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0BCAB" w14:textId="7363EC1A" w:rsidR="00E23C2B" w:rsidRPr="00BF077F" w:rsidRDefault="00BE2B57" w:rsidP="003B08E8">
      <w:pPr>
        <w:spacing w:after="0" w:line="360" w:lineRule="auto"/>
        <w:jc w:val="center"/>
        <w:outlineLvl w:val="2"/>
        <w:rPr>
          <w:rFonts w:ascii="Times New Roman" w:eastAsia="Times New Roman" w:hAnsi="Times New Roman" w:cs="Times New Roman"/>
          <w:b/>
          <w:bCs/>
          <w:sz w:val="24"/>
          <w:szCs w:val="24"/>
          <w:lang w:eastAsia="en-IN"/>
        </w:rPr>
      </w:pPr>
      <w:r w:rsidRPr="00BF077F">
        <w:rPr>
          <w:rFonts w:ascii="Times New Roman" w:eastAsia="Times New Roman" w:hAnsi="Times New Roman" w:cs="Times New Roman"/>
          <w:b/>
          <w:bCs/>
          <w:sz w:val="24"/>
          <w:szCs w:val="24"/>
          <w:lang w:eastAsia="en-IN"/>
        </w:rPr>
        <w:t xml:space="preserve">Effect </w:t>
      </w:r>
      <w:proofErr w:type="gramStart"/>
      <w:r w:rsidRPr="00BF077F">
        <w:rPr>
          <w:rFonts w:ascii="Times New Roman" w:eastAsia="Times New Roman" w:hAnsi="Times New Roman" w:cs="Times New Roman"/>
          <w:b/>
          <w:bCs/>
          <w:sz w:val="24"/>
          <w:szCs w:val="24"/>
          <w:lang w:eastAsia="en-IN"/>
        </w:rPr>
        <w:t>Of</w:t>
      </w:r>
      <w:proofErr w:type="gramEnd"/>
      <w:r w:rsidRPr="00BF077F">
        <w:rPr>
          <w:rFonts w:ascii="Times New Roman" w:eastAsia="Times New Roman" w:hAnsi="Times New Roman" w:cs="Times New Roman"/>
          <w:b/>
          <w:bCs/>
          <w:sz w:val="24"/>
          <w:szCs w:val="24"/>
          <w:lang w:eastAsia="en-IN"/>
        </w:rPr>
        <w:t xml:space="preserve"> Blended Learning Strategy On Achievement In Biology Of Students At Secondary Level</w:t>
      </w:r>
    </w:p>
    <w:p w14:paraId="32833D24" w14:textId="77777777" w:rsidR="008845B9" w:rsidRPr="00BF077F" w:rsidRDefault="008845B9" w:rsidP="003B08E8">
      <w:pPr>
        <w:spacing w:after="0" w:line="360" w:lineRule="auto"/>
        <w:jc w:val="center"/>
        <w:outlineLvl w:val="2"/>
        <w:rPr>
          <w:rFonts w:ascii="Times New Roman" w:eastAsia="Times New Roman" w:hAnsi="Times New Roman" w:cs="Times New Roman"/>
          <w:b/>
          <w:bCs/>
          <w:sz w:val="24"/>
          <w:szCs w:val="24"/>
          <w:lang w:eastAsia="en-IN"/>
        </w:rPr>
      </w:pPr>
    </w:p>
    <w:p w14:paraId="1CACB193" w14:textId="77777777" w:rsidR="00932BBD" w:rsidRPr="00BF077F" w:rsidRDefault="00932BBD" w:rsidP="003B08E8">
      <w:pPr>
        <w:spacing w:after="0" w:line="360" w:lineRule="auto"/>
        <w:jc w:val="both"/>
        <w:rPr>
          <w:rFonts w:ascii="Times New Roman" w:eastAsia="Times New Roman" w:hAnsi="Times New Roman" w:cs="Times New Roman"/>
          <w:sz w:val="24"/>
          <w:szCs w:val="24"/>
          <w:lang w:eastAsia="en-IN"/>
        </w:rPr>
      </w:pPr>
    </w:p>
    <w:p w14:paraId="28251F1C" w14:textId="77777777" w:rsidR="00E23C2B" w:rsidRPr="00BF077F" w:rsidRDefault="00E23C2B" w:rsidP="003B08E8">
      <w:pPr>
        <w:spacing w:after="0" w:line="360" w:lineRule="auto"/>
        <w:jc w:val="center"/>
        <w:outlineLvl w:val="1"/>
        <w:rPr>
          <w:rFonts w:ascii="Times New Roman" w:eastAsia="Times New Roman" w:hAnsi="Times New Roman" w:cs="Times New Roman"/>
          <w:b/>
          <w:bCs/>
          <w:sz w:val="24"/>
          <w:szCs w:val="24"/>
          <w:lang w:eastAsia="en-IN"/>
        </w:rPr>
      </w:pPr>
      <w:r w:rsidRPr="00BF077F">
        <w:rPr>
          <w:rFonts w:ascii="Times New Roman" w:eastAsia="Times New Roman" w:hAnsi="Times New Roman" w:cs="Times New Roman"/>
          <w:b/>
          <w:bCs/>
          <w:sz w:val="24"/>
          <w:szCs w:val="24"/>
          <w:lang w:eastAsia="en-IN"/>
        </w:rPr>
        <w:t>ABSTRACT</w:t>
      </w:r>
    </w:p>
    <w:p w14:paraId="33272C52" w14:textId="31A19AC8" w:rsidR="00E23C2B" w:rsidRPr="00BF077F" w:rsidRDefault="00932BBD" w:rsidP="003B08E8">
      <w:pPr>
        <w:spacing w:after="0" w:line="360" w:lineRule="auto"/>
        <w:jc w:val="both"/>
        <w:rPr>
          <w:rFonts w:ascii="Times New Roman" w:eastAsia="Times New Roman" w:hAnsi="Times New Roman" w:cs="Times New Roman"/>
          <w:sz w:val="24"/>
          <w:szCs w:val="24"/>
          <w:lang w:eastAsia="en-IN"/>
        </w:rPr>
      </w:pPr>
      <w:r w:rsidRPr="00BF077F">
        <w:rPr>
          <w:rFonts w:ascii="Times New Roman" w:eastAsia="Times New Roman" w:hAnsi="Times New Roman" w:cs="Times New Roman"/>
          <w:sz w:val="24"/>
          <w:szCs w:val="24"/>
          <w:lang w:eastAsia="en-IN"/>
        </w:rPr>
        <w:tab/>
      </w:r>
      <w:r w:rsidR="008454C9" w:rsidRPr="00BF077F">
        <w:rPr>
          <w:rFonts w:ascii="Times New Roman" w:hAnsi="Times New Roman" w:cs="Times New Roman"/>
          <w:sz w:val="24"/>
          <w:szCs w:val="24"/>
        </w:rPr>
        <w:t xml:space="preserve">Blended learning is an instructional approach that combines face-to-face classroom teaching with digital and online learning experiences, while lecture-based classroom teaching primarily relies on direct instruction without technology integration. The present study aimed to examine the effect of a blended learning strategy on the academic achievement of secondary school students in Biology. A quasi-experimental method was adopted using a pre-test and post-test non-equivalent group design. The sample consisted of 60 secondary-level students, with 30 students in the experimental group and 30 in the control group. The experimental group was taught through a blended learning strategy incorporating digital learning activities, whereas the control group was taught using lecture-based classroom teaching. Data were </w:t>
      </w:r>
      <w:proofErr w:type="spellStart"/>
      <w:r w:rsidR="008454C9" w:rsidRPr="00BF077F">
        <w:rPr>
          <w:rFonts w:ascii="Times New Roman" w:hAnsi="Times New Roman" w:cs="Times New Roman"/>
          <w:sz w:val="24"/>
          <w:szCs w:val="24"/>
        </w:rPr>
        <w:t>analyzed</w:t>
      </w:r>
      <w:proofErr w:type="spellEnd"/>
      <w:r w:rsidR="008454C9" w:rsidRPr="00BF077F">
        <w:rPr>
          <w:rFonts w:ascii="Times New Roman" w:hAnsi="Times New Roman" w:cs="Times New Roman"/>
          <w:sz w:val="24"/>
          <w:szCs w:val="24"/>
        </w:rPr>
        <w:t xml:space="preserve"> using descriptive statistics and t-test analysis. The results indicated a significant difference between the post-test scores of the experimental and control groups (t = 12.26, p &lt; 0.05), with the experimental group showing higher achievement (Mean = 66.93) compared to the control group (Mean = 55.23). The effect size was also higher for the experimental group, indicating a strong impact of the intervention. The findings suggest that blended learning is an effective instructional strategy for improving students’ academic achievement in Biology at the secondary level.</w:t>
      </w:r>
    </w:p>
    <w:p w14:paraId="00DC13A5" w14:textId="77777777" w:rsidR="00937C15" w:rsidRPr="00BF077F" w:rsidRDefault="00937C15" w:rsidP="003B08E8">
      <w:pPr>
        <w:spacing w:after="0" w:line="360" w:lineRule="auto"/>
        <w:jc w:val="both"/>
        <w:rPr>
          <w:rFonts w:ascii="Times New Roman" w:eastAsia="Times New Roman" w:hAnsi="Times New Roman" w:cs="Times New Roman"/>
          <w:sz w:val="24"/>
          <w:szCs w:val="24"/>
          <w:lang w:eastAsia="en-IN"/>
        </w:rPr>
      </w:pPr>
    </w:p>
    <w:p w14:paraId="15EA49DB" w14:textId="77777777" w:rsidR="00E23C2B" w:rsidRPr="00BF077F" w:rsidRDefault="00E23C2B" w:rsidP="003B08E8">
      <w:pPr>
        <w:spacing w:after="0" w:line="360" w:lineRule="auto"/>
        <w:jc w:val="both"/>
        <w:rPr>
          <w:rFonts w:ascii="Times New Roman" w:eastAsia="Times New Roman" w:hAnsi="Times New Roman" w:cs="Times New Roman"/>
          <w:sz w:val="24"/>
          <w:szCs w:val="24"/>
          <w:lang w:eastAsia="en-IN"/>
        </w:rPr>
      </w:pPr>
      <w:r w:rsidRPr="00BF077F">
        <w:rPr>
          <w:rFonts w:ascii="Times New Roman" w:eastAsia="Times New Roman" w:hAnsi="Times New Roman" w:cs="Times New Roman"/>
          <w:b/>
          <w:bCs/>
          <w:sz w:val="24"/>
          <w:szCs w:val="24"/>
          <w:lang w:eastAsia="en-IN"/>
        </w:rPr>
        <w:t>Keywords:</w:t>
      </w:r>
      <w:r w:rsidRPr="00BF077F">
        <w:rPr>
          <w:rFonts w:ascii="Times New Roman" w:eastAsia="Times New Roman" w:hAnsi="Times New Roman" w:cs="Times New Roman"/>
          <w:sz w:val="24"/>
          <w:szCs w:val="24"/>
          <w:lang w:eastAsia="en-IN"/>
        </w:rPr>
        <w:t xml:space="preserve"> Blended Learning, Academic Achievement, Biology Education, Secondary Students</w:t>
      </w:r>
    </w:p>
    <w:p w14:paraId="582010C7" w14:textId="77777777" w:rsidR="00932BBD" w:rsidRPr="00BF077F" w:rsidRDefault="00932BBD" w:rsidP="003B08E8">
      <w:pPr>
        <w:spacing w:after="0" w:line="360" w:lineRule="auto"/>
        <w:jc w:val="both"/>
        <w:outlineLvl w:val="1"/>
        <w:rPr>
          <w:rFonts w:ascii="Times New Roman" w:eastAsia="Times New Roman" w:hAnsi="Times New Roman" w:cs="Times New Roman"/>
          <w:b/>
          <w:bCs/>
          <w:sz w:val="24"/>
          <w:szCs w:val="24"/>
          <w:lang w:eastAsia="en-IN"/>
        </w:rPr>
      </w:pPr>
    </w:p>
    <w:p w14:paraId="61308CCD" w14:textId="77777777" w:rsidR="003B08E8" w:rsidRPr="00BF077F" w:rsidRDefault="003B08E8" w:rsidP="003B08E8">
      <w:pPr>
        <w:spacing w:after="0" w:line="360" w:lineRule="auto"/>
        <w:jc w:val="both"/>
        <w:outlineLvl w:val="1"/>
        <w:rPr>
          <w:rFonts w:ascii="Times New Roman" w:eastAsia="Times New Roman" w:hAnsi="Times New Roman" w:cs="Times New Roman"/>
          <w:b/>
          <w:bCs/>
          <w:sz w:val="24"/>
          <w:szCs w:val="24"/>
          <w:lang w:eastAsia="en-IN"/>
        </w:rPr>
      </w:pPr>
    </w:p>
    <w:p w14:paraId="1E968937" w14:textId="77777777" w:rsidR="003B08E8" w:rsidRPr="00BF077F" w:rsidRDefault="003B08E8" w:rsidP="003B08E8">
      <w:pPr>
        <w:spacing w:after="0" w:line="360" w:lineRule="auto"/>
        <w:jc w:val="both"/>
        <w:outlineLvl w:val="1"/>
        <w:rPr>
          <w:rFonts w:ascii="Times New Roman" w:eastAsia="Times New Roman" w:hAnsi="Times New Roman" w:cs="Times New Roman"/>
          <w:b/>
          <w:bCs/>
          <w:sz w:val="24"/>
          <w:szCs w:val="24"/>
          <w:lang w:eastAsia="en-IN"/>
        </w:rPr>
      </w:pPr>
    </w:p>
    <w:p w14:paraId="101AB64F" w14:textId="77777777" w:rsidR="003B08E8" w:rsidRPr="00BF077F" w:rsidRDefault="003B08E8" w:rsidP="003B08E8">
      <w:pPr>
        <w:spacing w:after="0" w:line="360" w:lineRule="auto"/>
        <w:jc w:val="both"/>
        <w:outlineLvl w:val="1"/>
        <w:rPr>
          <w:rFonts w:ascii="Times New Roman" w:eastAsia="Times New Roman" w:hAnsi="Times New Roman" w:cs="Times New Roman"/>
          <w:b/>
          <w:bCs/>
          <w:sz w:val="24"/>
          <w:szCs w:val="24"/>
          <w:lang w:eastAsia="en-IN"/>
        </w:rPr>
      </w:pPr>
    </w:p>
    <w:p w14:paraId="6BD0B86F" w14:textId="77777777" w:rsidR="003B08E8" w:rsidRPr="00BF077F" w:rsidRDefault="003B08E8" w:rsidP="003B08E8">
      <w:pPr>
        <w:spacing w:after="0" w:line="360" w:lineRule="auto"/>
        <w:jc w:val="both"/>
        <w:outlineLvl w:val="1"/>
        <w:rPr>
          <w:rFonts w:ascii="Times New Roman" w:eastAsia="Times New Roman" w:hAnsi="Times New Roman" w:cs="Times New Roman"/>
          <w:b/>
          <w:bCs/>
          <w:sz w:val="24"/>
          <w:szCs w:val="24"/>
          <w:lang w:eastAsia="en-IN"/>
        </w:rPr>
      </w:pPr>
    </w:p>
    <w:p w14:paraId="41405BF5" w14:textId="77777777" w:rsidR="00E23C2B" w:rsidRPr="00BF077F" w:rsidRDefault="00E23C2B" w:rsidP="003B08E8">
      <w:pPr>
        <w:spacing w:line="360" w:lineRule="auto"/>
        <w:jc w:val="both"/>
        <w:rPr>
          <w:rFonts w:ascii="Times New Roman" w:hAnsi="Times New Roman" w:cs="Times New Roman"/>
          <w:b/>
          <w:sz w:val="24"/>
          <w:szCs w:val="24"/>
        </w:rPr>
      </w:pPr>
      <w:r w:rsidRPr="00BF077F">
        <w:rPr>
          <w:rFonts w:ascii="Times New Roman" w:hAnsi="Times New Roman" w:cs="Times New Roman"/>
          <w:b/>
          <w:sz w:val="24"/>
          <w:szCs w:val="24"/>
        </w:rPr>
        <w:t xml:space="preserve">INTRODUCTION </w:t>
      </w:r>
    </w:p>
    <w:p w14:paraId="5D14938E" w14:textId="77777777" w:rsidR="003B08E8" w:rsidRPr="00BF077F" w:rsidRDefault="00070B04" w:rsidP="003B08E8">
      <w:pPr>
        <w:spacing w:line="360" w:lineRule="auto"/>
        <w:jc w:val="both"/>
        <w:rPr>
          <w:rFonts w:ascii="Times New Roman" w:hAnsi="Times New Roman" w:cs="Times New Roman"/>
          <w:sz w:val="24"/>
          <w:szCs w:val="24"/>
        </w:rPr>
      </w:pPr>
      <w:r w:rsidRPr="00BF077F">
        <w:rPr>
          <w:rFonts w:ascii="Times New Roman" w:hAnsi="Times New Roman" w:cs="Times New Roman"/>
          <w:sz w:val="24"/>
          <w:szCs w:val="24"/>
        </w:rPr>
        <w:tab/>
      </w:r>
      <w:r w:rsidR="003B08E8" w:rsidRPr="00BF077F">
        <w:rPr>
          <w:rFonts w:ascii="Times New Roman" w:hAnsi="Times New Roman" w:cs="Times New Roman"/>
          <w:sz w:val="24"/>
          <w:szCs w:val="24"/>
        </w:rPr>
        <w:t>Education in the 21st century continually shifts toward more learner-</w:t>
      </w:r>
      <w:proofErr w:type="spellStart"/>
      <w:r w:rsidR="003B08E8" w:rsidRPr="00BF077F">
        <w:rPr>
          <w:rFonts w:ascii="Times New Roman" w:hAnsi="Times New Roman" w:cs="Times New Roman"/>
          <w:sz w:val="24"/>
          <w:szCs w:val="24"/>
        </w:rPr>
        <w:t>centered</w:t>
      </w:r>
      <w:proofErr w:type="spellEnd"/>
      <w:r w:rsidR="003B08E8" w:rsidRPr="00BF077F">
        <w:rPr>
          <w:rFonts w:ascii="Times New Roman" w:hAnsi="Times New Roman" w:cs="Times New Roman"/>
          <w:sz w:val="24"/>
          <w:szCs w:val="24"/>
        </w:rPr>
        <w:t xml:space="preserve"> environments that emphasize flexibility, technology integration, and active engagement. Traditional pedagogy—characterized mainly by lecture and rote memorization—has been challenged by innovative approaches such as blended learning, which integrates face-to-face instruction with digital and online learning activities. Blended learning has emerged as a powerful educational approach that not only preserves the benefits of classroom interaction but also leverages digital tools to support individualized instruction, repeated practice, multimedia visualization, and self-paced learning. In </w:t>
      </w:r>
      <w:r w:rsidR="003B08E8" w:rsidRPr="00BF077F">
        <w:rPr>
          <w:rFonts w:ascii="Times New Roman" w:hAnsi="Times New Roman" w:cs="Times New Roman"/>
          <w:sz w:val="24"/>
          <w:szCs w:val="24"/>
        </w:rPr>
        <w:lastRenderedPageBreak/>
        <w:t>science education, especially in subjects such as Biology that require deep conceptual understanding, inquiry, and real-world application, blended learning provides students with rich resources such as simulations, videos, interactive quizzes, and online discussion forums that complement classroom teaching.</w:t>
      </w:r>
    </w:p>
    <w:p w14:paraId="796D8859" w14:textId="77777777" w:rsidR="003B08E8" w:rsidRPr="00BF077F" w:rsidRDefault="003B08E8" w:rsidP="003B08E8">
      <w:pPr>
        <w:spacing w:line="360" w:lineRule="auto"/>
        <w:jc w:val="both"/>
        <w:rPr>
          <w:rFonts w:ascii="Times New Roman" w:hAnsi="Times New Roman" w:cs="Times New Roman"/>
          <w:sz w:val="24"/>
          <w:szCs w:val="24"/>
        </w:rPr>
      </w:pPr>
      <w:r w:rsidRPr="00BF077F">
        <w:rPr>
          <w:rFonts w:ascii="Times New Roman" w:hAnsi="Times New Roman" w:cs="Times New Roman"/>
          <w:sz w:val="24"/>
          <w:szCs w:val="24"/>
        </w:rPr>
        <w:tab/>
        <w:t xml:space="preserve">Recent empirical studies further reinforce the effectiveness of blended learning for secondary school students. Agustin and Asuncion (2024) reported significant improvements in Biology achievement among senior high school students exposed to blended learning compared to traditional teaching. Similarly, Tahir et al. (2022) found that integrating online resources with classroom instruction enhances conceptual understanding and retention of complex biological processes. Systematic reviews by Wang et al. (2023) and </w:t>
      </w:r>
      <w:proofErr w:type="spellStart"/>
      <w:r w:rsidRPr="00BF077F">
        <w:rPr>
          <w:rFonts w:ascii="Times New Roman" w:hAnsi="Times New Roman" w:cs="Times New Roman"/>
          <w:sz w:val="24"/>
          <w:szCs w:val="24"/>
        </w:rPr>
        <w:t>Mondejar</w:t>
      </w:r>
      <w:proofErr w:type="spellEnd"/>
      <w:r w:rsidRPr="00BF077F">
        <w:rPr>
          <w:rFonts w:ascii="Times New Roman" w:hAnsi="Times New Roman" w:cs="Times New Roman"/>
          <w:sz w:val="24"/>
          <w:szCs w:val="24"/>
        </w:rPr>
        <w:t xml:space="preserve"> and </w:t>
      </w:r>
      <w:proofErr w:type="spellStart"/>
      <w:r w:rsidRPr="00BF077F">
        <w:rPr>
          <w:rFonts w:ascii="Times New Roman" w:hAnsi="Times New Roman" w:cs="Times New Roman"/>
          <w:sz w:val="24"/>
          <w:szCs w:val="24"/>
        </w:rPr>
        <w:t>Zaldivar</w:t>
      </w:r>
      <w:proofErr w:type="spellEnd"/>
      <w:r w:rsidRPr="00BF077F">
        <w:rPr>
          <w:rFonts w:ascii="Times New Roman" w:hAnsi="Times New Roman" w:cs="Times New Roman"/>
          <w:sz w:val="24"/>
          <w:szCs w:val="24"/>
        </w:rPr>
        <w:t xml:space="preserve"> (2025) suggest that blended learning supports multiple learning styles, encourages self-directed learning, and positively impacts student motivation and engagement, highlighting its potential for K-12 science education as well as higher education. These findings indicate that blended learning can bridge the gap between traditional pedagogy and modern digital learning needs, making it particularly suitable for Biology education at the secondary level.</w:t>
      </w:r>
      <w:bookmarkStart w:id="0" w:name="_GoBack"/>
      <w:bookmarkEnd w:id="0"/>
    </w:p>
    <w:p w14:paraId="7A14AF65" w14:textId="155A4AD3" w:rsidR="00E23C2B" w:rsidRPr="00BF077F" w:rsidRDefault="00E23C2B" w:rsidP="003B08E8">
      <w:pPr>
        <w:spacing w:line="360" w:lineRule="auto"/>
        <w:jc w:val="both"/>
        <w:rPr>
          <w:rFonts w:ascii="Times New Roman" w:hAnsi="Times New Roman" w:cs="Times New Roman"/>
          <w:b/>
          <w:sz w:val="24"/>
          <w:szCs w:val="24"/>
        </w:rPr>
      </w:pPr>
      <w:r w:rsidRPr="001E2B59">
        <w:rPr>
          <w:rFonts w:ascii="Times New Roman" w:hAnsi="Times New Roman" w:cs="Times New Roman"/>
          <w:b/>
          <w:sz w:val="24"/>
          <w:szCs w:val="24"/>
          <w:highlight w:val="yellow"/>
        </w:rPr>
        <w:t>SIGNIFICANCE OF THE STUDY</w:t>
      </w:r>
      <w:r w:rsidRPr="00BF077F">
        <w:rPr>
          <w:rFonts w:ascii="Times New Roman" w:hAnsi="Times New Roman" w:cs="Times New Roman"/>
          <w:b/>
          <w:sz w:val="24"/>
          <w:szCs w:val="24"/>
        </w:rPr>
        <w:t xml:space="preserve"> </w:t>
      </w:r>
    </w:p>
    <w:p w14:paraId="798A238E" w14:textId="77777777" w:rsidR="008454C9" w:rsidRPr="00BF077F" w:rsidRDefault="00932BBD" w:rsidP="008B3623">
      <w:pPr>
        <w:pStyle w:val="NormalWeb"/>
        <w:spacing w:line="360" w:lineRule="auto"/>
        <w:jc w:val="both"/>
      </w:pPr>
      <w:r w:rsidRPr="00BF077F">
        <w:tab/>
      </w:r>
      <w:r w:rsidR="008454C9" w:rsidRPr="00BF077F">
        <w:t>Biology education requires not only the acquisition of factual knowledge but also the development of conceptual understanding, analytical thinking, and the ability to relate biological processes to real-life situations. Conventional lecture-based classroom teaching often provides limited opportunities for active engagement and deeper learning. In the present educational context, there is an increasing need for instructional approaches that promote student participation, visualization of concepts, and meaningful learning experiences.</w:t>
      </w:r>
    </w:p>
    <w:p w14:paraId="4382FA5E" w14:textId="77777777" w:rsidR="008454C9" w:rsidRPr="008454C9" w:rsidRDefault="008454C9" w:rsidP="008B3623">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454C9">
        <w:rPr>
          <w:rFonts w:ascii="Times New Roman" w:eastAsia="Times New Roman" w:hAnsi="Times New Roman" w:cs="Times New Roman"/>
          <w:sz w:val="24"/>
          <w:szCs w:val="24"/>
          <w:lang w:eastAsia="en-IN"/>
        </w:rPr>
        <w:t>Blended learning, which integrates face-to-face instruction with digital learning resources, offers a flexible and student-</w:t>
      </w:r>
      <w:proofErr w:type="spellStart"/>
      <w:r w:rsidRPr="008454C9">
        <w:rPr>
          <w:rFonts w:ascii="Times New Roman" w:eastAsia="Times New Roman" w:hAnsi="Times New Roman" w:cs="Times New Roman"/>
          <w:sz w:val="24"/>
          <w:szCs w:val="24"/>
          <w:lang w:eastAsia="en-IN"/>
        </w:rPr>
        <w:t>centered</w:t>
      </w:r>
      <w:proofErr w:type="spellEnd"/>
      <w:r w:rsidRPr="008454C9">
        <w:rPr>
          <w:rFonts w:ascii="Times New Roman" w:eastAsia="Times New Roman" w:hAnsi="Times New Roman" w:cs="Times New Roman"/>
          <w:sz w:val="24"/>
          <w:szCs w:val="24"/>
          <w:lang w:eastAsia="en-IN"/>
        </w:rPr>
        <w:t xml:space="preserve"> approach to teaching. It enables the use of multimedia tools, interactive activities, and self-paced learning, thereby supporting diverse learning needs and enhancing student engagement. With the growing emphasis on digital literacy and technology integration in education, it becomes essential to evaluate the effectiveness of such approaches in improving academic achievement.</w:t>
      </w:r>
    </w:p>
    <w:p w14:paraId="12CBC4B0" w14:textId="77777777" w:rsidR="008454C9" w:rsidRPr="008454C9" w:rsidRDefault="008454C9" w:rsidP="008B3623">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454C9">
        <w:rPr>
          <w:rFonts w:ascii="Times New Roman" w:eastAsia="Times New Roman" w:hAnsi="Times New Roman" w:cs="Times New Roman"/>
          <w:sz w:val="24"/>
          <w:szCs w:val="24"/>
          <w:lang w:eastAsia="en-IN"/>
        </w:rPr>
        <w:t>Therefore, this study is significant as it examines the impact of a blended learning strategy on secondary school students’ achievement in Biology. The findings of the study may provide useful insights for teachers, curriculum developers, and educational policymakers in adopting effective teaching strategies to enhance learning outcomes in science education</w:t>
      </w:r>
    </w:p>
    <w:p w14:paraId="52739D79" w14:textId="668D82F2" w:rsidR="003B08E8" w:rsidRPr="00BF077F" w:rsidRDefault="003B08E8" w:rsidP="008B3623">
      <w:pPr>
        <w:spacing w:line="360" w:lineRule="auto"/>
        <w:jc w:val="both"/>
        <w:rPr>
          <w:rFonts w:ascii="Times New Roman" w:hAnsi="Times New Roman" w:cs="Times New Roman"/>
          <w:sz w:val="24"/>
          <w:szCs w:val="24"/>
          <w:lang w:eastAsia="en-IN"/>
        </w:rPr>
      </w:pPr>
    </w:p>
    <w:p w14:paraId="386CFD14" w14:textId="77777777" w:rsidR="004A3093" w:rsidRPr="00BF077F" w:rsidRDefault="004A3093" w:rsidP="004A3093">
      <w:pPr>
        <w:pStyle w:val="Heading1"/>
        <w:spacing w:before="0" w:line="360" w:lineRule="auto"/>
        <w:jc w:val="both"/>
        <w:rPr>
          <w:rFonts w:ascii="Times New Roman" w:hAnsi="Times New Roman" w:cs="Times New Roman"/>
          <w:color w:val="auto"/>
          <w:sz w:val="24"/>
          <w:szCs w:val="24"/>
        </w:rPr>
      </w:pPr>
      <w:r w:rsidRPr="00BF077F">
        <w:rPr>
          <w:rStyle w:val="Strong"/>
          <w:rFonts w:ascii="Times New Roman" w:hAnsi="Times New Roman" w:cs="Times New Roman"/>
          <w:bCs w:val="0"/>
          <w:color w:val="auto"/>
          <w:sz w:val="24"/>
          <w:szCs w:val="24"/>
        </w:rPr>
        <w:t>REVIEW OF RELATED LITERATURE</w:t>
      </w:r>
    </w:p>
    <w:p w14:paraId="7948FEA6" w14:textId="77777777" w:rsidR="008454C9" w:rsidRPr="00BF077F" w:rsidRDefault="004A3093" w:rsidP="008B3623">
      <w:pPr>
        <w:pStyle w:val="NormalWeb"/>
        <w:spacing w:line="360" w:lineRule="auto"/>
        <w:jc w:val="both"/>
      </w:pPr>
      <w:r w:rsidRPr="00BF077F">
        <w:tab/>
      </w:r>
      <w:r w:rsidR="008454C9" w:rsidRPr="00BF077F">
        <w:t>Blended learning has emerged as an effective instructional approach that integrates face-to-face teaching with digital and online learning resources, thereby enhancing student engagement and academic performance. A growing body of research consistently demonstrates its positive impact on students’ achievement in Biology and other science subjects. Studies by Agustin and Asuncion (2024), Anthony (2024), and Ashraf et al. (2024) collectively indicate that blended learning improves academic outcomes by promoting active engagement, self-paced learning, and better comprehension of complex concepts through technology-supported instruction.</w:t>
      </w:r>
    </w:p>
    <w:p w14:paraId="005E3007" w14:textId="77777777" w:rsidR="008454C9" w:rsidRPr="008454C9" w:rsidRDefault="008454C9" w:rsidP="008B3623">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454C9">
        <w:rPr>
          <w:rFonts w:ascii="Times New Roman" w:eastAsia="Times New Roman" w:hAnsi="Times New Roman" w:cs="Times New Roman"/>
          <w:sz w:val="24"/>
          <w:szCs w:val="24"/>
          <w:lang w:eastAsia="en-IN"/>
        </w:rPr>
        <w:t xml:space="preserve">In the context of secondary education, blended learning strategies such as flipped classrooms, online resources, and collaborative activities have been shown to significantly enhance students’ understanding and performance in Biology. </w:t>
      </w:r>
      <w:proofErr w:type="spellStart"/>
      <w:r w:rsidRPr="008454C9">
        <w:rPr>
          <w:rFonts w:ascii="Times New Roman" w:eastAsia="Times New Roman" w:hAnsi="Times New Roman" w:cs="Times New Roman"/>
          <w:sz w:val="24"/>
          <w:szCs w:val="24"/>
          <w:lang w:eastAsia="en-IN"/>
        </w:rPr>
        <w:t>Pamularco</w:t>
      </w:r>
      <w:proofErr w:type="spellEnd"/>
      <w:r w:rsidRPr="008454C9">
        <w:rPr>
          <w:rFonts w:ascii="Times New Roman" w:eastAsia="Times New Roman" w:hAnsi="Times New Roman" w:cs="Times New Roman"/>
          <w:sz w:val="24"/>
          <w:szCs w:val="24"/>
          <w:lang w:eastAsia="en-IN"/>
        </w:rPr>
        <w:t xml:space="preserve"> (2024) and </w:t>
      </w:r>
      <w:proofErr w:type="spellStart"/>
      <w:r w:rsidRPr="008454C9">
        <w:rPr>
          <w:rFonts w:ascii="Times New Roman" w:eastAsia="Times New Roman" w:hAnsi="Times New Roman" w:cs="Times New Roman"/>
          <w:sz w:val="24"/>
          <w:szCs w:val="24"/>
          <w:lang w:eastAsia="en-IN"/>
        </w:rPr>
        <w:t>Bolakale</w:t>
      </w:r>
      <w:proofErr w:type="spellEnd"/>
      <w:r w:rsidRPr="008454C9">
        <w:rPr>
          <w:rFonts w:ascii="Times New Roman" w:eastAsia="Times New Roman" w:hAnsi="Times New Roman" w:cs="Times New Roman"/>
          <w:sz w:val="24"/>
          <w:szCs w:val="24"/>
          <w:lang w:eastAsia="en-IN"/>
        </w:rPr>
        <w:t xml:space="preserve"> et al. (2024) reported that integrating blended learning with innovative approaches like peer tutoring and remote learning leads to improved achievement and higher-order thinking skills. Similarly, Tahir et al. (2022) highlighted that blended learning environments positively influence both student engagement and academic performance, emphasizing their continued relevance in post-pandemic education.</w:t>
      </w:r>
    </w:p>
    <w:p w14:paraId="38652AA0" w14:textId="77777777" w:rsidR="008454C9" w:rsidRPr="008454C9" w:rsidRDefault="008454C9" w:rsidP="008B3623">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454C9">
        <w:rPr>
          <w:rFonts w:ascii="Times New Roman" w:eastAsia="Times New Roman" w:hAnsi="Times New Roman" w:cs="Times New Roman"/>
          <w:sz w:val="24"/>
          <w:szCs w:val="24"/>
          <w:lang w:eastAsia="en-IN"/>
        </w:rPr>
        <w:t>These findings are supported by earlier foundational studies (</w:t>
      </w:r>
      <w:proofErr w:type="spellStart"/>
      <w:r w:rsidRPr="008454C9">
        <w:rPr>
          <w:rFonts w:ascii="Times New Roman" w:eastAsia="Times New Roman" w:hAnsi="Times New Roman" w:cs="Times New Roman"/>
          <w:sz w:val="24"/>
          <w:szCs w:val="24"/>
          <w:lang w:eastAsia="en-IN"/>
        </w:rPr>
        <w:t>Akkoyunlu</w:t>
      </w:r>
      <w:proofErr w:type="spellEnd"/>
      <w:r w:rsidRPr="008454C9">
        <w:rPr>
          <w:rFonts w:ascii="Times New Roman" w:eastAsia="Times New Roman" w:hAnsi="Times New Roman" w:cs="Times New Roman"/>
          <w:sz w:val="24"/>
          <w:szCs w:val="24"/>
          <w:lang w:eastAsia="en-IN"/>
        </w:rPr>
        <w:t xml:space="preserve"> &amp; </w:t>
      </w:r>
      <w:proofErr w:type="spellStart"/>
      <w:r w:rsidRPr="008454C9">
        <w:rPr>
          <w:rFonts w:ascii="Times New Roman" w:eastAsia="Times New Roman" w:hAnsi="Times New Roman" w:cs="Times New Roman"/>
          <w:sz w:val="24"/>
          <w:szCs w:val="24"/>
          <w:lang w:eastAsia="en-IN"/>
        </w:rPr>
        <w:t>Soylu</w:t>
      </w:r>
      <w:proofErr w:type="spellEnd"/>
      <w:r w:rsidRPr="008454C9">
        <w:rPr>
          <w:rFonts w:ascii="Times New Roman" w:eastAsia="Times New Roman" w:hAnsi="Times New Roman" w:cs="Times New Roman"/>
          <w:sz w:val="24"/>
          <w:szCs w:val="24"/>
          <w:lang w:eastAsia="en-IN"/>
        </w:rPr>
        <w:t xml:space="preserve">, 2008; </w:t>
      </w:r>
      <w:proofErr w:type="spellStart"/>
      <w:r w:rsidRPr="008454C9">
        <w:rPr>
          <w:rFonts w:ascii="Times New Roman" w:eastAsia="Times New Roman" w:hAnsi="Times New Roman" w:cs="Times New Roman"/>
          <w:sz w:val="24"/>
          <w:szCs w:val="24"/>
          <w:lang w:eastAsia="en-IN"/>
        </w:rPr>
        <w:t>Alseweed</w:t>
      </w:r>
      <w:proofErr w:type="spellEnd"/>
      <w:r w:rsidRPr="008454C9">
        <w:rPr>
          <w:rFonts w:ascii="Times New Roman" w:eastAsia="Times New Roman" w:hAnsi="Times New Roman" w:cs="Times New Roman"/>
          <w:sz w:val="24"/>
          <w:szCs w:val="24"/>
          <w:lang w:eastAsia="en-IN"/>
        </w:rPr>
        <w:t>, 2013), which emphasize that blended learning environments offer flexibility, cater to diverse learning styles, and encourage self-directed learning. Overall, the literature indicates that blended learning is a powerful approach for enhancing students’ motivation, conceptual understanding, and academic achievement.</w:t>
      </w:r>
    </w:p>
    <w:p w14:paraId="1C210ACE" w14:textId="77777777" w:rsidR="008454C9" w:rsidRPr="008454C9" w:rsidRDefault="008454C9" w:rsidP="008B3623">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454C9">
        <w:rPr>
          <w:rFonts w:ascii="Times New Roman" w:eastAsia="Times New Roman" w:hAnsi="Times New Roman" w:cs="Times New Roman"/>
          <w:sz w:val="24"/>
          <w:szCs w:val="24"/>
          <w:lang w:eastAsia="en-IN"/>
        </w:rPr>
        <w:t>Building upon these insights, the present study examines the effect of a structured blended learning strategy on secondary students’ achievement in Biology, further contributing to the evidence supporting the effectiveness of technology-integrated instruction in science education.</w:t>
      </w:r>
    </w:p>
    <w:p w14:paraId="030CA63E" w14:textId="50D0E75F" w:rsidR="00932BBD" w:rsidRPr="00BF077F" w:rsidRDefault="00932BBD" w:rsidP="008454C9">
      <w:pPr>
        <w:pStyle w:val="NormalWeb"/>
        <w:spacing w:before="0" w:beforeAutospacing="0" w:after="0" w:afterAutospacing="0" w:line="360" w:lineRule="auto"/>
        <w:jc w:val="both"/>
        <w:rPr>
          <w:rStyle w:val="Strong"/>
          <w:b w:val="0"/>
          <w:bCs w:val="0"/>
        </w:rPr>
      </w:pPr>
    </w:p>
    <w:p w14:paraId="17524A81" w14:textId="77777777" w:rsidR="00E23C2B" w:rsidRPr="00BF077F" w:rsidRDefault="00070B04" w:rsidP="003B08E8">
      <w:pPr>
        <w:pStyle w:val="Heading2"/>
        <w:spacing w:before="0" w:beforeAutospacing="0" w:after="0" w:afterAutospacing="0" w:line="360" w:lineRule="auto"/>
        <w:jc w:val="both"/>
        <w:rPr>
          <w:sz w:val="24"/>
          <w:szCs w:val="24"/>
        </w:rPr>
      </w:pPr>
      <w:r w:rsidRPr="00BF077F">
        <w:rPr>
          <w:rStyle w:val="Strong"/>
          <w:b/>
          <w:bCs/>
          <w:sz w:val="24"/>
          <w:szCs w:val="24"/>
        </w:rPr>
        <w:t xml:space="preserve">OBJECTIVES OF THE STUDY </w:t>
      </w:r>
    </w:p>
    <w:p w14:paraId="4B00F043" w14:textId="77777777" w:rsidR="00E23C2B" w:rsidRPr="00BF077F" w:rsidRDefault="00E23C2B" w:rsidP="003B08E8">
      <w:pPr>
        <w:numPr>
          <w:ilvl w:val="0"/>
          <w:numId w:val="1"/>
        </w:numPr>
        <w:spacing w:after="0" w:line="360" w:lineRule="auto"/>
        <w:jc w:val="both"/>
        <w:rPr>
          <w:rFonts w:ascii="Times New Roman" w:hAnsi="Times New Roman" w:cs="Times New Roman"/>
          <w:sz w:val="24"/>
          <w:szCs w:val="24"/>
        </w:rPr>
      </w:pPr>
      <w:r w:rsidRPr="00BF077F">
        <w:rPr>
          <w:rFonts w:ascii="Times New Roman" w:hAnsi="Times New Roman" w:cs="Times New Roman"/>
          <w:sz w:val="24"/>
          <w:szCs w:val="24"/>
        </w:rPr>
        <w:t xml:space="preserve">To develop a blended learning strategy for teaching Biology at the secondary level. </w:t>
      </w:r>
    </w:p>
    <w:p w14:paraId="7E0E0A0F" w14:textId="77777777" w:rsidR="00E23C2B" w:rsidRPr="00BF077F" w:rsidRDefault="00E23C2B" w:rsidP="003B08E8">
      <w:pPr>
        <w:numPr>
          <w:ilvl w:val="0"/>
          <w:numId w:val="1"/>
        </w:numPr>
        <w:spacing w:after="0" w:line="360" w:lineRule="auto"/>
        <w:jc w:val="both"/>
        <w:rPr>
          <w:rFonts w:ascii="Times New Roman" w:hAnsi="Times New Roman" w:cs="Times New Roman"/>
          <w:sz w:val="24"/>
          <w:szCs w:val="24"/>
        </w:rPr>
      </w:pPr>
      <w:r w:rsidRPr="00BF077F">
        <w:rPr>
          <w:rFonts w:ascii="Times New Roman" w:hAnsi="Times New Roman" w:cs="Times New Roman"/>
          <w:sz w:val="24"/>
          <w:szCs w:val="24"/>
        </w:rPr>
        <w:t xml:space="preserve">To assess the achievement of students in Biology. </w:t>
      </w:r>
    </w:p>
    <w:p w14:paraId="7BA4EBD7" w14:textId="77777777" w:rsidR="00E23C2B" w:rsidRPr="00BF077F" w:rsidRDefault="00E23C2B" w:rsidP="003B08E8">
      <w:pPr>
        <w:numPr>
          <w:ilvl w:val="0"/>
          <w:numId w:val="1"/>
        </w:numPr>
        <w:spacing w:after="0" w:line="360" w:lineRule="auto"/>
        <w:jc w:val="both"/>
        <w:rPr>
          <w:rFonts w:ascii="Times New Roman" w:hAnsi="Times New Roman" w:cs="Times New Roman"/>
          <w:sz w:val="24"/>
          <w:szCs w:val="24"/>
        </w:rPr>
      </w:pPr>
      <w:r w:rsidRPr="00BF077F">
        <w:rPr>
          <w:rFonts w:ascii="Times New Roman" w:hAnsi="Times New Roman" w:cs="Times New Roman"/>
          <w:sz w:val="24"/>
          <w:szCs w:val="24"/>
        </w:rPr>
        <w:t xml:space="preserve">To find out the effect of blended learning strategy on students’ achievement in Biology. </w:t>
      </w:r>
    </w:p>
    <w:p w14:paraId="00F883D5" w14:textId="77777777" w:rsidR="00E23C2B" w:rsidRPr="00BF077F" w:rsidRDefault="00E23C2B" w:rsidP="003B08E8">
      <w:pPr>
        <w:numPr>
          <w:ilvl w:val="0"/>
          <w:numId w:val="1"/>
        </w:numPr>
        <w:spacing w:after="0" w:line="360" w:lineRule="auto"/>
        <w:jc w:val="both"/>
        <w:rPr>
          <w:rFonts w:ascii="Times New Roman" w:hAnsi="Times New Roman" w:cs="Times New Roman"/>
          <w:sz w:val="24"/>
          <w:szCs w:val="24"/>
        </w:rPr>
      </w:pPr>
      <w:r w:rsidRPr="00BF077F">
        <w:rPr>
          <w:rFonts w:ascii="Times New Roman" w:hAnsi="Times New Roman" w:cs="Times New Roman"/>
          <w:sz w:val="24"/>
          <w:szCs w:val="24"/>
        </w:rPr>
        <w:t xml:space="preserve">To compare the achievement scores of students taught through blended learning and traditional methods. </w:t>
      </w:r>
    </w:p>
    <w:p w14:paraId="58E62512" w14:textId="77777777" w:rsidR="00932BBD" w:rsidRPr="00BF077F" w:rsidRDefault="00932BBD" w:rsidP="003B08E8">
      <w:pPr>
        <w:pStyle w:val="Heading2"/>
        <w:spacing w:before="0" w:beforeAutospacing="0" w:after="0" w:afterAutospacing="0" w:line="360" w:lineRule="auto"/>
        <w:jc w:val="both"/>
        <w:rPr>
          <w:rStyle w:val="Strong"/>
          <w:b/>
          <w:bCs/>
          <w:sz w:val="24"/>
          <w:szCs w:val="24"/>
        </w:rPr>
      </w:pPr>
    </w:p>
    <w:p w14:paraId="10290134" w14:textId="77777777" w:rsidR="00E23C2B" w:rsidRPr="00BF077F" w:rsidRDefault="00E23C2B" w:rsidP="003B08E8">
      <w:pPr>
        <w:pStyle w:val="Heading2"/>
        <w:spacing w:before="0" w:beforeAutospacing="0" w:after="0" w:afterAutospacing="0" w:line="360" w:lineRule="auto"/>
        <w:jc w:val="both"/>
        <w:rPr>
          <w:sz w:val="24"/>
          <w:szCs w:val="24"/>
        </w:rPr>
      </w:pPr>
      <w:r w:rsidRPr="00BF077F">
        <w:rPr>
          <w:rStyle w:val="Strong"/>
          <w:b/>
          <w:bCs/>
          <w:sz w:val="24"/>
          <w:szCs w:val="24"/>
        </w:rPr>
        <w:t xml:space="preserve">HYPOTHESIS </w:t>
      </w:r>
    </w:p>
    <w:p w14:paraId="101FE8C8" w14:textId="77777777" w:rsidR="00E23C2B" w:rsidRPr="00BF077F" w:rsidRDefault="00E23C2B" w:rsidP="003B08E8">
      <w:pPr>
        <w:numPr>
          <w:ilvl w:val="0"/>
          <w:numId w:val="2"/>
        </w:numPr>
        <w:spacing w:after="0" w:line="360" w:lineRule="auto"/>
        <w:jc w:val="both"/>
        <w:rPr>
          <w:rFonts w:ascii="Times New Roman" w:hAnsi="Times New Roman" w:cs="Times New Roman"/>
          <w:sz w:val="24"/>
          <w:szCs w:val="24"/>
        </w:rPr>
      </w:pPr>
      <w:r w:rsidRPr="00BF077F">
        <w:rPr>
          <w:rFonts w:ascii="Times New Roman" w:hAnsi="Times New Roman" w:cs="Times New Roman"/>
          <w:sz w:val="24"/>
          <w:szCs w:val="24"/>
        </w:rPr>
        <w:t>Blended learning strategy has a significant effect on the achievement in Biology of secondary school students.</w:t>
      </w:r>
    </w:p>
    <w:p w14:paraId="3331FFAC" w14:textId="77777777" w:rsidR="00932BBD" w:rsidRPr="00BF077F" w:rsidRDefault="00932BBD" w:rsidP="003B08E8">
      <w:pPr>
        <w:spacing w:after="0" w:line="360" w:lineRule="auto"/>
        <w:jc w:val="both"/>
        <w:outlineLvl w:val="1"/>
        <w:rPr>
          <w:rFonts w:ascii="Times New Roman" w:eastAsia="Times New Roman" w:hAnsi="Times New Roman" w:cs="Times New Roman"/>
          <w:b/>
          <w:bCs/>
          <w:sz w:val="24"/>
          <w:szCs w:val="24"/>
          <w:lang w:eastAsia="en-IN"/>
        </w:rPr>
      </w:pPr>
    </w:p>
    <w:p w14:paraId="202A3A1C" w14:textId="77777777" w:rsidR="00E23C2B" w:rsidRPr="00BF077F" w:rsidRDefault="00E23C2B" w:rsidP="003B08E8">
      <w:pPr>
        <w:spacing w:after="0" w:line="360" w:lineRule="auto"/>
        <w:jc w:val="both"/>
        <w:outlineLvl w:val="1"/>
        <w:rPr>
          <w:rFonts w:ascii="Times New Roman" w:eastAsia="Times New Roman" w:hAnsi="Times New Roman" w:cs="Times New Roman"/>
          <w:b/>
          <w:bCs/>
          <w:sz w:val="24"/>
          <w:szCs w:val="24"/>
          <w:lang w:eastAsia="en-IN"/>
        </w:rPr>
      </w:pPr>
      <w:r w:rsidRPr="00BF077F">
        <w:rPr>
          <w:rFonts w:ascii="Times New Roman" w:eastAsia="Times New Roman" w:hAnsi="Times New Roman" w:cs="Times New Roman"/>
          <w:b/>
          <w:bCs/>
          <w:sz w:val="24"/>
          <w:szCs w:val="24"/>
          <w:lang w:eastAsia="en-IN"/>
        </w:rPr>
        <w:t xml:space="preserve">METHODOLOGY </w:t>
      </w:r>
    </w:p>
    <w:p w14:paraId="0F0408BC" w14:textId="77777777" w:rsidR="00070B04" w:rsidRPr="00BF077F" w:rsidRDefault="00070B04" w:rsidP="003B08E8">
      <w:pPr>
        <w:spacing w:after="0" w:line="360" w:lineRule="auto"/>
        <w:jc w:val="both"/>
        <w:outlineLvl w:val="2"/>
        <w:rPr>
          <w:rFonts w:ascii="Times New Roman" w:eastAsia="Times New Roman" w:hAnsi="Times New Roman" w:cs="Times New Roman"/>
          <w:b/>
          <w:bCs/>
          <w:sz w:val="24"/>
          <w:szCs w:val="24"/>
          <w:lang w:eastAsia="en-IN"/>
        </w:rPr>
      </w:pPr>
      <w:r w:rsidRPr="00BF077F">
        <w:rPr>
          <w:rFonts w:ascii="Times New Roman" w:hAnsi="Times New Roman" w:cs="Times New Roman"/>
          <w:sz w:val="24"/>
          <w:szCs w:val="24"/>
        </w:rPr>
        <w:tab/>
        <w:t>The study adopted an experimental method with a parallel group design to examine the effectiveness of the blended learning strategy.</w:t>
      </w:r>
    </w:p>
    <w:p w14:paraId="28CFCF7E" w14:textId="77777777" w:rsidR="00E23C2B" w:rsidRPr="00BF077F" w:rsidRDefault="00E23C2B" w:rsidP="003B08E8">
      <w:pPr>
        <w:spacing w:after="0" w:line="360" w:lineRule="auto"/>
        <w:jc w:val="both"/>
        <w:outlineLvl w:val="2"/>
        <w:rPr>
          <w:rFonts w:ascii="Times New Roman" w:eastAsia="Times New Roman" w:hAnsi="Times New Roman" w:cs="Times New Roman"/>
          <w:b/>
          <w:bCs/>
          <w:sz w:val="24"/>
          <w:szCs w:val="24"/>
          <w:lang w:eastAsia="en-IN"/>
        </w:rPr>
      </w:pPr>
      <w:r w:rsidRPr="00BF077F">
        <w:rPr>
          <w:rFonts w:ascii="Times New Roman" w:eastAsia="Times New Roman" w:hAnsi="Times New Roman" w:cs="Times New Roman"/>
          <w:b/>
          <w:bCs/>
          <w:sz w:val="24"/>
          <w:szCs w:val="24"/>
          <w:lang w:eastAsia="en-IN"/>
        </w:rPr>
        <w:t>Sample</w:t>
      </w:r>
    </w:p>
    <w:p w14:paraId="4757DB48" w14:textId="77777777" w:rsidR="003B08E8" w:rsidRPr="00BF077F" w:rsidRDefault="004A3093" w:rsidP="003B08E8">
      <w:pPr>
        <w:spacing w:after="0" w:line="360" w:lineRule="auto"/>
        <w:jc w:val="both"/>
        <w:outlineLvl w:val="2"/>
        <w:rPr>
          <w:rFonts w:ascii="Times New Roman" w:hAnsi="Times New Roman" w:cs="Times New Roman"/>
          <w:sz w:val="24"/>
          <w:szCs w:val="24"/>
        </w:rPr>
      </w:pPr>
      <w:r w:rsidRPr="00BF077F">
        <w:rPr>
          <w:rFonts w:ascii="Times New Roman" w:hAnsi="Times New Roman" w:cs="Times New Roman"/>
          <w:sz w:val="24"/>
          <w:szCs w:val="24"/>
        </w:rPr>
        <w:tab/>
      </w:r>
      <w:r w:rsidR="003B08E8" w:rsidRPr="00BF077F">
        <w:rPr>
          <w:rFonts w:ascii="Times New Roman" w:hAnsi="Times New Roman" w:cs="Times New Roman"/>
          <w:sz w:val="24"/>
          <w:szCs w:val="24"/>
        </w:rPr>
        <w:t>The study was conducted with a total of 60 secondary school students. These students were randomly selected from a secondary school and divided into two groups of equal size. The experimental group consisted of 30 students who were exposed to the blended learning strategy, while the control group consisted of 30 students who were taught using traditional teaching methods. Both groups were comparable in terms of prior academic performance to ensure homogeneity before the intervention.</w:t>
      </w:r>
    </w:p>
    <w:p w14:paraId="10843014" w14:textId="77777777" w:rsidR="004A3093" w:rsidRPr="00BF077F" w:rsidRDefault="004A3093" w:rsidP="003B08E8">
      <w:pPr>
        <w:spacing w:after="0" w:line="360" w:lineRule="auto"/>
        <w:jc w:val="both"/>
        <w:outlineLvl w:val="2"/>
        <w:rPr>
          <w:rFonts w:ascii="Times New Roman" w:hAnsi="Times New Roman" w:cs="Times New Roman"/>
          <w:sz w:val="24"/>
          <w:szCs w:val="24"/>
        </w:rPr>
      </w:pPr>
    </w:p>
    <w:p w14:paraId="3A35175A" w14:textId="77777777" w:rsidR="004A3093" w:rsidRPr="00BF077F" w:rsidRDefault="004A3093" w:rsidP="003B08E8">
      <w:pPr>
        <w:spacing w:after="0" w:line="360" w:lineRule="auto"/>
        <w:jc w:val="both"/>
        <w:outlineLvl w:val="2"/>
        <w:rPr>
          <w:rFonts w:ascii="Times New Roman" w:hAnsi="Times New Roman" w:cs="Times New Roman"/>
          <w:sz w:val="24"/>
          <w:szCs w:val="24"/>
        </w:rPr>
      </w:pPr>
    </w:p>
    <w:p w14:paraId="21CDB85B" w14:textId="77777777" w:rsidR="003B08E8" w:rsidRPr="00BF077F" w:rsidRDefault="00E23C2B" w:rsidP="003B08E8">
      <w:pPr>
        <w:spacing w:after="0" w:line="360" w:lineRule="auto"/>
        <w:jc w:val="both"/>
        <w:outlineLvl w:val="2"/>
        <w:rPr>
          <w:rFonts w:ascii="Times New Roman" w:eastAsia="Times New Roman" w:hAnsi="Times New Roman" w:cs="Times New Roman"/>
          <w:b/>
          <w:bCs/>
          <w:sz w:val="24"/>
          <w:szCs w:val="24"/>
          <w:lang w:eastAsia="en-IN"/>
        </w:rPr>
      </w:pPr>
      <w:r w:rsidRPr="00BF077F">
        <w:rPr>
          <w:rFonts w:ascii="Times New Roman" w:eastAsia="Times New Roman" w:hAnsi="Times New Roman" w:cs="Times New Roman"/>
          <w:b/>
          <w:bCs/>
          <w:sz w:val="24"/>
          <w:szCs w:val="24"/>
          <w:lang w:eastAsia="en-IN"/>
        </w:rPr>
        <w:t>Variables</w:t>
      </w:r>
    </w:p>
    <w:p w14:paraId="6C263AAC" w14:textId="77777777" w:rsidR="00E23C2B" w:rsidRPr="00BF077F" w:rsidRDefault="004A3093" w:rsidP="003B08E8">
      <w:pPr>
        <w:spacing w:after="0" w:line="360" w:lineRule="auto"/>
        <w:jc w:val="both"/>
        <w:outlineLvl w:val="2"/>
        <w:rPr>
          <w:rFonts w:ascii="Times New Roman" w:eastAsia="Times New Roman" w:hAnsi="Times New Roman" w:cs="Times New Roman"/>
          <w:b/>
          <w:bCs/>
          <w:sz w:val="24"/>
          <w:szCs w:val="24"/>
          <w:lang w:eastAsia="en-IN"/>
        </w:rPr>
      </w:pPr>
      <w:r w:rsidRPr="00BF077F">
        <w:rPr>
          <w:rFonts w:ascii="Times New Roman" w:hAnsi="Times New Roman" w:cs="Times New Roman"/>
          <w:sz w:val="24"/>
          <w:szCs w:val="24"/>
        </w:rPr>
        <w:tab/>
      </w:r>
      <w:r w:rsidR="003B08E8" w:rsidRPr="00BF077F">
        <w:rPr>
          <w:rFonts w:ascii="Times New Roman" w:hAnsi="Times New Roman" w:cs="Times New Roman"/>
          <w:sz w:val="24"/>
          <w:szCs w:val="24"/>
        </w:rPr>
        <w:t>The independent variable in this study was the blended learning strategy, which combined classroom instruction with digital learning resources and interactive online activities. The dependent variable was the students’ achievement in Biology, measured through a standardized achievement test. The study aimed to examine the effect of the independent variable on the academic performance of students in the subject.</w:t>
      </w:r>
    </w:p>
    <w:p w14:paraId="11A5BA7E" w14:textId="77777777" w:rsidR="00E23C2B" w:rsidRPr="00BF077F" w:rsidRDefault="00E23C2B" w:rsidP="003B08E8">
      <w:pPr>
        <w:spacing w:after="0" w:line="360" w:lineRule="auto"/>
        <w:jc w:val="both"/>
        <w:outlineLvl w:val="2"/>
        <w:rPr>
          <w:rFonts w:ascii="Times New Roman" w:eastAsia="Times New Roman" w:hAnsi="Times New Roman" w:cs="Times New Roman"/>
          <w:b/>
          <w:bCs/>
          <w:sz w:val="24"/>
          <w:szCs w:val="24"/>
          <w:lang w:eastAsia="en-IN"/>
        </w:rPr>
      </w:pPr>
      <w:r w:rsidRPr="00BF077F">
        <w:rPr>
          <w:rFonts w:ascii="Times New Roman" w:eastAsia="Times New Roman" w:hAnsi="Times New Roman" w:cs="Times New Roman"/>
          <w:b/>
          <w:bCs/>
          <w:sz w:val="24"/>
          <w:szCs w:val="24"/>
          <w:lang w:eastAsia="en-IN"/>
        </w:rPr>
        <w:t>Tool Used</w:t>
      </w:r>
    </w:p>
    <w:p w14:paraId="61F726B3" w14:textId="77777777" w:rsidR="009D5AB4" w:rsidRPr="00BF077F" w:rsidRDefault="003B08E8" w:rsidP="009D5AB4">
      <w:pPr>
        <w:pStyle w:val="NormalWeb"/>
      </w:pPr>
      <w:r w:rsidRPr="00BF077F">
        <w:tab/>
      </w:r>
      <w:r w:rsidR="009D5AB4" w:rsidRPr="00BF077F">
        <w:t>To assess students’ achievement in Biology, a researcher-developed Achievement Test was used. The test was constructed based on the prescribed syllabus and learning objectives of the selected Biology topics covered during the intervention period. It consisted of 40 items, including multiple-choice questions, short-answer questions, and application-based questions, designed to measure knowledge, understanding, and application levels of learning.</w:t>
      </w:r>
    </w:p>
    <w:p w14:paraId="61948A73" w14:textId="77777777" w:rsidR="009D5AB4" w:rsidRPr="009D5AB4" w:rsidRDefault="009D5AB4" w:rsidP="009D5AB4">
      <w:pPr>
        <w:spacing w:before="100" w:beforeAutospacing="1" w:after="100" w:afterAutospacing="1" w:line="240" w:lineRule="auto"/>
        <w:rPr>
          <w:rFonts w:ascii="Times New Roman" w:eastAsia="Times New Roman" w:hAnsi="Times New Roman" w:cs="Times New Roman"/>
          <w:sz w:val="24"/>
          <w:szCs w:val="24"/>
          <w:lang w:eastAsia="en-IN"/>
        </w:rPr>
      </w:pPr>
      <w:r w:rsidRPr="009D5AB4">
        <w:rPr>
          <w:rFonts w:ascii="Times New Roman" w:eastAsia="Times New Roman" w:hAnsi="Times New Roman" w:cs="Times New Roman"/>
          <w:sz w:val="24"/>
          <w:szCs w:val="24"/>
          <w:lang w:eastAsia="en-IN"/>
        </w:rPr>
        <w:t>The content validity of the instrument was established through expert review by three subject experts in Biology education and two experienced secondary school teachers. Their suggestions were incorporated to improve the clarity, relevance, and appropriateness of the test items. A blueprint was prepared to ensure balanced coverage of content areas and cognitive domains.</w:t>
      </w:r>
    </w:p>
    <w:p w14:paraId="1A904D6C" w14:textId="77777777" w:rsidR="009D5AB4" w:rsidRPr="009D5AB4" w:rsidRDefault="009D5AB4" w:rsidP="009D5AB4">
      <w:pPr>
        <w:spacing w:before="100" w:beforeAutospacing="1" w:after="100" w:afterAutospacing="1" w:line="240" w:lineRule="auto"/>
        <w:rPr>
          <w:rFonts w:ascii="Times New Roman" w:eastAsia="Times New Roman" w:hAnsi="Times New Roman" w:cs="Times New Roman"/>
          <w:sz w:val="24"/>
          <w:szCs w:val="24"/>
          <w:lang w:eastAsia="en-IN"/>
        </w:rPr>
      </w:pPr>
      <w:r w:rsidRPr="009D5AB4">
        <w:rPr>
          <w:rFonts w:ascii="Times New Roman" w:eastAsia="Times New Roman" w:hAnsi="Times New Roman" w:cs="Times New Roman"/>
          <w:sz w:val="24"/>
          <w:szCs w:val="24"/>
          <w:lang w:eastAsia="en-IN"/>
        </w:rPr>
        <w:t xml:space="preserve">The reliability of the test was determined using the split-half method, and the reliability coefficient was found to be </w:t>
      </w:r>
      <w:r w:rsidRPr="00BF077F">
        <w:rPr>
          <w:rFonts w:ascii="Times New Roman" w:eastAsia="Times New Roman" w:hAnsi="Times New Roman" w:cs="Times New Roman"/>
          <w:b/>
          <w:bCs/>
          <w:sz w:val="24"/>
          <w:szCs w:val="24"/>
          <w:lang w:eastAsia="en-IN"/>
        </w:rPr>
        <w:t>0.82</w:t>
      </w:r>
      <w:r w:rsidRPr="009D5AB4">
        <w:rPr>
          <w:rFonts w:ascii="Times New Roman" w:eastAsia="Times New Roman" w:hAnsi="Times New Roman" w:cs="Times New Roman"/>
          <w:sz w:val="24"/>
          <w:szCs w:val="24"/>
          <w:lang w:eastAsia="en-IN"/>
        </w:rPr>
        <w:t>, indicating a high level of internal consistency. Sample items included objective questions for recall, short-answer questions for comprehension, and problem-solving items for application of biological concepts.</w:t>
      </w:r>
    </w:p>
    <w:p w14:paraId="2CF6F470" w14:textId="77777777" w:rsidR="009D5AB4" w:rsidRPr="009D5AB4" w:rsidRDefault="009D5AB4" w:rsidP="009D5AB4">
      <w:pPr>
        <w:spacing w:before="100" w:beforeAutospacing="1" w:after="100" w:afterAutospacing="1" w:line="240" w:lineRule="auto"/>
        <w:rPr>
          <w:rFonts w:ascii="Times New Roman" w:eastAsia="Times New Roman" w:hAnsi="Times New Roman" w:cs="Times New Roman"/>
          <w:sz w:val="24"/>
          <w:szCs w:val="24"/>
          <w:lang w:eastAsia="en-IN"/>
        </w:rPr>
      </w:pPr>
      <w:r w:rsidRPr="009D5AB4">
        <w:rPr>
          <w:rFonts w:ascii="Times New Roman" w:eastAsia="Times New Roman" w:hAnsi="Times New Roman" w:cs="Times New Roman"/>
          <w:sz w:val="24"/>
          <w:szCs w:val="24"/>
          <w:lang w:eastAsia="en-IN"/>
        </w:rPr>
        <w:lastRenderedPageBreak/>
        <w:t>Thus, the Achievement Test was found to be both valid and reliable for measuring the academic achievement of secondary school students in Biology.</w:t>
      </w:r>
    </w:p>
    <w:p w14:paraId="247CED20" w14:textId="6BB6E189" w:rsidR="00932BBD" w:rsidRPr="00BF077F" w:rsidRDefault="00932BBD" w:rsidP="003B08E8">
      <w:pPr>
        <w:pStyle w:val="Heading2"/>
        <w:spacing w:before="0" w:beforeAutospacing="0" w:after="0" w:afterAutospacing="0" w:line="360" w:lineRule="auto"/>
        <w:jc w:val="both"/>
        <w:rPr>
          <w:rStyle w:val="Strong"/>
          <w:b/>
          <w:bCs/>
          <w:sz w:val="24"/>
          <w:szCs w:val="24"/>
        </w:rPr>
      </w:pPr>
    </w:p>
    <w:p w14:paraId="67A1B552" w14:textId="77777777" w:rsidR="00070B04" w:rsidRPr="00BF077F" w:rsidRDefault="00E23C2B" w:rsidP="003B08E8">
      <w:pPr>
        <w:pStyle w:val="Heading2"/>
        <w:spacing w:before="0" w:beforeAutospacing="0" w:after="0" w:afterAutospacing="0" w:line="360" w:lineRule="auto"/>
        <w:jc w:val="both"/>
        <w:rPr>
          <w:rStyle w:val="Strong"/>
          <w:b/>
          <w:bCs/>
          <w:sz w:val="24"/>
          <w:szCs w:val="24"/>
        </w:rPr>
      </w:pPr>
      <w:r w:rsidRPr="00BF077F">
        <w:rPr>
          <w:rStyle w:val="Strong"/>
          <w:b/>
          <w:bCs/>
          <w:sz w:val="24"/>
          <w:szCs w:val="24"/>
        </w:rPr>
        <w:t xml:space="preserve">PROCEDURE </w:t>
      </w:r>
    </w:p>
    <w:p w14:paraId="5D872803" w14:textId="77777777" w:rsidR="009D5AB4" w:rsidRPr="008B3623" w:rsidRDefault="00070B04" w:rsidP="008B3623">
      <w:pPr>
        <w:pStyle w:val="NormalWeb"/>
        <w:spacing w:line="360" w:lineRule="auto"/>
        <w:jc w:val="both"/>
      </w:pPr>
      <w:r w:rsidRPr="00BF077F">
        <w:tab/>
      </w:r>
      <w:r w:rsidR="009D5AB4" w:rsidRPr="00BF077F">
        <w:t xml:space="preserve">The study was conducted by first administering a pre-test to both the experimental and control groups to assess their initial level of achievement in Biology. The intervention was carried out over a period of </w:t>
      </w:r>
      <w:r w:rsidR="009D5AB4" w:rsidRPr="008B3623">
        <w:rPr>
          <w:bCs/>
        </w:rPr>
        <w:t>6 weeks</w:t>
      </w:r>
      <w:r w:rsidR="009D5AB4" w:rsidRPr="00BF077F">
        <w:t xml:space="preserve">, comprising </w:t>
      </w:r>
      <w:r w:rsidR="009D5AB4" w:rsidRPr="008B3623">
        <w:rPr>
          <w:bCs/>
        </w:rPr>
        <w:t>five instructional sessions per week</w:t>
      </w:r>
      <w:r w:rsidR="009D5AB4" w:rsidRPr="008B3623">
        <w:t xml:space="preserve">, with each session lasting approximately </w:t>
      </w:r>
      <w:r w:rsidR="009D5AB4" w:rsidRPr="008B3623">
        <w:rPr>
          <w:bCs/>
        </w:rPr>
        <w:t>45 minutes</w:t>
      </w:r>
      <w:r w:rsidR="009D5AB4" w:rsidRPr="008B3623">
        <w:t>.</w:t>
      </w:r>
    </w:p>
    <w:p w14:paraId="2516DAA0" w14:textId="77777777" w:rsidR="009D5AB4" w:rsidRPr="009D5AB4" w:rsidRDefault="009D5AB4" w:rsidP="008B3623">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5AB4">
        <w:rPr>
          <w:rFonts w:ascii="Times New Roman" w:eastAsia="Times New Roman" w:hAnsi="Times New Roman" w:cs="Times New Roman"/>
          <w:sz w:val="24"/>
          <w:szCs w:val="24"/>
          <w:lang w:eastAsia="en-IN"/>
        </w:rPr>
        <w:t>The experimental group was taught using a blended learning strategy that integrated face-to-face classroom instruction with digital learning components. Classroom teaching included explanation of concepts, discussion, and clarification of doubts, while digital components involved the use of multimedia presentations, educational videos, online quizzes, and interactive activities. Students were also provided with digital learning materials for self-paced study and reinforcement of concepts outside the classroom.</w:t>
      </w:r>
    </w:p>
    <w:p w14:paraId="78CDF64D" w14:textId="77777777" w:rsidR="009D5AB4" w:rsidRPr="009D5AB4" w:rsidRDefault="009D5AB4" w:rsidP="008B3623">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5AB4">
        <w:rPr>
          <w:rFonts w:ascii="Times New Roman" w:eastAsia="Times New Roman" w:hAnsi="Times New Roman" w:cs="Times New Roman"/>
          <w:sz w:val="24"/>
          <w:szCs w:val="24"/>
          <w:lang w:eastAsia="en-IN"/>
        </w:rPr>
        <w:t>The control group was taught using lecture-based classroom teaching, which primarily involved teacher-</w:t>
      </w:r>
      <w:proofErr w:type="spellStart"/>
      <w:r w:rsidRPr="009D5AB4">
        <w:rPr>
          <w:rFonts w:ascii="Times New Roman" w:eastAsia="Times New Roman" w:hAnsi="Times New Roman" w:cs="Times New Roman"/>
          <w:sz w:val="24"/>
          <w:szCs w:val="24"/>
          <w:lang w:eastAsia="en-IN"/>
        </w:rPr>
        <w:t>centered</w:t>
      </w:r>
      <w:proofErr w:type="spellEnd"/>
      <w:r w:rsidRPr="009D5AB4">
        <w:rPr>
          <w:rFonts w:ascii="Times New Roman" w:eastAsia="Times New Roman" w:hAnsi="Times New Roman" w:cs="Times New Roman"/>
          <w:sz w:val="24"/>
          <w:szCs w:val="24"/>
          <w:lang w:eastAsia="en-IN"/>
        </w:rPr>
        <w:t xml:space="preserve"> explanation, textbook-based instruction, and limited student interaction without the use of digital resources.</w:t>
      </w:r>
    </w:p>
    <w:p w14:paraId="106EE16F" w14:textId="77777777" w:rsidR="009D5AB4" w:rsidRPr="009D5AB4" w:rsidRDefault="009D5AB4" w:rsidP="008B3623">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5AB4">
        <w:rPr>
          <w:rFonts w:ascii="Times New Roman" w:eastAsia="Times New Roman" w:hAnsi="Times New Roman" w:cs="Times New Roman"/>
          <w:sz w:val="24"/>
          <w:szCs w:val="24"/>
          <w:lang w:eastAsia="en-IN"/>
        </w:rPr>
        <w:t xml:space="preserve">At the end of the intervention period, a post-test was administered to both groups using the same Achievement Test. The scores obtained from the pre-test and post-test were </w:t>
      </w:r>
      <w:proofErr w:type="spellStart"/>
      <w:r w:rsidRPr="009D5AB4">
        <w:rPr>
          <w:rFonts w:ascii="Times New Roman" w:eastAsia="Times New Roman" w:hAnsi="Times New Roman" w:cs="Times New Roman"/>
          <w:sz w:val="24"/>
          <w:szCs w:val="24"/>
          <w:lang w:eastAsia="en-IN"/>
        </w:rPr>
        <w:t>analyzed</w:t>
      </w:r>
      <w:proofErr w:type="spellEnd"/>
      <w:r w:rsidRPr="009D5AB4">
        <w:rPr>
          <w:rFonts w:ascii="Times New Roman" w:eastAsia="Times New Roman" w:hAnsi="Times New Roman" w:cs="Times New Roman"/>
          <w:sz w:val="24"/>
          <w:szCs w:val="24"/>
          <w:lang w:eastAsia="en-IN"/>
        </w:rPr>
        <w:t xml:space="preserve"> using appropriate statistical techniques to determine the effectiveness of the blended learning strategy.</w:t>
      </w:r>
    </w:p>
    <w:p w14:paraId="7DAB7CA5" w14:textId="1683E8D0" w:rsidR="00932BBD" w:rsidRPr="00BF077F" w:rsidRDefault="00932BBD" w:rsidP="003B08E8">
      <w:pPr>
        <w:pStyle w:val="Heading2"/>
        <w:spacing w:before="0" w:beforeAutospacing="0" w:after="0" w:afterAutospacing="0" w:line="360" w:lineRule="auto"/>
        <w:jc w:val="both"/>
        <w:rPr>
          <w:b w:val="0"/>
          <w:sz w:val="24"/>
          <w:szCs w:val="24"/>
        </w:rPr>
      </w:pPr>
    </w:p>
    <w:p w14:paraId="36D9B330" w14:textId="77777777" w:rsidR="00E23C2B" w:rsidRPr="00BF077F" w:rsidRDefault="00E23C2B" w:rsidP="003B08E8">
      <w:pPr>
        <w:pStyle w:val="Heading1"/>
        <w:spacing w:before="0" w:line="360" w:lineRule="auto"/>
        <w:jc w:val="both"/>
        <w:rPr>
          <w:rFonts w:ascii="Times New Roman" w:hAnsi="Times New Roman" w:cs="Times New Roman"/>
          <w:color w:val="auto"/>
          <w:sz w:val="24"/>
          <w:szCs w:val="24"/>
        </w:rPr>
      </w:pPr>
      <w:r w:rsidRPr="00BF077F">
        <w:rPr>
          <w:rStyle w:val="Strong"/>
          <w:rFonts w:ascii="Times New Roman" w:hAnsi="Times New Roman" w:cs="Times New Roman"/>
          <w:bCs w:val="0"/>
          <w:color w:val="auto"/>
          <w:sz w:val="24"/>
          <w:szCs w:val="24"/>
        </w:rPr>
        <w:t>BLENDED LEARNING APPROACH USED IN THE PRESENT STUDY</w:t>
      </w:r>
    </w:p>
    <w:p w14:paraId="58BC0BFB" w14:textId="77777777" w:rsidR="00014194" w:rsidRPr="00BF077F" w:rsidRDefault="00070B04" w:rsidP="003B08E8">
      <w:pPr>
        <w:pStyle w:val="NormalWeb"/>
        <w:spacing w:before="0" w:beforeAutospacing="0" w:after="0" w:afterAutospacing="0" w:line="360" w:lineRule="auto"/>
        <w:jc w:val="both"/>
      </w:pPr>
      <w:r w:rsidRPr="00BF077F">
        <w:tab/>
        <w:t>In the present study, an experimental method was adopted to implement the blended learning approach for teaching Biology at the secondary level. The strategy was applied to an experimental group, while a control group was taught using the traditional method. The blended learning approach combined classroom instruction with selected digital learning activities to enhance students’ understanding of biological concepts. The teaching process involved structured lessons supported by multimedia materials and guided learning tasks, allowing students to actively participate in the learning process. Through this method, students were given opportunities to learn both in a classroom setting and through supplementary learning resources, which helped improve their academic achievement in Biology.</w:t>
      </w:r>
    </w:p>
    <w:p w14:paraId="41248A54" w14:textId="77777777" w:rsidR="004A3093" w:rsidRPr="00BF077F" w:rsidRDefault="004A3093" w:rsidP="003B08E8">
      <w:pPr>
        <w:pStyle w:val="NormalWeb"/>
        <w:spacing w:before="0" w:beforeAutospacing="0" w:after="0" w:afterAutospacing="0" w:line="360" w:lineRule="auto"/>
        <w:jc w:val="both"/>
      </w:pPr>
    </w:p>
    <w:p w14:paraId="31DB92CE" w14:textId="77777777" w:rsidR="004A3093" w:rsidRPr="00BF077F" w:rsidRDefault="004A3093" w:rsidP="003B08E8">
      <w:pPr>
        <w:pStyle w:val="NormalWeb"/>
        <w:spacing w:before="0" w:beforeAutospacing="0" w:after="0" w:afterAutospacing="0" w:line="360" w:lineRule="auto"/>
        <w:jc w:val="both"/>
      </w:pPr>
    </w:p>
    <w:p w14:paraId="4F9BBDF4" w14:textId="77777777" w:rsidR="004A3093" w:rsidRPr="00BF077F" w:rsidRDefault="004A3093" w:rsidP="003B08E8">
      <w:pPr>
        <w:pStyle w:val="NormalWeb"/>
        <w:spacing w:before="0" w:beforeAutospacing="0" w:after="0" w:afterAutospacing="0" w:line="360" w:lineRule="auto"/>
        <w:jc w:val="both"/>
      </w:pPr>
    </w:p>
    <w:p w14:paraId="39094AD0" w14:textId="0F9196BC" w:rsidR="00B37A03" w:rsidRPr="00BF077F" w:rsidRDefault="00BE2B57" w:rsidP="00B37A03">
      <w:pPr>
        <w:spacing w:after="0" w:line="360" w:lineRule="auto"/>
        <w:jc w:val="both"/>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Results</w:t>
      </w:r>
      <w:r w:rsidR="00B37A03" w:rsidRPr="00BF077F">
        <w:rPr>
          <w:rFonts w:ascii="Times New Roman" w:eastAsia="Times New Roman" w:hAnsi="Times New Roman" w:cs="Times New Roman"/>
          <w:b/>
          <w:bCs/>
          <w:sz w:val="24"/>
          <w:szCs w:val="24"/>
          <w:lang w:eastAsia="en-IN"/>
        </w:rPr>
        <w:t xml:space="preserve"> AND DISCUSSION</w:t>
      </w:r>
    </w:p>
    <w:p w14:paraId="24D320AB" w14:textId="77777777" w:rsidR="004A3093" w:rsidRPr="00BF077F" w:rsidRDefault="004A3093" w:rsidP="003B08E8">
      <w:pPr>
        <w:pStyle w:val="NormalWeb"/>
        <w:spacing w:before="0" w:beforeAutospacing="0" w:after="0" w:afterAutospacing="0" w:line="360" w:lineRule="auto"/>
        <w:jc w:val="both"/>
      </w:pPr>
    </w:p>
    <w:p w14:paraId="52991098" w14:textId="77777777" w:rsidR="00070B04" w:rsidRPr="00BF077F" w:rsidRDefault="00070B04" w:rsidP="003B08E8">
      <w:pPr>
        <w:pStyle w:val="NormalWeb"/>
        <w:spacing w:before="0" w:beforeAutospacing="0" w:after="0" w:afterAutospacing="0" w:line="360" w:lineRule="auto"/>
        <w:jc w:val="both"/>
        <w:rPr>
          <w:b/>
        </w:rPr>
      </w:pPr>
      <w:r w:rsidRPr="00BF077F">
        <w:rPr>
          <w:b/>
        </w:rPr>
        <w:t>DATA ANALYSIS</w:t>
      </w:r>
    </w:p>
    <w:p w14:paraId="551E7434" w14:textId="77777777" w:rsidR="00070B04" w:rsidRPr="00BF077F" w:rsidRDefault="00070B04" w:rsidP="003B08E8">
      <w:pPr>
        <w:spacing w:after="0" w:line="360" w:lineRule="auto"/>
        <w:jc w:val="both"/>
        <w:rPr>
          <w:rFonts w:ascii="Times New Roman" w:eastAsia="Times New Roman" w:hAnsi="Times New Roman" w:cs="Times New Roman"/>
          <w:sz w:val="24"/>
          <w:szCs w:val="24"/>
          <w:lang w:eastAsia="en-IN"/>
        </w:rPr>
      </w:pPr>
      <w:r w:rsidRPr="00BF077F">
        <w:rPr>
          <w:rFonts w:ascii="Times New Roman" w:eastAsia="Times New Roman" w:hAnsi="Times New Roman" w:cs="Times New Roman"/>
          <w:bCs/>
          <w:sz w:val="24"/>
          <w:szCs w:val="24"/>
          <w:lang w:eastAsia="en-IN"/>
        </w:rPr>
        <w:t>The following statistical techniques were used:</w:t>
      </w:r>
    </w:p>
    <w:p w14:paraId="0C5CD8B1" w14:textId="77777777" w:rsidR="00070B04" w:rsidRPr="00BF077F" w:rsidRDefault="00070B04" w:rsidP="003B08E8">
      <w:pPr>
        <w:numPr>
          <w:ilvl w:val="0"/>
          <w:numId w:val="6"/>
        </w:numPr>
        <w:spacing w:after="0" w:line="360" w:lineRule="auto"/>
        <w:jc w:val="both"/>
        <w:rPr>
          <w:rFonts w:ascii="Times New Roman" w:eastAsia="Times New Roman" w:hAnsi="Times New Roman" w:cs="Times New Roman"/>
          <w:sz w:val="24"/>
          <w:szCs w:val="24"/>
          <w:lang w:eastAsia="en-IN"/>
        </w:rPr>
      </w:pPr>
      <w:r w:rsidRPr="00BF077F">
        <w:rPr>
          <w:rFonts w:ascii="Times New Roman" w:eastAsia="Times New Roman" w:hAnsi="Times New Roman" w:cs="Times New Roman"/>
          <w:sz w:val="24"/>
          <w:szCs w:val="24"/>
          <w:lang w:eastAsia="en-IN"/>
        </w:rPr>
        <w:t xml:space="preserve">Percentage Analysis </w:t>
      </w:r>
    </w:p>
    <w:p w14:paraId="60F1C40F" w14:textId="77777777" w:rsidR="00070B04" w:rsidRPr="00BF077F" w:rsidRDefault="00070B04" w:rsidP="003B08E8">
      <w:pPr>
        <w:numPr>
          <w:ilvl w:val="0"/>
          <w:numId w:val="6"/>
        </w:numPr>
        <w:spacing w:after="0" w:line="360" w:lineRule="auto"/>
        <w:jc w:val="both"/>
        <w:rPr>
          <w:rFonts w:ascii="Times New Roman" w:eastAsia="Times New Roman" w:hAnsi="Times New Roman" w:cs="Times New Roman"/>
          <w:sz w:val="24"/>
          <w:szCs w:val="24"/>
          <w:lang w:eastAsia="en-IN"/>
        </w:rPr>
      </w:pPr>
      <w:r w:rsidRPr="00BF077F">
        <w:rPr>
          <w:rFonts w:ascii="Times New Roman" w:eastAsia="Times New Roman" w:hAnsi="Times New Roman" w:cs="Times New Roman"/>
          <w:sz w:val="24"/>
          <w:szCs w:val="24"/>
          <w:lang w:eastAsia="en-IN"/>
        </w:rPr>
        <w:t xml:space="preserve">Descriptive Analysis </w:t>
      </w:r>
    </w:p>
    <w:p w14:paraId="35FB5169" w14:textId="77777777" w:rsidR="00070B04" w:rsidRPr="00BF077F" w:rsidRDefault="00070B04" w:rsidP="003B08E8">
      <w:pPr>
        <w:numPr>
          <w:ilvl w:val="0"/>
          <w:numId w:val="6"/>
        </w:numPr>
        <w:spacing w:after="0" w:line="360" w:lineRule="auto"/>
        <w:jc w:val="both"/>
        <w:rPr>
          <w:rFonts w:ascii="Times New Roman" w:eastAsia="Times New Roman" w:hAnsi="Times New Roman" w:cs="Times New Roman"/>
          <w:sz w:val="24"/>
          <w:szCs w:val="24"/>
          <w:lang w:eastAsia="en-IN"/>
        </w:rPr>
      </w:pPr>
      <w:r w:rsidRPr="00BF077F">
        <w:rPr>
          <w:rFonts w:ascii="Times New Roman" w:eastAsia="Times New Roman" w:hAnsi="Times New Roman" w:cs="Times New Roman"/>
          <w:sz w:val="24"/>
          <w:szCs w:val="24"/>
          <w:lang w:eastAsia="en-IN"/>
        </w:rPr>
        <w:t>Differential Analysis</w:t>
      </w:r>
    </w:p>
    <w:p w14:paraId="056EFA72" w14:textId="77777777" w:rsidR="00070B04" w:rsidRPr="00BF077F" w:rsidRDefault="00070B04" w:rsidP="003B08E8">
      <w:pPr>
        <w:numPr>
          <w:ilvl w:val="0"/>
          <w:numId w:val="6"/>
        </w:numPr>
        <w:spacing w:after="0" w:line="360" w:lineRule="auto"/>
        <w:jc w:val="both"/>
        <w:rPr>
          <w:rFonts w:ascii="Times New Roman" w:eastAsia="Times New Roman" w:hAnsi="Times New Roman" w:cs="Times New Roman"/>
          <w:sz w:val="24"/>
          <w:szCs w:val="24"/>
          <w:lang w:eastAsia="en-IN"/>
        </w:rPr>
      </w:pPr>
      <w:r w:rsidRPr="00BF077F">
        <w:rPr>
          <w:rFonts w:ascii="Times New Roman" w:eastAsia="Times New Roman" w:hAnsi="Times New Roman" w:cs="Times New Roman"/>
          <w:sz w:val="24"/>
          <w:szCs w:val="24"/>
          <w:lang w:eastAsia="en-IN"/>
        </w:rPr>
        <w:t>Effect Size</w:t>
      </w:r>
    </w:p>
    <w:p w14:paraId="3E1FEFBE" w14:textId="77777777" w:rsidR="009D5AB4" w:rsidRPr="00BF077F" w:rsidRDefault="009D5AB4" w:rsidP="009D5AB4">
      <w:pPr>
        <w:pStyle w:val="Heading3"/>
        <w:rPr>
          <w:color w:val="000000" w:themeColor="text1"/>
          <w:sz w:val="24"/>
          <w:szCs w:val="24"/>
        </w:rPr>
      </w:pPr>
      <w:r w:rsidRPr="00BF077F">
        <w:rPr>
          <w:rStyle w:val="Strong"/>
          <w:b/>
          <w:bCs/>
          <w:color w:val="000000" w:themeColor="text1"/>
          <w:sz w:val="24"/>
          <w:szCs w:val="24"/>
        </w:rPr>
        <w:t>Table 1: Comparison of Pre-test Scores between Experimental and Control Groups</w:t>
      </w:r>
    </w:p>
    <w:tbl>
      <w:tblPr>
        <w:tblStyle w:val="TableGrid"/>
        <w:tblW w:w="0" w:type="auto"/>
        <w:tblLook w:val="04A0" w:firstRow="1" w:lastRow="0" w:firstColumn="1" w:lastColumn="0" w:noHBand="0" w:noVBand="1"/>
      </w:tblPr>
      <w:tblGrid>
        <w:gridCol w:w="1509"/>
        <w:gridCol w:w="456"/>
        <w:gridCol w:w="803"/>
        <w:gridCol w:w="636"/>
        <w:gridCol w:w="1929"/>
        <w:gridCol w:w="923"/>
        <w:gridCol w:w="456"/>
        <w:gridCol w:w="1690"/>
      </w:tblGrid>
      <w:tr w:rsidR="009D5AB4" w:rsidRPr="00BF077F" w14:paraId="4EC6A6DC" w14:textId="77777777" w:rsidTr="009B6344">
        <w:tc>
          <w:tcPr>
            <w:tcW w:w="0" w:type="auto"/>
            <w:hideMark/>
          </w:tcPr>
          <w:p w14:paraId="6A3D0F75" w14:textId="77777777" w:rsidR="009D5AB4" w:rsidRPr="00BF077F" w:rsidRDefault="009D5AB4" w:rsidP="009B6344">
            <w:pPr>
              <w:jc w:val="center"/>
              <w:rPr>
                <w:rFonts w:ascii="Times New Roman" w:hAnsi="Times New Roman" w:cs="Times New Roman"/>
                <w:b/>
                <w:bCs/>
                <w:color w:val="000000" w:themeColor="text1"/>
                <w:sz w:val="24"/>
                <w:szCs w:val="24"/>
              </w:rPr>
            </w:pPr>
            <w:r w:rsidRPr="00BF077F">
              <w:rPr>
                <w:rFonts w:ascii="Times New Roman" w:hAnsi="Times New Roman" w:cs="Times New Roman"/>
                <w:b/>
                <w:bCs/>
                <w:color w:val="000000" w:themeColor="text1"/>
                <w:sz w:val="24"/>
                <w:szCs w:val="24"/>
              </w:rPr>
              <w:t>Group</w:t>
            </w:r>
          </w:p>
        </w:tc>
        <w:tc>
          <w:tcPr>
            <w:tcW w:w="0" w:type="auto"/>
            <w:hideMark/>
          </w:tcPr>
          <w:p w14:paraId="4386E7A0" w14:textId="77777777" w:rsidR="009D5AB4" w:rsidRPr="00BF077F" w:rsidRDefault="009D5AB4" w:rsidP="009B6344">
            <w:pPr>
              <w:jc w:val="center"/>
              <w:rPr>
                <w:rFonts w:ascii="Times New Roman" w:hAnsi="Times New Roman" w:cs="Times New Roman"/>
                <w:b/>
                <w:bCs/>
                <w:color w:val="000000" w:themeColor="text1"/>
                <w:sz w:val="24"/>
                <w:szCs w:val="24"/>
              </w:rPr>
            </w:pPr>
            <w:r w:rsidRPr="00BF077F">
              <w:rPr>
                <w:rFonts w:ascii="Times New Roman" w:hAnsi="Times New Roman" w:cs="Times New Roman"/>
                <w:b/>
                <w:bCs/>
                <w:color w:val="000000" w:themeColor="text1"/>
                <w:sz w:val="24"/>
                <w:szCs w:val="24"/>
              </w:rPr>
              <w:t>N</w:t>
            </w:r>
          </w:p>
        </w:tc>
        <w:tc>
          <w:tcPr>
            <w:tcW w:w="0" w:type="auto"/>
            <w:hideMark/>
          </w:tcPr>
          <w:p w14:paraId="2970C316" w14:textId="77777777" w:rsidR="009D5AB4" w:rsidRPr="00BF077F" w:rsidRDefault="009D5AB4" w:rsidP="009B6344">
            <w:pPr>
              <w:jc w:val="center"/>
              <w:rPr>
                <w:rFonts w:ascii="Times New Roman" w:hAnsi="Times New Roman" w:cs="Times New Roman"/>
                <w:b/>
                <w:bCs/>
                <w:color w:val="000000" w:themeColor="text1"/>
                <w:sz w:val="24"/>
                <w:szCs w:val="24"/>
              </w:rPr>
            </w:pPr>
            <w:r w:rsidRPr="00BF077F">
              <w:rPr>
                <w:rFonts w:ascii="Times New Roman" w:hAnsi="Times New Roman" w:cs="Times New Roman"/>
                <w:b/>
                <w:bCs/>
                <w:color w:val="000000" w:themeColor="text1"/>
                <w:sz w:val="24"/>
                <w:szCs w:val="24"/>
              </w:rPr>
              <w:t>Mean</w:t>
            </w:r>
          </w:p>
        </w:tc>
        <w:tc>
          <w:tcPr>
            <w:tcW w:w="0" w:type="auto"/>
            <w:hideMark/>
          </w:tcPr>
          <w:p w14:paraId="65F8F44A" w14:textId="77777777" w:rsidR="009D5AB4" w:rsidRPr="00BF077F" w:rsidRDefault="009D5AB4" w:rsidP="009B6344">
            <w:pPr>
              <w:jc w:val="center"/>
              <w:rPr>
                <w:rFonts w:ascii="Times New Roman" w:hAnsi="Times New Roman" w:cs="Times New Roman"/>
                <w:b/>
                <w:bCs/>
                <w:color w:val="000000" w:themeColor="text1"/>
                <w:sz w:val="24"/>
                <w:szCs w:val="24"/>
              </w:rPr>
            </w:pPr>
            <w:r w:rsidRPr="00BF077F">
              <w:rPr>
                <w:rFonts w:ascii="Times New Roman" w:hAnsi="Times New Roman" w:cs="Times New Roman"/>
                <w:b/>
                <w:bCs/>
                <w:color w:val="000000" w:themeColor="text1"/>
                <w:sz w:val="24"/>
                <w:szCs w:val="24"/>
              </w:rPr>
              <w:t>SD</w:t>
            </w:r>
          </w:p>
        </w:tc>
        <w:tc>
          <w:tcPr>
            <w:tcW w:w="0" w:type="auto"/>
            <w:hideMark/>
          </w:tcPr>
          <w:p w14:paraId="1AC097CC" w14:textId="77777777" w:rsidR="009D5AB4" w:rsidRPr="00BF077F" w:rsidRDefault="009D5AB4" w:rsidP="009B6344">
            <w:pPr>
              <w:jc w:val="center"/>
              <w:rPr>
                <w:rFonts w:ascii="Times New Roman" w:hAnsi="Times New Roman" w:cs="Times New Roman"/>
                <w:b/>
                <w:bCs/>
                <w:color w:val="000000" w:themeColor="text1"/>
                <w:sz w:val="24"/>
                <w:szCs w:val="24"/>
              </w:rPr>
            </w:pPr>
            <w:r w:rsidRPr="00BF077F">
              <w:rPr>
                <w:rFonts w:ascii="Times New Roman" w:hAnsi="Times New Roman" w:cs="Times New Roman"/>
                <w:b/>
                <w:bCs/>
                <w:color w:val="000000" w:themeColor="text1"/>
                <w:sz w:val="24"/>
                <w:szCs w:val="24"/>
              </w:rPr>
              <w:t>Mean Difference</w:t>
            </w:r>
          </w:p>
        </w:tc>
        <w:tc>
          <w:tcPr>
            <w:tcW w:w="0" w:type="auto"/>
            <w:hideMark/>
          </w:tcPr>
          <w:p w14:paraId="698C2993" w14:textId="77777777" w:rsidR="009D5AB4" w:rsidRPr="00BF077F" w:rsidRDefault="009D5AB4" w:rsidP="009B6344">
            <w:pPr>
              <w:jc w:val="center"/>
              <w:rPr>
                <w:rFonts w:ascii="Times New Roman" w:hAnsi="Times New Roman" w:cs="Times New Roman"/>
                <w:b/>
                <w:bCs/>
                <w:color w:val="000000" w:themeColor="text1"/>
                <w:sz w:val="24"/>
                <w:szCs w:val="24"/>
              </w:rPr>
            </w:pPr>
            <w:r w:rsidRPr="00BF077F">
              <w:rPr>
                <w:rFonts w:ascii="Times New Roman" w:hAnsi="Times New Roman" w:cs="Times New Roman"/>
                <w:b/>
                <w:bCs/>
                <w:color w:val="000000" w:themeColor="text1"/>
                <w:sz w:val="24"/>
                <w:szCs w:val="24"/>
              </w:rPr>
              <w:t>t-value</w:t>
            </w:r>
          </w:p>
        </w:tc>
        <w:tc>
          <w:tcPr>
            <w:tcW w:w="0" w:type="auto"/>
            <w:hideMark/>
          </w:tcPr>
          <w:p w14:paraId="4123DCA5" w14:textId="77777777" w:rsidR="009D5AB4" w:rsidRPr="00BF077F" w:rsidRDefault="009D5AB4" w:rsidP="009B6344">
            <w:pPr>
              <w:jc w:val="center"/>
              <w:rPr>
                <w:rFonts w:ascii="Times New Roman" w:hAnsi="Times New Roman" w:cs="Times New Roman"/>
                <w:b/>
                <w:bCs/>
                <w:color w:val="000000" w:themeColor="text1"/>
                <w:sz w:val="24"/>
                <w:szCs w:val="24"/>
              </w:rPr>
            </w:pPr>
            <w:r w:rsidRPr="00BF077F">
              <w:rPr>
                <w:rFonts w:ascii="Times New Roman" w:hAnsi="Times New Roman" w:cs="Times New Roman"/>
                <w:b/>
                <w:bCs/>
                <w:color w:val="000000" w:themeColor="text1"/>
                <w:sz w:val="24"/>
                <w:szCs w:val="24"/>
              </w:rPr>
              <w:t>df</w:t>
            </w:r>
          </w:p>
        </w:tc>
        <w:tc>
          <w:tcPr>
            <w:tcW w:w="0" w:type="auto"/>
            <w:hideMark/>
          </w:tcPr>
          <w:p w14:paraId="17D48388" w14:textId="77777777" w:rsidR="009D5AB4" w:rsidRPr="00BF077F" w:rsidRDefault="009D5AB4" w:rsidP="009B6344">
            <w:pPr>
              <w:jc w:val="center"/>
              <w:rPr>
                <w:rFonts w:ascii="Times New Roman" w:hAnsi="Times New Roman" w:cs="Times New Roman"/>
                <w:b/>
                <w:bCs/>
                <w:color w:val="000000" w:themeColor="text1"/>
                <w:sz w:val="24"/>
                <w:szCs w:val="24"/>
              </w:rPr>
            </w:pPr>
            <w:r w:rsidRPr="00BF077F">
              <w:rPr>
                <w:rFonts w:ascii="Times New Roman" w:hAnsi="Times New Roman" w:cs="Times New Roman"/>
                <w:b/>
                <w:bCs/>
                <w:color w:val="000000" w:themeColor="text1"/>
                <w:sz w:val="24"/>
                <w:szCs w:val="24"/>
              </w:rPr>
              <w:t>Significance</w:t>
            </w:r>
          </w:p>
        </w:tc>
      </w:tr>
      <w:tr w:rsidR="009D5AB4" w:rsidRPr="00BF077F" w14:paraId="336DA1D4" w14:textId="77777777" w:rsidTr="009B6344">
        <w:tc>
          <w:tcPr>
            <w:tcW w:w="0" w:type="auto"/>
            <w:hideMark/>
          </w:tcPr>
          <w:p w14:paraId="35FC3770"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Experimental</w:t>
            </w:r>
          </w:p>
        </w:tc>
        <w:tc>
          <w:tcPr>
            <w:tcW w:w="0" w:type="auto"/>
            <w:hideMark/>
          </w:tcPr>
          <w:p w14:paraId="27E7A4A6"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30</w:t>
            </w:r>
          </w:p>
        </w:tc>
        <w:tc>
          <w:tcPr>
            <w:tcW w:w="0" w:type="auto"/>
            <w:hideMark/>
          </w:tcPr>
          <w:p w14:paraId="7CA4296D"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42.33</w:t>
            </w:r>
          </w:p>
        </w:tc>
        <w:tc>
          <w:tcPr>
            <w:tcW w:w="0" w:type="auto"/>
            <w:hideMark/>
          </w:tcPr>
          <w:p w14:paraId="40D6327C"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2.63</w:t>
            </w:r>
          </w:p>
        </w:tc>
        <w:tc>
          <w:tcPr>
            <w:tcW w:w="0" w:type="auto"/>
            <w:hideMark/>
          </w:tcPr>
          <w:p w14:paraId="745B8A7F"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0.27</w:t>
            </w:r>
          </w:p>
        </w:tc>
        <w:tc>
          <w:tcPr>
            <w:tcW w:w="0" w:type="auto"/>
            <w:hideMark/>
          </w:tcPr>
          <w:p w14:paraId="76DD26F7"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0.34</w:t>
            </w:r>
          </w:p>
        </w:tc>
        <w:tc>
          <w:tcPr>
            <w:tcW w:w="0" w:type="auto"/>
            <w:hideMark/>
          </w:tcPr>
          <w:p w14:paraId="1D2CC340"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58</w:t>
            </w:r>
          </w:p>
        </w:tc>
        <w:tc>
          <w:tcPr>
            <w:tcW w:w="0" w:type="auto"/>
            <w:hideMark/>
          </w:tcPr>
          <w:p w14:paraId="594B28EB"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Not Significant</w:t>
            </w:r>
          </w:p>
        </w:tc>
      </w:tr>
      <w:tr w:rsidR="009D5AB4" w:rsidRPr="00BF077F" w14:paraId="653E57FC" w14:textId="77777777" w:rsidTr="009B6344">
        <w:tc>
          <w:tcPr>
            <w:tcW w:w="0" w:type="auto"/>
            <w:hideMark/>
          </w:tcPr>
          <w:p w14:paraId="0FE60F6B"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Control</w:t>
            </w:r>
          </w:p>
        </w:tc>
        <w:tc>
          <w:tcPr>
            <w:tcW w:w="0" w:type="auto"/>
            <w:hideMark/>
          </w:tcPr>
          <w:p w14:paraId="07EA47B4"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30</w:t>
            </w:r>
          </w:p>
        </w:tc>
        <w:tc>
          <w:tcPr>
            <w:tcW w:w="0" w:type="auto"/>
            <w:hideMark/>
          </w:tcPr>
          <w:p w14:paraId="41CD70F9"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42.60</w:t>
            </w:r>
          </w:p>
        </w:tc>
        <w:tc>
          <w:tcPr>
            <w:tcW w:w="0" w:type="auto"/>
            <w:hideMark/>
          </w:tcPr>
          <w:p w14:paraId="0173DD39"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3.49</w:t>
            </w:r>
          </w:p>
        </w:tc>
        <w:tc>
          <w:tcPr>
            <w:tcW w:w="0" w:type="auto"/>
            <w:hideMark/>
          </w:tcPr>
          <w:p w14:paraId="54FA823D" w14:textId="77777777" w:rsidR="009D5AB4" w:rsidRPr="00BF077F" w:rsidRDefault="009D5AB4" w:rsidP="009B6344">
            <w:pPr>
              <w:rPr>
                <w:rFonts w:ascii="Times New Roman" w:hAnsi="Times New Roman" w:cs="Times New Roman"/>
                <w:color w:val="000000" w:themeColor="text1"/>
                <w:sz w:val="24"/>
                <w:szCs w:val="24"/>
              </w:rPr>
            </w:pPr>
          </w:p>
        </w:tc>
        <w:tc>
          <w:tcPr>
            <w:tcW w:w="0" w:type="auto"/>
            <w:hideMark/>
          </w:tcPr>
          <w:p w14:paraId="29633049" w14:textId="77777777" w:rsidR="009D5AB4" w:rsidRPr="00BF077F" w:rsidRDefault="009D5AB4" w:rsidP="009B6344">
            <w:pPr>
              <w:rPr>
                <w:rFonts w:ascii="Times New Roman" w:hAnsi="Times New Roman" w:cs="Times New Roman"/>
                <w:color w:val="000000" w:themeColor="text1"/>
                <w:sz w:val="24"/>
                <w:szCs w:val="24"/>
              </w:rPr>
            </w:pPr>
          </w:p>
        </w:tc>
        <w:tc>
          <w:tcPr>
            <w:tcW w:w="0" w:type="auto"/>
            <w:hideMark/>
          </w:tcPr>
          <w:p w14:paraId="5D402274" w14:textId="77777777" w:rsidR="009D5AB4" w:rsidRPr="00BF077F" w:rsidRDefault="009D5AB4" w:rsidP="009B6344">
            <w:pPr>
              <w:rPr>
                <w:rFonts w:ascii="Times New Roman" w:hAnsi="Times New Roman" w:cs="Times New Roman"/>
                <w:color w:val="000000" w:themeColor="text1"/>
                <w:sz w:val="24"/>
                <w:szCs w:val="24"/>
              </w:rPr>
            </w:pPr>
          </w:p>
        </w:tc>
        <w:tc>
          <w:tcPr>
            <w:tcW w:w="0" w:type="auto"/>
            <w:hideMark/>
          </w:tcPr>
          <w:p w14:paraId="0076B65A" w14:textId="77777777" w:rsidR="009D5AB4" w:rsidRPr="00BF077F" w:rsidRDefault="009D5AB4" w:rsidP="009B6344">
            <w:pPr>
              <w:rPr>
                <w:rFonts w:ascii="Times New Roman" w:hAnsi="Times New Roman" w:cs="Times New Roman"/>
                <w:color w:val="000000" w:themeColor="text1"/>
                <w:sz w:val="24"/>
                <w:szCs w:val="24"/>
              </w:rPr>
            </w:pPr>
          </w:p>
        </w:tc>
      </w:tr>
    </w:tbl>
    <w:p w14:paraId="23C24EB8" w14:textId="77777777" w:rsidR="009D5AB4" w:rsidRPr="00BF077F" w:rsidRDefault="009D5AB4" w:rsidP="009D5AB4">
      <w:pPr>
        <w:pStyle w:val="Heading3"/>
        <w:rPr>
          <w:rStyle w:val="Strong"/>
          <w:b/>
          <w:bCs/>
          <w:color w:val="000000" w:themeColor="text1"/>
          <w:sz w:val="24"/>
          <w:szCs w:val="24"/>
        </w:rPr>
      </w:pPr>
    </w:p>
    <w:p w14:paraId="7052A48F" w14:textId="77777777" w:rsidR="009D5AB4" w:rsidRPr="00BF077F" w:rsidRDefault="009D5AB4" w:rsidP="009D5AB4">
      <w:pPr>
        <w:pStyle w:val="Heading3"/>
        <w:rPr>
          <w:color w:val="000000" w:themeColor="text1"/>
          <w:sz w:val="24"/>
          <w:szCs w:val="24"/>
        </w:rPr>
      </w:pPr>
      <w:r w:rsidRPr="00BF077F">
        <w:rPr>
          <w:rStyle w:val="Strong"/>
          <w:b/>
          <w:bCs/>
          <w:color w:val="000000" w:themeColor="text1"/>
          <w:sz w:val="24"/>
          <w:szCs w:val="24"/>
        </w:rPr>
        <w:t>Table 2: Comparison of Pre-test and Post-test Scores of Control Group</w:t>
      </w:r>
    </w:p>
    <w:tbl>
      <w:tblPr>
        <w:tblStyle w:val="TableGrid"/>
        <w:tblW w:w="0" w:type="auto"/>
        <w:tblLook w:val="04A0" w:firstRow="1" w:lastRow="0" w:firstColumn="1" w:lastColumn="0" w:noHBand="0" w:noVBand="1"/>
      </w:tblPr>
      <w:tblGrid>
        <w:gridCol w:w="1043"/>
        <w:gridCol w:w="456"/>
        <w:gridCol w:w="803"/>
        <w:gridCol w:w="636"/>
        <w:gridCol w:w="1929"/>
        <w:gridCol w:w="923"/>
        <w:gridCol w:w="456"/>
        <w:gridCol w:w="1456"/>
      </w:tblGrid>
      <w:tr w:rsidR="009D5AB4" w:rsidRPr="00BF077F" w14:paraId="32BD3503" w14:textId="77777777" w:rsidTr="009B6344">
        <w:tc>
          <w:tcPr>
            <w:tcW w:w="0" w:type="auto"/>
            <w:hideMark/>
          </w:tcPr>
          <w:p w14:paraId="2D7FF93D" w14:textId="77777777" w:rsidR="009D5AB4" w:rsidRPr="00BF077F" w:rsidRDefault="009D5AB4" w:rsidP="009B6344">
            <w:pPr>
              <w:jc w:val="center"/>
              <w:rPr>
                <w:rFonts w:ascii="Times New Roman" w:hAnsi="Times New Roman" w:cs="Times New Roman"/>
                <w:b/>
                <w:bCs/>
                <w:color w:val="000000" w:themeColor="text1"/>
                <w:sz w:val="24"/>
                <w:szCs w:val="24"/>
              </w:rPr>
            </w:pPr>
            <w:r w:rsidRPr="00BF077F">
              <w:rPr>
                <w:rFonts w:ascii="Times New Roman" w:hAnsi="Times New Roman" w:cs="Times New Roman"/>
                <w:b/>
                <w:bCs/>
                <w:color w:val="000000" w:themeColor="text1"/>
                <w:sz w:val="24"/>
                <w:szCs w:val="24"/>
              </w:rPr>
              <w:t>Test</w:t>
            </w:r>
          </w:p>
        </w:tc>
        <w:tc>
          <w:tcPr>
            <w:tcW w:w="0" w:type="auto"/>
            <w:hideMark/>
          </w:tcPr>
          <w:p w14:paraId="2189533B" w14:textId="77777777" w:rsidR="009D5AB4" w:rsidRPr="00BF077F" w:rsidRDefault="009D5AB4" w:rsidP="009B6344">
            <w:pPr>
              <w:jc w:val="center"/>
              <w:rPr>
                <w:rFonts w:ascii="Times New Roman" w:hAnsi="Times New Roman" w:cs="Times New Roman"/>
                <w:b/>
                <w:bCs/>
                <w:color w:val="000000" w:themeColor="text1"/>
                <w:sz w:val="24"/>
                <w:szCs w:val="24"/>
              </w:rPr>
            </w:pPr>
            <w:r w:rsidRPr="00BF077F">
              <w:rPr>
                <w:rFonts w:ascii="Times New Roman" w:hAnsi="Times New Roman" w:cs="Times New Roman"/>
                <w:b/>
                <w:bCs/>
                <w:color w:val="000000" w:themeColor="text1"/>
                <w:sz w:val="24"/>
                <w:szCs w:val="24"/>
              </w:rPr>
              <w:t>N</w:t>
            </w:r>
          </w:p>
        </w:tc>
        <w:tc>
          <w:tcPr>
            <w:tcW w:w="0" w:type="auto"/>
            <w:hideMark/>
          </w:tcPr>
          <w:p w14:paraId="2C4ACF82" w14:textId="77777777" w:rsidR="009D5AB4" w:rsidRPr="00BF077F" w:rsidRDefault="009D5AB4" w:rsidP="009B6344">
            <w:pPr>
              <w:jc w:val="center"/>
              <w:rPr>
                <w:rFonts w:ascii="Times New Roman" w:hAnsi="Times New Roman" w:cs="Times New Roman"/>
                <w:b/>
                <w:bCs/>
                <w:color w:val="000000" w:themeColor="text1"/>
                <w:sz w:val="24"/>
                <w:szCs w:val="24"/>
              </w:rPr>
            </w:pPr>
            <w:r w:rsidRPr="00BF077F">
              <w:rPr>
                <w:rFonts w:ascii="Times New Roman" w:hAnsi="Times New Roman" w:cs="Times New Roman"/>
                <w:b/>
                <w:bCs/>
                <w:color w:val="000000" w:themeColor="text1"/>
                <w:sz w:val="24"/>
                <w:szCs w:val="24"/>
              </w:rPr>
              <w:t>Mean</w:t>
            </w:r>
          </w:p>
        </w:tc>
        <w:tc>
          <w:tcPr>
            <w:tcW w:w="0" w:type="auto"/>
            <w:hideMark/>
          </w:tcPr>
          <w:p w14:paraId="4D07763B" w14:textId="77777777" w:rsidR="009D5AB4" w:rsidRPr="00BF077F" w:rsidRDefault="009D5AB4" w:rsidP="009B6344">
            <w:pPr>
              <w:jc w:val="center"/>
              <w:rPr>
                <w:rFonts w:ascii="Times New Roman" w:hAnsi="Times New Roman" w:cs="Times New Roman"/>
                <w:b/>
                <w:bCs/>
                <w:color w:val="000000" w:themeColor="text1"/>
                <w:sz w:val="24"/>
                <w:szCs w:val="24"/>
              </w:rPr>
            </w:pPr>
            <w:r w:rsidRPr="00BF077F">
              <w:rPr>
                <w:rFonts w:ascii="Times New Roman" w:hAnsi="Times New Roman" w:cs="Times New Roman"/>
                <w:b/>
                <w:bCs/>
                <w:color w:val="000000" w:themeColor="text1"/>
                <w:sz w:val="24"/>
                <w:szCs w:val="24"/>
              </w:rPr>
              <w:t>SD</w:t>
            </w:r>
          </w:p>
        </w:tc>
        <w:tc>
          <w:tcPr>
            <w:tcW w:w="0" w:type="auto"/>
            <w:hideMark/>
          </w:tcPr>
          <w:p w14:paraId="324FA4A1" w14:textId="77777777" w:rsidR="009D5AB4" w:rsidRPr="00BF077F" w:rsidRDefault="009D5AB4" w:rsidP="009B6344">
            <w:pPr>
              <w:jc w:val="center"/>
              <w:rPr>
                <w:rFonts w:ascii="Times New Roman" w:hAnsi="Times New Roman" w:cs="Times New Roman"/>
                <w:b/>
                <w:bCs/>
                <w:color w:val="000000" w:themeColor="text1"/>
                <w:sz w:val="24"/>
                <w:szCs w:val="24"/>
              </w:rPr>
            </w:pPr>
            <w:r w:rsidRPr="00BF077F">
              <w:rPr>
                <w:rFonts w:ascii="Times New Roman" w:hAnsi="Times New Roman" w:cs="Times New Roman"/>
                <w:b/>
                <w:bCs/>
                <w:color w:val="000000" w:themeColor="text1"/>
                <w:sz w:val="24"/>
                <w:szCs w:val="24"/>
              </w:rPr>
              <w:t>Mean Difference</w:t>
            </w:r>
          </w:p>
        </w:tc>
        <w:tc>
          <w:tcPr>
            <w:tcW w:w="0" w:type="auto"/>
            <w:hideMark/>
          </w:tcPr>
          <w:p w14:paraId="346B7D3F" w14:textId="77777777" w:rsidR="009D5AB4" w:rsidRPr="00BF077F" w:rsidRDefault="009D5AB4" w:rsidP="009B6344">
            <w:pPr>
              <w:jc w:val="center"/>
              <w:rPr>
                <w:rFonts w:ascii="Times New Roman" w:hAnsi="Times New Roman" w:cs="Times New Roman"/>
                <w:b/>
                <w:bCs/>
                <w:color w:val="000000" w:themeColor="text1"/>
                <w:sz w:val="24"/>
                <w:szCs w:val="24"/>
              </w:rPr>
            </w:pPr>
            <w:r w:rsidRPr="00BF077F">
              <w:rPr>
                <w:rFonts w:ascii="Times New Roman" w:hAnsi="Times New Roman" w:cs="Times New Roman"/>
                <w:b/>
                <w:bCs/>
                <w:color w:val="000000" w:themeColor="text1"/>
                <w:sz w:val="24"/>
                <w:szCs w:val="24"/>
              </w:rPr>
              <w:t>t-value</w:t>
            </w:r>
          </w:p>
        </w:tc>
        <w:tc>
          <w:tcPr>
            <w:tcW w:w="0" w:type="auto"/>
            <w:hideMark/>
          </w:tcPr>
          <w:p w14:paraId="1AB09BAD" w14:textId="77777777" w:rsidR="009D5AB4" w:rsidRPr="00BF077F" w:rsidRDefault="009D5AB4" w:rsidP="009B6344">
            <w:pPr>
              <w:jc w:val="center"/>
              <w:rPr>
                <w:rFonts w:ascii="Times New Roman" w:hAnsi="Times New Roman" w:cs="Times New Roman"/>
                <w:b/>
                <w:bCs/>
                <w:color w:val="000000" w:themeColor="text1"/>
                <w:sz w:val="24"/>
                <w:szCs w:val="24"/>
              </w:rPr>
            </w:pPr>
            <w:r w:rsidRPr="00BF077F">
              <w:rPr>
                <w:rFonts w:ascii="Times New Roman" w:hAnsi="Times New Roman" w:cs="Times New Roman"/>
                <w:b/>
                <w:bCs/>
                <w:color w:val="000000" w:themeColor="text1"/>
                <w:sz w:val="24"/>
                <w:szCs w:val="24"/>
              </w:rPr>
              <w:t>df</w:t>
            </w:r>
          </w:p>
        </w:tc>
        <w:tc>
          <w:tcPr>
            <w:tcW w:w="0" w:type="auto"/>
            <w:hideMark/>
          </w:tcPr>
          <w:p w14:paraId="045101C2" w14:textId="77777777" w:rsidR="009D5AB4" w:rsidRPr="00BF077F" w:rsidRDefault="009D5AB4" w:rsidP="009B6344">
            <w:pPr>
              <w:jc w:val="center"/>
              <w:rPr>
                <w:rFonts w:ascii="Times New Roman" w:hAnsi="Times New Roman" w:cs="Times New Roman"/>
                <w:b/>
                <w:bCs/>
                <w:color w:val="000000" w:themeColor="text1"/>
                <w:sz w:val="24"/>
                <w:szCs w:val="24"/>
              </w:rPr>
            </w:pPr>
            <w:r w:rsidRPr="00BF077F">
              <w:rPr>
                <w:rFonts w:ascii="Times New Roman" w:hAnsi="Times New Roman" w:cs="Times New Roman"/>
                <w:b/>
                <w:bCs/>
                <w:color w:val="000000" w:themeColor="text1"/>
                <w:sz w:val="24"/>
                <w:szCs w:val="24"/>
              </w:rPr>
              <w:t>Significance</w:t>
            </w:r>
          </w:p>
        </w:tc>
      </w:tr>
      <w:tr w:rsidR="009D5AB4" w:rsidRPr="00BF077F" w14:paraId="5DA7DEAA" w14:textId="77777777" w:rsidTr="009B6344">
        <w:tc>
          <w:tcPr>
            <w:tcW w:w="0" w:type="auto"/>
            <w:hideMark/>
          </w:tcPr>
          <w:p w14:paraId="1FA77D26"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Pre-test</w:t>
            </w:r>
          </w:p>
        </w:tc>
        <w:tc>
          <w:tcPr>
            <w:tcW w:w="0" w:type="auto"/>
            <w:hideMark/>
          </w:tcPr>
          <w:p w14:paraId="7778D219"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30</w:t>
            </w:r>
          </w:p>
        </w:tc>
        <w:tc>
          <w:tcPr>
            <w:tcW w:w="0" w:type="auto"/>
            <w:hideMark/>
          </w:tcPr>
          <w:p w14:paraId="71210B3B"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42.60</w:t>
            </w:r>
          </w:p>
        </w:tc>
        <w:tc>
          <w:tcPr>
            <w:tcW w:w="0" w:type="auto"/>
            <w:hideMark/>
          </w:tcPr>
          <w:p w14:paraId="1BB8C3E8"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3.49</w:t>
            </w:r>
          </w:p>
        </w:tc>
        <w:tc>
          <w:tcPr>
            <w:tcW w:w="0" w:type="auto"/>
            <w:hideMark/>
          </w:tcPr>
          <w:p w14:paraId="1A405D4C"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12.63</w:t>
            </w:r>
          </w:p>
        </w:tc>
        <w:tc>
          <w:tcPr>
            <w:tcW w:w="0" w:type="auto"/>
            <w:hideMark/>
          </w:tcPr>
          <w:p w14:paraId="3247E10F"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13.01</w:t>
            </w:r>
          </w:p>
        </w:tc>
        <w:tc>
          <w:tcPr>
            <w:tcW w:w="0" w:type="auto"/>
            <w:hideMark/>
          </w:tcPr>
          <w:p w14:paraId="0A91DBFD"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58</w:t>
            </w:r>
          </w:p>
        </w:tc>
        <w:tc>
          <w:tcPr>
            <w:tcW w:w="0" w:type="auto"/>
            <w:hideMark/>
          </w:tcPr>
          <w:p w14:paraId="18B11CBB"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Significant</w:t>
            </w:r>
          </w:p>
        </w:tc>
      </w:tr>
      <w:tr w:rsidR="009D5AB4" w:rsidRPr="00BF077F" w14:paraId="4B049A85" w14:textId="77777777" w:rsidTr="009B6344">
        <w:tc>
          <w:tcPr>
            <w:tcW w:w="0" w:type="auto"/>
            <w:hideMark/>
          </w:tcPr>
          <w:p w14:paraId="0C160A76"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Post-test</w:t>
            </w:r>
          </w:p>
        </w:tc>
        <w:tc>
          <w:tcPr>
            <w:tcW w:w="0" w:type="auto"/>
            <w:hideMark/>
          </w:tcPr>
          <w:p w14:paraId="449BF728"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30</w:t>
            </w:r>
          </w:p>
        </w:tc>
        <w:tc>
          <w:tcPr>
            <w:tcW w:w="0" w:type="auto"/>
            <w:hideMark/>
          </w:tcPr>
          <w:p w14:paraId="2E658C67"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55.23</w:t>
            </w:r>
          </w:p>
        </w:tc>
        <w:tc>
          <w:tcPr>
            <w:tcW w:w="0" w:type="auto"/>
            <w:hideMark/>
          </w:tcPr>
          <w:p w14:paraId="08C82137"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4.07</w:t>
            </w:r>
          </w:p>
        </w:tc>
        <w:tc>
          <w:tcPr>
            <w:tcW w:w="0" w:type="auto"/>
            <w:hideMark/>
          </w:tcPr>
          <w:p w14:paraId="00AEEDA3" w14:textId="77777777" w:rsidR="009D5AB4" w:rsidRPr="00BF077F" w:rsidRDefault="009D5AB4" w:rsidP="009B6344">
            <w:pPr>
              <w:rPr>
                <w:rFonts w:ascii="Times New Roman" w:hAnsi="Times New Roman" w:cs="Times New Roman"/>
                <w:color w:val="000000" w:themeColor="text1"/>
                <w:sz w:val="24"/>
                <w:szCs w:val="24"/>
              </w:rPr>
            </w:pPr>
          </w:p>
        </w:tc>
        <w:tc>
          <w:tcPr>
            <w:tcW w:w="0" w:type="auto"/>
            <w:hideMark/>
          </w:tcPr>
          <w:p w14:paraId="51DF3199" w14:textId="77777777" w:rsidR="009D5AB4" w:rsidRPr="00BF077F" w:rsidRDefault="009D5AB4" w:rsidP="009B6344">
            <w:pPr>
              <w:rPr>
                <w:rFonts w:ascii="Times New Roman" w:hAnsi="Times New Roman" w:cs="Times New Roman"/>
                <w:color w:val="000000" w:themeColor="text1"/>
                <w:sz w:val="24"/>
                <w:szCs w:val="24"/>
              </w:rPr>
            </w:pPr>
          </w:p>
        </w:tc>
        <w:tc>
          <w:tcPr>
            <w:tcW w:w="0" w:type="auto"/>
            <w:hideMark/>
          </w:tcPr>
          <w:p w14:paraId="7A7E9AF0" w14:textId="77777777" w:rsidR="009D5AB4" w:rsidRPr="00BF077F" w:rsidRDefault="009D5AB4" w:rsidP="009B6344">
            <w:pPr>
              <w:rPr>
                <w:rFonts w:ascii="Times New Roman" w:hAnsi="Times New Roman" w:cs="Times New Roman"/>
                <w:color w:val="000000" w:themeColor="text1"/>
                <w:sz w:val="24"/>
                <w:szCs w:val="24"/>
              </w:rPr>
            </w:pPr>
          </w:p>
        </w:tc>
        <w:tc>
          <w:tcPr>
            <w:tcW w:w="0" w:type="auto"/>
            <w:hideMark/>
          </w:tcPr>
          <w:p w14:paraId="660AE51E" w14:textId="77777777" w:rsidR="009D5AB4" w:rsidRPr="00BF077F" w:rsidRDefault="009D5AB4" w:rsidP="009B6344">
            <w:pPr>
              <w:rPr>
                <w:rFonts w:ascii="Times New Roman" w:hAnsi="Times New Roman" w:cs="Times New Roman"/>
                <w:color w:val="000000" w:themeColor="text1"/>
                <w:sz w:val="24"/>
                <w:szCs w:val="24"/>
              </w:rPr>
            </w:pPr>
          </w:p>
        </w:tc>
      </w:tr>
    </w:tbl>
    <w:p w14:paraId="0AA8CC5E" w14:textId="77777777" w:rsidR="009D5AB4" w:rsidRPr="00BF077F" w:rsidRDefault="009D5AB4" w:rsidP="009D5AB4">
      <w:pPr>
        <w:pStyle w:val="Heading3"/>
        <w:rPr>
          <w:rStyle w:val="Strong"/>
          <w:b/>
          <w:bCs/>
          <w:color w:val="000000" w:themeColor="text1"/>
          <w:sz w:val="24"/>
          <w:szCs w:val="24"/>
        </w:rPr>
      </w:pPr>
    </w:p>
    <w:p w14:paraId="08B4E2C8" w14:textId="77777777" w:rsidR="009D5AB4" w:rsidRPr="00BF077F" w:rsidRDefault="009D5AB4" w:rsidP="009D5AB4">
      <w:pPr>
        <w:pStyle w:val="Heading3"/>
        <w:rPr>
          <w:color w:val="000000" w:themeColor="text1"/>
          <w:sz w:val="24"/>
          <w:szCs w:val="24"/>
        </w:rPr>
      </w:pPr>
      <w:r w:rsidRPr="00BF077F">
        <w:rPr>
          <w:rStyle w:val="Strong"/>
          <w:b/>
          <w:bCs/>
          <w:color w:val="000000" w:themeColor="text1"/>
          <w:sz w:val="24"/>
          <w:szCs w:val="24"/>
        </w:rPr>
        <w:t>Table 3: Comparison of Pre-test and Post-test Scores of Experimental Group</w:t>
      </w:r>
    </w:p>
    <w:tbl>
      <w:tblPr>
        <w:tblStyle w:val="TableGrid"/>
        <w:tblW w:w="0" w:type="auto"/>
        <w:tblLook w:val="04A0" w:firstRow="1" w:lastRow="0" w:firstColumn="1" w:lastColumn="0" w:noHBand="0" w:noVBand="1"/>
      </w:tblPr>
      <w:tblGrid>
        <w:gridCol w:w="1043"/>
        <w:gridCol w:w="456"/>
        <w:gridCol w:w="803"/>
        <w:gridCol w:w="636"/>
        <w:gridCol w:w="1929"/>
        <w:gridCol w:w="923"/>
        <w:gridCol w:w="456"/>
        <w:gridCol w:w="1456"/>
      </w:tblGrid>
      <w:tr w:rsidR="009D5AB4" w:rsidRPr="00BF077F" w14:paraId="3A0919BC" w14:textId="77777777" w:rsidTr="009B6344">
        <w:tc>
          <w:tcPr>
            <w:tcW w:w="0" w:type="auto"/>
            <w:hideMark/>
          </w:tcPr>
          <w:p w14:paraId="1E6CC1B7" w14:textId="77777777" w:rsidR="009D5AB4" w:rsidRPr="00BF077F" w:rsidRDefault="009D5AB4" w:rsidP="009B6344">
            <w:pPr>
              <w:jc w:val="center"/>
              <w:rPr>
                <w:rFonts w:ascii="Times New Roman" w:hAnsi="Times New Roman" w:cs="Times New Roman"/>
                <w:b/>
                <w:bCs/>
                <w:color w:val="000000" w:themeColor="text1"/>
                <w:sz w:val="24"/>
                <w:szCs w:val="24"/>
              </w:rPr>
            </w:pPr>
            <w:r w:rsidRPr="00BF077F">
              <w:rPr>
                <w:rFonts w:ascii="Times New Roman" w:hAnsi="Times New Roman" w:cs="Times New Roman"/>
                <w:b/>
                <w:bCs/>
                <w:color w:val="000000" w:themeColor="text1"/>
                <w:sz w:val="24"/>
                <w:szCs w:val="24"/>
              </w:rPr>
              <w:t>Test</w:t>
            </w:r>
          </w:p>
        </w:tc>
        <w:tc>
          <w:tcPr>
            <w:tcW w:w="0" w:type="auto"/>
            <w:hideMark/>
          </w:tcPr>
          <w:p w14:paraId="4D503FA7" w14:textId="77777777" w:rsidR="009D5AB4" w:rsidRPr="00BF077F" w:rsidRDefault="009D5AB4" w:rsidP="009B6344">
            <w:pPr>
              <w:jc w:val="center"/>
              <w:rPr>
                <w:rFonts w:ascii="Times New Roman" w:hAnsi="Times New Roman" w:cs="Times New Roman"/>
                <w:b/>
                <w:bCs/>
                <w:color w:val="000000" w:themeColor="text1"/>
                <w:sz w:val="24"/>
                <w:szCs w:val="24"/>
              </w:rPr>
            </w:pPr>
            <w:r w:rsidRPr="00BF077F">
              <w:rPr>
                <w:rFonts w:ascii="Times New Roman" w:hAnsi="Times New Roman" w:cs="Times New Roman"/>
                <w:b/>
                <w:bCs/>
                <w:color w:val="000000" w:themeColor="text1"/>
                <w:sz w:val="24"/>
                <w:szCs w:val="24"/>
              </w:rPr>
              <w:t>N</w:t>
            </w:r>
          </w:p>
        </w:tc>
        <w:tc>
          <w:tcPr>
            <w:tcW w:w="0" w:type="auto"/>
            <w:hideMark/>
          </w:tcPr>
          <w:p w14:paraId="1AA6D006" w14:textId="77777777" w:rsidR="009D5AB4" w:rsidRPr="00BF077F" w:rsidRDefault="009D5AB4" w:rsidP="009B6344">
            <w:pPr>
              <w:jc w:val="center"/>
              <w:rPr>
                <w:rFonts w:ascii="Times New Roman" w:hAnsi="Times New Roman" w:cs="Times New Roman"/>
                <w:b/>
                <w:bCs/>
                <w:color w:val="000000" w:themeColor="text1"/>
                <w:sz w:val="24"/>
                <w:szCs w:val="24"/>
              </w:rPr>
            </w:pPr>
            <w:r w:rsidRPr="00BF077F">
              <w:rPr>
                <w:rFonts w:ascii="Times New Roman" w:hAnsi="Times New Roman" w:cs="Times New Roman"/>
                <w:b/>
                <w:bCs/>
                <w:color w:val="000000" w:themeColor="text1"/>
                <w:sz w:val="24"/>
                <w:szCs w:val="24"/>
              </w:rPr>
              <w:t>Mean</w:t>
            </w:r>
          </w:p>
        </w:tc>
        <w:tc>
          <w:tcPr>
            <w:tcW w:w="0" w:type="auto"/>
            <w:hideMark/>
          </w:tcPr>
          <w:p w14:paraId="0C872E4E" w14:textId="77777777" w:rsidR="009D5AB4" w:rsidRPr="00BF077F" w:rsidRDefault="009D5AB4" w:rsidP="009B6344">
            <w:pPr>
              <w:jc w:val="center"/>
              <w:rPr>
                <w:rFonts w:ascii="Times New Roman" w:hAnsi="Times New Roman" w:cs="Times New Roman"/>
                <w:b/>
                <w:bCs/>
                <w:color w:val="000000" w:themeColor="text1"/>
                <w:sz w:val="24"/>
                <w:szCs w:val="24"/>
              </w:rPr>
            </w:pPr>
            <w:r w:rsidRPr="00BF077F">
              <w:rPr>
                <w:rFonts w:ascii="Times New Roman" w:hAnsi="Times New Roman" w:cs="Times New Roman"/>
                <w:b/>
                <w:bCs/>
                <w:color w:val="000000" w:themeColor="text1"/>
                <w:sz w:val="24"/>
                <w:szCs w:val="24"/>
              </w:rPr>
              <w:t>SD</w:t>
            </w:r>
          </w:p>
        </w:tc>
        <w:tc>
          <w:tcPr>
            <w:tcW w:w="0" w:type="auto"/>
            <w:hideMark/>
          </w:tcPr>
          <w:p w14:paraId="39081BB0" w14:textId="77777777" w:rsidR="009D5AB4" w:rsidRPr="00BF077F" w:rsidRDefault="009D5AB4" w:rsidP="009B6344">
            <w:pPr>
              <w:jc w:val="center"/>
              <w:rPr>
                <w:rFonts w:ascii="Times New Roman" w:hAnsi="Times New Roman" w:cs="Times New Roman"/>
                <w:b/>
                <w:bCs/>
                <w:color w:val="000000" w:themeColor="text1"/>
                <w:sz w:val="24"/>
                <w:szCs w:val="24"/>
              </w:rPr>
            </w:pPr>
            <w:r w:rsidRPr="00BF077F">
              <w:rPr>
                <w:rFonts w:ascii="Times New Roman" w:hAnsi="Times New Roman" w:cs="Times New Roman"/>
                <w:b/>
                <w:bCs/>
                <w:color w:val="000000" w:themeColor="text1"/>
                <w:sz w:val="24"/>
                <w:szCs w:val="24"/>
              </w:rPr>
              <w:t>Mean Difference</w:t>
            </w:r>
          </w:p>
        </w:tc>
        <w:tc>
          <w:tcPr>
            <w:tcW w:w="0" w:type="auto"/>
            <w:hideMark/>
          </w:tcPr>
          <w:p w14:paraId="071AEF01" w14:textId="77777777" w:rsidR="009D5AB4" w:rsidRPr="00BF077F" w:rsidRDefault="009D5AB4" w:rsidP="009B6344">
            <w:pPr>
              <w:jc w:val="center"/>
              <w:rPr>
                <w:rFonts w:ascii="Times New Roman" w:hAnsi="Times New Roman" w:cs="Times New Roman"/>
                <w:b/>
                <w:bCs/>
                <w:color w:val="000000" w:themeColor="text1"/>
                <w:sz w:val="24"/>
                <w:szCs w:val="24"/>
              </w:rPr>
            </w:pPr>
            <w:r w:rsidRPr="00BF077F">
              <w:rPr>
                <w:rFonts w:ascii="Times New Roman" w:hAnsi="Times New Roman" w:cs="Times New Roman"/>
                <w:b/>
                <w:bCs/>
                <w:color w:val="000000" w:themeColor="text1"/>
                <w:sz w:val="24"/>
                <w:szCs w:val="24"/>
              </w:rPr>
              <w:t>t-value</w:t>
            </w:r>
          </w:p>
        </w:tc>
        <w:tc>
          <w:tcPr>
            <w:tcW w:w="0" w:type="auto"/>
            <w:hideMark/>
          </w:tcPr>
          <w:p w14:paraId="2F4FB874" w14:textId="77777777" w:rsidR="009D5AB4" w:rsidRPr="00BF077F" w:rsidRDefault="009D5AB4" w:rsidP="009B6344">
            <w:pPr>
              <w:jc w:val="center"/>
              <w:rPr>
                <w:rFonts w:ascii="Times New Roman" w:hAnsi="Times New Roman" w:cs="Times New Roman"/>
                <w:b/>
                <w:bCs/>
                <w:color w:val="000000" w:themeColor="text1"/>
                <w:sz w:val="24"/>
                <w:szCs w:val="24"/>
              </w:rPr>
            </w:pPr>
            <w:r w:rsidRPr="00BF077F">
              <w:rPr>
                <w:rFonts w:ascii="Times New Roman" w:hAnsi="Times New Roman" w:cs="Times New Roman"/>
                <w:b/>
                <w:bCs/>
                <w:color w:val="000000" w:themeColor="text1"/>
                <w:sz w:val="24"/>
                <w:szCs w:val="24"/>
              </w:rPr>
              <w:t>df</w:t>
            </w:r>
          </w:p>
        </w:tc>
        <w:tc>
          <w:tcPr>
            <w:tcW w:w="0" w:type="auto"/>
            <w:hideMark/>
          </w:tcPr>
          <w:p w14:paraId="206411BC" w14:textId="77777777" w:rsidR="009D5AB4" w:rsidRPr="00BF077F" w:rsidRDefault="009D5AB4" w:rsidP="009B6344">
            <w:pPr>
              <w:jc w:val="center"/>
              <w:rPr>
                <w:rFonts w:ascii="Times New Roman" w:hAnsi="Times New Roman" w:cs="Times New Roman"/>
                <w:b/>
                <w:bCs/>
                <w:color w:val="000000" w:themeColor="text1"/>
                <w:sz w:val="24"/>
                <w:szCs w:val="24"/>
              </w:rPr>
            </w:pPr>
            <w:r w:rsidRPr="00BF077F">
              <w:rPr>
                <w:rFonts w:ascii="Times New Roman" w:hAnsi="Times New Roman" w:cs="Times New Roman"/>
                <w:b/>
                <w:bCs/>
                <w:color w:val="000000" w:themeColor="text1"/>
                <w:sz w:val="24"/>
                <w:szCs w:val="24"/>
              </w:rPr>
              <w:t>Significance</w:t>
            </w:r>
          </w:p>
        </w:tc>
      </w:tr>
      <w:tr w:rsidR="009D5AB4" w:rsidRPr="00BF077F" w14:paraId="501CE2AD" w14:textId="77777777" w:rsidTr="009B6344">
        <w:tc>
          <w:tcPr>
            <w:tcW w:w="0" w:type="auto"/>
            <w:hideMark/>
          </w:tcPr>
          <w:p w14:paraId="0A2D233B"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Pre-test</w:t>
            </w:r>
          </w:p>
        </w:tc>
        <w:tc>
          <w:tcPr>
            <w:tcW w:w="0" w:type="auto"/>
            <w:hideMark/>
          </w:tcPr>
          <w:p w14:paraId="00AD516C"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30</w:t>
            </w:r>
          </w:p>
        </w:tc>
        <w:tc>
          <w:tcPr>
            <w:tcW w:w="0" w:type="auto"/>
            <w:hideMark/>
          </w:tcPr>
          <w:p w14:paraId="14195E8D"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42.33</w:t>
            </w:r>
          </w:p>
        </w:tc>
        <w:tc>
          <w:tcPr>
            <w:tcW w:w="0" w:type="auto"/>
            <w:hideMark/>
          </w:tcPr>
          <w:p w14:paraId="2C4CF12F"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2.63</w:t>
            </w:r>
          </w:p>
        </w:tc>
        <w:tc>
          <w:tcPr>
            <w:tcW w:w="0" w:type="auto"/>
            <w:hideMark/>
          </w:tcPr>
          <w:p w14:paraId="1ECD72A1"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24.60</w:t>
            </w:r>
          </w:p>
        </w:tc>
        <w:tc>
          <w:tcPr>
            <w:tcW w:w="0" w:type="auto"/>
            <w:hideMark/>
          </w:tcPr>
          <w:p w14:paraId="4AB33E73"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31.07</w:t>
            </w:r>
          </w:p>
        </w:tc>
        <w:tc>
          <w:tcPr>
            <w:tcW w:w="0" w:type="auto"/>
            <w:hideMark/>
          </w:tcPr>
          <w:p w14:paraId="596FAD8F"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58</w:t>
            </w:r>
          </w:p>
        </w:tc>
        <w:tc>
          <w:tcPr>
            <w:tcW w:w="0" w:type="auto"/>
            <w:hideMark/>
          </w:tcPr>
          <w:p w14:paraId="2C623F23"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Significant</w:t>
            </w:r>
          </w:p>
        </w:tc>
      </w:tr>
      <w:tr w:rsidR="009D5AB4" w:rsidRPr="00BF077F" w14:paraId="13430B55" w14:textId="77777777" w:rsidTr="009B6344">
        <w:tc>
          <w:tcPr>
            <w:tcW w:w="0" w:type="auto"/>
            <w:hideMark/>
          </w:tcPr>
          <w:p w14:paraId="7F30F331"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Post-test</w:t>
            </w:r>
          </w:p>
        </w:tc>
        <w:tc>
          <w:tcPr>
            <w:tcW w:w="0" w:type="auto"/>
            <w:hideMark/>
          </w:tcPr>
          <w:p w14:paraId="13EE91AB"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30</w:t>
            </w:r>
          </w:p>
        </w:tc>
        <w:tc>
          <w:tcPr>
            <w:tcW w:w="0" w:type="auto"/>
            <w:hideMark/>
          </w:tcPr>
          <w:p w14:paraId="42571221"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66.93</w:t>
            </w:r>
          </w:p>
        </w:tc>
        <w:tc>
          <w:tcPr>
            <w:tcW w:w="0" w:type="auto"/>
            <w:hideMark/>
          </w:tcPr>
          <w:p w14:paraId="215F60FE"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3.35</w:t>
            </w:r>
          </w:p>
        </w:tc>
        <w:tc>
          <w:tcPr>
            <w:tcW w:w="0" w:type="auto"/>
            <w:hideMark/>
          </w:tcPr>
          <w:p w14:paraId="6318C46B" w14:textId="77777777" w:rsidR="009D5AB4" w:rsidRPr="00BF077F" w:rsidRDefault="009D5AB4" w:rsidP="009B6344">
            <w:pPr>
              <w:rPr>
                <w:rFonts w:ascii="Times New Roman" w:hAnsi="Times New Roman" w:cs="Times New Roman"/>
                <w:color w:val="000000" w:themeColor="text1"/>
                <w:sz w:val="24"/>
                <w:szCs w:val="24"/>
              </w:rPr>
            </w:pPr>
          </w:p>
        </w:tc>
        <w:tc>
          <w:tcPr>
            <w:tcW w:w="0" w:type="auto"/>
            <w:hideMark/>
          </w:tcPr>
          <w:p w14:paraId="48341609" w14:textId="77777777" w:rsidR="009D5AB4" w:rsidRPr="00BF077F" w:rsidRDefault="009D5AB4" w:rsidP="009B6344">
            <w:pPr>
              <w:rPr>
                <w:rFonts w:ascii="Times New Roman" w:hAnsi="Times New Roman" w:cs="Times New Roman"/>
                <w:color w:val="000000" w:themeColor="text1"/>
                <w:sz w:val="24"/>
                <w:szCs w:val="24"/>
              </w:rPr>
            </w:pPr>
          </w:p>
        </w:tc>
        <w:tc>
          <w:tcPr>
            <w:tcW w:w="0" w:type="auto"/>
            <w:hideMark/>
          </w:tcPr>
          <w:p w14:paraId="113E36F5" w14:textId="77777777" w:rsidR="009D5AB4" w:rsidRPr="00BF077F" w:rsidRDefault="009D5AB4" w:rsidP="009B6344">
            <w:pPr>
              <w:rPr>
                <w:rFonts w:ascii="Times New Roman" w:hAnsi="Times New Roman" w:cs="Times New Roman"/>
                <w:color w:val="000000" w:themeColor="text1"/>
                <w:sz w:val="24"/>
                <w:szCs w:val="24"/>
              </w:rPr>
            </w:pPr>
          </w:p>
        </w:tc>
        <w:tc>
          <w:tcPr>
            <w:tcW w:w="0" w:type="auto"/>
            <w:hideMark/>
          </w:tcPr>
          <w:p w14:paraId="1ACF06C2" w14:textId="77777777" w:rsidR="009D5AB4" w:rsidRPr="00BF077F" w:rsidRDefault="009D5AB4" w:rsidP="009B6344">
            <w:pPr>
              <w:rPr>
                <w:rFonts w:ascii="Times New Roman" w:hAnsi="Times New Roman" w:cs="Times New Roman"/>
                <w:color w:val="000000" w:themeColor="text1"/>
                <w:sz w:val="24"/>
                <w:szCs w:val="24"/>
              </w:rPr>
            </w:pPr>
          </w:p>
        </w:tc>
      </w:tr>
    </w:tbl>
    <w:p w14:paraId="0E1680F7" w14:textId="77777777" w:rsidR="009D5AB4" w:rsidRPr="00BF077F" w:rsidRDefault="009D5AB4" w:rsidP="009D5AB4">
      <w:pPr>
        <w:pStyle w:val="Heading3"/>
        <w:rPr>
          <w:rStyle w:val="Strong"/>
          <w:b/>
          <w:bCs/>
          <w:color w:val="000000" w:themeColor="text1"/>
          <w:sz w:val="24"/>
          <w:szCs w:val="24"/>
        </w:rPr>
      </w:pPr>
    </w:p>
    <w:p w14:paraId="105E4958" w14:textId="77777777" w:rsidR="009D5AB4" w:rsidRPr="00BF077F" w:rsidRDefault="009D5AB4" w:rsidP="009D5AB4">
      <w:pPr>
        <w:pStyle w:val="Heading3"/>
        <w:rPr>
          <w:color w:val="000000" w:themeColor="text1"/>
          <w:sz w:val="24"/>
          <w:szCs w:val="24"/>
        </w:rPr>
      </w:pPr>
      <w:r w:rsidRPr="00BF077F">
        <w:rPr>
          <w:rStyle w:val="Strong"/>
          <w:b/>
          <w:bCs/>
          <w:color w:val="000000" w:themeColor="text1"/>
          <w:sz w:val="24"/>
          <w:szCs w:val="24"/>
        </w:rPr>
        <w:t>Table 4: Comparison of Post-test Scores between Control and Experimental Groups</w:t>
      </w:r>
    </w:p>
    <w:tbl>
      <w:tblPr>
        <w:tblStyle w:val="TableGrid"/>
        <w:tblW w:w="0" w:type="auto"/>
        <w:tblLook w:val="04A0" w:firstRow="1" w:lastRow="0" w:firstColumn="1" w:lastColumn="0" w:noHBand="0" w:noVBand="1"/>
      </w:tblPr>
      <w:tblGrid>
        <w:gridCol w:w="1509"/>
        <w:gridCol w:w="456"/>
        <w:gridCol w:w="803"/>
        <w:gridCol w:w="636"/>
        <w:gridCol w:w="1929"/>
        <w:gridCol w:w="923"/>
        <w:gridCol w:w="456"/>
        <w:gridCol w:w="1456"/>
      </w:tblGrid>
      <w:tr w:rsidR="009D5AB4" w:rsidRPr="00BF077F" w14:paraId="16B50C9B" w14:textId="77777777" w:rsidTr="009B6344">
        <w:tc>
          <w:tcPr>
            <w:tcW w:w="0" w:type="auto"/>
            <w:hideMark/>
          </w:tcPr>
          <w:p w14:paraId="0C305EA2" w14:textId="77777777" w:rsidR="009D5AB4" w:rsidRPr="00BF077F" w:rsidRDefault="009D5AB4" w:rsidP="009B6344">
            <w:pPr>
              <w:jc w:val="center"/>
              <w:rPr>
                <w:rFonts w:ascii="Times New Roman" w:hAnsi="Times New Roman" w:cs="Times New Roman"/>
                <w:b/>
                <w:bCs/>
                <w:color w:val="000000" w:themeColor="text1"/>
                <w:sz w:val="24"/>
                <w:szCs w:val="24"/>
              </w:rPr>
            </w:pPr>
            <w:r w:rsidRPr="00BF077F">
              <w:rPr>
                <w:rFonts w:ascii="Times New Roman" w:hAnsi="Times New Roman" w:cs="Times New Roman"/>
                <w:b/>
                <w:bCs/>
                <w:color w:val="000000" w:themeColor="text1"/>
                <w:sz w:val="24"/>
                <w:szCs w:val="24"/>
              </w:rPr>
              <w:t>Group</w:t>
            </w:r>
          </w:p>
        </w:tc>
        <w:tc>
          <w:tcPr>
            <w:tcW w:w="0" w:type="auto"/>
            <w:hideMark/>
          </w:tcPr>
          <w:p w14:paraId="36AB2007" w14:textId="77777777" w:rsidR="009D5AB4" w:rsidRPr="00BF077F" w:rsidRDefault="009D5AB4" w:rsidP="009B6344">
            <w:pPr>
              <w:jc w:val="center"/>
              <w:rPr>
                <w:rFonts w:ascii="Times New Roman" w:hAnsi="Times New Roman" w:cs="Times New Roman"/>
                <w:b/>
                <w:bCs/>
                <w:color w:val="000000" w:themeColor="text1"/>
                <w:sz w:val="24"/>
                <w:szCs w:val="24"/>
              </w:rPr>
            </w:pPr>
            <w:r w:rsidRPr="00BF077F">
              <w:rPr>
                <w:rFonts w:ascii="Times New Roman" w:hAnsi="Times New Roman" w:cs="Times New Roman"/>
                <w:b/>
                <w:bCs/>
                <w:color w:val="000000" w:themeColor="text1"/>
                <w:sz w:val="24"/>
                <w:szCs w:val="24"/>
              </w:rPr>
              <w:t>N</w:t>
            </w:r>
          </w:p>
        </w:tc>
        <w:tc>
          <w:tcPr>
            <w:tcW w:w="0" w:type="auto"/>
            <w:hideMark/>
          </w:tcPr>
          <w:p w14:paraId="5DF888B4" w14:textId="77777777" w:rsidR="009D5AB4" w:rsidRPr="00BF077F" w:rsidRDefault="009D5AB4" w:rsidP="009B6344">
            <w:pPr>
              <w:jc w:val="center"/>
              <w:rPr>
                <w:rFonts w:ascii="Times New Roman" w:hAnsi="Times New Roman" w:cs="Times New Roman"/>
                <w:b/>
                <w:bCs/>
                <w:color w:val="000000" w:themeColor="text1"/>
                <w:sz w:val="24"/>
                <w:szCs w:val="24"/>
              </w:rPr>
            </w:pPr>
            <w:r w:rsidRPr="00BF077F">
              <w:rPr>
                <w:rFonts w:ascii="Times New Roman" w:hAnsi="Times New Roman" w:cs="Times New Roman"/>
                <w:b/>
                <w:bCs/>
                <w:color w:val="000000" w:themeColor="text1"/>
                <w:sz w:val="24"/>
                <w:szCs w:val="24"/>
              </w:rPr>
              <w:t>Mean</w:t>
            </w:r>
          </w:p>
        </w:tc>
        <w:tc>
          <w:tcPr>
            <w:tcW w:w="0" w:type="auto"/>
            <w:hideMark/>
          </w:tcPr>
          <w:p w14:paraId="22A14B44" w14:textId="77777777" w:rsidR="009D5AB4" w:rsidRPr="00BF077F" w:rsidRDefault="009D5AB4" w:rsidP="009B6344">
            <w:pPr>
              <w:jc w:val="center"/>
              <w:rPr>
                <w:rFonts w:ascii="Times New Roman" w:hAnsi="Times New Roman" w:cs="Times New Roman"/>
                <w:b/>
                <w:bCs/>
                <w:color w:val="000000" w:themeColor="text1"/>
                <w:sz w:val="24"/>
                <w:szCs w:val="24"/>
              </w:rPr>
            </w:pPr>
            <w:r w:rsidRPr="00BF077F">
              <w:rPr>
                <w:rFonts w:ascii="Times New Roman" w:hAnsi="Times New Roman" w:cs="Times New Roman"/>
                <w:b/>
                <w:bCs/>
                <w:color w:val="000000" w:themeColor="text1"/>
                <w:sz w:val="24"/>
                <w:szCs w:val="24"/>
              </w:rPr>
              <w:t>SD</w:t>
            </w:r>
          </w:p>
        </w:tc>
        <w:tc>
          <w:tcPr>
            <w:tcW w:w="0" w:type="auto"/>
            <w:hideMark/>
          </w:tcPr>
          <w:p w14:paraId="20D13C6F" w14:textId="77777777" w:rsidR="009D5AB4" w:rsidRPr="00BF077F" w:rsidRDefault="009D5AB4" w:rsidP="009B6344">
            <w:pPr>
              <w:jc w:val="center"/>
              <w:rPr>
                <w:rFonts w:ascii="Times New Roman" w:hAnsi="Times New Roman" w:cs="Times New Roman"/>
                <w:b/>
                <w:bCs/>
                <w:color w:val="000000" w:themeColor="text1"/>
                <w:sz w:val="24"/>
                <w:szCs w:val="24"/>
              </w:rPr>
            </w:pPr>
            <w:r w:rsidRPr="00BF077F">
              <w:rPr>
                <w:rFonts w:ascii="Times New Roman" w:hAnsi="Times New Roman" w:cs="Times New Roman"/>
                <w:b/>
                <w:bCs/>
                <w:color w:val="000000" w:themeColor="text1"/>
                <w:sz w:val="24"/>
                <w:szCs w:val="24"/>
              </w:rPr>
              <w:t>Mean Difference</w:t>
            </w:r>
          </w:p>
        </w:tc>
        <w:tc>
          <w:tcPr>
            <w:tcW w:w="0" w:type="auto"/>
            <w:hideMark/>
          </w:tcPr>
          <w:p w14:paraId="160821CE" w14:textId="77777777" w:rsidR="009D5AB4" w:rsidRPr="00BF077F" w:rsidRDefault="009D5AB4" w:rsidP="009B6344">
            <w:pPr>
              <w:jc w:val="center"/>
              <w:rPr>
                <w:rFonts w:ascii="Times New Roman" w:hAnsi="Times New Roman" w:cs="Times New Roman"/>
                <w:b/>
                <w:bCs/>
                <w:color w:val="000000" w:themeColor="text1"/>
                <w:sz w:val="24"/>
                <w:szCs w:val="24"/>
              </w:rPr>
            </w:pPr>
            <w:r w:rsidRPr="00BF077F">
              <w:rPr>
                <w:rFonts w:ascii="Times New Roman" w:hAnsi="Times New Roman" w:cs="Times New Roman"/>
                <w:b/>
                <w:bCs/>
                <w:color w:val="000000" w:themeColor="text1"/>
                <w:sz w:val="24"/>
                <w:szCs w:val="24"/>
              </w:rPr>
              <w:t>t-value</w:t>
            </w:r>
          </w:p>
        </w:tc>
        <w:tc>
          <w:tcPr>
            <w:tcW w:w="0" w:type="auto"/>
            <w:hideMark/>
          </w:tcPr>
          <w:p w14:paraId="51058725" w14:textId="77777777" w:rsidR="009D5AB4" w:rsidRPr="00BF077F" w:rsidRDefault="009D5AB4" w:rsidP="009B6344">
            <w:pPr>
              <w:jc w:val="center"/>
              <w:rPr>
                <w:rFonts w:ascii="Times New Roman" w:hAnsi="Times New Roman" w:cs="Times New Roman"/>
                <w:b/>
                <w:bCs/>
                <w:color w:val="000000" w:themeColor="text1"/>
                <w:sz w:val="24"/>
                <w:szCs w:val="24"/>
              </w:rPr>
            </w:pPr>
            <w:r w:rsidRPr="00BF077F">
              <w:rPr>
                <w:rFonts w:ascii="Times New Roman" w:hAnsi="Times New Roman" w:cs="Times New Roman"/>
                <w:b/>
                <w:bCs/>
                <w:color w:val="000000" w:themeColor="text1"/>
                <w:sz w:val="24"/>
                <w:szCs w:val="24"/>
              </w:rPr>
              <w:t>df</w:t>
            </w:r>
          </w:p>
        </w:tc>
        <w:tc>
          <w:tcPr>
            <w:tcW w:w="0" w:type="auto"/>
            <w:hideMark/>
          </w:tcPr>
          <w:p w14:paraId="5C1E6FD4" w14:textId="77777777" w:rsidR="009D5AB4" w:rsidRPr="00BF077F" w:rsidRDefault="009D5AB4" w:rsidP="009B6344">
            <w:pPr>
              <w:jc w:val="center"/>
              <w:rPr>
                <w:rFonts w:ascii="Times New Roman" w:hAnsi="Times New Roman" w:cs="Times New Roman"/>
                <w:b/>
                <w:bCs/>
                <w:color w:val="000000" w:themeColor="text1"/>
                <w:sz w:val="24"/>
                <w:szCs w:val="24"/>
              </w:rPr>
            </w:pPr>
            <w:r w:rsidRPr="00BF077F">
              <w:rPr>
                <w:rFonts w:ascii="Times New Roman" w:hAnsi="Times New Roman" w:cs="Times New Roman"/>
                <w:b/>
                <w:bCs/>
                <w:color w:val="000000" w:themeColor="text1"/>
                <w:sz w:val="24"/>
                <w:szCs w:val="24"/>
              </w:rPr>
              <w:t>Significance</w:t>
            </w:r>
          </w:p>
        </w:tc>
      </w:tr>
      <w:tr w:rsidR="009D5AB4" w:rsidRPr="00BF077F" w14:paraId="413F9A55" w14:textId="77777777" w:rsidTr="009B6344">
        <w:tc>
          <w:tcPr>
            <w:tcW w:w="0" w:type="auto"/>
            <w:hideMark/>
          </w:tcPr>
          <w:p w14:paraId="3AB16210"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Control</w:t>
            </w:r>
          </w:p>
        </w:tc>
        <w:tc>
          <w:tcPr>
            <w:tcW w:w="0" w:type="auto"/>
            <w:hideMark/>
          </w:tcPr>
          <w:p w14:paraId="420BCBCA"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30</w:t>
            </w:r>
          </w:p>
        </w:tc>
        <w:tc>
          <w:tcPr>
            <w:tcW w:w="0" w:type="auto"/>
            <w:hideMark/>
          </w:tcPr>
          <w:p w14:paraId="5995E544"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55.23</w:t>
            </w:r>
          </w:p>
        </w:tc>
        <w:tc>
          <w:tcPr>
            <w:tcW w:w="0" w:type="auto"/>
            <w:hideMark/>
          </w:tcPr>
          <w:p w14:paraId="66893638"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4.07</w:t>
            </w:r>
          </w:p>
        </w:tc>
        <w:tc>
          <w:tcPr>
            <w:tcW w:w="0" w:type="auto"/>
            <w:hideMark/>
          </w:tcPr>
          <w:p w14:paraId="38F1FE5A"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11.70</w:t>
            </w:r>
          </w:p>
        </w:tc>
        <w:tc>
          <w:tcPr>
            <w:tcW w:w="0" w:type="auto"/>
            <w:hideMark/>
          </w:tcPr>
          <w:p w14:paraId="36B78DC6"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12.26</w:t>
            </w:r>
          </w:p>
        </w:tc>
        <w:tc>
          <w:tcPr>
            <w:tcW w:w="0" w:type="auto"/>
            <w:hideMark/>
          </w:tcPr>
          <w:p w14:paraId="3AC6BEEB"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58</w:t>
            </w:r>
          </w:p>
        </w:tc>
        <w:tc>
          <w:tcPr>
            <w:tcW w:w="0" w:type="auto"/>
            <w:hideMark/>
          </w:tcPr>
          <w:p w14:paraId="75971CFA"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Significant</w:t>
            </w:r>
          </w:p>
        </w:tc>
      </w:tr>
      <w:tr w:rsidR="009D5AB4" w:rsidRPr="00BF077F" w14:paraId="4ACF0D75" w14:textId="77777777" w:rsidTr="009B6344">
        <w:tc>
          <w:tcPr>
            <w:tcW w:w="0" w:type="auto"/>
            <w:hideMark/>
          </w:tcPr>
          <w:p w14:paraId="40107DEE"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Experimental</w:t>
            </w:r>
          </w:p>
        </w:tc>
        <w:tc>
          <w:tcPr>
            <w:tcW w:w="0" w:type="auto"/>
            <w:hideMark/>
          </w:tcPr>
          <w:p w14:paraId="53BBDF23"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30</w:t>
            </w:r>
          </w:p>
        </w:tc>
        <w:tc>
          <w:tcPr>
            <w:tcW w:w="0" w:type="auto"/>
            <w:hideMark/>
          </w:tcPr>
          <w:p w14:paraId="696C2D16"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66.93</w:t>
            </w:r>
          </w:p>
        </w:tc>
        <w:tc>
          <w:tcPr>
            <w:tcW w:w="0" w:type="auto"/>
            <w:hideMark/>
          </w:tcPr>
          <w:p w14:paraId="760A89FE"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3.35</w:t>
            </w:r>
          </w:p>
        </w:tc>
        <w:tc>
          <w:tcPr>
            <w:tcW w:w="0" w:type="auto"/>
            <w:hideMark/>
          </w:tcPr>
          <w:p w14:paraId="0D5CCFC9" w14:textId="77777777" w:rsidR="009D5AB4" w:rsidRPr="00BF077F" w:rsidRDefault="009D5AB4" w:rsidP="009B6344">
            <w:pPr>
              <w:rPr>
                <w:rFonts w:ascii="Times New Roman" w:hAnsi="Times New Roman" w:cs="Times New Roman"/>
                <w:color w:val="000000" w:themeColor="text1"/>
                <w:sz w:val="24"/>
                <w:szCs w:val="24"/>
              </w:rPr>
            </w:pPr>
          </w:p>
        </w:tc>
        <w:tc>
          <w:tcPr>
            <w:tcW w:w="0" w:type="auto"/>
            <w:hideMark/>
          </w:tcPr>
          <w:p w14:paraId="3C9C04E5" w14:textId="77777777" w:rsidR="009D5AB4" w:rsidRPr="00BF077F" w:rsidRDefault="009D5AB4" w:rsidP="009B6344">
            <w:pPr>
              <w:rPr>
                <w:rFonts w:ascii="Times New Roman" w:hAnsi="Times New Roman" w:cs="Times New Roman"/>
                <w:color w:val="000000" w:themeColor="text1"/>
                <w:sz w:val="24"/>
                <w:szCs w:val="24"/>
              </w:rPr>
            </w:pPr>
          </w:p>
        </w:tc>
        <w:tc>
          <w:tcPr>
            <w:tcW w:w="0" w:type="auto"/>
            <w:hideMark/>
          </w:tcPr>
          <w:p w14:paraId="4874ABD8" w14:textId="77777777" w:rsidR="009D5AB4" w:rsidRPr="00BF077F" w:rsidRDefault="009D5AB4" w:rsidP="009B6344">
            <w:pPr>
              <w:rPr>
                <w:rFonts w:ascii="Times New Roman" w:hAnsi="Times New Roman" w:cs="Times New Roman"/>
                <w:color w:val="000000" w:themeColor="text1"/>
                <w:sz w:val="24"/>
                <w:szCs w:val="24"/>
              </w:rPr>
            </w:pPr>
          </w:p>
        </w:tc>
        <w:tc>
          <w:tcPr>
            <w:tcW w:w="0" w:type="auto"/>
            <w:hideMark/>
          </w:tcPr>
          <w:p w14:paraId="3EF15177" w14:textId="77777777" w:rsidR="009D5AB4" w:rsidRPr="00BF077F" w:rsidRDefault="009D5AB4" w:rsidP="009B6344">
            <w:pPr>
              <w:rPr>
                <w:rFonts w:ascii="Times New Roman" w:hAnsi="Times New Roman" w:cs="Times New Roman"/>
                <w:color w:val="000000" w:themeColor="text1"/>
                <w:sz w:val="24"/>
                <w:szCs w:val="24"/>
              </w:rPr>
            </w:pPr>
          </w:p>
        </w:tc>
      </w:tr>
    </w:tbl>
    <w:p w14:paraId="0444296F" w14:textId="59A55237" w:rsidR="009D5AB4" w:rsidRDefault="009D5AB4" w:rsidP="009D5AB4">
      <w:pPr>
        <w:pStyle w:val="Heading3"/>
        <w:rPr>
          <w:rStyle w:val="Strong"/>
          <w:b/>
          <w:bCs/>
          <w:color w:val="000000" w:themeColor="text1"/>
          <w:sz w:val="24"/>
          <w:szCs w:val="24"/>
        </w:rPr>
      </w:pPr>
    </w:p>
    <w:p w14:paraId="365000FE" w14:textId="3642D12A" w:rsidR="008B3623" w:rsidRDefault="008B3623" w:rsidP="009D5AB4">
      <w:pPr>
        <w:pStyle w:val="Heading3"/>
        <w:rPr>
          <w:rStyle w:val="Strong"/>
          <w:b/>
          <w:bCs/>
          <w:color w:val="000000" w:themeColor="text1"/>
          <w:sz w:val="24"/>
          <w:szCs w:val="24"/>
        </w:rPr>
      </w:pPr>
    </w:p>
    <w:p w14:paraId="3C5EF746" w14:textId="77777777" w:rsidR="008B3623" w:rsidRPr="00BF077F" w:rsidRDefault="008B3623" w:rsidP="009D5AB4">
      <w:pPr>
        <w:pStyle w:val="Heading3"/>
        <w:rPr>
          <w:rStyle w:val="Strong"/>
          <w:b/>
          <w:bCs/>
          <w:color w:val="000000" w:themeColor="text1"/>
          <w:sz w:val="24"/>
          <w:szCs w:val="24"/>
        </w:rPr>
      </w:pPr>
    </w:p>
    <w:p w14:paraId="45F63854" w14:textId="77777777" w:rsidR="009D5AB4" w:rsidRPr="00BF077F" w:rsidRDefault="009D5AB4" w:rsidP="009D5AB4">
      <w:pPr>
        <w:pStyle w:val="Heading3"/>
        <w:rPr>
          <w:color w:val="000000" w:themeColor="text1"/>
          <w:sz w:val="24"/>
          <w:szCs w:val="24"/>
        </w:rPr>
      </w:pPr>
      <w:r w:rsidRPr="00BF077F">
        <w:rPr>
          <w:rStyle w:val="Strong"/>
          <w:b/>
          <w:bCs/>
          <w:color w:val="000000" w:themeColor="text1"/>
          <w:sz w:val="24"/>
          <w:szCs w:val="24"/>
        </w:rPr>
        <w:lastRenderedPageBreak/>
        <w:t>Table 5: Effect Size (Cohen’s d) for Pre-test and Post-test Scores</w:t>
      </w:r>
    </w:p>
    <w:tbl>
      <w:tblPr>
        <w:tblStyle w:val="TableGrid"/>
        <w:tblW w:w="0" w:type="auto"/>
        <w:tblLook w:val="04A0" w:firstRow="1" w:lastRow="0" w:firstColumn="1" w:lastColumn="0" w:noHBand="0" w:noVBand="1"/>
      </w:tblPr>
      <w:tblGrid>
        <w:gridCol w:w="1509"/>
        <w:gridCol w:w="2110"/>
        <w:gridCol w:w="1929"/>
        <w:gridCol w:w="1277"/>
        <w:gridCol w:w="1656"/>
      </w:tblGrid>
      <w:tr w:rsidR="009D5AB4" w:rsidRPr="00BF077F" w14:paraId="1B79913F" w14:textId="77777777" w:rsidTr="009B6344">
        <w:tc>
          <w:tcPr>
            <w:tcW w:w="0" w:type="auto"/>
            <w:hideMark/>
          </w:tcPr>
          <w:p w14:paraId="11DBC06A" w14:textId="77777777" w:rsidR="009D5AB4" w:rsidRPr="00BF077F" w:rsidRDefault="009D5AB4" w:rsidP="009B6344">
            <w:pPr>
              <w:jc w:val="center"/>
              <w:rPr>
                <w:rFonts w:ascii="Times New Roman" w:hAnsi="Times New Roman" w:cs="Times New Roman"/>
                <w:b/>
                <w:bCs/>
                <w:color w:val="000000" w:themeColor="text1"/>
                <w:sz w:val="24"/>
                <w:szCs w:val="24"/>
              </w:rPr>
            </w:pPr>
            <w:r w:rsidRPr="00BF077F">
              <w:rPr>
                <w:rFonts w:ascii="Times New Roman" w:hAnsi="Times New Roman" w:cs="Times New Roman"/>
                <w:b/>
                <w:bCs/>
                <w:color w:val="000000" w:themeColor="text1"/>
                <w:sz w:val="24"/>
                <w:szCs w:val="24"/>
              </w:rPr>
              <w:t>Group</w:t>
            </w:r>
          </w:p>
        </w:tc>
        <w:tc>
          <w:tcPr>
            <w:tcW w:w="0" w:type="auto"/>
            <w:hideMark/>
          </w:tcPr>
          <w:p w14:paraId="36716A71" w14:textId="77777777" w:rsidR="009D5AB4" w:rsidRPr="00BF077F" w:rsidRDefault="009D5AB4" w:rsidP="009B6344">
            <w:pPr>
              <w:jc w:val="center"/>
              <w:rPr>
                <w:rFonts w:ascii="Times New Roman" w:hAnsi="Times New Roman" w:cs="Times New Roman"/>
                <w:b/>
                <w:bCs/>
                <w:color w:val="000000" w:themeColor="text1"/>
                <w:sz w:val="24"/>
                <w:szCs w:val="24"/>
              </w:rPr>
            </w:pPr>
            <w:r w:rsidRPr="00BF077F">
              <w:rPr>
                <w:rFonts w:ascii="Times New Roman" w:hAnsi="Times New Roman" w:cs="Times New Roman"/>
                <w:b/>
                <w:bCs/>
                <w:color w:val="000000" w:themeColor="text1"/>
                <w:sz w:val="24"/>
                <w:szCs w:val="24"/>
              </w:rPr>
              <w:t>Comparison</w:t>
            </w:r>
          </w:p>
        </w:tc>
        <w:tc>
          <w:tcPr>
            <w:tcW w:w="0" w:type="auto"/>
            <w:hideMark/>
          </w:tcPr>
          <w:p w14:paraId="380D32EA" w14:textId="77777777" w:rsidR="009D5AB4" w:rsidRPr="00BF077F" w:rsidRDefault="009D5AB4" w:rsidP="009B6344">
            <w:pPr>
              <w:jc w:val="center"/>
              <w:rPr>
                <w:rFonts w:ascii="Times New Roman" w:hAnsi="Times New Roman" w:cs="Times New Roman"/>
                <w:b/>
                <w:bCs/>
                <w:color w:val="000000" w:themeColor="text1"/>
                <w:sz w:val="24"/>
                <w:szCs w:val="24"/>
              </w:rPr>
            </w:pPr>
            <w:r w:rsidRPr="00BF077F">
              <w:rPr>
                <w:rFonts w:ascii="Times New Roman" w:hAnsi="Times New Roman" w:cs="Times New Roman"/>
                <w:b/>
                <w:bCs/>
                <w:color w:val="000000" w:themeColor="text1"/>
                <w:sz w:val="24"/>
                <w:szCs w:val="24"/>
              </w:rPr>
              <w:t>Mean Difference</w:t>
            </w:r>
          </w:p>
        </w:tc>
        <w:tc>
          <w:tcPr>
            <w:tcW w:w="0" w:type="auto"/>
            <w:hideMark/>
          </w:tcPr>
          <w:p w14:paraId="6D6707E2" w14:textId="77777777" w:rsidR="009D5AB4" w:rsidRPr="00BF077F" w:rsidRDefault="009D5AB4" w:rsidP="009B6344">
            <w:pPr>
              <w:jc w:val="center"/>
              <w:rPr>
                <w:rFonts w:ascii="Times New Roman" w:hAnsi="Times New Roman" w:cs="Times New Roman"/>
                <w:b/>
                <w:bCs/>
                <w:color w:val="000000" w:themeColor="text1"/>
                <w:sz w:val="24"/>
                <w:szCs w:val="24"/>
              </w:rPr>
            </w:pPr>
            <w:r w:rsidRPr="00BF077F">
              <w:rPr>
                <w:rFonts w:ascii="Times New Roman" w:hAnsi="Times New Roman" w:cs="Times New Roman"/>
                <w:b/>
                <w:bCs/>
                <w:color w:val="000000" w:themeColor="text1"/>
                <w:sz w:val="24"/>
                <w:szCs w:val="24"/>
              </w:rPr>
              <w:t>Pooled SD</w:t>
            </w:r>
          </w:p>
        </w:tc>
        <w:tc>
          <w:tcPr>
            <w:tcW w:w="0" w:type="auto"/>
            <w:hideMark/>
          </w:tcPr>
          <w:p w14:paraId="24A650E1" w14:textId="77777777" w:rsidR="009D5AB4" w:rsidRPr="00BF077F" w:rsidRDefault="009D5AB4" w:rsidP="009B6344">
            <w:pPr>
              <w:jc w:val="center"/>
              <w:rPr>
                <w:rFonts w:ascii="Times New Roman" w:hAnsi="Times New Roman" w:cs="Times New Roman"/>
                <w:b/>
                <w:bCs/>
                <w:color w:val="000000" w:themeColor="text1"/>
                <w:sz w:val="24"/>
                <w:szCs w:val="24"/>
              </w:rPr>
            </w:pPr>
            <w:r w:rsidRPr="00BF077F">
              <w:rPr>
                <w:rFonts w:ascii="Times New Roman" w:hAnsi="Times New Roman" w:cs="Times New Roman"/>
                <w:b/>
                <w:bCs/>
                <w:color w:val="000000" w:themeColor="text1"/>
                <w:sz w:val="24"/>
                <w:szCs w:val="24"/>
              </w:rPr>
              <w:t>Effect Size (d)</w:t>
            </w:r>
          </w:p>
        </w:tc>
      </w:tr>
      <w:tr w:rsidR="009D5AB4" w:rsidRPr="00BF077F" w14:paraId="40346E07" w14:textId="77777777" w:rsidTr="009B6344">
        <w:tc>
          <w:tcPr>
            <w:tcW w:w="0" w:type="auto"/>
            <w:hideMark/>
          </w:tcPr>
          <w:p w14:paraId="21C5D8A2"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Experimental</w:t>
            </w:r>
          </w:p>
        </w:tc>
        <w:tc>
          <w:tcPr>
            <w:tcW w:w="0" w:type="auto"/>
            <w:hideMark/>
          </w:tcPr>
          <w:p w14:paraId="3E1481EA"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Pre-test vs Post-test</w:t>
            </w:r>
          </w:p>
        </w:tc>
        <w:tc>
          <w:tcPr>
            <w:tcW w:w="0" w:type="auto"/>
            <w:hideMark/>
          </w:tcPr>
          <w:p w14:paraId="33C8B74A"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24.60</w:t>
            </w:r>
          </w:p>
        </w:tc>
        <w:tc>
          <w:tcPr>
            <w:tcW w:w="0" w:type="auto"/>
            <w:hideMark/>
          </w:tcPr>
          <w:p w14:paraId="362C5E16"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2.99</w:t>
            </w:r>
          </w:p>
        </w:tc>
        <w:tc>
          <w:tcPr>
            <w:tcW w:w="0" w:type="auto"/>
            <w:hideMark/>
          </w:tcPr>
          <w:p w14:paraId="5F22416A"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1.20</w:t>
            </w:r>
          </w:p>
        </w:tc>
      </w:tr>
      <w:tr w:rsidR="009D5AB4" w:rsidRPr="00BF077F" w14:paraId="03243CB9" w14:textId="77777777" w:rsidTr="009B6344">
        <w:tc>
          <w:tcPr>
            <w:tcW w:w="0" w:type="auto"/>
            <w:hideMark/>
          </w:tcPr>
          <w:p w14:paraId="366DD950"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Control</w:t>
            </w:r>
          </w:p>
        </w:tc>
        <w:tc>
          <w:tcPr>
            <w:tcW w:w="0" w:type="auto"/>
            <w:hideMark/>
          </w:tcPr>
          <w:p w14:paraId="2F369294"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Pre-test vs Post-test</w:t>
            </w:r>
          </w:p>
        </w:tc>
        <w:tc>
          <w:tcPr>
            <w:tcW w:w="0" w:type="auto"/>
            <w:hideMark/>
          </w:tcPr>
          <w:p w14:paraId="5BA1FA4D"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12.63</w:t>
            </w:r>
          </w:p>
        </w:tc>
        <w:tc>
          <w:tcPr>
            <w:tcW w:w="0" w:type="auto"/>
            <w:hideMark/>
          </w:tcPr>
          <w:p w14:paraId="700C4133"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3.77</w:t>
            </w:r>
          </w:p>
        </w:tc>
        <w:tc>
          <w:tcPr>
            <w:tcW w:w="0" w:type="auto"/>
            <w:hideMark/>
          </w:tcPr>
          <w:p w14:paraId="212E2A94" w14:textId="77777777" w:rsidR="009D5AB4" w:rsidRPr="00BF077F" w:rsidRDefault="009D5AB4" w:rsidP="009B6344">
            <w:pPr>
              <w:rPr>
                <w:rFonts w:ascii="Times New Roman" w:hAnsi="Times New Roman" w:cs="Times New Roman"/>
                <w:color w:val="000000" w:themeColor="text1"/>
                <w:sz w:val="24"/>
                <w:szCs w:val="24"/>
              </w:rPr>
            </w:pPr>
            <w:r w:rsidRPr="00BF077F">
              <w:rPr>
                <w:rFonts w:ascii="Times New Roman" w:hAnsi="Times New Roman" w:cs="Times New Roman"/>
                <w:color w:val="000000" w:themeColor="text1"/>
                <w:sz w:val="24"/>
                <w:szCs w:val="24"/>
              </w:rPr>
              <w:t>0.85</w:t>
            </w:r>
          </w:p>
        </w:tc>
      </w:tr>
    </w:tbl>
    <w:p w14:paraId="203A273A" w14:textId="77777777" w:rsidR="009D5AB4" w:rsidRPr="00BF077F" w:rsidRDefault="009D5AB4" w:rsidP="009D5AB4">
      <w:pPr>
        <w:rPr>
          <w:rFonts w:ascii="Times New Roman" w:hAnsi="Times New Roman" w:cs="Times New Roman"/>
          <w:color w:val="000000" w:themeColor="text1"/>
          <w:sz w:val="24"/>
          <w:szCs w:val="24"/>
        </w:rPr>
      </w:pPr>
    </w:p>
    <w:p w14:paraId="488CD54C" w14:textId="77777777" w:rsidR="00932BBD" w:rsidRPr="00BF077F" w:rsidRDefault="00932BBD" w:rsidP="003B08E8">
      <w:pPr>
        <w:spacing w:after="0" w:line="360" w:lineRule="auto"/>
        <w:jc w:val="both"/>
        <w:outlineLvl w:val="1"/>
        <w:rPr>
          <w:rFonts w:ascii="Times New Roman" w:eastAsia="Times New Roman" w:hAnsi="Times New Roman" w:cs="Times New Roman"/>
          <w:b/>
          <w:bCs/>
          <w:sz w:val="24"/>
          <w:szCs w:val="24"/>
          <w:lang w:eastAsia="en-IN"/>
        </w:rPr>
      </w:pPr>
    </w:p>
    <w:p w14:paraId="67137058" w14:textId="77777777" w:rsidR="00070B04" w:rsidRPr="00BF077F" w:rsidRDefault="00070B04" w:rsidP="00B37A03">
      <w:pPr>
        <w:spacing w:after="0" w:line="360" w:lineRule="auto"/>
        <w:ind w:left="360"/>
        <w:jc w:val="both"/>
        <w:rPr>
          <w:rFonts w:ascii="Times New Roman" w:eastAsia="Times New Roman" w:hAnsi="Times New Roman" w:cs="Times New Roman"/>
          <w:sz w:val="24"/>
          <w:szCs w:val="24"/>
          <w:lang w:eastAsia="en-IN"/>
        </w:rPr>
      </w:pPr>
      <w:r w:rsidRPr="00BF077F">
        <w:rPr>
          <w:rFonts w:ascii="Times New Roman" w:eastAsia="Times New Roman" w:hAnsi="Times New Roman" w:cs="Times New Roman"/>
          <w:sz w:val="24"/>
          <w:szCs w:val="24"/>
          <w:lang w:eastAsia="en-IN"/>
        </w:rPr>
        <w:t xml:space="preserve">There is </w:t>
      </w:r>
      <w:r w:rsidRPr="00BF077F">
        <w:rPr>
          <w:rFonts w:ascii="Times New Roman" w:eastAsia="Times New Roman" w:hAnsi="Times New Roman" w:cs="Times New Roman"/>
          <w:bCs/>
          <w:sz w:val="24"/>
          <w:szCs w:val="24"/>
          <w:lang w:eastAsia="en-IN"/>
        </w:rPr>
        <w:t>no significant difference</w:t>
      </w:r>
      <w:r w:rsidRPr="00BF077F">
        <w:rPr>
          <w:rFonts w:ascii="Times New Roman" w:eastAsia="Times New Roman" w:hAnsi="Times New Roman" w:cs="Times New Roman"/>
          <w:sz w:val="24"/>
          <w:szCs w:val="24"/>
          <w:lang w:eastAsia="en-IN"/>
        </w:rPr>
        <w:t xml:space="preserve"> between the pre-test scores of the experimental and control groups, indicating that both groups were homogeneous before the treatment. </w:t>
      </w:r>
    </w:p>
    <w:p w14:paraId="6FC9C98A" w14:textId="77777777" w:rsidR="00070B04" w:rsidRPr="00BF077F" w:rsidRDefault="00070B04" w:rsidP="00B37A03">
      <w:pPr>
        <w:spacing w:after="0" w:line="360" w:lineRule="auto"/>
        <w:ind w:left="360"/>
        <w:jc w:val="both"/>
        <w:rPr>
          <w:rFonts w:ascii="Times New Roman" w:eastAsia="Times New Roman" w:hAnsi="Times New Roman" w:cs="Times New Roman"/>
          <w:sz w:val="24"/>
          <w:szCs w:val="24"/>
          <w:lang w:eastAsia="en-IN"/>
        </w:rPr>
      </w:pPr>
      <w:r w:rsidRPr="00BF077F">
        <w:rPr>
          <w:rFonts w:ascii="Times New Roman" w:eastAsia="Times New Roman" w:hAnsi="Times New Roman" w:cs="Times New Roman"/>
          <w:sz w:val="24"/>
          <w:szCs w:val="24"/>
          <w:lang w:eastAsia="en-IN"/>
        </w:rPr>
        <w:t xml:space="preserve">There is a </w:t>
      </w:r>
      <w:r w:rsidRPr="00BF077F">
        <w:rPr>
          <w:rFonts w:ascii="Times New Roman" w:eastAsia="Times New Roman" w:hAnsi="Times New Roman" w:cs="Times New Roman"/>
          <w:bCs/>
          <w:sz w:val="24"/>
          <w:szCs w:val="24"/>
          <w:lang w:eastAsia="en-IN"/>
        </w:rPr>
        <w:t>significant difference</w:t>
      </w:r>
      <w:r w:rsidRPr="00BF077F">
        <w:rPr>
          <w:rFonts w:ascii="Times New Roman" w:eastAsia="Times New Roman" w:hAnsi="Times New Roman" w:cs="Times New Roman"/>
          <w:sz w:val="24"/>
          <w:szCs w:val="24"/>
          <w:lang w:eastAsia="en-IN"/>
        </w:rPr>
        <w:t xml:space="preserve"> between the pre-test and post-test scores of the control group, showing that students improved after traditional instruction. </w:t>
      </w:r>
    </w:p>
    <w:p w14:paraId="2B45B0B7" w14:textId="77777777" w:rsidR="00070B04" w:rsidRPr="00BF077F" w:rsidRDefault="00070B04" w:rsidP="00B37A03">
      <w:pPr>
        <w:spacing w:after="0" w:line="360" w:lineRule="auto"/>
        <w:ind w:left="360"/>
        <w:jc w:val="both"/>
        <w:rPr>
          <w:rFonts w:ascii="Times New Roman" w:eastAsia="Times New Roman" w:hAnsi="Times New Roman" w:cs="Times New Roman"/>
          <w:sz w:val="24"/>
          <w:szCs w:val="24"/>
          <w:lang w:eastAsia="en-IN"/>
        </w:rPr>
      </w:pPr>
      <w:r w:rsidRPr="00BF077F">
        <w:rPr>
          <w:rFonts w:ascii="Times New Roman" w:eastAsia="Times New Roman" w:hAnsi="Times New Roman" w:cs="Times New Roman"/>
          <w:sz w:val="24"/>
          <w:szCs w:val="24"/>
          <w:lang w:eastAsia="en-IN"/>
        </w:rPr>
        <w:t xml:space="preserve">There is a </w:t>
      </w:r>
      <w:r w:rsidRPr="00BF077F">
        <w:rPr>
          <w:rFonts w:ascii="Times New Roman" w:eastAsia="Times New Roman" w:hAnsi="Times New Roman" w:cs="Times New Roman"/>
          <w:bCs/>
          <w:sz w:val="24"/>
          <w:szCs w:val="24"/>
          <w:lang w:eastAsia="en-IN"/>
        </w:rPr>
        <w:t>significant difference</w:t>
      </w:r>
      <w:r w:rsidRPr="00BF077F">
        <w:rPr>
          <w:rFonts w:ascii="Times New Roman" w:eastAsia="Times New Roman" w:hAnsi="Times New Roman" w:cs="Times New Roman"/>
          <w:sz w:val="24"/>
          <w:szCs w:val="24"/>
          <w:lang w:eastAsia="en-IN"/>
        </w:rPr>
        <w:t xml:space="preserve"> between the pre-test and post-test scores of the experimental group, indicating a marked improvement after the implementation of the blended learning strategy. </w:t>
      </w:r>
    </w:p>
    <w:p w14:paraId="2B992071" w14:textId="77777777" w:rsidR="00070B04" w:rsidRPr="00BF077F" w:rsidRDefault="00070B04" w:rsidP="00B37A03">
      <w:pPr>
        <w:spacing w:after="0" w:line="360" w:lineRule="auto"/>
        <w:ind w:left="360"/>
        <w:jc w:val="both"/>
        <w:rPr>
          <w:rFonts w:ascii="Times New Roman" w:eastAsia="Times New Roman" w:hAnsi="Times New Roman" w:cs="Times New Roman"/>
          <w:sz w:val="24"/>
          <w:szCs w:val="24"/>
          <w:lang w:eastAsia="en-IN"/>
        </w:rPr>
      </w:pPr>
      <w:r w:rsidRPr="00BF077F">
        <w:rPr>
          <w:rFonts w:ascii="Times New Roman" w:eastAsia="Times New Roman" w:hAnsi="Times New Roman" w:cs="Times New Roman"/>
          <w:sz w:val="24"/>
          <w:szCs w:val="24"/>
          <w:lang w:eastAsia="en-IN"/>
        </w:rPr>
        <w:t xml:space="preserve">There is a </w:t>
      </w:r>
      <w:r w:rsidRPr="00BF077F">
        <w:rPr>
          <w:rFonts w:ascii="Times New Roman" w:eastAsia="Times New Roman" w:hAnsi="Times New Roman" w:cs="Times New Roman"/>
          <w:bCs/>
          <w:sz w:val="24"/>
          <w:szCs w:val="24"/>
          <w:lang w:eastAsia="en-IN"/>
        </w:rPr>
        <w:t>significant difference</w:t>
      </w:r>
      <w:r w:rsidRPr="00BF077F">
        <w:rPr>
          <w:rFonts w:ascii="Times New Roman" w:eastAsia="Times New Roman" w:hAnsi="Times New Roman" w:cs="Times New Roman"/>
          <w:sz w:val="24"/>
          <w:szCs w:val="24"/>
          <w:lang w:eastAsia="en-IN"/>
        </w:rPr>
        <w:t xml:space="preserve"> between the post-test scores of the experimental and control groups, with the experimental group performing better than the control group. </w:t>
      </w:r>
    </w:p>
    <w:p w14:paraId="2C7E5F3A" w14:textId="77777777" w:rsidR="00070B04" w:rsidRPr="00BF077F" w:rsidRDefault="00070B04" w:rsidP="00B37A03">
      <w:pPr>
        <w:spacing w:after="0" w:line="360" w:lineRule="auto"/>
        <w:ind w:left="360"/>
        <w:jc w:val="both"/>
        <w:rPr>
          <w:rFonts w:ascii="Times New Roman" w:eastAsia="Times New Roman" w:hAnsi="Times New Roman" w:cs="Times New Roman"/>
          <w:sz w:val="24"/>
          <w:szCs w:val="24"/>
          <w:lang w:eastAsia="en-IN"/>
        </w:rPr>
      </w:pPr>
      <w:r w:rsidRPr="00BF077F">
        <w:rPr>
          <w:rFonts w:ascii="Times New Roman" w:eastAsia="Times New Roman" w:hAnsi="Times New Roman" w:cs="Times New Roman"/>
          <w:sz w:val="24"/>
          <w:szCs w:val="24"/>
          <w:lang w:eastAsia="en-IN"/>
        </w:rPr>
        <w:t xml:space="preserve">The </w:t>
      </w:r>
      <w:r w:rsidRPr="00BF077F">
        <w:rPr>
          <w:rFonts w:ascii="Times New Roman" w:eastAsia="Times New Roman" w:hAnsi="Times New Roman" w:cs="Times New Roman"/>
          <w:bCs/>
          <w:sz w:val="24"/>
          <w:szCs w:val="24"/>
          <w:lang w:eastAsia="en-IN"/>
        </w:rPr>
        <w:t>effect size is higher in the experimental group</w:t>
      </w:r>
      <w:r w:rsidRPr="00BF077F">
        <w:rPr>
          <w:rFonts w:ascii="Times New Roman" w:eastAsia="Times New Roman" w:hAnsi="Times New Roman" w:cs="Times New Roman"/>
          <w:sz w:val="24"/>
          <w:szCs w:val="24"/>
          <w:lang w:eastAsia="en-IN"/>
        </w:rPr>
        <w:t xml:space="preserve"> than in the control group, indicating that the blended learning strategy has a stronger impact on students’ achievement in Biology.</w:t>
      </w:r>
    </w:p>
    <w:p w14:paraId="0717F530" w14:textId="77777777" w:rsidR="00070B04" w:rsidRPr="00BF077F" w:rsidRDefault="00932BBD" w:rsidP="003B08E8">
      <w:pPr>
        <w:pStyle w:val="NormalWeb"/>
        <w:spacing w:before="0" w:beforeAutospacing="0" w:after="0" w:afterAutospacing="0" w:line="360" w:lineRule="auto"/>
        <w:jc w:val="both"/>
      </w:pPr>
      <w:r w:rsidRPr="00BF077F">
        <w:tab/>
      </w:r>
      <w:r w:rsidR="00070B04" w:rsidRPr="00BF077F">
        <w:t>The findings of the study reveal that while both traditional teaching and blended learning improved students’ achievement in Biology, the improvement was significantly higher in the experimental group. The absence of difference in pre-test scores confirms the initial equivalence of the groups, whereas the significant differences observed in post-test scores and effect size indicate that the blended learning strategy is more effective than the traditional method in enhancing academic achievement.</w:t>
      </w:r>
    </w:p>
    <w:p w14:paraId="3D25DFFF" w14:textId="77777777" w:rsidR="004A3093" w:rsidRPr="00BF077F" w:rsidRDefault="004A3093" w:rsidP="003B08E8">
      <w:pPr>
        <w:pStyle w:val="NormalWeb"/>
        <w:spacing w:before="0" w:beforeAutospacing="0" w:after="0" w:afterAutospacing="0" w:line="360" w:lineRule="auto"/>
        <w:jc w:val="both"/>
      </w:pPr>
    </w:p>
    <w:p w14:paraId="710EFDE5" w14:textId="77777777" w:rsidR="003B08E8" w:rsidRPr="00BF077F" w:rsidRDefault="004A3093" w:rsidP="003B08E8">
      <w:pPr>
        <w:pStyle w:val="NormalWeb"/>
        <w:spacing w:before="0" w:beforeAutospacing="0" w:after="0" w:afterAutospacing="0" w:line="360" w:lineRule="auto"/>
        <w:jc w:val="both"/>
        <w:rPr>
          <w:b/>
        </w:rPr>
      </w:pPr>
      <w:r w:rsidRPr="00BF077F">
        <w:rPr>
          <w:b/>
        </w:rPr>
        <w:t>DISCUSSION</w:t>
      </w:r>
    </w:p>
    <w:p w14:paraId="61F98AA2" w14:textId="17E2D599" w:rsidR="009D5AB4" w:rsidRPr="00BF077F" w:rsidRDefault="004A3093" w:rsidP="008B3623">
      <w:pPr>
        <w:pStyle w:val="NormalWeb"/>
        <w:spacing w:line="360" w:lineRule="auto"/>
        <w:jc w:val="both"/>
      </w:pPr>
      <w:r w:rsidRPr="00BF077F">
        <w:tab/>
      </w:r>
      <w:r w:rsidR="009D5AB4" w:rsidRPr="00BF077F">
        <w:t>Blended learning is more effective because it combines the strengths of face-to-face instruction with the advantages of digital learning environments. In classroom settings, teachers provide direct guidance, clarification of concepts, and immediate feedback, which support structured learning. At the same time, digital components such as videos, simulations, and online quizzes allow students to revisit content, learn at their own pace, and engage with interactive materials that enhance conceptual understanding.</w:t>
      </w:r>
    </w:p>
    <w:p w14:paraId="3D484098" w14:textId="77777777" w:rsidR="009D5AB4" w:rsidRPr="009D5AB4" w:rsidRDefault="009D5AB4" w:rsidP="008B3623">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D5AB4">
        <w:rPr>
          <w:rFonts w:ascii="Times New Roman" w:eastAsia="Times New Roman" w:hAnsi="Times New Roman" w:cs="Times New Roman"/>
          <w:sz w:val="24"/>
          <w:szCs w:val="24"/>
          <w:lang w:eastAsia="en-IN"/>
        </w:rPr>
        <w:t xml:space="preserve">This approach also promotes active learning by encouraging student participation through discussions, problem-solving activities, and self-directed tasks. The use of multimedia resources helps in visualizing complex biological processes, making learning more meaningful and easier to </w:t>
      </w:r>
      <w:r w:rsidRPr="009D5AB4">
        <w:rPr>
          <w:rFonts w:ascii="Times New Roman" w:eastAsia="Times New Roman" w:hAnsi="Times New Roman" w:cs="Times New Roman"/>
          <w:sz w:val="24"/>
          <w:szCs w:val="24"/>
          <w:lang w:eastAsia="en-IN"/>
        </w:rPr>
        <w:lastRenderedPageBreak/>
        <w:t>retain. Furthermore, blended learning accommodates diverse learning styles and increases motivation, as students have greater control over their learning process. These combined factors lead to improved comprehension, engagement, and ultimately higher academic achievement.</w:t>
      </w:r>
    </w:p>
    <w:p w14:paraId="672F263C" w14:textId="77777777" w:rsidR="003B08E8" w:rsidRPr="00BF077F" w:rsidRDefault="003B08E8" w:rsidP="003B08E8">
      <w:pPr>
        <w:spacing w:after="0" w:line="360" w:lineRule="auto"/>
        <w:jc w:val="both"/>
        <w:rPr>
          <w:rFonts w:ascii="Times New Roman" w:eastAsia="Times New Roman" w:hAnsi="Times New Roman" w:cs="Times New Roman"/>
          <w:sz w:val="24"/>
          <w:szCs w:val="24"/>
          <w:lang w:eastAsia="en-IN"/>
        </w:rPr>
      </w:pPr>
      <w:r w:rsidRPr="00BF077F">
        <w:rPr>
          <w:rFonts w:ascii="Times New Roman" w:eastAsia="Times New Roman" w:hAnsi="Times New Roman" w:cs="Times New Roman"/>
          <w:sz w:val="24"/>
          <w:szCs w:val="24"/>
          <w:lang w:eastAsia="en-IN"/>
        </w:rPr>
        <w:t>The present study examined the effect of a blended learning strategy on the achievement of secondary students in Biology. The results revealed that students taught using blended learning demonstrated significantly higher post-test scores and larger effect sizes compared to those taught through traditional methods. These findings are consistent with previous research indicating that blended learning enhances academic performance by combining the strengths of face-to-face instruction with technology-supported learning. For instance, Agustin and Asuncion (2024) reported that senior high school students exposed to blended learning achieved significantly higher academic outcomes than those in traditional classrooms, highlighting the value of integrating digital resources with conventional teaching. Similarly, Anthony (2024) found that blended learning adoption in higher education improved learning performance, reinforcing the notion that digital tools enhance comprehension and retention of complex concepts.</w:t>
      </w:r>
    </w:p>
    <w:p w14:paraId="16DAC94E" w14:textId="77777777" w:rsidR="003B08E8" w:rsidRPr="00BF077F" w:rsidRDefault="004A3093" w:rsidP="003B08E8">
      <w:pPr>
        <w:spacing w:after="0" w:line="360" w:lineRule="auto"/>
        <w:jc w:val="both"/>
        <w:rPr>
          <w:rFonts w:ascii="Times New Roman" w:eastAsia="Times New Roman" w:hAnsi="Times New Roman" w:cs="Times New Roman"/>
          <w:sz w:val="24"/>
          <w:szCs w:val="24"/>
          <w:lang w:eastAsia="en-IN"/>
        </w:rPr>
      </w:pPr>
      <w:r w:rsidRPr="00BF077F">
        <w:rPr>
          <w:rFonts w:ascii="Times New Roman" w:eastAsia="Times New Roman" w:hAnsi="Times New Roman" w:cs="Times New Roman"/>
          <w:sz w:val="24"/>
          <w:szCs w:val="24"/>
          <w:lang w:eastAsia="en-IN"/>
        </w:rPr>
        <w:tab/>
      </w:r>
      <w:r w:rsidR="003B08E8" w:rsidRPr="00BF077F">
        <w:rPr>
          <w:rFonts w:ascii="Times New Roman" w:eastAsia="Times New Roman" w:hAnsi="Times New Roman" w:cs="Times New Roman"/>
          <w:sz w:val="24"/>
          <w:szCs w:val="24"/>
          <w:lang w:eastAsia="en-IN"/>
        </w:rPr>
        <w:t xml:space="preserve">In the context of secondary science education, the findings of this study align with the results of </w:t>
      </w:r>
      <w:proofErr w:type="spellStart"/>
      <w:r w:rsidR="003B08E8" w:rsidRPr="00BF077F">
        <w:rPr>
          <w:rFonts w:ascii="Times New Roman" w:eastAsia="Times New Roman" w:hAnsi="Times New Roman" w:cs="Times New Roman"/>
          <w:sz w:val="24"/>
          <w:szCs w:val="24"/>
          <w:lang w:eastAsia="en-IN"/>
        </w:rPr>
        <w:t>Pamularco</w:t>
      </w:r>
      <w:proofErr w:type="spellEnd"/>
      <w:r w:rsidR="003B08E8" w:rsidRPr="00BF077F">
        <w:rPr>
          <w:rFonts w:ascii="Times New Roman" w:eastAsia="Times New Roman" w:hAnsi="Times New Roman" w:cs="Times New Roman"/>
          <w:sz w:val="24"/>
          <w:szCs w:val="24"/>
          <w:lang w:eastAsia="en-IN"/>
        </w:rPr>
        <w:t xml:space="preserve"> (2024), who demonstrated that a combination of remote and flipped blended classroom strategies improved students’ understanding and performance in Biology. Likewise, </w:t>
      </w:r>
      <w:proofErr w:type="spellStart"/>
      <w:r w:rsidR="003B08E8" w:rsidRPr="00BF077F">
        <w:rPr>
          <w:rFonts w:ascii="Times New Roman" w:eastAsia="Times New Roman" w:hAnsi="Times New Roman" w:cs="Times New Roman"/>
          <w:sz w:val="24"/>
          <w:szCs w:val="24"/>
          <w:lang w:eastAsia="en-IN"/>
        </w:rPr>
        <w:t>Bolakale</w:t>
      </w:r>
      <w:proofErr w:type="spellEnd"/>
      <w:r w:rsidR="003B08E8" w:rsidRPr="00BF077F">
        <w:rPr>
          <w:rFonts w:ascii="Times New Roman" w:eastAsia="Times New Roman" w:hAnsi="Times New Roman" w:cs="Times New Roman"/>
          <w:sz w:val="24"/>
          <w:szCs w:val="24"/>
          <w:lang w:eastAsia="en-IN"/>
        </w:rPr>
        <w:t xml:space="preserve">, </w:t>
      </w:r>
      <w:proofErr w:type="spellStart"/>
      <w:r w:rsidR="003B08E8" w:rsidRPr="00BF077F">
        <w:rPr>
          <w:rFonts w:ascii="Times New Roman" w:eastAsia="Times New Roman" w:hAnsi="Times New Roman" w:cs="Times New Roman"/>
          <w:sz w:val="24"/>
          <w:szCs w:val="24"/>
          <w:lang w:eastAsia="en-IN"/>
        </w:rPr>
        <w:t>Ojo</w:t>
      </w:r>
      <w:proofErr w:type="spellEnd"/>
      <w:r w:rsidR="003B08E8" w:rsidRPr="00BF077F">
        <w:rPr>
          <w:rFonts w:ascii="Times New Roman" w:eastAsia="Times New Roman" w:hAnsi="Times New Roman" w:cs="Times New Roman"/>
          <w:sz w:val="24"/>
          <w:szCs w:val="24"/>
          <w:lang w:eastAsia="en-IN"/>
        </w:rPr>
        <w:t xml:space="preserve">, </w:t>
      </w:r>
      <w:proofErr w:type="spellStart"/>
      <w:r w:rsidR="003B08E8" w:rsidRPr="00BF077F">
        <w:rPr>
          <w:rFonts w:ascii="Times New Roman" w:eastAsia="Times New Roman" w:hAnsi="Times New Roman" w:cs="Times New Roman"/>
          <w:sz w:val="24"/>
          <w:szCs w:val="24"/>
          <w:lang w:eastAsia="en-IN"/>
        </w:rPr>
        <w:t>Bature</w:t>
      </w:r>
      <w:proofErr w:type="spellEnd"/>
      <w:r w:rsidR="003B08E8" w:rsidRPr="00BF077F">
        <w:rPr>
          <w:rFonts w:ascii="Times New Roman" w:eastAsia="Times New Roman" w:hAnsi="Times New Roman" w:cs="Times New Roman"/>
          <w:sz w:val="24"/>
          <w:szCs w:val="24"/>
          <w:lang w:eastAsia="en-IN"/>
        </w:rPr>
        <w:t xml:space="preserve">, and </w:t>
      </w:r>
      <w:proofErr w:type="spellStart"/>
      <w:r w:rsidR="003B08E8" w:rsidRPr="00BF077F">
        <w:rPr>
          <w:rFonts w:ascii="Times New Roman" w:eastAsia="Times New Roman" w:hAnsi="Times New Roman" w:cs="Times New Roman"/>
          <w:sz w:val="24"/>
          <w:szCs w:val="24"/>
          <w:lang w:eastAsia="en-IN"/>
        </w:rPr>
        <w:t>Olorunleke</w:t>
      </w:r>
      <w:proofErr w:type="spellEnd"/>
      <w:r w:rsidR="003B08E8" w:rsidRPr="00BF077F">
        <w:rPr>
          <w:rFonts w:ascii="Times New Roman" w:eastAsia="Times New Roman" w:hAnsi="Times New Roman" w:cs="Times New Roman"/>
          <w:sz w:val="24"/>
          <w:szCs w:val="24"/>
          <w:lang w:eastAsia="en-IN"/>
        </w:rPr>
        <w:t xml:space="preserve"> (2024) found that blending instructional strategies with peer tutoring in genetics courses resulted in significant gains in student achievement, suggesting that the collaborative elements embedded in blended learning contribute to enhanced learning outcomes. Tahir et al. (2022) also reported that pre-pandemic blended learning interventions positively influenced student performance and engagement in Biology, confirming the continued relevance of such strategies in contemporary education.</w:t>
      </w:r>
    </w:p>
    <w:p w14:paraId="62697253" w14:textId="77777777" w:rsidR="003B08E8" w:rsidRPr="00BF077F" w:rsidRDefault="004A3093" w:rsidP="003B08E8">
      <w:pPr>
        <w:spacing w:after="0" w:line="360" w:lineRule="auto"/>
        <w:jc w:val="both"/>
        <w:rPr>
          <w:rFonts w:ascii="Times New Roman" w:eastAsia="Times New Roman" w:hAnsi="Times New Roman" w:cs="Times New Roman"/>
          <w:sz w:val="24"/>
          <w:szCs w:val="24"/>
          <w:lang w:eastAsia="en-IN"/>
        </w:rPr>
      </w:pPr>
      <w:r w:rsidRPr="00BF077F">
        <w:rPr>
          <w:rFonts w:ascii="Times New Roman" w:eastAsia="Times New Roman" w:hAnsi="Times New Roman" w:cs="Times New Roman"/>
          <w:sz w:val="24"/>
          <w:szCs w:val="24"/>
          <w:lang w:eastAsia="en-IN"/>
        </w:rPr>
        <w:tab/>
      </w:r>
      <w:r w:rsidR="003B08E8" w:rsidRPr="00BF077F">
        <w:rPr>
          <w:rFonts w:ascii="Times New Roman" w:eastAsia="Times New Roman" w:hAnsi="Times New Roman" w:cs="Times New Roman"/>
          <w:sz w:val="24"/>
          <w:szCs w:val="24"/>
          <w:lang w:eastAsia="en-IN"/>
        </w:rPr>
        <w:t xml:space="preserve">The current study extends these findings by providing empirical evidence from a controlled experimental setting in secondary education, demonstrating that blended learning not only improves knowledge acquisition but also enhances engagement, motivation, and conceptual understanding of biological processes. The absence of significant differences in pre-test scores between experimental and control groups indicates that the observed improvements can be attributed to the blended learning intervention. Moreover, the higher effect size observed in the experimental group suggests that blended learning has a stronger and more meaningful impact on student achievement compared to traditional instruction, corroborating the conclusions of earlier studies (Agustin &amp; Asuncion, 2024; Anthony, 2024; </w:t>
      </w:r>
      <w:proofErr w:type="spellStart"/>
      <w:r w:rsidR="003B08E8" w:rsidRPr="00BF077F">
        <w:rPr>
          <w:rFonts w:ascii="Times New Roman" w:eastAsia="Times New Roman" w:hAnsi="Times New Roman" w:cs="Times New Roman"/>
          <w:sz w:val="24"/>
          <w:szCs w:val="24"/>
          <w:lang w:eastAsia="en-IN"/>
        </w:rPr>
        <w:t>Pamularco</w:t>
      </w:r>
      <w:proofErr w:type="spellEnd"/>
      <w:r w:rsidR="003B08E8" w:rsidRPr="00BF077F">
        <w:rPr>
          <w:rFonts w:ascii="Times New Roman" w:eastAsia="Times New Roman" w:hAnsi="Times New Roman" w:cs="Times New Roman"/>
          <w:sz w:val="24"/>
          <w:szCs w:val="24"/>
          <w:lang w:eastAsia="en-IN"/>
        </w:rPr>
        <w:t>, 2024).</w:t>
      </w:r>
    </w:p>
    <w:p w14:paraId="0253D4D0" w14:textId="77777777" w:rsidR="003B08E8" w:rsidRPr="00BF077F" w:rsidRDefault="004A3093" w:rsidP="003B08E8">
      <w:pPr>
        <w:spacing w:after="0" w:line="360" w:lineRule="auto"/>
        <w:jc w:val="both"/>
        <w:rPr>
          <w:rFonts w:ascii="Times New Roman" w:eastAsia="Times New Roman" w:hAnsi="Times New Roman" w:cs="Times New Roman"/>
          <w:sz w:val="24"/>
          <w:szCs w:val="24"/>
          <w:lang w:eastAsia="en-IN"/>
        </w:rPr>
      </w:pPr>
      <w:r w:rsidRPr="00BF077F">
        <w:rPr>
          <w:rFonts w:ascii="Times New Roman" w:eastAsia="Times New Roman" w:hAnsi="Times New Roman" w:cs="Times New Roman"/>
          <w:sz w:val="24"/>
          <w:szCs w:val="24"/>
          <w:lang w:eastAsia="en-IN"/>
        </w:rPr>
        <w:tab/>
      </w:r>
      <w:r w:rsidR="003B08E8" w:rsidRPr="00BF077F">
        <w:rPr>
          <w:rFonts w:ascii="Times New Roman" w:eastAsia="Times New Roman" w:hAnsi="Times New Roman" w:cs="Times New Roman"/>
          <w:sz w:val="24"/>
          <w:szCs w:val="24"/>
          <w:lang w:eastAsia="en-IN"/>
        </w:rPr>
        <w:t xml:space="preserve">Overall, the findings of this study reinforce the growing consensus that blended learning is an effective instructional strategy for science education. By integrating face-to-face teaching with digital </w:t>
      </w:r>
      <w:r w:rsidR="003B08E8" w:rsidRPr="00BF077F">
        <w:rPr>
          <w:rFonts w:ascii="Times New Roman" w:eastAsia="Times New Roman" w:hAnsi="Times New Roman" w:cs="Times New Roman"/>
          <w:sz w:val="24"/>
          <w:szCs w:val="24"/>
          <w:lang w:eastAsia="en-IN"/>
        </w:rPr>
        <w:lastRenderedPageBreak/>
        <w:t>resources, interactive activities, and self-paced learning, educators can create a more engaging and student-</w:t>
      </w:r>
      <w:proofErr w:type="spellStart"/>
      <w:r w:rsidR="003B08E8" w:rsidRPr="00BF077F">
        <w:rPr>
          <w:rFonts w:ascii="Times New Roman" w:eastAsia="Times New Roman" w:hAnsi="Times New Roman" w:cs="Times New Roman"/>
          <w:sz w:val="24"/>
          <w:szCs w:val="24"/>
          <w:lang w:eastAsia="en-IN"/>
        </w:rPr>
        <w:t>centered</w:t>
      </w:r>
      <w:proofErr w:type="spellEnd"/>
      <w:r w:rsidR="003B08E8" w:rsidRPr="00BF077F">
        <w:rPr>
          <w:rFonts w:ascii="Times New Roman" w:eastAsia="Times New Roman" w:hAnsi="Times New Roman" w:cs="Times New Roman"/>
          <w:sz w:val="24"/>
          <w:szCs w:val="24"/>
          <w:lang w:eastAsia="en-IN"/>
        </w:rPr>
        <w:t xml:space="preserve"> learning environment. This approach not only improves academic achievement but also supports the development of critical thinking, problem-solving skills, and scientific literacy, which are essential for secondary students to succeed in Biology and other STEM disciplines.</w:t>
      </w:r>
    </w:p>
    <w:p w14:paraId="6517F04C" w14:textId="77777777" w:rsidR="003B08E8" w:rsidRPr="00BF077F" w:rsidRDefault="003B08E8" w:rsidP="003B08E8">
      <w:pPr>
        <w:pStyle w:val="NormalWeb"/>
        <w:spacing w:before="0" w:beforeAutospacing="0" w:after="0" w:afterAutospacing="0" w:line="360" w:lineRule="auto"/>
        <w:jc w:val="both"/>
      </w:pPr>
    </w:p>
    <w:p w14:paraId="626A916A" w14:textId="77777777" w:rsidR="00932BBD" w:rsidRPr="00BF077F" w:rsidRDefault="004A3093" w:rsidP="003B08E8">
      <w:pPr>
        <w:pStyle w:val="NormalWeb"/>
        <w:spacing w:before="0" w:beforeAutospacing="0" w:after="0" w:afterAutospacing="0" w:line="360" w:lineRule="auto"/>
        <w:jc w:val="both"/>
        <w:rPr>
          <w:b/>
        </w:rPr>
      </w:pPr>
      <w:r w:rsidRPr="00BF077F">
        <w:rPr>
          <w:b/>
        </w:rPr>
        <w:t>CONCLUSION</w:t>
      </w:r>
    </w:p>
    <w:p w14:paraId="2D597F61" w14:textId="77777777" w:rsidR="00932BBD" w:rsidRPr="00BF077F" w:rsidRDefault="00932BBD" w:rsidP="003B08E8">
      <w:pPr>
        <w:spacing w:after="0" w:line="360" w:lineRule="auto"/>
        <w:jc w:val="both"/>
        <w:rPr>
          <w:rFonts w:ascii="Times New Roman" w:eastAsia="Times New Roman" w:hAnsi="Times New Roman" w:cs="Times New Roman"/>
          <w:sz w:val="24"/>
          <w:szCs w:val="24"/>
          <w:lang w:eastAsia="en-IN"/>
        </w:rPr>
      </w:pPr>
      <w:r w:rsidRPr="00BF077F">
        <w:rPr>
          <w:rFonts w:ascii="Times New Roman" w:eastAsia="Times New Roman" w:hAnsi="Times New Roman" w:cs="Times New Roman"/>
          <w:sz w:val="24"/>
          <w:szCs w:val="24"/>
          <w:lang w:eastAsia="en-IN"/>
        </w:rPr>
        <w:tab/>
        <w:t>The present study concludes that the blended learning strategy is an effective instructional approach for enhancing the academic achievement of secondary school students in Biology. The results of the study revealed that although both the experimental and control groups showed improvement after instruction, the experimental group exposed to blended learning performed significantly better than the control group taught through the traditional method. The absence of a significant difference in pre-test scores confirmed that both groups were initially comparable, while the significant improvement in post-test scores and higher effect size in the experimental group clearly demonstrate the superiority of the blended learning strategy. The integration of face-to-face teaching with digital resources, interactive activities, and self-paced learning provided a more engaging and student-</w:t>
      </w:r>
      <w:proofErr w:type="spellStart"/>
      <w:r w:rsidRPr="00BF077F">
        <w:rPr>
          <w:rFonts w:ascii="Times New Roman" w:eastAsia="Times New Roman" w:hAnsi="Times New Roman" w:cs="Times New Roman"/>
          <w:sz w:val="24"/>
          <w:szCs w:val="24"/>
          <w:lang w:eastAsia="en-IN"/>
        </w:rPr>
        <w:t>centered</w:t>
      </w:r>
      <w:proofErr w:type="spellEnd"/>
      <w:r w:rsidRPr="00BF077F">
        <w:rPr>
          <w:rFonts w:ascii="Times New Roman" w:eastAsia="Times New Roman" w:hAnsi="Times New Roman" w:cs="Times New Roman"/>
          <w:sz w:val="24"/>
          <w:szCs w:val="24"/>
          <w:lang w:eastAsia="en-IN"/>
        </w:rPr>
        <w:t xml:space="preserve"> learning environment, which contributed to better understanding and retention of biological concepts. Therefore, it can be concluded that blended learning not only enhances academic achievement but also serves as a more effective and innovative teaching strategy compared to conventional methods at the secondary level.</w:t>
      </w:r>
    </w:p>
    <w:p w14:paraId="158DC97B" w14:textId="525B37C3" w:rsidR="008845B9" w:rsidRDefault="008845B9" w:rsidP="003B08E8">
      <w:pPr>
        <w:spacing w:after="0" w:line="360" w:lineRule="auto"/>
        <w:jc w:val="both"/>
        <w:rPr>
          <w:rFonts w:ascii="Times New Roman" w:eastAsia="Times New Roman" w:hAnsi="Times New Roman" w:cs="Times New Roman"/>
          <w:sz w:val="24"/>
          <w:szCs w:val="24"/>
          <w:lang w:eastAsia="en-IN"/>
        </w:rPr>
      </w:pPr>
    </w:p>
    <w:p w14:paraId="10771CAB" w14:textId="44938405" w:rsidR="00326A8E" w:rsidRDefault="00326A8E" w:rsidP="003B08E8">
      <w:pPr>
        <w:spacing w:after="0" w:line="360" w:lineRule="auto"/>
        <w:jc w:val="both"/>
        <w:rPr>
          <w:rFonts w:ascii="Times New Roman" w:eastAsia="Times New Roman" w:hAnsi="Times New Roman" w:cs="Times New Roman"/>
          <w:sz w:val="24"/>
          <w:szCs w:val="24"/>
          <w:lang w:eastAsia="en-IN"/>
        </w:rPr>
      </w:pPr>
    </w:p>
    <w:p w14:paraId="64932C3C" w14:textId="77777777" w:rsidR="00326A8E" w:rsidRPr="00326A8E" w:rsidRDefault="00326A8E" w:rsidP="00326A8E">
      <w:pPr>
        <w:spacing w:after="0" w:line="360" w:lineRule="auto"/>
        <w:jc w:val="both"/>
        <w:rPr>
          <w:rFonts w:ascii="Times New Roman" w:eastAsia="Times New Roman" w:hAnsi="Times New Roman" w:cs="Times New Roman"/>
          <w:sz w:val="24"/>
          <w:szCs w:val="24"/>
          <w:lang w:eastAsia="en-IN"/>
        </w:rPr>
      </w:pPr>
      <w:r w:rsidRPr="00326A8E">
        <w:rPr>
          <w:rFonts w:ascii="Times New Roman" w:eastAsia="Times New Roman" w:hAnsi="Times New Roman" w:cs="Times New Roman"/>
          <w:sz w:val="24"/>
          <w:szCs w:val="24"/>
          <w:lang w:eastAsia="en-IN"/>
        </w:rPr>
        <w:t>LIMITATIONS OF THE STUDY</w:t>
      </w:r>
    </w:p>
    <w:p w14:paraId="7D14E1B8" w14:textId="77777777" w:rsidR="00326A8E" w:rsidRPr="00326A8E" w:rsidRDefault="00326A8E" w:rsidP="00326A8E">
      <w:pPr>
        <w:spacing w:after="0" w:line="360" w:lineRule="auto"/>
        <w:jc w:val="both"/>
        <w:rPr>
          <w:rFonts w:ascii="Times New Roman" w:eastAsia="Times New Roman" w:hAnsi="Times New Roman" w:cs="Times New Roman"/>
          <w:sz w:val="24"/>
          <w:szCs w:val="24"/>
          <w:lang w:eastAsia="en-IN"/>
        </w:rPr>
      </w:pPr>
      <w:r w:rsidRPr="00326A8E">
        <w:rPr>
          <w:rFonts w:ascii="Times New Roman" w:eastAsia="Times New Roman" w:hAnsi="Times New Roman" w:cs="Times New Roman"/>
          <w:sz w:val="24"/>
          <w:szCs w:val="24"/>
          <w:lang w:eastAsia="en-IN"/>
        </w:rPr>
        <w:t>1.</w:t>
      </w:r>
      <w:r w:rsidRPr="00326A8E">
        <w:rPr>
          <w:rFonts w:ascii="Times New Roman" w:eastAsia="Times New Roman" w:hAnsi="Times New Roman" w:cs="Times New Roman"/>
          <w:sz w:val="24"/>
          <w:szCs w:val="24"/>
          <w:lang w:eastAsia="en-IN"/>
        </w:rPr>
        <w:tab/>
        <w:t xml:space="preserve">The study was conducted with a small sample size (N = 60). </w:t>
      </w:r>
    </w:p>
    <w:p w14:paraId="25244D93" w14:textId="77777777" w:rsidR="00326A8E" w:rsidRPr="00326A8E" w:rsidRDefault="00326A8E" w:rsidP="00326A8E">
      <w:pPr>
        <w:spacing w:after="0" w:line="360" w:lineRule="auto"/>
        <w:jc w:val="both"/>
        <w:rPr>
          <w:rFonts w:ascii="Times New Roman" w:eastAsia="Times New Roman" w:hAnsi="Times New Roman" w:cs="Times New Roman"/>
          <w:sz w:val="24"/>
          <w:szCs w:val="24"/>
          <w:lang w:eastAsia="en-IN"/>
        </w:rPr>
      </w:pPr>
      <w:r w:rsidRPr="00326A8E">
        <w:rPr>
          <w:rFonts w:ascii="Times New Roman" w:eastAsia="Times New Roman" w:hAnsi="Times New Roman" w:cs="Times New Roman"/>
          <w:sz w:val="24"/>
          <w:szCs w:val="24"/>
          <w:lang w:eastAsia="en-IN"/>
        </w:rPr>
        <w:t>2.</w:t>
      </w:r>
      <w:r w:rsidRPr="00326A8E">
        <w:rPr>
          <w:rFonts w:ascii="Times New Roman" w:eastAsia="Times New Roman" w:hAnsi="Times New Roman" w:cs="Times New Roman"/>
          <w:sz w:val="24"/>
          <w:szCs w:val="24"/>
          <w:lang w:eastAsia="en-IN"/>
        </w:rPr>
        <w:tab/>
        <w:t xml:space="preserve">The sample was limited to one school, restricting generalizability. </w:t>
      </w:r>
    </w:p>
    <w:p w14:paraId="7CC0D272" w14:textId="77777777" w:rsidR="00326A8E" w:rsidRPr="00326A8E" w:rsidRDefault="00326A8E" w:rsidP="00326A8E">
      <w:pPr>
        <w:spacing w:after="0" w:line="360" w:lineRule="auto"/>
        <w:jc w:val="both"/>
        <w:rPr>
          <w:rFonts w:ascii="Times New Roman" w:eastAsia="Times New Roman" w:hAnsi="Times New Roman" w:cs="Times New Roman"/>
          <w:sz w:val="24"/>
          <w:szCs w:val="24"/>
          <w:lang w:eastAsia="en-IN"/>
        </w:rPr>
      </w:pPr>
      <w:r w:rsidRPr="00326A8E">
        <w:rPr>
          <w:rFonts w:ascii="Times New Roman" w:eastAsia="Times New Roman" w:hAnsi="Times New Roman" w:cs="Times New Roman"/>
          <w:sz w:val="24"/>
          <w:szCs w:val="24"/>
          <w:lang w:eastAsia="en-IN"/>
        </w:rPr>
        <w:t>3.</w:t>
      </w:r>
      <w:r w:rsidRPr="00326A8E">
        <w:rPr>
          <w:rFonts w:ascii="Times New Roman" w:eastAsia="Times New Roman" w:hAnsi="Times New Roman" w:cs="Times New Roman"/>
          <w:sz w:val="24"/>
          <w:szCs w:val="24"/>
          <w:lang w:eastAsia="en-IN"/>
        </w:rPr>
        <w:tab/>
        <w:t xml:space="preserve">The duration of the intervention (6 weeks) was relatively short. </w:t>
      </w:r>
    </w:p>
    <w:p w14:paraId="6A3C7A9F" w14:textId="6806A913" w:rsidR="00326A8E" w:rsidRDefault="00326A8E" w:rsidP="00326A8E">
      <w:pPr>
        <w:spacing w:after="0" w:line="360" w:lineRule="auto"/>
        <w:jc w:val="both"/>
        <w:rPr>
          <w:rFonts w:ascii="Times New Roman" w:eastAsia="Times New Roman" w:hAnsi="Times New Roman" w:cs="Times New Roman"/>
          <w:sz w:val="24"/>
          <w:szCs w:val="24"/>
          <w:lang w:eastAsia="en-IN"/>
        </w:rPr>
      </w:pPr>
      <w:r w:rsidRPr="00326A8E">
        <w:rPr>
          <w:rFonts w:ascii="Times New Roman" w:eastAsia="Times New Roman" w:hAnsi="Times New Roman" w:cs="Times New Roman"/>
          <w:sz w:val="24"/>
          <w:szCs w:val="24"/>
          <w:lang w:eastAsia="en-IN"/>
        </w:rPr>
        <w:t>4.</w:t>
      </w:r>
      <w:r w:rsidRPr="00326A8E">
        <w:rPr>
          <w:rFonts w:ascii="Times New Roman" w:eastAsia="Times New Roman" w:hAnsi="Times New Roman" w:cs="Times New Roman"/>
          <w:sz w:val="24"/>
          <w:szCs w:val="24"/>
          <w:lang w:eastAsia="en-IN"/>
        </w:rPr>
        <w:tab/>
        <w:t>The study focused only on academic achievement, excluding other variables like motivation and attitude.</w:t>
      </w:r>
    </w:p>
    <w:p w14:paraId="62911977" w14:textId="77777777" w:rsidR="00326A8E" w:rsidRPr="00BF077F" w:rsidRDefault="00326A8E" w:rsidP="00326A8E">
      <w:pPr>
        <w:spacing w:after="0" w:line="360" w:lineRule="auto"/>
        <w:jc w:val="both"/>
        <w:rPr>
          <w:rFonts w:ascii="Times New Roman" w:eastAsia="Times New Roman" w:hAnsi="Times New Roman" w:cs="Times New Roman"/>
          <w:sz w:val="24"/>
          <w:szCs w:val="24"/>
          <w:lang w:eastAsia="en-IN"/>
        </w:rPr>
      </w:pPr>
    </w:p>
    <w:p w14:paraId="442648B6" w14:textId="77777777" w:rsidR="008845B9" w:rsidRPr="00BF077F" w:rsidRDefault="008845B9" w:rsidP="008845B9">
      <w:pPr>
        <w:spacing w:after="0" w:line="360" w:lineRule="auto"/>
        <w:jc w:val="both"/>
        <w:rPr>
          <w:rFonts w:ascii="Times New Roman" w:eastAsia="Times New Roman" w:hAnsi="Times New Roman" w:cs="Times New Roman"/>
          <w:sz w:val="24"/>
          <w:szCs w:val="24"/>
          <w:lang w:eastAsia="en-IN"/>
        </w:rPr>
      </w:pPr>
      <w:r w:rsidRPr="00BF077F">
        <w:rPr>
          <w:rFonts w:ascii="Times New Roman" w:eastAsia="Times New Roman" w:hAnsi="Times New Roman" w:cs="Times New Roman"/>
          <w:sz w:val="24"/>
          <w:szCs w:val="24"/>
          <w:lang w:eastAsia="en-IN"/>
        </w:rPr>
        <w:t>COMPETING INTERESTS DISCLAIMER:</w:t>
      </w:r>
    </w:p>
    <w:p w14:paraId="24966809" w14:textId="0D5477B3" w:rsidR="008845B9" w:rsidRDefault="008845B9" w:rsidP="008845B9">
      <w:pPr>
        <w:spacing w:after="0" w:line="360" w:lineRule="auto"/>
        <w:jc w:val="both"/>
        <w:rPr>
          <w:rFonts w:ascii="Times New Roman" w:eastAsia="Times New Roman" w:hAnsi="Times New Roman" w:cs="Times New Roman"/>
          <w:sz w:val="24"/>
          <w:szCs w:val="24"/>
          <w:lang w:eastAsia="en-IN"/>
        </w:rPr>
      </w:pPr>
      <w:r w:rsidRPr="00BF077F">
        <w:rPr>
          <w:rFonts w:ascii="Times New Roman" w:eastAsia="Times New Roman" w:hAnsi="Times New Roman" w:cs="Times New Roman"/>
          <w:sz w:val="24"/>
          <w:szCs w:val="24"/>
          <w:lang w:eastAsia="en-IN"/>
        </w:rPr>
        <w:t>Authors have declared that they have no known competing financial interests OR non-financial interests OR personal relationships that could have appeared to influence the work reported in this paper.</w:t>
      </w:r>
    </w:p>
    <w:p w14:paraId="7C80B74F" w14:textId="7105551F" w:rsidR="006D0EBD" w:rsidRDefault="006D0EBD" w:rsidP="008845B9">
      <w:pPr>
        <w:spacing w:after="0" w:line="360" w:lineRule="auto"/>
        <w:jc w:val="both"/>
        <w:rPr>
          <w:rFonts w:ascii="Times New Roman" w:eastAsia="Times New Roman" w:hAnsi="Times New Roman" w:cs="Times New Roman"/>
          <w:sz w:val="24"/>
          <w:szCs w:val="24"/>
          <w:lang w:eastAsia="en-IN"/>
        </w:rPr>
      </w:pPr>
    </w:p>
    <w:p w14:paraId="53DA7119" w14:textId="77777777" w:rsidR="006D0EBD" w:rsidRPr="006D0EBD" w:rsidRDefault="006D0EBD" w:rsidP="006D0EBD">
      <w:pPr>
        <w:spacing w:after="0" w:line="360" w:lineRule="auto"/>
        <w:jc w:val="both"/>
        <w:rPr>
          <w:rFonts w:ascii="Times New Roman" w:eastAsia="Times New Roman" w:hAnsi="Times New Roman" w:cs="Times New Roman"/>
          <w:sz w:val="24"/>
          <w:szCs w:val="24"/>
          <w:lang w:eastAsia="en-IN"/>
        </w:rPr>
      </w:pPr>
      <w:r w:rsidRPr="006D0EBD">
        <w:rPr>
          <w:rFonts w:ascii="Times New Roman" w:eastAsia="Times New Roman" w:hAnsi="Times New Roman" w:cs="Times New Roman"/>
          <w:sz w:val="24"/>
          <w:szCs w:val="24"/>
          <w:lang w:eastAsia="en-IN"/>
        </w:rPr>
        <w:t xml:space="preserve">Consent </w:t>
      </w:r>
    </w:p>
    <w:p w14:paraId="749F772D" w14:textId="7E31A7DE" w:rsidR="006D0EBD" w:rsidRDefault="006D0EBD" w:rsidP="006D0EBD">
      <w:pPr>
        <w:spacing w:after="0" w:line="360" w:lineRule="auto"/>
        <w:jc w:val="both"/>
        <w:rPr>
          <w:rFonts w:ascii="Times New Roman" w:eastAsia="Times New Roman" w:hAnsi="Times New Roman" w:cs="Times New Roman"/>
          <w:sz w:val="24"/>
          <w:szCs w:val="24"/>
          <w:lang w:eastAsia="en-IN"/>
        </w:rPr>
      </w:pPr>
      <w:r w:rsidRPr="006D0EBD">
        <w:rPr>
          <w:rFonts w:ascii="Times New Roman" w:eastAsia="Times New Roman" w:hAnsi="Times New Roman" w:cs="Times New Roman"/>
          <w:sz w:val="24"/>
          <w:szCs w:val="24"/>
          <w:lang w:eastAsia="en-IN"/>
        </w:rPr>
        <w:lastRenderedPageBreak/>
        <w:t>As per international standards or university standards, Participants’ written consent has been collected and preserved by the author(s).</w:t>
      </w:r>
    </w:p>
    <w:p w14:paraId="730A798E" w14:textId="77777777" w:rsidR="006D0EBD" w:rsidRDefault="006D0EBD" w:rsidP="008845B9">
      <w:pPr>
        <w:spacing w:after="0" w:line="360" w:lineRule="auto"/>
        <w:jc w:val="both"/>
        <w:rPr>
          <w:rFonts w:ascii="Times New Roman" w:eastAsia="Times New Roman" w:hAnsi="Times New Roman" w:cs="Times New Roman"/>
          <w:sz w:val="24"/>
          <w:szCs w:val="24"/>
          <w:lang w:eastAsia="en-IN"/>
        </w:rPr>
      </w:pPr>
    </w:p>
    <w:p w14:paraId="2E3BE17F" w14:textId="77777777" w:rsidR="00211FF1" w:rsidRDefault="00211FF1" w:rsidP="00211FF1">
      <w:pPr>
        <w:rPr>
          <w:highlight w:val="yellow"/>
        </w:rPr>
      </w:pPr>
      <w:r>
        <w:rPr>
          <w:highlight w:val="yellow"/>
        </w:rPr>
        <w:t>Disclaimer (Artificial intelligence)</w:t>
      </w:r>
    </w:p>
    <w:p w14:paraId="4A468B1F" w14:textId="77777777" w:rsidR="00211FF1" w:rsidRDefault="00211FF1" w:rsidP="00211FF1">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0F53F0C4" w14:textId="77777777" w:rsidR="00211FF1" w:rsidRDefault="00211FF1" w:rsidP="00211FF1"/>
    <w:p w14:paraId="1C077D6C" w14:textId="77777777" w:rsidR="00211FF1" w:rsidRPr="00BF077F" w:rsidRDefault="00211FF1" w:rsidP="008845B9">
      <w:pPr>
        <w:spacing w:after="0" w:line="360" w:lineRule="auto"/>
        <w:jc w:val="both"/>
        <w:rPr>
          <w:rFonts w:ascii="Times New Roman" w:eastAsia="Times New Roman" w:hAnsi="Times New Roman" w:cs="Times New Roman"/>
          <w:sz w:val="24"/>
          <w:szCs w:val="24"/>
          <w:lang w:eastAsia="en-IN"/>
        </w:rPr>
      </w:pPr>
    </w:p>
    <w:p w14:paraId="5D7866FB" w14:textId="77777777" w:rsidR="00932BBD" w:rsidRPr="00BF077F" w:rsidRDefault="00932BBD" w:rsidP="003B08E8">
      <w:pPr>
        <w:pStyle w:val="NormalWeb"/>
        <w:spacing w:before="0" w:beforeAutospacing="0" w:after="0" w:afterAutospacing="0" w:line="360" w:lineRule="auto"/>
        <w:jc w:val="both"/>
      </w:pPr>
    </w:p>
    <w:p w14:paraId="6F13949B" w14:textId="77777777" w:rsidR="00932BBD" w:rsidRPr="00BF077F" w:rsidRDefault="004A3093" w:rsidP="003B08E8">
      <w:pPr>
        <w:pStyle w:val="NormalWeb"/>
        <w:spacing w:before="0" w:beforeAutospacing="0" w:after="0" w:afterAutospacing="0" w:line="360" w:lineRule="auto"/>
        <w:jc w:val="both"/>
        <w:rPr>
          <w:b/>
        </w:rPr>
      </w:pPr>
      <w:r w:rsidRPr="00BF077F">
        <w:rPr>
          <w:b/>
        </w:rPr>
        <w:t>REFERENCES</w:t>
      </w:r>
    </w:p>
    <w:p w14:paraId="75EF6B5B" w14:textId="77777777" w:rsidR="004D0390" w:rsidRPr="00BF077F" w:rsidRDefault="004D0390" w:rsidP="004D0390">
      <w:pPr>
        <w:pStyle w:val="NormalWeb"/>
        <w:numPr>
          <w:ilvl w:val="0"/>
          <w:numId w:val="13"/>
        </w:numPr>
        <w:spacing w:line="360" w:lineRule="auto"/>
        <w:jc w:val="both"/>
      </w:pPr>
      <w:r w:rsidRPr="00BF077F">
        <w:t xml:space="preserve">Agustin, M., &amp; Asuncion, M. A. (2024). Blended learning and the academic achievement of biology students in senior high school: A mixed-method study. </w:t>
      </w:r>
      <w:r w:rsidRPr="00BF077F">
        <w:rPr>
          <w:rStyle w:val="Emphasis"/>
        </w:rPr>
        <w:t>Psychology and Education: A Multidisciplinary Journal, 28</w:t>
      </w:r>
      <w:r w:rsidRPr="00BF077F">
        <w:t xml:space="preserve">(3), 181–186. </w:t>
      </w:r>
      <w:hyperlink r:id="rId7" w:tgtFrame="_new" w:history="1">
        <w:r w:rsidRPr="00BF077F">
          <w:rPr>
            <w:rStyle w:val="Hyperlink"/>
          </w:rPr>
          <w:t>https://doi.org/10.5281/zenodo.14224786</w:t>
        </w:r>
      </w:hyperlink>
    </w:p>
    <w:p w14:paraId="7CF6766B" w14:textId="77777777" w:rsidR="004D0390" w:rsidRPr="00BF077F" w:rsidRDefault="004D0390" w:rsidP="004D0390">
      <w:pPr>
        <w:pStyle w:val="NormalWeb"/>
        <w:numPr>
          <w:ilvl w:val="0"/>
          <w:numId w:val="13"/>
        </w:numPr>
        <w:spacing w:line="360" w:lineRule="auto"/>
        <w:jc w:val="both"/>
      </w:pPr>
      <w:proofErr w:type="spellStart"/>
      <w:r w:rsidRPr="00BF077F">
        <w:t>Akkoyunlu</w:t>
      </w:r>
      <w:proofErr w:type="spellEnd"/>
      <w:r w:rsidRPr="00BF077F">
        <w:t xml:space="preserve">, B., &amp; </w:t>
      </w:r>
      <w:proofErr w:type="spellStart"/>
      <w:r w:rsidRPr="00BF077F">
        <w:t>Soylu</w:t>
      </w:r>
      <w:proofErr w:type="spellEnd"/>
      <w:r w:rsidRPr="00BF077F">
        <w:t xml:space="preserve">, M. Y. (2008). A study of students’ perceptions in a blended learning environment based on different learning styles. </w:t>
      </w:r>
      <w:r w:rsidRPr="00BF077F">
        <w:rPr>
          <w:rStyle w:val="Emphasis"/>
        </w:rPr>
        <w:t>Educational Technology &amp; Society, 11</w:t>
      </w:r>
      <w:r w:rsidRPr="00BF077F">
        <w:t>(1), 183–193. https://www.jstor.org/stable/10.2307/40399241</w:t>
      </w:r>
    </w:p>
    <w:p w14:paraId="1629EA86" w14:textId="77777777" w:rsidR="004D0390" w:rsidRPr="00BF077F" w:rsidRDefault="004D0390" w:rsidP="004D0390">
      <w:pPr>
        <w:pStyle w:val="NormalWeb"/>
        <w:numPr>
          <w:ilvl w:val="0"/>
          <w:numId w:val="13"/>
        </w:numPr>
        <w:spacing w:line="360" w:lineRule="auto"/>
        <w:jc w:val="both"/>
      </w:pPr>
      <w:proofErr w:type="spellStart"/>
      <w:r w:rsidRPr="00BF077F">
        <w:t>Alseweed</w:t>
      </w:r>
      <w:proofErr w:type="spellEnd"/>
      <w:r w:rsidRPr="00BF077F">
        <w:t xml:space="preserve">, M. A. (2013). Students’ achievement and attitudes toward using traditional learning, blended learning, and virtual classes learning in teaching and learning at the university level. </w:t>
      </w:r>
      <w:r w:rsidRPr="00BF077F">
        <w:rPr>
          <w:rStyle w:val="Emphasis"/>
        </w:rPr>
        <w:t>Studies in Literature and Language, 6</w:t>
      </w:r>
      <w:r w:rsidRPr="00BF077F">
        <w:t>(1), 65–73.</w:t>
      </w:r>
    </w:p>
    <w:p w14:paraId="6116CFB3" w14:textId="77777777" w:rsidR="004D0390" w:rsidRPr="00BF077F" w:rsidRDefault="004D0390" w:rsidP="004D0390">
      <w:pPr>
        <w:pStyle w:val="NormalWeb"/>
        <w:numPr>
          <w:ilvl w:val="0"/>
          <w:numId w:val="13"/>
        </w:numPr>
        <w:spacing w:line="360" w:lineRule="auto"/>
        <w:jc w:val="both"/>
      </w:pPr>
      <w:r w:rsidRPr="00BF077F">
        <w:t xml:space="preserve">Anthony, B. J. (2024). Examining blended learning adoption towards improving learning performance in institutions of higher education. </w:t>
      </w:r>
      <w:r w:rsidRPr="00BF077F">
        <w:rPr>
          <w:rStyle w:val="Emphasis"/>
        </w:rPr>
        <w:t>Technology, Knowledge and Learning, 29</w:t>
      </w:r>
      <w:r w:rsidRPr="00BF077F">
        <w:t xml:space="preserve">, 1401–1435. </w:t>
      </w:r>
      <w:hyperlink r:id="rId8" w:tgtFrame="_new" w:history="1">
        <w:r w:rsidRPr="00BF077F">
          <w:rPr>
            <w:rStyle w:val="Hyperlink"/>
          </w:rPr>
          <w:t>https://doi.org/10.1007/s10758-023-09712-3</w:t>
        </w:r>
      </w:hyperlink>
    </w:p>
    <w:p w14:paraId="432AE8A2" w14:textId="77777777" w:rsidR="004D0390" w:rsidRPr="00BF077F" w:rsidRDefault="004D0390" w:rsidP="004D0390">
      <w:pPr>
        <w:pStyle w:val="NormalWeb"/>
        <w:numPr>
          <w:ilvl w:val="0"/>
          <w:numId w:val="13"/>
        </w:numPr>
        <w:spacing w:line="360" w:lineRule="auto"/>
        <w:jc w:val="both"/>
      </w:pPr>
      <w:r w:rsidRPr="00BF077F">
        <w:t xml:space="preserve">Ashraf, M. A., </w:t>
      </w:r>
      <w:proofErr w:type="spellStart"/>
      <w:r w:rsidRPr="00BF077F">
        <w:t>Tsegay</w:t>
      </w:r>
      <w:proofErr w:type="spellEnd"/>
      <w:r w:rsidRPr="00BF077F">
        <w:t xml:space="preserve">, S. M., Gull, N., Saeed, M., &amp; Dawood, H. (2024). The role of blended learning in improving medical students’ academic performance: Evidence from Pakistan. </w:t>
      </w:r>
      <w:r w:rsidRPr="00BF077F">
        <w:rPr>
          <w:rStyle w:val="Emphasis"/>
        </w:rPr>
        <w:t>Frontiers in Medicine, 11</w:t>
      </w:r>
      <w:r w:rsidRPr="00BF077F">
        <w:t xml:space="preserve">, 1425659. </w:t>
      </w:r>
      <w:hyperlink r:id="rId9" w:tgtFrame="_new" w:history="1">
        <w:r w:rsidRPr="00BF077F">
          <w:rPr>
            <w:rStyle w:val="Hyperlink"/>
          </w:rPr>
          <w:t>https://doi.org/10.3389/fmed.2024.1425659</w:t>
        </w:r>
      </w:hyperlink>
    </w:p>
    <w:p w14:paraId="602B6A30" w14:textId="77777777" w:rsidR="004D0390" w:rsidRPr="00BF077F" w:rsidRDefault="004D0390" w:rsidP="004D0390">
      <w:pPr>
        <w:pStyle w:val="NormalWeb"/>
        <w:numPr>
          <w:ilvl w:val="0"/>
          <w:numId w:val="13"/>
        </w:numPr>
        <w:spacing w:line="360" w:lineRule="auto"/>
        <w:jc w:val="both"/>
      </w:pPr>
      <w:proofErr w:type="spellStart"/>
      <w:r w:rsidRPr="00BF077F">
        <w:t>Bolakale</w:t>
      </w:r>
      <w:proofErr w:type="spellEnd"/>
      <w:r w:rsidRPr="00BF077F">
        <w:t xml:space="preserve">, J. S., </w:t>
      </w:r>
      <w:proofErr w:type="spellStart"/>
      <w:r w:rsidRPr="00BF077F">
        <w:t>Ojo</w:t>
      </w:r>
      <w:proofErr w:type="spellEnd"/>
      <w:r w:rsidRPr="00BF077F">
        <w:t xml:space="preserve">, A. K., </w:t>
      </w:r>
      <w:proofErr w:type="spellStart"/>
      <w:r w:rsidRPr="00BF077F">
        <w:t>Bature</w:t>
      </w:r>
      <w:proofErr w:type="spellEnd"/>
      <w:r w:rsidRPr="00BF077F">
        <w:t xml:space="preserve">, S. S., &amp; </w:t>
      </w:r>
      <w:proofErr w:type="spellStart"/>
      <w:r w:rsidRPr="00BF077F">
        <w:t>Olorunleke</w:t>
      </w:r>
      <w:proofErr w:type="spellEnd"/>
      <w:r w:rsidRPr="00BF077F">
        <w:t xml:space="preserve">, A. E. (2024). Effects of blended learning and peer tutoring on genetics achievement among agricultural education students. </w:t>
      </w:r>
      <w:r w:rsidRPr="00BF077F">
        <w:rPr>
          <w:rStyle w:val="Emphasis"/>
        </w:rPr>
        <w:t>Indonesian Journal of Curriculum and Educational Technology Studies, 12</w:t>
      </w:r>
      <w:r w:rsidRPr="00BF077F">
        <w:t xml:space="preserve">(2). </w:t>
      </w:r>
      <w:hyperlink r:id="rId10" w:tgtFrame="_new" w:history="1">
        <w:r w:rsidRPr="00BF077F">
          <w:rPr>
            <w:rStyle w:val="Hyperlink"/>
          </w:rPr>
          <w:t>https://doi.org/10.15294/ijcets.v12i2.15312</w:t>
        </w:r>
      </w:hyperlink>
    </w:p>
    <w:p w14:paraId="7C959D62" w14:textId="77777777" w:rsidR="004D0390" w:rsidRPr="00BF077F" w:rsidRDefault="004D0390" w:rsidP="004D0390">
      <w:pPr>
        <w:pStyle w:val="NormalWeb"/>
        <w:numPr>
          <w:ilvl w:val="0"/>
          <w:numId w:val="13"/>
        </w:numPr>
        <w:spacing w:line="360" w:lineRule="auto"/>
        <w:jc w:val="both"/>
      </w:pPr>
      <w:r w:rsidRPr="00BF077F">
        <w:t xml:space="preserve">Bonk, C. J., &amp; Graham, C. R. (2006). </w:t>
      </w:r>
      <w:r w:rsidRPr="00BF077F">
        <w:rPr>
          <w:rStyle w:val="Emphasis"/>
        </w:rPr>
        <w:t>The blended learning handbook: Global perspectives, local designs</w:t>
      </w:r>
      <w:r w:rsidRPr="00BF077F">
        <w:t>. Pfeiffer.</w:t>
      </w:r>
    </w:p>
    <w:p w14:paraId="12C3B2AA" w14:textId="77777777" w:rsidR="004D0390" w:rsidRPr="00BF077F" w:rsidRDefault="004D0390" w:rsidP="004D0390">
      <w:pPr>
        <w:pStyle w:val="NormalWeb"/>
        <w:numPr>
          <w:ilvl w:val="0"/>
          <w:numId w:val="13"/>
        </w:numPr>
        <w:spacing w:line="360" w:lineRule="auto"/>
        <w:jc w:val="both"/>
      </w:pPr>
      <w:r w:rsidRPr="00BF077F">
        <w:t xml:space="preserve">Graham, C. R. (2006). Blended learning systems: Definition, current trends, and future directions. In C. J. Bonk &amp; C. R. Graham (Eds.), </w:t>
      </w:r>
      <w:r w:rsidRPr="00BF077F">
        <w:rPr>
          <w:rStyle w:val="Emphasis"/>
        </w:rPr>
        <w:t>The blended learning handbook: Global perspectives, local designs</w:t>
      </w:r>
      <w:r w:rsidRPr="00BF077F">
        <w:t xml:space="preserve"> (pp. 3–21). Pfeiffer.</w:t>
      </w:r>
    </w:p>
    <w:p w14:paraId="78A9D32F" w14:textId="77777777" w:rsidR="004D0390" w:rsidRPr="00BF077F" w:rsidRDefault="004D0390" w:rsidP="004D0390">
      <w:pPr>
        <w:pStyle w:val="NormalWeb"/>
        <w:numPr>
          <w:ilvl w:val="0"/>
          <w:numId w:val="13"/>
        </w:numPr>
        <w:spacing w:line="360" w:lineRule="auto"/>
        <w:jc w:val="both"/>
      </w:pPr>
      <w:proofErr w:type="spellStart"/>
      <w:r w:rsidRPr="00BF077F">
        <w:lastRenderedPageBreak/>
        <w:t>Mondejar</w:t>
      </w:r>
      <w:proofErr w:type="spellEnd"/>
      <w:r w:rsidRPr="00BF077F">
        <w:t xml:space="preserve">, J. C. B., &amp; </w:t>
      </w:r>
      <w:proofErr w:type="spellStart"/>
      <w:r w:rsidRPr="00BF077F">
        <w:t>Zaldivar</w:t>
      </w:r>
      <w:proofErr w:type="spellEnd"/>
      <w:r w:rsidRPr="00BF077F">
        <w:t xml:space="preserve">, G. B. (2025). Blended learning approach: Its implications for students’ academic performance in physical science. </w:t>
      </w:r>
      <w:r w:rsidRPr="00BF077F">
        <w:rPr>
          <w:rStyle w:val="Emphasis"/>
        </w:rPr>
        <w:t>International Journal of Research and Scientific Innovation</w:t>
      </w:r>
      <w:r w:rsidRPr="00BF077F">
        <w:t xml:space="preserve">. </w:t>
      </w:r>
      <w:hyperlink r:id="rId11" w:tgtFrame="_new" w:history="1">
        <w:r w:rsidRPr="00BF077F">
          <w:rPr>
            <w:rStyle w:val="Hyperlink"/>
          </w:rPr>
          <w:t>https://doi.org/10.51244/IJRSI.2025.12040107</w:t>
        </w:r>
      </w:hyperlink>
    </w:p>
    <w:p w14:paraId="2617B174" w14:textId="77777777" w:rsidR="004D0390" w:rsidRPr="00BF077F" w:rsidRDefault="004D0390" w:rsidP="004D0390">
      <w:pPr>
        <w:pStyle w:val="NormalWeb"/>
        <w:numPr>
          <w:ilvl w:val="0"/>
          <w:numId w:val="13"/>
        </w:numPr>
        <w:spacing w:line="360" w:lineRule="auto"/>
        <w:jc w:val="both"/>
      </w:pPr>
      <w:proofErr w:type="spellStart"/>
      <w:r w:rsidRPr="00BF077F">
        <w:t>Osguthorpe</w:t>
      </w:r>
      <w:proofErr w:type="spellEnd"/>
      <w:r w:rsidRPr="00BF077F">
        <w:t xml:space="preserve">, R. T., &amp; Graham, C. R. (2003). Blended learning environments: Definitions and directions. </w:t>
      </w:r>
      <w:r w:rsidRPr="00BF077F">
        <w:rPr>
          <w:rStyle w:val="Emphasis"/>
        </w:rPr>
        <w:t>The Quarterly Review of Distance Education, 4</w:t>
      </w:r>
      <w:r w:rsidRPr="00BF077F">
        <w:t>(3), 227–233.</w:t>
      </w:r>
    </w:p>
    <w:p w14:paraId="75FF80E2" w14:textId="77777777" w:rsidR="004D0390" w:rsidRPr="00BF077F" w:rsidRDefault="004D0390" w:rsidP="004D0390">
      <w:pPr>
        <w:pStyle w:val="NormalWeb"/>
        <w:numPr>
          <w:ilvl w:val="0"/>
          <w:numId w:val="13"/>
        </w:numPr>
        <w:spacing w:line="360" w:lineRule="auto"/>
        <w:jc w:val="both"/>
      </w:pPr>
      <w:proofErr w:type="spellStart"/>
      <w:r w:rsidRPr="00BF077F">
        <w:t>Pamularco</w:t>
      </w:r>
      <w:proofErr w:type="spellEnd"/>
      <w:r w:rsidRPr="00BF077F">
        <w:t xml:space="preserve">, M. C. B. (2024). Influence of remote and flipped blended classroom learning approaches on the academic performance of senior high school biology students. </w:t>
      </w:r>
      <w:r w:rsidRPr="00BF077F">
        <w:rPr>
          <w:rStyle w:val="Emphasis"/>
        </w:rPr>
        <w:t>International Journal of Research and Innovation in Social Science</w:t>
      </w:r>
      <w:r w:rsidRPr="00BF077F">
        <w:t xml:space="preserve">. </w:t>
      </w:r>
      <w:hyperlink r:id="rId12" w:tgtFrame="_new" w:history="1">
        <w:r w:rsidRPr="00BF077F">
          <w:rPr>
            <w:rStyle w:val="Hyperlink"/>
          </w:rPr>
          <w:t>https://doi.org/10.47772/IJRISS.2024.803297S</w:t>
        </w:r>
      </w:hyperlink>
    </w:p>
    <w:p w14:paraId="660064D2" w14:textId="77777777" w:rsidR="004D0390" w:rsidRPr="00BF077F" w:rsidRDefault="004D0390" w:rsidP="004D0390">
      <w:pPr>
        <w:pStyle w:val="NormalWeb"/>
        <w:numPr>
          <w:ilvl w:val="0"/>
          <w:numId w:val="13"/>
        </w:numPr>
        <w:spacing w:line="360" w:lineRule="auto"/>
        <w:jc w:val="both"/>
      </w:pPr>
      <w:r w:rsidRPr="00BF077F">
        <w:t xml:space="preserve">Singh, H. (2003). Building effective blended learning programs. </w:t>
      </w:r>
      <w:r w:rsidRPr="00BF077F">
        <w:rPr>
          <w:rStyle w:val="Emphasis"/>
        </w:rPr>
        <w:t>Educational Technology, 43</w:t>
      </w:r>
      <w:r w:rsidRPr="00BF077F">
        <w:t>(6), 51–54.</w:t>
      </w:r>
    </w:p>
    <w:p w14:paraId="3828BCE8" w14:textId="77777777" w:rsidR="004D0390" w:rsidRPr="00BF077F" w:rsidRDefault="004D0390" w:rsidP="004D0390">
      <w:pPr>
        <w:pStyle w:val="NormalWeb"/>
        <w:numPr>
          <w:ilvl w:val="0"/>
          <w:numId w:val="13"/>
        </w:numPr>
        <w:spacing w:line="360" w:lineRule="auto"/>
        <w:jc w:val="both"/>
      </w:pPr>
      <w:r w:rsidRPr="00BF077F">
        <w:t xml:space="preserve">Tabassum, B., </w:t>
      </w:r>
      <w:proofErr w:type="spellStart"/>
      <w:r w:rsidRPr="00BF077F">
        <w:t>Moin</w:t>
      </w:r>
      <w:proofErr w:type="spellEnd"/>
      <w:r w:rsidRPr="00BF077F">
        <w:t xml:space="preserve">, M., Abbas, Q., &amp; </w:t>
      </w:r>
      <w:proofErr w:type="spellStart"/>
      <w:r w:rsidRPr="00BF077F">
        <w:t>Kumbhar</w:t>
      </w:r>
      <w:proofErr w:type="spellEnd"/>
      <w:r w:rsidRPr="00BF077F">
        <w:t xml:space="preserve">, M. I. (2024). The impact of blended learning on student performance. </w:t>
      </w:r>
      <w:r w:rsidRPr="00BF077F">
        <w:rPr>
          <w:rStyle w:val="Emphasis"/>
        </w:rPr>
        <w:t>Journal of Education and Social Studies, 5</w:t>
      </w:r>
      <w:r w:rsidRPr="00BF077F">
        <w:t xml:space="preserve">(2), 360–371. </w:t>
      </w:r>
      <w:hyperlink r:id="rId13" w:tgtFrame="_new" w:history="1">
        <w:r w:rsidRPr="00BF077F">
          <w:rPr>
            <w:rStyle w:val="Hyperlink"/>
          </w:rPr>
          <w:t>https://doi.org/10.5281/zenodo.14225123</w:t>
        </w:r>
      </w:hyperlink>
    </w:p>
    <w:p w14:paraId="0DE3EA59" w14:textId="77777777" w:rsidR="004D0390" w:rsidRPr="00BF077F" w:rsidRDefault="004D0390" w:rsidP="004D0390">
      <w:pPr>
        <w:pStyle w:val="NormalWeb"/>
        <w:numPr>
          <w:ilvl w:val="0"/>
          <w:numId w:val="13"/>
        </w:numPr>
        <w:spacing w:line="360" w:lineRule="auto"/>
        <w:jc w:val="both"/>
      </w:pPr>
      <w:r w:rsidRPr="00BF077F">
        <w:rPr>
          <w:lang w:val="pt-BR"/>
        </w:rPr>
        <w:t xml:space="preserve">Tahir, I., Van Mierlo, V., Radauskas, V., Yeung, W., Tracey, A., &amp; da Silva, R. (2022). </w:t>
      </w:r>
      <w:r w:rsidRPr="00BF077F">
        <w:t xml:space="preserve">Blended learning in a biology classroom: Pre-pandemic insights for post-pandemic instructional strategies. </w:t>
      </w:r>
      <w:r w:rsidRPr="00BF077F">
        <w:rPr>
          <w:rStyle w:val="Emphasis"/>
        </w:rPr>
        <w:t>FEBS Open Bio, 12</w:t>
      </w:r>
      <w:r w:rsidRPr="00BF077F">
        <w:t xml:space="preserve">(7), 1286–1305. </w:t>
      </w:r>
      <w:hyperlink r:id="rId14" w:tgtFrame="_new" w:history="1">
        <w:r w:rsidRPr="00BF077F">
          <w:rPr>
            <w:rStyle w:val="Hyperlink"/>
          </w:rPr>
          <w:t>https://doi.org/10.1002/2211-5463.13421</w:t>
        </w:r>
      </w:hyperlink>
    </w:p>
    <w:p w14:paraId="7BA2188B" w14:textId="77777777" w:rsidR="004D0390" w:rsidRPr="00BF077F" w:rsidRDefault="004D0390" w:rsidP="004D0390">
      <w:pPr>
        <w:pStyle w:val="NormalWeb"/>
        <w:numPr>
          <w:ilvl w:val="0"/>
          <w:numId w:val="13"/>
        </w:numPr>
        <w:spacing w:line="360" w:lineRule="auto"/>
        <w:jc w:val="both"/>
      </w:pPr>
      <w:r w:rsidRPr="00BF077F">
        <w:t xml:space="preserve">Vo, H. M., Zhu, C. D., &amp; Diep, N. A. (2017). The effect of blended learning on student performance at course level in higher education: A meta-analysis. </w:t>
      </w:r>
      <w:r w:rsidRPr="00BF077F">
        <w:rPr>
          <w:rStyle w:val="Emphasis"/>
        </w:rPr>
        <w:t>Studies in Educational Evaluation, 53</w:t>
      </w:r>
      <w:r w:rsidRPr="00BF077F">
        <w:t xml:space="preserve">, 17–28. </w:t>
      </w:r>
      <w:hyperlink r:id="rId15" w:tgtFrame="_new" w:history="1">
        <w:r w:rsidRPr="00BF077F">
          <w:rPr>
            <w:rStyle w:val="Hyperlink"/>
          </w:rPr>
          <w:t>https://doi.org/10.1016/j.stueduc.2017.01.002</w:t>
        </w:r>
      </w:hyperlink>
    </w:p>
    <w:p w14:paraId="14947FE3" w14:textId="77777777" w:rsidR="004D0390" w:rsidRPr="00BF077F" w:rsidRDefault="004D0390" w:rsidP="004D0390">
      <w:pPr>
        <w:pStyle w:val="NormalWeb"/>
        <w:numPr>
          <w:ilvl w:val="0"/>
          <w:numId w:val="13"/>
        </w:numPr>
        <w:spacing w:line="360" w:lineRule="auto"/>
        <w:jc w:val="both"/>
      </w:pPr>
      <w:r w:rsidRPr="00BF077F">
        <w:t xml:space="preserve">Wang, H., </w:t>
      </w:r>
      <w:proofErr w:type="spellStart"/>
      <w:r w:rsidRPr="00BF077F">
        <w:t>Tlili</w:t>
      </w:r>
      <w:proofErr w:type="spellEnd"/>
      <w:r w:rsidRPr="00BF077F">
        <w:t xml:space="preserve">, A., Huang, R., Cai, Z., Li, M., &amp; Cheng, Z. (2023). Examining the applications of intelligent tutoring systems in real educational contexts: A systematic literature review from the social experiment perspective. </w:t>
      </w:r>
      <w:r w:rsidRPr="00BF077F">
        <w:rPr>
          <w:rStyle w:val="Emphasis"/>
        </w:rPr>
        <w:t>Education and Information Technologies, 28</w:t>
      </w:r>
      <w:r w:rsidRPr="00BF077F">
        <w:t xml:space="preserve">, 9113–9148. </w:t>
      </w:r>
      <w:hyperlink r:id="rId16" w:tgtFrame="_new" w:history="1">
        <w:r w:rsidRPr="00BF077F">
          <w:rPr>
            <w:rStyle w:val="Hyperlink"/>
          </w:rPr>
          <w:t>https://doi.org/10.1007/s10639-022-11555-x</w:t>
        </w:r>
      </w:hyperlink>
    </w:p>
    <w:p w14:paraId="6027BDF4" w14:textId="77777777" w:rsidR="003B08E8" w:rsidRPr="00BF077F" w:rsidRDefault="003B08E8" w:rsidP="004D0390">
      <w:pPr>
        <w:pStyle w:val="NormalWeb"/>
        <w:spacing w:before="0" w:beforeAutospacing="0" w:after="0" w:afterAutospacing="0" w:line="360" w:lineRule="auto"/>
        <w:ind w:left="720"/>
        <w:jc w:val="both"/>
        <w:rPr>
          <w:b/>
        </w:rPr>
      </w:pPr>
    </w:p>
    <w:sectPr w:rsidR="003B08E8" w:rsidRPr="00BF077F" w:rsidSect="00932BBD">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33071A" w16cex:dateUtc="2026-04-03T10:17:00Z"/>
  <w16cex:commentExtensible w16cex:durableId="557F5DA0" w16cex:dateUtc="2026-04-03T10:19:00Z"/>
  <w16cex:commentExtensible w16cex:durableId="27376F6E" w16cex:dateUtc="2026-04-03T10:20:00Z"/>
  <w16cex:commentExtensible w16cex:durableId="7BA8F008" w16cex:dateUtc="2026-04-03T10:21:00Z"/>
  <w16cex:commentExtensible w16cex:durableId="232334A3" w16cex:dateUtc="2026-04-03T10:22:00Z"/>
  <w16cex:commentExtensible w16cex:durableId="7EC37D22" w16cex:dateUtc="2026-04-03T10:24:00Z"/>
  <w16cex:commentExtensible w16cex:durableId="1A3B518E" w16cex:dateUtc="2026-04-03T10:25:00Z"/>
  <w16cex:commentExtensible w16cex:durableId="4F241152" w16cex:dateUtc="2026-04-03T10:26:00Z"/>
  <w16cex:commentExtensible w16cex:durableId="646BB786" w16cex:dateUtc="2026-04-03T10: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F97EB" w14:textId="77777777" w:rsidR="00660C3A" w:rsidRDefault="00660C3A" w:rsidP="00F85D18">
      <w:pPr>
        <w:spacing w:after="0" w:line="240" w:lineRule="auto"/>
      </w:pPr>
      <w:r>
        <w:separator/>
      </w:r>
    </w:p>
  </w:endnote>
  <w:endnote w:type="continuationSeparator" w:id="0">
    <w:p w14:paraId="5D1B47D6" w14:textId="77777777" w:rsidR="00660C3A" w:rsidRDefault="00660C3A" w:rsidP="00F85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0FAE9" w14:textId="77777777" w:rsidR="00F85D18" w:rsidRDefault="00F85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407D8" w14:textId="77777777" w:rsidR="00F85D18" w:rsidRDefault="00F85D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7ED78" w14:textId="77777777" w:rsidR="00F85D18" w:rsidRDefault="00F85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6FD10" w14:textId="77777777" w:rsidR="00660C3A" w:rsidRDefault="00660C3A" w:rsidP="00F85D18">
      <w:pPr>
        <w:spacing w:after="0" w:line="240" w:lineRule="auto"/>
      </w:pPr>
      <w:r>
        <w:separator/>
      </w:r>
    </w:p>
  </w:footnote>
  <w:footnote w:type="continuationSeparator" w:id="0">
    <w:p w14:paraId="0DA46364" w14:textId="77777777" w:rsidR="00660C3A" w:rsidRDefault="00660C3A" w:rsidP="00F85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2E25E" w14:textId="69D8953E" w:rsidR="00F85D18" w:rsidRDefault="00660C3A">
    <w:pPr>
      <w:pStyle w:val="Header"/>
    </w:pPr>
    <w:r>
      <w:rPr>
        <w:noProof/>
      </w:rPr>
      <w:pict w14:anchorId="38427D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759422" o:spid="_x0000_s2050" type="#_x0000_t136" style="position:absolute;margin-left:0;margin-top:0;width:571.55pt;height:10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D2A23" w14:textId="1926085C" w:rsidR="00F85D18" w:rsidRDefault="00660C3A">
    <w:pPr>
      <w:pStyle w:val="Header"/>
    </w:pPr>
    <w:r>
      <w:rPr>
        <w:noProof/>
      </w:rPr>
      <w:pict w14:anchorId="582EDE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759423" o:spid="_x0000_s2051" type="#_x0000_t136" style="position:absolute;margin-left:0;margin-top:0;width:571.55pt;height:10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C72CA" w14:textId="3193EB19" w:rsidR="00F85D18" w:rsidRDefault="00660C3A">
    <w:pPr>
      <w:pStyle w:val="Header"/>
    </w:pPr>
    <w:r>
      <w:rPr>
        <w:noProof/>
      </w:rPr>
      <w:pict w14:anchorId="4F23F5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759421" o:spid="_x0000_s2049" type="#_x0000_t136" style="position:absolute;margin-left:0;margin-top:0;width:571.55pt;height:10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A3439"/>
    <w:multiLevelType w:val="hybridMultilevel"/>
    <w:tmpl w:val="5030B5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30A19C1"/>
    <w:multiLevelType w:val="hybridMultilevel"/>
    <w:tmpl w:val="7BE0E0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B23434F"/>
    <w:multiLevelType w:val="multilevel"/>
    <w:tmpl w:val="E4EC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57600"/>
    <w:multiLevelType w:val="hybridMultilevel"/>
    <w:tmpl w:val="4C7CC3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134567A"/>
    <w:multiLevelType w:val="multilevel"/>
    <w:tmpl w:val="9978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870DEB"/>
    <w:multiLevelType w:val="multilevel"/>
    <w:tmpl w:val="581C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72A20"/>
    <w:multiLevelType w:val="hybridMultilevel"/>
    <w:tmpl w:val="76DA11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693290D"/>
    <w:multiLevelType w:val="multilevel"/>
    <w:tmpl w:val="1EAE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CD63FE"/>
    <w:multiLevelType w:val="multilevel"/>
    <w:tmpl w:val="B55AF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AF6540"/>
    <w:multiLevelType w:val="multilevel"/>
    <w:tmpl w:val="2B549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8544C9"/>
    <w:multiLevelType w:val="multilevel"/>
    <w:tmpl w:val="375E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4818A6"/>
    <w:multiLevelType w:val="multilevel"/>
    <w:tmpl w:val="BB00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A676B9"/>
    <w:multiLevelType w:val="multilevel"/>
    <w:tmpl w:val="F600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12"/>
  </w:num>
  <w:num w:numId="4">
    <w:abstractNumId w:val="4"/>
  </w:num>
  <w:num w:numId="5">
    <w:abstractNumId w:val="5"/>
  </w:num>
  <w:num w:numId="6">
    <w:abstractNumId w:val="11"/>
  </w:num>
  <w:num w:numId="7">
    <w:abstractNumId w:val="8"/>
  </w:num>
  <w:num w:numId="8">
    <w:abstractNumId w:val="1"/>
  </w:num>
  <w:num w:numId="9">
    <w:abstractNumId w:val="7"/>
  </w:num>
  <w:num w:numId="10">
    <w:abstractNumId w:val="3"/>
  </w:num>
  <w:num w:numId="11">
    <w:abstractNumId w:val="10"/>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C2B"/>
    <w:rsid w:val="00014194"/>
    <w:rsid w:val="00070B04"/>
    <w:rsid w:val="000D731A"/>
    <w:rsid w:val="001C46D6"/>
    <w:rsid w:val="001E2B59"/>
    <w:rsid w:val="00211FF1"/>
    <w:rsid w:val="00251C08"/>
    <w:rsid w:val="002B54DE"/>
    <w:rsid w:val="00326A8E"/>
    <w:rsid w:val="00352C31"/>
    <w:rsid w:val="003959B4"/>
    <w:rsid w:val="003B08E8"/>
    <w:rsid w:val="00424AE4"/>
    <w:rsid w:val="004342B0"/>
    <w:rsid w:val="004A1090"/>
    <w:rsid w:val="004A3093"/>
    <w:rsid w:val="004D0390"/>
    <w:rsid w:val="00544CE6"/>
    <w:rsid w:val="00632E4C"/>
    <w:rsid w:val="00660C3A"/>
    <w:rsid w:val="006D0EBD"/>
    <w:rsid w:val="008454C9"/>
    <w:rsid w:val="008845B9"/>
    <w:rsid w:val="008B3623"/>
    <w:rsid w:val="00932BBD"/>
    <w:rsid w:val="00937C15"/>
    <w:rsid w:val="009D5AB4"/>
    <w:rsid w:val="00A00BEE"/>
    <w:rsid w:val="00A05DA8"/>
    <w:rsid w:val="00A11CA4"/>
    <w:rsid w:val="00A7223E"/>
    <w:rsid w:val="00A8663D"/>
    <w:rsid w:val="00AA1352"/>
    <w:rsid w:val="00AA5C71"/>
    <w:rsid w:val="00B37A03"/>
    <w:rsid w:val="00BE2B57"/>
    <w:rsid w:val="00BF077F"/>
    <w:rsid w:val="00C13E00"/>
    <w:rsid w:val="00CD70D7"/>
    <w:rsid w:val="00D07BFE"/>
    <w:rsid w:val="00E23C2B"/>
    <w:rsid w:val="00E65CE4"/>
    <w:rsid w:val="00F85D18"/>
    <w:rsid w:val="00F939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B8E976"/>
  <w15:chartTrackingRefBased/>
  <w15:docId w15:val="{7A243C9E-8ECA-4113-A44D-86EA7C4C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C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23C2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E23C2B"/>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3C2B"/>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E23C2B"/>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E23C2B"/>
    <w:rPr>
      <w:b/>
      <w:bCs/>
    </w:rPr>
  </w:style>
  <w:style w:type="paragraph" w:styleId="NormalWeb">
    <w:name w:val="Normal (Web)"/>
    <w:basedOn w:val="Normal"/>
    <w:uiPriority w:val="99"/>
    <w:unhideWhenUsed/>
    <w:rsid w:val="00E23C2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1Char">
    <w:name w:val="Heading 1 Char"/>
    <w:basedOn w:val="DefaultParagraphFont"/>
    <w:link w:val="Heading1"/>
    <w:uiPriority w:val="9"/>
    <w:rsid w:val="00E23C2B"/>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070B04"/>
    <w:rPr>
      <w:i/>
      <w:iCs/>
    </w:rPr>
  </w:style>
  <w:style w:type="table" w:styleId="TableGrid">
    <w:name w:val="Table Grid"/>
    <w:basedOn w:val="TableNormal"/>
    <w:uiPriority w:val="39"/>
    <w:rsid w:val="00070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2BBD"/>
    <w:rPr>
      <w:color w:val="0000FF"/>
      <w:u w:val="single"/>
    </w:rPr>
  </w:style>
  <w:style w:type="paragraph" w:styleId="ListParagraph">
    <w:name w:val="List Paragraph"/>
    <w:basedOn w:val="Normal"/>
    <w:uiPriority w:val="34"/>
    <w:qFormat/>
    <w:rsid w:val="00932BBD"/>
    <w:pPr>
      <w:ind w:left="720"/>
      <w:contextualSpacing/>
    </w:pPr>
  </w:style>
  <w:style w:type="character" w:customStyle="1" w:styleId="UnresolvedMention1">
    <w:name w:val="Unresolved Mention1"/>
    <w:basedOn w:val="DefaultParagraphFont"/>
    <w:uiPriority w:val="99"/>
    <w:semiHidden/>
    <w:unhideWhenUsed/>
    <w:rsid w:val="00632E4C"/>
    <w:rPr>
      <w:color w:val="605E5C"/>
      <w:shd w:val="clear" w:color="auto" w:fill="E1DFDD"/>
    </w:rPr>
  </w:style>
  <w:style w:type="paragraph" w:styleId="Header">
    <w:name w:val="header"/>
    <w:basedOn w:val="Normal"/>
    <w:link w:val="HeaderChar"/>
    <w:uiPriority w:val="99"/>
    <w:unhideWhenUsed/>
    <w:rsid w:val="00F85D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D18"/>
  </w:style>
  <w:style w:type="paragraph" w:styleId="Footer">
    <w:name w:val="footer"/>
    <w:basedOn w:val="Normal"/>
    <w:link w:val="FooterChar"/>
    <w:uiPriority w:val="99"/>
    <w:unhideWhenUsed/>
    <w:rsid w:val="00F85D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D18"/>
  </w:style>
  <w:style w:type="character" w:styleId="CommentReference">
    <w:name w:val="annotation reference"/>
    <w:basedOn w:val="DefaultParagraphFont"/>
    <w:uiPriority w:val="99"/>
    <w:semiHidden/>
    <w:unhideWhenUsed/>
    <w:rsid w:val="002B54DE"/>
    <w:rPr>
      <w:sz w:val="16"/>
      <w:szCs w:val="16"/>
    </w:rPr>
  </w:style>
  <w:style w:type="paragraph" w:styleId="CommentText">
    <w:name w:val="annotation text"/>
    <w:basedOn w:val="Normal"/>
    <w:link w:val="CommentTextChar"/>
    <w:uiPriority w:val="99"/>
    <w:semiHidden/>
    <w:unhideWhenUsed/>
    <w:rsid w:val="002B54DE"/>
    <w:pPr>
      <w:spacing w:line="240" w:lineRule="auto"/>
    </w:pPr>
    <w:rPr>
      <w:sz w:val="20"/>
      <w:szCs w:val="20"/>
    </w:rPr>
  </w:style>
  <w:style w:type="character" w:customStyle="1" w:styleId="CommentTextChar">
    <w:name w:val="Comment Text Char"/>
    <w:basedOn w:val="DefaultParagraphFont"/>
    <w:link w:val="CommentText"/>
    <w:uiPriority w:val="99"/>
    <w:semiHidden/>
    <w:rsid w:val="002B54DE"/>
    <w:rPr>
      <w:sz w:val="20"/>
      <w:szCs w:val="20"/>
    </w:rPr>
  </w:style>
  <w:style w:type="paragraph" w:styleId="CommentSubject">
    <w:name w:val="annotation subject"/>
    <w:basedOn w:val="CommentText"/>
    <w:next w:val="CommentText"/>
    <w:link w:val="CommentSubjectChar"/>
    <w:uiPriority w:val="99"/>
    <w:semiHidden/>
    <w:unhideWhenUsed/>
    <w:rsid w:val="002B54DE"/>
    <w:rPr>
      <w:b/>
      <w:bCs/>
    </w:rPr>
  </w:style>
  <w:style w:type="character" w:customStyle="1" w:styleId="CommentSubjectChar">
    <w:name w:val="Comment Subject Char"/>
    <w:basedOn w:val="CommentTextChar"/>
    <w:link w:val="CommentSubject"/>
    <w:uiPriority w:val="99"/>
    <w:semiHidden/>
    <w:rsid w:val="002B54DE"/>
    <w:rPr>
      <w:b/>
      <w:bCs/>
      <w:sz w:val="20"/>
      <w:szCs w:val="20"/>
    </w:rPr>
  </w:style>
  <w:style w:type="paragraph" w:styleId="BalloonText">
    <w:name w:val="Balloon Text"/>
    <w:basedOn w:val="Normal"/>
    <w:link w:val="BalloonTextChar"/>
    <w:uiPriority w:val="99"/>
    <w:semiHidden/>
    <w:unhideWhenUsed/>
    <w:rsid w:val="004342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2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34198">
      <w:bodyDiv w:val="1"/>
      <w:marLeft w:val="0"/>
      <w:marRight w:val="0"/>
      <w:marTop w:val="0"/>
      <w:marBottom w:val="0"/>
      <w:divBdr>
        <w:top w:val="none" w:sz="0" w:space="0" w:color="auto"/>
        <w:left w:val="none" w:sz="0" w:space="0" w:color="auto"/>
        <w:bottom w:val="none" w:sz="0" w:space="0" w:color="auto"/>
        <w:right w:val="none" w:sz="0" w:space="0" w:color="auto"/>
      </w:divBdr>
    </w:div>
    <w:div w:id="104006906">
      <w:bodyDiv w:val="1"/>
      <w:marLeft w:val="0"/>
      <w:marRight w:val="0"/>
      <w:marTop w:val="0"/>
      <w:marBottom w:val="0"/>
      <w:divBdr>
        <w:top w:val="none" w:sz="0" w:space="0" w:color="auto"/>
        <w:left w:val="none" w:sz="0" w:space="0" w:color="auto"/>
        <w:bottom w:val="none" w:sz="0" w:space="0" w:color="auto"/>
        <w:right w:val="none" w:sz="0" w:space="0" w:color="auto"/>
      </w:divBdr>
    </w:div>
    <w:div w:id="159780556">
      <w:bodyDiv w:val="1"/>
      <w:marLeft w:val="0"/>
      <w:marRight w:val="0"/>
      <w:marTop w:val="0"/>
      <w:marBottom w:val="0"/>
      <w:divBdr>
        <w:top w:val="none" w:sz="0" w:space="0" w:color="auto"/>
        <w:left w:val="none" w:sz="0" w:space="0" w:color="auto"/>
        <w:bottom w:val="none" w:sz="0" w:space="0" w:color="auto"/>
        <w:right w:val="none" w:sz="0" w:space="0" w:color="auto"/>
      </w:divBdr>
    </w:div>
    <w:div w:id="196549664">
      <w:bodyDiv w:val="1"/>
      <w:marLeft w:val="0"/>
      <w:marRight w:val="0"/>
      <w:marTop w:val="0"/>
      <w:marBottom w:val="0"/>
      <w:divBdr>
        <w:top w:val="none" w:sz="0" w:space="0" w:color="auto"/>
        <w:left w:val="none" w:sz="0" w:space="0" w:color="auto"/>
        <w:bottom w:val="none" w:sz="0" w:space="0" w:color="auto"/>
        <w:right w:val="none" w:sz="0" w:space="0" w:color="auto"/>
      </w:divBdr>
    </w:div>
    <w:div w:id="400711035">
      <w:bodyDiv w:val="1"/>
      <w:marLeft w:val="0"/>
      <w:marRight w:val="0"/>
      <w:marTop w:val="0"/>
      <w:marBottom w:val="0"/>
      <w:divBdr>
        <w:top w:val="none" w:sz="0" w:space="0" w:color="auto"/>
        <w:left w:val="none" w:sz="0" w:space="0" w:color="auto"/>
        <w:bottom w:val="none" w:sz="0" w:space="0" w:color="auto"/>
        <w:right w:val="none" w:sz="0" w:space="0" w:color="auto"/>
      </w:divBdr>
    </w:div>
    <w:div w:id="425078030">
      <w:bodyDiv w:val="1"/>
      <w:marLeft w:val="0"/>
      <w:marRight w:val="0"/>
      <w:marTop w:val="0"/>
      <w:marBottom w:val="0"/>
      <w:divBdr>
        <w:top w:val="none" w:sz="0" w:space="0" w:color="auto"/>
        <w:left w:val="none" w:sz="0" w:space="0" w:color="auto"/>
        <w:bottom w:val="none" w:sz="0" w:space="0" w:color="auto"/>
        <w:right w:val="none" w:sz="0" w:space="0" w:color="auto"/>
      </w:divBdr>
      <w:divsChild>
        <w:div w:id="814369568">
          <w:marLeft w:val="0"/>
          <w:marRight w:val="0"/>
          <w:marTop w:val="0"/>
          <w:marBottom w:val="0"/>
          <w:divBdr>
            <w:top w:val="none" w:sz="0" w:space="0" w:color="auto"/>
            <w:left w:val="none" w:sz="0" w:space="0" w:color="auto"/>
            <w:bottom w:val="none" w:sz="0" w:space="0" w:color="auto"/>
            <w:right w:val="none" w:sz="0" w:space="0" w:color="auto"/>
          </w:divBdr>
          <w:divsChild>
            <w:div w:id="96974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664935">
      <w:bodyDiv w:val="1"/>
      <w:marLeft w:val="0"/>
      <w:marRight w:val="0"/>
      <w:marTop w:val="0"/>
      <w:marBottom w:val="0"/>
      <w:divBdr>
        <w:top w:val="none" w:sz="0" w:space="0" w:color="auto"/>
        <w:left w:val="none" w:sz="0" w:space="0" w:color="auto"/>
        <w:bottom w:val="none" w:sz="0" w:space="0" w:color="auto"/>
        <w:right w:val="none" w:sz="0" w:space="0" w:color="auto"/>
      </w:divBdr>
    </w:div>
    <w:div w:id="527715924">
      <w:bodyDiv w:val="1"/>
      <w:marLeft w:val="0"/>
      <w:marRight w:val="0"/>
      <w:marTop w:val="0"/>
      <w:marBottom w:val="0"/>
      <w:divBdr>
        <w:top w:val="none" w:sz="0" w:space="0" w:color="auto"/>
        <w:left w:val="none" w:sz="0" w:space="0" w:color="auto"/>
        <w:bottom w:val="none" w:sz="0" w:space="0" w:color="auto"/>
        <w:right w:val="none" w:sz="0" w:space="0" w:color="auto"/>
      </w:divBdr>
    </w:div>
    <w:div w:id="624772654">
      <w:bodyDiv w:val="1"/>
      <w:marLeft w:val="0"/>
      <w:marRight w:val="0"/>
      <w:marTop w:val="0"/>
      <w:marBottom w:val="0"/>
      <w:divBdr>
        <w:top w:val="none" w:sz="0" w:space="0" w:color="auto"/>
        <w:left w:val="none" w:sz="0" w:space="0" w:color="auto"/>
        <w:bottom w:val="none" w:sz="0" w:space="0" w:color="auto"/>
        <w:right w:val="none" w:sz="0" w:space="0" w:color="auto"/>
      </w:divBdr>
    </w:div>
    <w:div w:id="679159513">
      <w:bodyDiv w:val="1"/>
      <w:marLeft w:val="0"/>
      <w:marRight w:val="0"/>
      <w:marTop w:val="0"/>
      <w:marBottom w:val="0"/>
      <w:divBdr>
        <w:top w:val="none" w:sz="0" w:space="0" w:color="auto"/>
        <w:left w:val="none" w:sz="0" w:space="0" w:color="auto"/>
        <w:bottom w:val="none" w:sz="0" w:space="0" w:color="auto"/>
        <w:right w:val="none" w:sz="0" w:space="0" w:color="auto"/>
      </w:divBdr>
      <w:divsChild>
        <w:div w:id="9070617">
          <w:marLeft w:val="0"/>
          <w:marRight w:val="0"/>
          <w:marTop w:val="0"/>
          <w:marBottom w:val="0"/>
          <w:divBdr>
            <w:top w:val="none" w:sz="0" w:space="0" w:color="auto"/>
            <w:left w:val="none" w:sz="0" w:space="0" w:color="auto"/>
            <w:bottom w:val="none" w:sz="0" w:space="0" w:color="auto"/>
            <w:right w:val="none" w:sz="0" w:space="0" w:color="auto"/>
          </w:divBdr>
          <w:divsChild>
            <w:div w:id="95113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97207">
      <w:bodyDiv w:val="1"/>
      <w:marLeft w:val="0"/>
      <w:marRight w:val="0"/>
      <w:marTop w:val="0"/>
      <w:marBottom w:val="0"/>
      <w:divBdr>
        <w:top w:val="none" w:sz="0" w:space="0" w:color="auto"/>
        <w:left w:val="none" w:sz="0" w:space="0" w:color="auto"/>
        <w:bottom w:val="none" w:sz="0" w:space="0" w:color="auto"/>
        <w:right w:val="none" w:sz="0" w:space="0" w:color="auto"/>
      </w:divBdr>
    </w:div>
    <w:div w:id="821430255">
      <w:bodyDiv w:val="1"/>
      <w:marLeft w:val="0"/>
      <w:marRight w:val="0"/>
      <w:marTop w:val="0"/>
      <w:marBottom w:val="0"/>
      <w:divBdr>
        <w:top w:val="none" w:sz="0" w:space="0" w:color="auto"/>
        <w:left w:val="none" w:sz="0" w:space="0" w:color="auto"/>
        <w:bottom w:val="none" w:sz="0" w:space="0" w:color="auto"/>
        <w:right w:val="none" w:sz="0" w:space="0" w:color="auto"/>
      </w:divBdr>
    </w:div>
    <w:div w:id="834612995">
      <w:bodyDiv w:val="1"/>
      <w:marLeft w:val="0"/>
      <w:marRight w:val="0"/>
      <w:marTop w:val="0"/>
      <w:marBottom w:val="0"/>
      <w:divBdr>
        <w:top w:val="none" w:sz="0" w:space="0" w:color="auto"/>
        <w:left w:val="none" w:sz="0" w:space="0" w:color="auto"/>
        <w:bottom w:val="none" w:sz="0" w:space="0" w:color="auto"/>
        <w:right w:val="none" w:sz="0" w:space="0" w:color="auto"/>
      </w:divBdr>
    </w:div>
    <w:div w:id="864368840">
      <w:bodyDiv w:val="1"/>
      <w:marLeft w:val="0"/>
      <w:marRight w:val="0"/>
      <w:marTop w:val="0"/>
      <w:marBottom w:val="0"/>
      <w:divBdr>
        <w:top w:val="none" w:sz="0" w:space="0" w:color="auto"/>
        <w:left w:val="none" w:sz="0" w:space="0" w:color="auto"/>
        <w:bottom w:val="none" w:sz="0" w:space="0" w:color="auto"/>
        <w:right w:val="none" w:sz="0" w:space="0" w:color="auto"/>
      </w:divBdr>
      <w:divsChild>
        <w:div w:id="1724207935">
          <w:marLeft w:val="0"/>
          <w:marRight w:val="0"/>
          <w:marTop w:val="0"/>
          <w:marBottom w:val="0"/>
          <w:divBdr>
            <w:top w:val="none" w:sz="0" w:space="0" w:color="auto"/>
            <w:left w:val="none" w:sz="0" w:space="0" w:color="auto"/>
            <w:bottom w:val="none" w:sz="0" w:space="0" w:color="auto"/>
            <w:right w:val="none" w:sz="0" w:space="0" w:color="auto"/>
          </w:divBdr>
          <w:divsChild>
            <w:div w:id="19057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597516">
      <w:bodyDiv w:val="1"/>
      <w:marLeft w:val="0"/>
      <w:marRight w:val="0"/>
      <w:marTop w:val="0"/>
      <w:marBottom w:val="0"/>
      <w:divBdr>
        <w:top w:val="none" w:sz="0" w:space="0" w:color="auto"/>
        <w:left w:val="none" w:sz="0" w:space="0" w:color="auto"/>
        <w:bottom w:val="none" w:sz="0" w:space="0" w:color="auto"/>
        <w:right w:val="none" w:sz="0" w:space="0" w:color="auto"/>
      </w:divBdr>
    </w:div>
    <w:div w:id="994146471">
      <w:bodyDiv w:val="1"/>
      <w:marLeft w:val="0"/>
      <w:marRight w:val="0"/>
      <w:marTop w:val="0"/>
      <w:marBottom w:val="0"/>
      <w:divBdr>
        <w:top w:val="none" w:sz="0" w:space="0" w:color="auto"/>
        <w:left w:val="none" w:sz="0" w:space="0" w:color="auto"/>
        <w:bottom w:val="none" w:sz="0" w:space="0" w:color="auto"/>
        <w:right w:val="none" w:sz="0" w:space="0" w:color="auto"/>
      </w:divBdr>
    </w:div>
    <w:div w:id="1043214778">
      <w:bodyDiv w:val="1"/>
      <w:marLeft w:val="0"/>
      <w:marRight w:val="0"/>
      <w:marTop w:val="0"/>
      <w:marBottom w:val="0"/>
      <w:divBdr>
        <w:top w:val="none" w:sz="0" w:space="0" w:color="auto"/>
        <w:left w:val="none" w:sz="0" w:space="0" w:color="auto"/>
        <w:bottom w:val="none" w:sz="0" w:space="0" w:color="auto"/>
        <w:right w:val="none" w:sz="0" w:space="0" w:color="auto"/>
      </w:divBdr>
    </w:div>
    <w:div w:id="1056121513">
      <w:bodyDiv w:val="1"/>
      <w:marLeft w:val="0"/>
      <w:marRight w:val="0"/>
      <w:marTop w:val="0"/>
      <w:marBottom w:val="0"/>
      <w:divBdr>
        <w:top w:val="none" w:sz="0" w:space="0" w:color="auto"/>
        <w:left w:val="none" w:sz="0" w:space="0" w:color="auto"/>
        <w:bottom w:val="none" w:sz="0" w:space="0" w:color="auto"/>
        <w:right w:val="none" w:sz="0" w:space="0" w:color="auto"/>
      </w:divBdr>
    </w:div>
    <w:div w:id="1080100163">
      <w:bodyDiv w:val="1"/>
      <w:marLeft w:val="0"/>
      <w:marRight w:val="0"/>
      <w:marTop w:val="0"/>
      <w:marBottom w:val="0"/>
      <w:divBdr>
        <w:top w:val="none" w:sz="0" w:space="0" w:color="auto"/>
        <w:left w:val="none" w:sz="0" w:space="0" w:color="auto"/>
        <w:bottom w:val="none" w:sz="0" w:space="0" w:color="auto"/>
        <w:right w:val="none" w:sz="0" w:space="0" w:color="auto"/>
      </w:divBdr>
    </w:div>
    <w:div w:id="1091391177">
      <w:bodyDiv w:val="1"/>
      <w:marLeft w:val="0"/>
      <w:marRight w:val="0"/>
      <w:marTop w:val="0"/>
      <w:marBottom w:val="0"/>
      <w:divBdr>
        <w:top w:val="none" w:sz="0" w:space="0" w:color="auto"/>
        <w:left w:val="none" w:sz="0" w:space="0" w:color="auto"/>
        <w:bottom w:val="none" w:sz="0" w:space="0" w:color="auto"/>
        <w:right w:val="none" w:sz="0" w:space="0" w:color="auto"/>
      </w:divBdr>
    </w:div>
    <w:div w:id="1281493762">
      <w:bodyDiv w:val="1"/>
      <w:marLeft w:val="0"/>
      <w:marRight w:val="0"/>
      <w:marTop w:val="0"/>
      <w:marBottom w:val="0"/>
      <w:divBdr>
        <w:top w:val="none" w:sz="0" w:space="0" w:color="auto"/>
        <w:left w:val="none" w:sz="0" w:space="0" w:color="auto"/>
        <w:bottom w:val="none" w:sz="0" w:space="0" w:color="auto"/>
        <w:right w:val="none" w:sz="0" w:space="0" w:color="auto"/>
      </w:divBdr>
    </w:div>
    <w:div w:id="1289552177">
      <w:bodyDiv w:val="1"/>
      <w:marLeft w:val="0"/>
      <w:marRight w:val="0"/>
      <w:marTop w:val="0"/>
      <w:marBottom w:val="0"/>
      <w:divBdr>
        <w:top w:val="none" w:sz="0" w:space="0" w:color="auto"/>
        <w:left w:val="none" w:sz="0" w:space="0" w:color="auto"/>
        <w:bottom w:val="none" w:sz="0" w:space="0" w:color="auto"/>
        <w:right w:val="none" w:sz="0" w:space="0" w:color="auto"/>
      </w:divBdr>
    </w:div>
    <w:div w:id="1611545929">
      <w:bodyDiv w:val="1"/>
      <w:marLeft w:val="0"/>
      <w:marRight w:val="0"/>
      <w:marTop w:val="0"/>
      <w:marBottom w:val="0"/>
      <w:divBdr>
        <w:top w:val="none" w:sz="0" w:space="0" w:color="auto"/>
        <w:left w:val="none" w:sz="0" w:space="0" w:color="auto"/>
        <w:bottom w:val="none" w:sz="0" w:space="0" w:color="auto"/>
        <w:right w:val="none" w:sz="0" w:space="0" w:color="auto"/>
      </w:divBdr>
      <w:divsChild>
        <w:div w:id="613488003">
          <w:marLeft w:val="0"/>
          <w:marRight w:val="0"/>
          <w:marTop w:val="0"/>
          <w:marBottom w:val="0"/>
          <w:divBdr>
            <w:top w:val="none" w:sz="0" w:space="0" w:color="auto"/>
            <w:left w:val="none" w:sz="0" w:space="0" w:color="auto"/>
            <w:bottom w:val="none" w:sz="0" w:space="0" w:color="auto"/>
            <w:right w:val="none" w:sz="0" w:space="0" w:color="auto"/>
          </w:divBdr>
          <w:divsChild>
            <w:div w:id="31792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20834">
      <w:bodyDiv w:val="1"/>
      <w:marLeft w:val="0"/>
      <w:marRight w:val="0"/>
      <w:marTop w:val="0"/>
      <w:marBottom w:val="0"/>
      <w:divBdr>
        <w:top w:val="none" w:sz="0" w:space="0" w:color="auto"/>
        <w:left w:val="none" w:sz="0" w:space="0" w:color="auto"/>
        <w:bottom w:val="none" w:sz="0" w:space="0" w:color="auto"/>
        <w:right w:val="none" w:sz="0" w:space="0" w:color="auto"/>
      </w:divBdr>
    </w:div>
    <w:div w:id="1867408785">
      <w:bodyDiv w:val="1"/>
      <w:marLeft w:val="0"/>
      <w:marRight w:val="0"/>
      <w:marTop w:val="0"/>
      <w:marBottom w:val="0"/>
      <w:divBdr>
        <w:top w:val="none" w:sz="0" w:space="0" w:color="auto"/>
        <w:left w:val="none" w:sz="0" w:space="0" w:color="auto"/>
        <w:bottom w:val="none" w:sz="0" w:space="0" w:color="auto"/>
        <w:right w:val="none" w:sz="0" w:space="0" w:color="auto"/>
      </w:divBdr>
      <w:divsChild>
        <w:div w:id="703792485">
          <w:marLeft w:val="0"/>
          <w:marRight w:val="0"/>
          <w:marTop w:val="0"/>
          <w:marBottom w:val="0"/>
          <w:divBdr>
            <w:top w:val="none" w:sz="0" w:space="0" w:color="auto"/>
            <w:left w:val="none" w:sz="0" w:space="0" w:color="auto"/>
            <w:bottom w:val="none" w:sz="0" w:space="0" w:color="auto"/>
            <w:right w:val="none" w:sz="0" w:space="0" w:color="auto"/>
          </w:divBdr>
          <w:divsChild>
            <w:div w:id="90907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20107">
      <w:bodyDiv w:val="1"/>
      <w:marLeft w:val="0"/>
      <w:marRight w:val="0"/>
      <w:marTop w:val="0"/>
      <w:marBottom w:val="0"/>
      <w:divBdr>
        <w:top w:val="none" w:sz="0" w:space="0" w:color="auto"/>
        <w:left w:val="none" w:sz="0" w:space="0" w:color="auto"/>
        <w:bottom w:val="none" w:sz="0" w:space="0" w:color="auto"/>
        <w:right w:val="none" w:sz="0" w:space="0" w:color="auto"/>
      </w:divBdr>
    </w:div>
    <w:div w:id="1906141574">
      <w:bodyDiv w:val="1"/>
      <w:marLeft w:val="0"/>
      <w:marRight w:val="0"/>
      <w:marTop w:val="0"/>
      <w:marBottom w:val="0"/>
      <w:divBdr>
        <w:top w:val="none" w:sz="0" w:space="0" w:color="auto"/>
        <w:left w:val="none" w:sz="0" w:space="0" w:color="auto"/>
        <w:bottom w:val="none" w:sz="0" w:space="0" w:color="auto"/>
        <w:right w:val="none" w:sz="0" w:space="0" w:color="auto"/>
      </w:divBdr>
    </w:div>
    <w:div w:id="2013532086">
      <w:bodyDiv w:val="1"/>
      <w:marLeft w:val="0"/>
      <w:marRight w:val="0"/>
      <w:marTop w:val="0"/>
      <w:marBottom w:val="0"/>
      <w:divBdr>
        <w:top w:val="none" w:sz="0" w:space="0" w:color="auto"/>
        <w:left w:val="none" w:sz="0" w:space="0" w:color="auto"/>
        <w:bottom w:val="none" w:sz="0" w:space="0" w:color="auto"/>
        <w:right w:val="none" w:sz="0" w:space="0" w:color="auto"/>
      </w:divBdr>
      <w:divsChild>
        <w:div w:id="1233850646">
          <w:marLeft w:val="0"/>
          <w:marRight w:val="0"/>
          <w:marTop w:val="0"/>
          <w:marBottom w:val="0"/>
          <w:divBdr>
            <w:top w:val="none" w:sz="0" w:space="0" w:color="auto"/>
            <w:left w:val="none" w:sz="0" w:space="0" w:color="auto"/>
            <w:bottom w:val="none" w:sz="0" w:space="0" w:color="auto"/>
            <w:right w:val="none" w:sz="0" w:space="0" w:color="auto"/>
          </w:divBdr>
          <w:divsChild>
            <w:div w:id="1829207137">
              <w:marLeft w:val="0"/>
              <w:marRight w:val="0"/>
              <w:marTop w:val="0"/>
              <w:marBottom w:val="0"/>
              <w:divBdr>
                <w:top w:val="none" w:sz="0" w:space="0" w:color="auto"/>
                <w:left w:val="none" w:sz="0" w:space="0" w:color="auto"/>
                <w:bottom w:val="none" w:sz="0" w:space="0" w:color="auto"/>
                <w:right w:val="none" w:sz="0" w:space="0" w:color="auto"/>
              </w:divBdr>
              <w:divsChild>
                <w:div w:id="537815057">
                  <w:marLeft w:val="0"/>
                  <w:marRight w:val="0"/>
                  <w:marTop w:val="0"/>
                  <w:marBottom w:val="0"/>
                  <w:divBdr>
                    <w:top w:val="none" w:sz="0" w:space="0" w:color="auto"/>
                    <w:left w:val="none" w:sz="0" w:space="0" w:color="auto"/>
                    <w:bottom w:val="none" w:sz="0" w:space="0" w:color="auto"/>
                    <w:right w:val="none" w:sz="0" w:space="0" w:color="auto"/>
                  </w:divBdr>
                  <w:divsChild>
                    <w:div w:id="1264915351">
                      <w:marLeft w:val="0"/>
                      <w:marRight w:val="0"/>
                      <w:marTop w:val="0"/>
                      <w:marBottom w:val="0"/>
                      <w:divBdr>
                        <w:top w:val="none" w:sz="0" w:space="0" w:color="auto"/>
                        <w:left w:val="none" w:sz="0" w:space="0" w:color="auto"/>
                        <w:bottom w:val="none" w:sz="0" w:space="0" w:color="auto"/>
                        <w:right w:val="none" w:sz="0" w:space="0" w:color="auto"/>
                      </w:divBdr>
                      <w:divsChild>
                        <w:div w:id="2120752876">
                          <w:marLeft w:val="0"/>
                          <w:marRight w:val="0"/>
                          <w:marTop w:val="0"/>
                          <w:marBottom w:val="0"/>
                          <w:divBdr>
                            <w:top w:val="none" w:sz="0" w:space="0" w:color="auto"/>
                            <w:left w:val="none" w:sz="0" w:space="0" w:color="auto"/>
                            <w:bottom w:val="none" w:sz="0" w:space="0" w:color="auto"/>
                            <w:right w:val="none" w:sz="0" w:space="0" w:color="auto"/>
                          </w:divBdr>
                          <w:divsChild>
                            <w:div w:id="230850045">
                              <w:marLeft w:val="0"/>
                              <w:marRight w:val="0"/>
                              <w:marTop w:val="0"/>
                              <w:marBottom w:val="0"/>
                              <w:divBdr>
                                <w:top w:val="none" w:sz="0" w:space="0" w:color="auto"/>
                                <w:left w:val="none" w:sz="0" w:space="0" w:color="auto"/>
                                <w:bottom w:val="none" w:sz="0" w:space="0" w:color="auto"/>
                                <w:right w:val="none" w:sz="0" w:space="0" w:color="auto"/>
                              </w:divBdr>
                              <w:divsChild>
                                <w:div w:id="127050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6881472">
      <w:bodyDiv w:val="1"/>
      <w:marLeft w:val="0"/>
      <w:marRight w:val="0"/>
      <w:marTop w:val="0"/>
      <w:marBottom w:val="0"/>
      <w:divBdr>
        <w:top w:val="none" w:sz="0" w:space="0" w:color="auto"/>
        <w:left w:val="none" w:sz="0" w:space="0" w:color="auto"/>
        <w:bottom w:val="none" w:sz="0" w:space="0" w:color="auto"/>
        <w:right w:val="none" w:sz="0" w:space="0" w:color="auto"/>
      </w:divBdr>
    </w:div>
    <w:div w:id="207565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758-023-09712-3" TargetMode="External"/><Relationship Id="rId13" Type="http://schemas.openxmlformats.org/officeDocument/2006/relationships/hyperlink" Target="https://doi.org/10.5281/zenodo.14225123"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34" Type="http://schemas.microsoft.com/office/2018/08/relationships/commentsExtensible" Target="commentsExtensible.xml"/><Relationship Id="rId7" Type="http://schemas.openxmlformats.org/officeDocument/2006/relationships/hyperlink" Target="https://doi.org/10.5281/zenodo.14224786" TargetMode="External"/><Relationship Id="rId12" Type="http://schemas.openxmlformats.org/officeDocument/2006/relationships/hyperlink" Target="https://doi.org/10.47772/IJRISS.2024.803297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07/s10639-022-11555-x"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1244/IJRSI.2025.1204010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stueduc.2017.01.002" TargetMode="External"/><Relationship Id="rId23" Type="http://schemas.openxmlformats.org/officeDocument/2006/relationships/fontTable" Target="fontTable.xml"/><Relationship Id="rId10" Type="http://schemas.openxmlformats.org/officeDocument/2006/relationships/hyperlink" Target="https://doi.org/10.15294/ijcets.v12i2.1531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3389/fmed.2024.1425659" TargetMode="External"/><Relationship Id="rId14" Type="http://schemas.openxmlformats.org/officeDocument/2006/relationships/hyperlink" Target="https://doi.org/10.1002/2211-5463.13421"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11</Pages>
  <Words>3837</Words>
  <Characters>21875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1158</cp:lastModifiedBy>
  <cp:revision>39</cp:revision>
  <dcterms:created xsi:type="dcterms:W3CDTF">2026-03-31T07:35:00Z</dcterms:created>
  <dcterms:modified xsi:type="dcterms:W3CDTF">2026-04-11T06:48:00Z</dcterms:modified>
</cp:coreProperties>
</file>