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47FB6B" w14:textId="77A89DBD" w:rsidR="00A20C73" w:rsidRPr="00112368" w:rsidRDefault="00A20C73" w:rsidP="00A20C73">
      <w:pPr>
        <w:jc w:val="center"/>
        <w:rPr>
          <w:rStyle w:val="Strong"/>
          <w:rFonts w:ascii="Times New Roman" w:hAnsi="Times New Roman" w:cs="Times New Roman"/>
          <w:sz w:val="36"/>
        </w:rPr>
      </w:pPr>
      <w:bookmarkStart w:id="0" w:name="_GoBack"/>
      <w:r w:rsidRPr="00112368">
        <w:rPr>
          <w:rStyle w:val="Strong"/>
          <w:rFonts w:ascii="Times New Roman" w:hAnsi="Times New Roman" w:cs="Times New Roman"/>
          <w:sz w:val="36"/>
        </w:rPr>
        <w:t>Industrial Growth Dynamics in Karnataka: Evidence from Key Indicators</w:t>
      </w:r>
    </w:p>
    <w:p w14:paraId="45A75BBF" w14:textId="77777777" w:rsidR="00BF739A" w:rsidRDefault="00BF739A" w:rsidP="004D7029">
      <w:pPr>
        <w:rPr>
          <w:rFonts w:ascii="Times New Roman" w:hAnsi="Times New Roman" w:cs="Times New Roman"/>
          <w:b/>
          <w:sz w:val="24"/>
        </w:rPr>
      </w:pPr>
    </w:p>
    <w:p w14:paraId="4077883A" w14:textId="77777777" w:rsidR="00BF739A" w:rsidRDefault="00BF739A" w:rsidP="004D7029">
      <w:pPr>
        <w:rPr>
          <w:rFonts w:ascii="Times New Roman" w:hAnsi="Times New Roman" w:cs="Times New Roman"/>
          <w:b/>
          <w:sz w:val="24"/>
        </w:rPr>
      </w:pPr>
    </w:p>
    <w:p w14:paraId="4B4DA75C" w14:textId="4984F0D1" w:rsidR="004D7029" w:rsidRPr="009067A3" w:rsidRDefault="004D7029" w:rsidP="004D7029">
      <w:pPr>
        <w:rPr>
          <w:rFonts w:ascii="Times New Roman" w:hAnsi="Times New Roman" w:cs="Times New Roman"/>
          <w:b/>
        </w:rPr>
      </w:pPr>
      <w:r w:rsidRPr="009067A3">
        <w:rPr>
          <w:rFonts w:ascii="Times New Roman" w:hAnsi="Times New Roman" w:cs="Times New Roman"/>
          <w:b/>
          <w:sz w:val="24"/>
        </w:rPr>
        <w:t xml:space="preserve">Abstract </w:t>
      </w:r>
    </w:p>
    <w:p w14:paraId="7D1A4471" w14:textId="77777777" w:rsidR="005162D7" w:rsidRPr="009067A3" w:rsidRDefault="005162D7" w:rsidP="009067A3">
      <w:pPr>
        <w:spacing w:line="276" w:lineRule="auto"/>
        <w:jc w:val="both"/>
        <w:rPr>
          <w:rFonts w:ascii="Times New Roman" w:hAnsi="Times New Roman" w:cs="Times New Roman"/>
          <w:sz w:val="28"/>
        </w:rPr>
      </w:pPr>
      <w:r w:rsidRPr="009067A3">
        <w:rPr>
          <w:rFonts w:ascii="Times New Roman" w:hAnsi="Times New Roman" w:cs="Times New Roman"/>
          <w:sz w:val="24"/>
        </w:rPr>
        <w:t>The study explores the growth and direction of industrial development in Karnataka by examining key indicators such as the number of industries, employment, total investment, and net turnover. The analysis is based on secondary data obtained from official publications for the period 2020–21 to 2024–25. To understand changes over time and the association among variables, the study makes use of statistical techniques such as growth rate calculation and Pearson correlation analysis. The results show that the number of industries and employment have increased steadily throughout the study period, indicating expansion in industrial activity and job creation. However, both total investment and net turnover have shown a continuous decline, pointing to concerns in financial performance and capital flow within the sector. The findings from hypothesis testing confirm that there is a noticeable shift in the growth pattern over time and that meaningful relationships exist among the selected indicators. Overall, the study highlights that industrial development in Karnataka has progressed in terms of scale, but this has not been matched by improvements in financial outcomes. This underlines the importance of strengthening investment levels, improving efficiency, and enhancing productivity to ensure balanced and sustained industrial progress in the state</w:t>
      </w:r>
      <w:r w:rsidRPr="009067A3">
        <w:rPr>
          <w:rFonts w:ascii="Times New Roman" w:hAnsi="Times New Roman" w:cs="Times New Roman"/>
          <w:sz w:val="28"/>
        </w:rPr>
        <w:t>.</w:t>
      </w:r>
    </w:p>
    <w:p w14:paraId="73C0A2F3" w14:textId="77777777" w:rsidR="009067A3" w:rsidRDefault="004D7029" w:rsidP="009067A3">
      <w:pPr>
        <w:jc w:val="both"/>
        <w:rPr>
          <w:rFonts w:ascii="Times New Roman" w:hAnsi="Times New Roman" w:cs="Times New Roman"/>
          <w:sz w:val="24"/>
        </w:rPr>
      </w:pPr>
      <w:r w:rsidRPr="009067A3">
        <w:rPr>
          <w:rFonts w:ascii="Times New Roman" w:hAnsi="Times New Roman" w:cs="Times New Roman"/>
          <w:b/>
          <w:sz w:val="24"/>
        </w:rPr>
        <w:t>Keywords</w:t>
      </w:r>
      <w:r w:rsidR="00114CDD" w:rsidRPr="009067A3">
        <w:rPr>
          <w:rFonts w:ascii="Times New Roman" w:hAnsi="Times New Roman" w:cs="Times New Roman"/>
          <w:b/>
          <w:sz w:val="24"/>
        </w:rPr>
        <w:t>:</w:t>
      </w:r>
      <w:r w:rsidR="00114CDD" w:rsidRPr="005162D7">
        <w:rPr>
          <w:rFonts w:ascii="Times New Roman" w:hAnsi="Times New Roman" w:cs="Times New Roman"/>
          <w:sz w:val="24"/>
        </w:rPr>
        <w:t xml:space="preserve"> </w:t>
      </w:r>
      <w:r w:rsidR="00114CDD" w:rsidRPr="009067A3">
        <w:rPr>
          <w:rFonts w:ascii="Times New Roman" w:hAnsi="Times New Roman" w:cs="Times New Roman"/>
          <w:sz w:val="24"/>
        </w:rPr>
        <w:t>Industrialization, Industrial employment, Industrial Investment, Industrial Net-tu</w:t>
      </w:r>
      <w:r w:rsidR="009067A3">
        <w:rPr>
          <w:rFonts w:ascii="Times New Roman" w:hAnsi="Times New Roman" w:cs="Times New Roman"/>
          <w:sz w:val="24"/>
        </w:rPr>
        <w:t xml:space="preserve">rnover, Growth of Industries. </w:t>
      </w:r>
    </w:p>
    <w:p w14:paraId="403846E1" w14:textId="77777777" w:rsidR="009067A3" w:rsidRDefault="009067A3" w:rsidP="009067A3">
      <w:pPr>
        <w:jc w:val="both"/>
        <w:rPr>
          <w:rFonts w:ascii="Times New Roman" w:hAnsi="Times New Roman" w:cs="Times New Roman"/>
          <w:b/>
          <w:sz w:val="2"/>
        </w:rPr>
      </w:pPr>
    </w:p>
    <w:p w14:paraId="4A03F04B" w14:textId="77777777" w:rsidR="004D7029" w:rsidRPr="009067A3" w:rsidRDefault="00114CDD" w:rsidP="009067A3">
      <w:pPr>
        <w:jc w:val="both"/>
        <w:rPr>
          <w:rFonts w:ascii="Times New Roman" w:hAnsi="Times New Roman" w:cs="Times New Roman"/>
          <w:b/>
          <w:sz w:val="28"/>
        </w:rPr>
      </w:pPr>
      <w:r w:rsidRPr="009067A3">
        <w:rPr>
          <w:rFonts w:ascii="Times New Roman" w:hAnsi="Times New Roman" w:cs="Times New Roman"/>
          <w:b/>
          <w:sz w:val="28"/>
        </w:rPr>
        <w:t>I</w:t>
      </w:r>
      <w:r w:rsidR="004D7029" w:rsidRPr="009067A3">
        <w:rPr>
          <w:rFonts w:ascii="Times New Roman" w:hAnsi="Times New Roman" w:cs="Times New Roman"/>
          <w:b/>
          <w:sz w:val="28"/>
        </w:rPr>
        <w:t xml:space="preserve">ntroduction </w:t>
      </w:r>
    </w:p>
    <w:p w14:paraId="6721888A" w14:textId="5FA42338" w:rsidR="006D376C" w:rsidRDefault="006D376C" w:rsidP="006D376C">
      <w:pPr>
        <w:pStyle w:val="NormalWeb"/>
        <w:spacing w:line="276" w:lineRule="auto"/>
        <w:jc w:val="both"/>
      </w:pPr>
      <w:r>
        <w:t>Economic progress depends on industrial change, helping move from farming toward a strong manufacturing base. By increasing industrial output, countries usually see better efficiency, new technology, and more jobs, which together grow the economy (</w:t>
      </w:r>
      <w:proofErr w:type="spellStart"/>
      <w:r>
        <w:t>Alcorta</w:t>
      </w:r>
      <w:proofErr w:type="spellEnd"/>
      <w:r>
        <w:t xml:space="preserve">, 2015). For developing nations, this change is vital for opening up markets, building basic infrastructure, and improving daily life. Since independence, India has made industrial growth a top priority (Geetha, 2017). While these efforts have helped the economy, the results are not the same everywhere; the success of industrial areas varies by state, mostly based on local resources, the skill of the workers, and the quality of local leadership (Tantri &amp; Nair, 2021). In India, </w:t>
      </w:r>
      <w:r>
        <w:rPr>
          <w:rStyle w:val="whitespace-normal"/>
        </w:rPr>
        <w:t>Karnataka</w:t>
      </w:r>
      <w:r>
        <w:t xml:space="preserve"> has earned a name as a leader in industrial creativity. The state’s path over the last few decades shows a large move into many important fields. Instead of sticking to one area, Karnataka has a wide range of industries, from traditional manufacturing to modern sectors like biotechnology and automobile production (</w:t>
      </w:r>
      <w:proofErr w:type="spellStart"/>
      <w:r>
        <w:t>Kianoushrad</w:t>
      </w:r>
      <w:proofErr w:type="spellEnd"/>
      <w:r>
        <w:t xml:space="preserve"> &amp; Shanmugam, 2019). This success comes from a mix of skilled workers, research </w:t>
      </w:r>
      <w:r>
        <w:lastRenderedPageBreak/>
        <w:t>centers, and business-friendly policies. Bengaluru, the capital, is the main driver of this growth as the country’s top technology hub. However, Karnataka’s industrial power goes beyond its capital, with cities like Mysuru, Mangaluru, and Hubballi-Dharwad contributing to regional development (Srinivas, 2019).</w:t>
      </w:r>
    </w:p>
    <w:p w14:paraId="248D44F7" w14:textId="7CD830AE" w:rsidR="006D376C" w:rsidRDefault="006D376C" w:rsidP="006D376C">
      <w:pPr>
        <w:pStyle w:val="NormalWeb"/>
        <w:spacing w:line="276" w:lineRule="auto"/>
        <w:jc w:val="both"/>
      </w:pPr>
      <w:r>
        <w:t>Growth in Karnataka’s industries is mainly the result of state policies, infrastructure development, and the creation of industrial zones (Government of Karnataka, 2020). A key part of this success is the MSME sector, which supports entrepreneurship and employment generation (Sarvesha &amp; Seethamma, 2020). However, industrial development is uneven across regions, with some districts lagging due to infrastructural and financial constraints (Srinivas, 2019). The industrial structure of Karnataka is diverse and dynamic, covering sectors from textiles to high-technology industries. This diversification has strengthened the state’s economic position. The interaction between large industries and MSMEs plays a crucial role in sustaining industrial growth and supply chains (Sarvesha &amp; Seethamma, 2020).</w:t>
      </w:r>
    </w:p>
    <w:p w14:paraId="1AA59CD0" w14:textId="0BFFAEDA" w:rsidR="006D376C" w:rsidRDefault="006D376C" w:rsidP="006D376C">
      <w:pPr>
        <w:pStyle w:val="NormalWeb"/>
        <w:spacing w:line="276" w:lineRule="auto"/>
        <w:jc w:val="both"/>
      </w:pPr>
      <w:r>
        <w:t>Karnataka’s progress is supported by technological advancement, infrastructure, skilled manpower, and supportive government policies (Government of Karnataka, 2024). This has resulted in increased investment, industrial output, and employment opportunities. However, challenges such as regional imbalance, infrastructure gaps, and limited access to finance for small enterprises continue to hinder inclusive growth. Overall, Karnataka has emerged as a leading industrial state in India, attracting both domestic and foreign investment due to its strong policy framework and innovation ecosystem (Government of Karnataka, 2024)</w:t>
      </w:r>
    </w:p>
    <w:p w14:paraId="493A1E57" w14:textId="77777777" w:rsidR="00D5028E" w:rsidRPr="00FF1D2B" w:rsidRDefault="00FF1D2B" w:rsidP="006B11BC">
      <w:pPr>
        <w:spacing w:after="0" w:line="240" w:lineRule="auto"/>
        <w:jc w:val="center"/>
        <w:rPr>
          <w:rFonts w:ascii="Times New Roman" w:eastAsia="Times New Roman" w:hAnsi="Times New Roman" w:cs="Times New Roman"/>
          <w:b/>
          <w:sz w:val="28"/>
          <w:szCs w:val="24"/>
        </w:rPr>
      </w:pPr>
      <w:r w:rsidRPr="00FF1D2B">
        <w:rPr>
          <w:rFonts w:ascii="Times New Roman" w:hAnsi="Times New Roman" w:cs="Times New Roman"/>
          <w:b/>
          <w:sz w:val="24"/>
          <w:szCs w:val="24"/>
        </w:rPr>
        <w:t>Table</w:t>
      </w:r>
      <w:r w:rsidR="006B11BC" w:rsidRPr="00FF1D2B">
        <w:rPr>
          <w:rFonts w:ascii="Times New Roman" w:hAnsi="Times New Roman" w:cs="Times New Roman"/>
          <w:b/>
          <w:sz w:val="24"/>
          <w:szCs w:val="24"/>
        </w:rPr>
        <w:t>:</w:t>
      </w:r>
      <w:r w:rsidR="006B11BC">
        <w:rPr>
          <w:rFonts w:ascii="Times New Roman" w:hAnsi="Times New Roman" w:cs="Times New Roman"/>
          <w:b/>
          <w:sz w:val="24"/>
          <w:szCs w:val="24"/>
        </w:rPr>
        <w:t xml:space="preserve"> 1 S</w:t>
      </w:r>
      <w:r w:rsidR="006B11BC" w:rsidRPr="00FF1D2B">
        <w:rPr>
          <w:rFonts w:ascii="Times New Roman" w:hAnsi="Times New Roman" w:cs="Times New Roman"/>
          <w:b/>
          <w:sz w:val="24"/>
          <w:szCs w:val="24"/>
        </w:rPr>
        <w:t>howing</w:t>
      </w:r>
      <w:r w:rsidRPr="00FF1D2B">
        <w:rPr>
          <w:rFonts w:ascii="Times New Roman" w:hAnsi="Times New Roman" w:cs="Times New Roman"/>
          <w:b/>
          <w:sz w:val="24"/>
          <w:szCs w:val="24"/>
        </w:rPr>
        <w:t xml:space="preserve"> </w:t>
      </w:r>
      <w:r w:rsidR="00D5028E" w:rsidRPr="00FF1D2B">
        <w:rPr>
          <w:rFonts w:ascii="Times New Roman" w:hAnsi="Times New Roman" w:cs="Times New Roman"/>
          <w:b/>
          <w:sz w:val="24"/>
        </w:rPr>
        <w:t>Karnataka Indus</w:t>
      </w:r>
      <w:r w:rsidR="00970200" w:rsidRPr="00FF1D2B">
        <w:rPr>
          <w:rFonts w:ascii="Times New Roman" w:hAnsi="Times New Roman" w:cs="Times New Roman"/>
          <w:b/>
          <w:sz w:val="24"/>
        </w:rPr>
        <w:t>trial &amp; Economic Overview (FY2025-2</w:t>
      </w:r>
      <w:r w:rsidR="00D5028E" w:rsidRPr="00FF1D2B">
        <w:rPr>
          <w:rFonts w:ascii="Times New Roman" w:hAnsi="Times New Roman" w:cs="Times New Roman"/>
          <w:b/>
          <w:sz w:val="24"/>
        </w:rPr>
        <w:t>6)</w:t>
      </w:r>
    </w:p>
    <w:tbl>
      <w:tblPr>
        <w:tblStyle w:val="TableGrid"/>
        <w:tblpPr w:leftFromText="180" w:rightFromText="180" w:vertAnchor="text" w:horzAnchor="margin" w:tblpY="243"/>
        <w:tblW w:w="0" w:type="auto"/>
        <w:tblLook w:val="04A0" w:firstRow="1" w:lastRow="0" w:firstColumn="1" w:lastColumn="0" w:noHBand="0" w:noVBand="1"/>
      </w:tblPr>
      <w:tblGrid>
        <w:gridCol w:w="1829"/>
        <w:gridCol w:w="7521"/>
      </w:tblGrid>
      <w:tr w:rsidR="00D5028E" w:rsidRPr="00072B35" w14:paraId="31E61941" w14:textId="77777777" w:rsidTr="00F905AA">
        <w:trPr>
          <w:trHeight w:val="530"/>
        </w:trPr>
        <w:tc>
          <w:tcPr>
            <w:tcW w:w="0" w:type="auto"/>
            <w:hideMark/>
          </w:tcPr>
          <w:p w14:paraId="55AAC40C" w14:textId="77777777" w:rsidR="00D5028E" w:rsidRPr="00072B35" w:rsidRDefault="00DA400C" w:rsidP="009067A3">
            <w:pPr>
              <w:spacing w:line="276" w:lineRule="auto"/>
              <w:jc w:val="center"/>
              <w:rPr>
                <w:rFonts w:ascii="Times New Roman" w:eastAsia="Times New Roman" w:hAnsi="Times New Roman" w:cs="Times New Roman"/>
                <w:color w:val="1F1F1F"/>
                <w:sz w:val="24"/>
                <w:szCs w:val="24"/>
              </w:rPr>
            </w:pPr>
            <w:r>
              <w:rPr>
                <w:rFonts w:ascii="Times New Roman" w:eastAsia="Times New Roman" w:hAnsi="Times New Roman" w:cs="Times New Roman"/>
                <w:b/>
                <w:bCs/>
                <w:color w:val="1F1F1F"/>
                <w:sz w:val="24"/>
                <w:szCs w:val="24"/>
                <w:bdr w:val="none" w:sz="0" w:space="0" w:color="auto" w:frame="1"/>
              </w:rPr>
              <w:t>Subject</w:t>
            </w:r>
          </w:p>
        </w:tc>
        <w:tc>
          <w:tcPr>
            <w:tcW w:w="0" w:type="auto"/>
            <w:hideMark/>
          </w:tcPr>
          <w:p w14:paraId="132FF567" w14:textId="77777777" w:rsidR="00D5028E" w:rsidRPr="00072B35" w:rsidRDefault="00D5028E" w:rsidP="009067A3">
            <w:pPr>
              <w:spacing w:line="276" w:lineRule="auto"/>
              <w:jc w:val="center"/>
              <w:rPr>
                <w:rFonts w:ascii="Times New Roman" w:eastAsia="Times New Roman" w:hAnsi="Times New Roman" w:cs="Times New Roman"/>
                <w:color w:val="1F1F1F"/>
                <w:sz w:val="24"/>
                <w:szCs w:val="24"/>
              </w:rPr>
            </w:pPr>
            <w:r w:rsidRPr="00072B35">
              <w:rPr>
                <w:rFonts w:ascii="Times New Roman" w:eastAsia="Times New Roman" w:hAnsi="Times New Roman" w:cs="Times New Roman"/>
                <w:b/>
                <w:bCs/>
                <w:color w:val="1F1F1F"/>
                <w:sz w:val="24"/>
                <w:szCs w:val="24"/>
                <w:bdr w:val="none" w:sz="0" w:space="0" w:color="auto" w:frame="1"/>
              </w:rPr>
              <w:t>Key Facts &amp; Figures</w:t>
            </w:r>
          </w:p>
        </w:tc>
      </w:tr>
      <w:tr w:rsidR="00D5028E" w:rsidRPr="00072B35" w14:paraId="19215A48" w14:textId="77777777" w:rsidTr="00D5028E">
        <w:tc>
          <w:tcPr>
            <w:tcW w:w="0" w:type="auto"/>
            <w:hideMark/>
          </w:tcPr>
          <w:p w14:paraId="6363AC3A" w14:textId="77777777" w:rsidR="00D5028E" w:rsidRPr="00072B35" w:rsidRDefault="00D5028E" w:rsidP="009067A3">
            <w:pPr>
              <w:spacing w:line="276" w:lineRule="auto"/>
              <w:rPr>
                <w:rFonts w:ascii="Times New Roman" w:eastAsia="Times New Roman" w:hAnsi="Times New Roman" w:cs="Times New Roman"/>
                <w:color w:val="1F1F1F"/>
                <w:sz w:val="24"/>
                <w:szCs w:val="24"/>
              </w:rPr>
            </w:pPr>
            <w:r w:rsidRPr="00072B35">
              <w:rPr>
                <w:rFonts w:ascii="Times New Roman" w:eastAsia="Times New Roman" w:hAnsi="Times New Roman" w:cs="Times New Roman"/>
                <w:b/>
                <w:bCs/>
                <w:color w:val="1F1F1F"/>
                <w:sz w:val="24"/>
                <w:szCs w:val="24"/>
                <w:bdr w:val="none" w:sz="0" w:space="0" w:color="auto" w:frame="1"/>
              </w:rPr>
              <w:t>GSDP &amp; Growth</w:t>
            </w:r>
          </w:p>
        </w:tc>
        <w:tc>
          <w:tcPr>
            <w:tcW w:w="0" w:type="auto"/>
            <w:hideMark/>
          </w:tcPr>
          <w:p w14:paraId="01D31034" w14:textId="77777777" w:rsidR="00D5028E" w:rsidRPr="00072B35" w:rsidRDefault="00D5028E" w:rsidP="009067A3">
            <w:pPr>
              <w:spacing w:line="276" w:lineRule="auto"/>
              <w:jc w:val="both"/>
              <w:rPr>
                <w:rFonts w:ascii="Times New Roman" w:eastAsia="Times New Roman" w:hAnsi="Times New Roman" w:cs="Times New Roman"/>
                <w:color w:val="1F1F1F"/>
                <w:sz w:val="24"/>
                <w:szCs w:val="24"/>
              </w:rPr>
            </w:pPr>
            <w:r w:rsidRPr="00072B35">
              <w:rPr>
                <w:rFonts w:ascii="Times New Roman" w:eastAsia="Times New Roman" w:hAnsi="Times New Roman" w:cs="Times New Roman"/>
                <w:color w:val="1F1F1F"/>
                <w:sz w:val="24"/>
                <w:szCs w:val="24"/>
                <w:bdr w:val="none" w:sz="0" w:space="0" w:color="auto" w:frame="1"/>
              </w:rPr>
              <w:t xml:space="preserve">The state's total wealth (GSDP) is about </w:t>
            </w:r>
            <w:r w:rsidRPr="00072B35">
              <w:rPr>
                <w:rFonts w:ascii="Times New Roman" w:eastAsia="Times New Roman" w:hAnsi="Times New Roman" w:cs="Times New Roman"/>
                <w:bCs/>
                <w:color w:val="1F1F1F"/>
                <w:sz w:val="24"/>
                <w:szCs w:val="24"/>
                <w:bdr w:val="none" w:sz="0" w:space="0" w:color="auto" w:frame="1"/>
              </w:rPr>
              <w:t>Rs. 30.70 trillion</w:t>
            </w:r>
            <w:r w:rsidRPr="00072B35">
              <w:rPr>
                <w:rFonts w:ascii="Times New Roman" w:eastAsia="Times New Roman" w:hAnsi="Times New Roman" w:cs="Times New Roman"/>
                <w:color w:val="1F1F1F"/>
                <w:sz w:val="24"/>
                <w:szCs w:val="24"/>
                <w:bdr w:val="none" w:sz="0" w:space="0" w:color="auto" w:frame="1"/>
              </w:rPr>
              <w:t xml:space="preserve"> ($359.45 billion). It has grown at a rate of </w:t>
            </w:r>
            <w:r w:rsidRPr="00072B35">
              <w:rPr>
                <w:rFonts w:ascii="Times New Roman" w:eastAsia="Times New Roman" w:hAnsi="Times New Roman" w:cs="Times New Roman"/>
                <w:bCs/>
                <w:color w:val="1F1F1F"/>
                <w:sz w:val="24"/>
                <w:szCs w:val="24"/>
                <w:bdr w:val="none" w:sz="0" w:space="0" w:color="auto" w:frame="1"/>
              </w:rPr>
              <w:t>11.38%</w:t>
            </w:r>
            <w:r w:rsidRPr="00072B35">
              <w:rPr>
                <w:rFonts w:ascii="Times New Roman" w:eastAsia="Times New Roman" w:hAnsi="Times New Roman" w:cs="Times New Roman"/>
                <w:color w:val="1F1F1F"/>
                <w:sz w:val="24"/>
                <w:szCs w:val="24"/>
                <w:bdr w:val="none" w:sz="0" w:space="0" w:color="auto" w:frame="1"/>
              </w:rPr>
              <w:t xml:space="preserve"> over the last ten years.</w:t>
            </w:r>
          </w:p>
        </w:tc>
      </w:tr>
      <w:tr w:rsidR="00D5028E" w:rsidRPr="00072B35" w14:paraId="685F7BF9" w14:textId="77777777" w:rsidTr="00D5028E">
        <w:tc>
          <w:tcPr>
            <w:tcW w:w="0" w:type="auto"/>
            <w:hideMark/>
          </w:tcPr>
          <w:p w14:paraId="2F914943" w14:textId="77777777" w:rsidR="00D5028E" w:rsidRPr="00072B35" w:rsidRDefault="00D5028E" w:rsidP="009067A3">
            <w:pPr>
              <w:spacing w:line="276" w:lineRule="auto"/>
              <w:rPr>
                <w:rFonts w:ascii="Times New Roman" w:eastAsia="Times New Roman" w:hAnsi="Times New Roman" w:cs="Times New Roman"/>
                <w:color w:val="1F1F1F"/>
                <w:sz w:val="24"/>
                <w:szCs w:val="24"/>
              </w:rPr>
            </w:pPr>
            <w:r w:rsidRPr="00072B35">
              <w:rPr>
                <w:rFonts w:ascii="Times New Roman" w:eastAsia="Times New Roman" w:hAnsi="Times New Roman" w:cs="Times New Roman"/>
                <w:b/>
                <w:bCs/>
                <w:color w:val="1F1F1F"/>
                <w:sz w:val="24"/>
                <w:szCs w:val="24"/>
                <w:bdr w:val="none" w:sz="0" w:space="0" w:color="auto" w:frame="1"/>
              </w:rPr>
              <w:t>Industrial Hubs</w:t>
            </w:r>
          </w:p>
        </w:tc>
        <w:tc>
          <w:tcPr>
            <w:tcW w:w="0" w:type="auto"/>
            <w:hideMark/>
          </w:tcPr>
          <w:p w14:paraId="73B4564B" w14:textId="77777777" w:rsidR="00D5028E" w:rsidRPr="00072B35" w:rsidRDefault="00D5028E" w:rsidP="009067A3">
            <w:pPr>
              <w:spacing w:line="276" w:lineRule="auto"/>
              <w:jc w:val="both"/>
              <w:rPr>
                <w:rFonts w:ascii="Times New Roman" w:eastAsia="Times New Roman" w:hAnsi="Times New Roman" w:cs="Times New Roman"/>
                <w:color w:val="1F1F1F"/>
                <w:sz w:val="24"/>
                <w:szCs w:val="24"/>
              </w:rPr>
            </w:pPr>
            <w:r w:rsidRPr="00072B35">
              <w:rPr>
                <w:rFonts w:ascii="Times New Roman" w:eastAsia="Times New Roman" w:hAnsi="Times New Roman" w:cs="Times New Roman"/>
                <w:color w:val="1F1F1F"/>
                <w:sz w:val="24"/>
                <w:szCs w:val="24"/>
                <w:bdr w:val="none" w:sz="0" w:space="0" w:color="auto" w:frame="1"/>
              </w:rPr>
              <w:t xml:space="preserve">Home to the </w:t>
            </w:r>
            <w:r w:rsidRPr="00072B35">
              <w:rPr>
                <w:rFonts w:ascii="Times New Roman" w:eastAsia="Times New Roman" w:hAnsi="Times New Roman" w:cs="Times New Roman"/>
                <w:bCs/>
                <w:color w:val="1F1F1F"/>
                <w:sz w:val="24"/>
                <w:szCs w:val="24"/>
                <w:bdr w:val="none" w:sz="0" w:space="0" w:color="auto" w:frame="1"/>
              </w:rPr>
              <w:t>4th largest tech cluster</w:t>
            </w:r>
            <w:r w:rsidRPr="00072B35">
              <w:rPr>
                <w:rFonts w:ascii="Times New Roman" w:eastAsia="Times New Roman" w:hAnsi="Times New Roman" w:cs="Times New Roman"/>
                <w:color w:val="1F1F1F"/>
                <w:sz w:val="24"/>
                <w:szCs w:val="24"/>
                <w:bdr w:val="none" w:sz="0" w:space="0" w:color="auto" w:frame="1"/>
              </w:rPr>
              <w:t xml:space="preserve"> in the world. It is the top spot in India for IT, software, and biotech.</w:t>
            </w:r>
          </w:p>
        </w:tc>
      </w:tr>
      <w:tr w:rsidR="00D5028E" w:rsidRPr="00072B35" w14:paraId="0FE8820D" w14:textId="77777777" w:rsidTr="00D5028E">
        <w:tc>
          <w:tcPr>
            <w:tcW w:w="0" w:type="auto"/>
            <w:hideMark/>
          </w:tcPr>
          <w:p w14:paraId="3223DBB2" w14:textId="77777777" w:rsidR="00D5028E" w:rsidRPr="00072B35" w:rsidRDefault="00D5028E" w:rsidP="009067A3">
            <w:pPr>
              <w:spacing w:line="276" w:lineRule="auto"/>
              <w:rPr>
                <w:rFonts w:ascii="Times New Roman" w:eastAsia="Times New Roman" w:hAnsi="Times New Roman" w:cs="Times New Roman"/>
                <w:color w:val="1F1F1F"/>
                <w:sz w:val="24"/>
                <w:szCs w:val="24"/>
              </w:rPr>
            </w:pPr>
            <w:r w:rsidRPr="00072B35">
              <w:rPr>
                <w:rFonts w:ascii="Times New Roman" w:eastAsia="Times New Roman" w:hAnsi="Times New Roman" w:cs="Times New Roman"/>
                <w:b/>
                <w:bCs/>
                <w:color w:val="1F1F1F"/>
                <w:sz w:val="24"/>
                <w:szCs w:val="24"/>
                <w:bdr w:val="none" w:sz="0" w:space="0" w:color="auto" w:frame="1"/>
              </w:rPr>
              <w:t>Key Industries</w:t>
            </w:r>
          </w:p>
        </w:tc>
        <w:tc>
          <w:tcPr>
            <w:tcW w:w="0" w:type="auto"/>
            <w:hideMark/>
          </w:tcPr>
          <w:p w14:paraId="24B00625" w14:textId="77777777" w:rsidR="00D5028E" w:rsidRPr="00072B35" w:rsidRDefault="00D5028E" w:rsidP="009067A3">
            <w:pPr>
              <w:spacing w:line="276" w:lineRule="auto"/>
              <w:jc w:val="both"/>
              <w:rPr>
                <w:rFonts w:ascii="Times New Roman" w:eastAsia="Times New Roman" w:hAnsi="Times New Roman" w:cs="Times New Roman"/>
                <w:color w:val="1F1F1F"/>
                <w:sz w:val="24"/>
                <w:szCs w:val="24"/>
              </w:rPr>
            </w:pPr>
            <w:r w:rsidRPr="00072B35">
              <w:rPr>
                <w:rFonts w:ascii="Times New Roman" w:eastAsia="Times New Roman" w:hAnsi="Times New Roman" w:cs="Times New Roman"/>
                <w:color w:val="1F1F1F"/>
                <w:sz w:val="24"/>
                <w:szCs w:val="24"/>
                <w:bdr w:val="none" w:sz="0" w:space="0" w:color="auto" w:frame="1"/>
              </w:rPr>
              <w:t>IT &amp; ITeS, Aerospace &amp; Defence (makes 60% of India's aircraft goods), Textiles, Automobiles, and Biotechnology.</w:t>
            </w:r>
          </w:p>
        </w:tc>
      </w:tr>
      <w:tr w:rsidR="00D5028E" w:rsidRPr="00072B35" w14:paraId="26904D5F" w14:textId="77777777" w:rsidTr="00D5028E">
        <w:tc>
          <w:tcPr>
            <w:tcW w:w="0" w:type="auto"/>
            <w:hideMark/>
          </w:tcPr>
          <w:p w14:paraId="65D1E092" w14:textId="77777777" w:rsidR="00D5028E" w:rsidRPr="00072B35" w:rsidRDefault="00D5028E" w:rsidP="009067A3">
            <w:pPr>
              <w:spacing w:line="276" w:lineRule="auto"/>
              <w:rPr>
                <w:rFonts w:ascii="Times New Roman" w:eastAsia="Times New Roman" w:hAnsi="Times New Roman" w:cs="Times New Roman"/>
                <w:color w:val="1F1F1F"/>
                <w:sz w:val="24"/>
                <w:szCs w:val="24"/>
              </w:rPr>
            </w:pPr>
            <w:r w:rsidRPr="00072B35">
              <w:rPr>
                <w:rFonts w:ascii="Times New Roman" w:eastAsia="Times New Roman" w:hAnsi="Times New Roman" w:cs="Times New Roman"/>
                <w:b/>
                <w:bCs/>
                <w:color w:val="1F1F1F"/>
                <w:sz w:val="24"/>
                <w:szCs w:val="24"/>
                <w:bdr w:val="none" w:sz="0" w:space="0" w:color="auto" w:frame="1"/>
              </w:rPr>
              <w:t>Exports</w:t>
            </w:r>
          </w:p>
        </w:tc>
        <w:tc>
          <w:tcPr>
            <w:tcW w:w="0" w:type="auto"/>
            <w:hideMark/>
          </w:tcPr>
          <w:p w14:paraId="3FA1358E" w14:textId="77777777" w:rsidR="00D5028E" w:rsidRPr="00072B35" w:rsidRDefault="00D5028E" w:rsidP="009067A3">
            <w:pPr>
              <w:spacing w:line="276" w:lineRule="auto"/>
              <w:jc w:val="both"/>
              <w:rPr>
                <w:rFonts w:ascii="Times New Roman" w:eastAsia="Times New Roman" w:hAnsi="Times New Roman" w:cs="Times New Roman"/>
                <w:color w:val="1F1F1F"/>
                <w:sz w:val="24"/>
                <w:szCs w:val="24"/>
              </w:rPr>
            </w:pPr>
            <w:r w:rsidRPr="00072B35">
              <w:rPr>
                <w:rFonts w:ascii="Times New Roman" w:eastAsia="Times New Roman" w:hAnsi="Times New Roman" w:cs="Times New Roman"/>
                <w:color w:val="1F1F1F"/>
                <w:sz w:val="24"/>
                <w:szCs w:val="24"/>
                <w:bdr w:val="none" w:sz="0" w:space="0" w:color="auto" w:frame="1"/>
              </w:rPr>
              <w:t xml:space="preserve">Total goods exports hit </w:t>
            </w:r>
            <w:r w:rsidRPr="00072B35">
              <w:rPr>
                <w:rFonts w:ascii="Times New Roman" w:eastAsia="Times New Roman" w:hAnsi="Times New Roman" w:cs="Times New Roman"/>
                <w:bCs/>
                <w:color w:val="1F1F1F"/>
                <w:sz w:val="24"/>
                <w:szCs w:val="24"/>
                <w:bdr w:val="none" w:sz="0" w:space="0" w:color="auto" w:frame="1"/>
              </w:rPr>
              <w:t>Rs. 1.04 lakh crore</w:t>
            </w:r>
            <w:r w:rsidRPr="00072B35">
              <w:rPr>
                <w:rFonts w:ascii="Times New Roman" w:eastAsia="Times New Roman" w:hAnsi="Times New Roman" w:cs="Times New Roman"/>
                <w:color w:val="1F1F1F"/>
                <w:sz w:val="24"/>
                <w:szCs w:val="24"/>
                <w:bdr w:val="none" w:sz="0" w:space="0" w:color="auto" w:frame="1"/>
              </w:rPr>
              <w:t xml:space="preserve"> ($11.81 billion) by mid-2025. Service exports reached a massive </w:t>
            </w:r>
            <w:r w:rsidRPr="00072B35">
              <w:rPr>
                <w:rFonts w:ascii="Times New Roman" w:eastAsia="Times New Roman" w:hAnsi="Times New Roman" w:cs="Times New Roman"/>
                <w:bCs/>
                <w:color w:val="1F1F1F"/>
                <w:sz w:val="24"/>
                <w:szCs w:val="24"/>
                <w:bdr w:val="none" w:sz="0" w:space="0" w:color="auto" w:frame="1"/>
              </w:rPr>
              <w:t>Rs. 14.04 lakh crore</w:t>
            </w:r>
            <w:r w:rsidRPr="00072B35">
              <w:rPr>
                <w:rFonts w:ascii="Times New Roman" w:eastAsia="Times New Roman" w:hAnsi="Times New Roman" w:cs="Times New Roman"/>
                <w:color w:val="1F1F1F"/>
                <w:sz w:val="24"/>
                <w:szCs w:val="24"/>
                <w:bdr w:val="none" w:sz="0" w:space="0" w:color="auto" w:frame="1"/>
              </w:rPr>
              <w:t xml:space="preserve"> ($159 billion) in FY25.</w:t>
            </w:r>
          </w:p>
        </w:tc>
      </w:tr>
      <w:tr w:rsidR="00D5028E" w:rsidRPr="00072B35" w14:paraId="00F746C1" w14:textId="77777777" w:rsidTr="00D5028E">
        <w:tc>
          <w:tcPr>
            <w:tcW w:w="0" w:type="auto"/>
            <w:hideMark/>
          </w:tcPr>
          <w:p w14:paraId="08F5059D" w14:textId="77777777" w:rsidR="00D5028E" w:rsidRPr="00072B35" w:rsidRDefault="00D5028E" w:rsidP="009067A3">
            <w:pPr>
              <w:spacing w:line="276" w:lineRule="auto"/>
              <w:rPr>
                <w:rFonts w:ascii="Times New Roman" w:eastAsia="Times New Roman" w:hAnsi="Times New Roman" w:cs="Times New Roman"/>
                <w:color w:val="1F1F1F"/>
                <w:sz w:val="24"/>
                <w:szCs w:val="24"/>
              </w:rPr>
            </w:pPr>
            <w:r w:rsidRPr="00072B35">
              <w:rPr>
                <w:rFonts w:ascii="Times New Roman" w:eastAsia="Times New Roman" w:hAnsi="Times New Roman" w:cs="Times New Roman"/>
                <w:b/>
                <w:bCs/>
                <w:color w:val="1F1F1F"/>
                <w:sz w:val="24"/>
                <w:szCs w:val="24"/>
                <w:bdr w:val="none" w:sz="0" w:space="0" w:color="auto" w:frame="1"/>
              </w:rPr>
              <w:t>Job Creation</w:t>
            </w:r>
          </w:p>
        </w:tc>
        <w:tc>
          <w:tcPr>
            <w:tcW w:w="0" w:type="auto"/>
            <w:hideMark/>
          </w:tcPr>
          <w:p w14:paraId="3AE5122E" w14:textId="77777777" w:rsidR="00D5028E" w:rsidRPr="00072B35" w:rsidRDefault="00D5028E" w:rsidP="009067A3">
            <w:pPr>
              <w:spacing w:line="276" w:lineRule="auto"/>
              <w:jc w:val="both"/>
              <w:rPr>
                <w:rFonts w:ascii="Times New Roman" w:eastAsia="Times New Roman" w:hAnsi="Times New Roman" w:cs="Times New Roman"/>
                <w:color w:val="1F1F1F"/>
                <w:sz w:val="24"/>
                <w:szCs w:val="24"/>
              </w:rPr>
            </w:pPr>
            <w:r w:rsidRPr="00072B35">
              <w:rPr>
                <w:rFonts w:ascii="Times New Roman" w:eastAsia="Times New Roman" w:hAnsi="Times New Roman" w:cs="Times New Roman"/>
                <w:color w:val="1F1F1F"/>
                <w:sz w:val="24"/>
                <w:szCs w:val="24"/>
                <w:bdr w:val="none" w:sz="0" w:space="0" w:color="auto" w:frame="1"/>
              </w:rPr>
              <w:t xml:space="preserve">The state creates </w:t>
            </w:r>
            <w:r w:rsidRPr="00072B35">
              <w:rPr>
                <w:rFonts w:ascii="Times New Roman" w:eastAsia="Times New Roman" w:hAnsi="Times New Roman" w:cs="Times New Roman"/>
                <w:bCs/>
                <w:color w:val="1F1F1F"/>
                <w:sz w:val="24"/>
                <w:szCs w:val="24"/>
                <w:bdr w:val="none" w:sz="0" w:space="0" w:color="auto" w:frame="1"/>
              </w:rPr>
              <w:t>11% of all formal jobs</w:t>
            </w:r>
            <w:r w:rsidRPr="00072B35">
              <w:rPr>
                <w:rFonts w:ascii="Times New Roman" w:eastAsia="Times New Roman" w:hAnsi="Times New Roman" w:cs="Times New Roman"/>
                <w:color w:val="1F1F1F"/>
                <w:sz w:val="24"/>
                <w:szCs w:val="24"/>
                <w:bdr w:val="none" w:sz="0" w:space="0" w:color="auto" w:frame="1"/>
              </w:rPr>
              <w:t xml:space="preserve"> in India despite having less than 5% of the country's people.</w:t>
            </w:r>
          </w:p>
        </w:tc>
      </w:tr>
      <w:tr w:rsidR="00D5028E" w:rsidRPr="00072B35" w14:paraId="24BF54FE" w14:textId="77777777" w:rsidTr="00D5028E">
        <w:tc>
          <w:tcPr>
            <w:tcW w:w="0" w:type="auto"/>
            <w:hideMark/>
          </w:tcPr>
          <w:p w14:paraId="29621E00" w14:textId="77777777" w:rsidR="00D5028E" w:rsidRPr="00072B35" w:rsidRDefault="00D5028E" w:rsidP="009067A3">
            <w:pPr>
              <w:spacing w:line="276" w:lineRule="auto"/>
              <w:rPr>
                <w:rFonts w:ascii="Times New Roman" w:eastAsia="Times New Roman" w:hAnsi="Times New Roman" w:cs="Times New Roman"/>
                <w:color w:val="1F1F1F"/>
                <w:sz w:val="24"/>
                <w:szCs w:val="24"/>
              </w:rPr>
            </w:pPr>
            <w:r w:rsidRPr="00072B35">
              <w:rPr>
                <w:rFonts w:ascii="Times New Roman" w:eastAsia="Times New Roman" w:hAnsi="Times New Roman" w:cs="Times New Roman"/>
                <w:b/>
                <w:bCs/>
                <w:color w:val="1F1F1F"/>
                <w:sz w:val="24"/>
                <w:szCs w:val="24"/>
                <w:bdr w:val="none" w:sz="0" w:space="0" w:color="auto" w:frame="1"/>
              </w:rPr>
              <w:t>Investment (FDI)</w:t>
            </w:r>
          </w:p>
        </w:tc>
        <w:tc>
          <w:tcPr>
            <w:tcW w:w="0" w:type="auto"/>
            <w:hideMark/>
          </w:tcPr>
          <w:p w14:paraId="3425AF35" w14:textId="77777777" w:rsidR="00D5028E" w:rsidRPr="00072B35" w:rsidRDefault="00D5028E" w:rsidP="009067A3">
            <w:pPr>
              <w:spacing w:line="276" w:lineRule="auto"/>
              <w:jc w:val="both"/>
              <w:rPr>
                <w:rFonts w:ascii="Times New Roman" w:eastAsia="Times New Roman" w:hAnsi="Times New Roman" w:cs="Times New Roman"/>
                <w:color w:val="1F1F1F"/>
                <w:sz w:val="24"/>
                <w:szCs w:val="24"/>
              </w:rPr>
            </w:pPr>
            <w:r w:rsidRPr="00072B35">
              <w:rPr>
                <w:rFonts w:ascii="Times New Roman" w:eastAsia="Times New Roman" w:hAnsi="Times New Roman" w:cs="Times New Roman"/>
                <w:color w:val="1F1F1F"/>
                <w:sz w:val="24"/>
                <w:szCs w:val="24"/>
                <w:bdr w:val="none" w:sz="0" w:space="0" w:color="auto" w:frame="1"/>
              </w:rPr>
              <w:t xml:space="preserve">Karnataka is the </w:t>
            </w:r>
            <w:r w:rsidRPr="00072B35">
              <w:rPr>
                <w:rFonts w:ascii="Times New Roman" w:eastAsia="Times New Roman" w:hAnsi="Times New Roman" w:cs="Times New Roman"/>
                <w:bCs/>
                <w:color w:val="1F1F1F"/>
                <w:sz w:val="24"/>
                <w:szCs w:val="24"/>
                <w:bdr w:val="none" w:sz="0" w:space="0" w:color="auto" w:frame="1"/>
              </w:rPr>
              <w:t>2nd highest</w:t>
            </w:r>
            <w:r w:rsidRPr="00072B35">
              <w:rPr>
                <w:rFonts w:ascii="Times New Roman" w:eastAsia="Times New Roman" w:hAnsi="Times New Roman" w:cs="Times New Roman"/>
                <w:color w:val="1F1F1F"/>
                <w:sz w:val="24"/>
                <w:szCs w:val="24"/>
                <w:bdr w:val="none" w:sz="0" w:space="0" w:color="auto" w:frame="1"/>
              </w:rPr>
              <w:t xml:space="preserve"> state for foreign money (FDI), bringing in </w:t>
            </w:r>
            <w:r w:rsidRPr="00072B35">
              <w:rPr>
                <w:rFonts w:ascii="Times New Roman" w:eastAsia="Times New Roman" w:hAnsi="Times New Roman" w:cs="Times New Roman"/>
                <w:bCs/>
                <w:color w:val="1F1F1F"/>
                <w:sz w:val="24"/>
                <w:szCs w:val="24"/>
                <w:bdr w:val="none" w:sz="0" w:space="0" w:color="auto" w:frame="1"/>
              </w:rPr>
              <w:t>$63.34 billion</w:t>
            </w:r>
            <w:r w:rsidRPr="00072B35">
              <w:rPr>
                <w:rFonts w:ascii="Times New Roman" w:eastAsia="Times New Roman" w:hAnsi="Times New Roman" w:cs="Times New Roman"/>
                <w:color w:val="1F1F1F"/>
                <w:sz w:val="24"/>
                <w:szCs w:val="24"/>
                <w:bdr w:val="none" w:sz="0" w:space="0" w:color="auto" w:frame="1"/>
              </w:rPr>
              <w:t xml:space="preserve"> between 2019 and 2025.</w:t>
            </w:r>
          </w:p>
        </w:tc>
      </w:tr>
      <w:tr w:rsidR="00D5028E" w:rsidRPr="00072B35" w14:paraId="6C7CC165" w14:textId="77777777" w:rsidTr="00D5028E">
        <w:tc>
          <w:tcPr>
            <w:tcW w:w="0" w:type="auto"/>
            <w:hideMark/>
          </w:tcPr>
          <w:p w14:paraId="5B2C501A" w14:textId="77777777" w:rsidR="00D5028E" w:rsidRPr="00072B35" w:rsidRDefault="00D5028E" w:rsidP="009067A3">
            <w:pPr>
              <w:spacing w:line="276" w:lineRule="auto"/>
              <w:rPr>
                <w:rFonts w:ascii="Times New Roman" w:eastAsia="Times New Roman" w:hAnsi="Times New Roman" w:cs="Times New Roman"/>
                <w:color w:val="1F1F1F"/>
                <w:sz w:val="24"/>
                <w:szCs w:val="24"/>
              </w:rPr>
            </w:pPr>
            <w:r w:rsidRPr="00072B35">
              <w:rPr>
                <w:rFonts w:ascii="Times New Roman" w:eastAsia="Times New Roman" w:hAnsi="Times New Roman" w:cs="Times New Roman"/>
                <w:b/>
                <w:bCs/>
                <w:color w:val="1F1F1F"/>
                <w:sz w:val="24"/>
                <w:szCs w:val="24"/>
                <w:bdr w:val="none" w:sz="0" w:space="0" w:color="auto" w:frame="1"/>
              </w:rPr>
              <w:lastRenderedPageBreak/>
              <w:t>Infrastructure</w:t>
            </w:r>
          </w:p>
        </w:tc>
        <w:tc>
          <w:tcPr>
            <w:tcW w:w="0" w:type="auto"/>
            <w:hideMark/>
          </w:tcPr>
          <w:p w14:paraId="4E09E400" w14:textId="77777777" w:rsidR="00D5028E" w:rsidRPr="00072B35" w:rsidRDefault="00D5028E" w:rsidP="009067A3">
            <w:pPr>
              <w:spacing w:line="276" w:lineRule="auto"/>
              <w:jc w:val="both"/>
              <w:rPr>
                <w:rFonts w:ascii="Times New Roman" w:eastAsia="Times New Roman" w:hAnsi="Times New Roman" w:cs="Times New Roman"/>
                <w:color w:val="1F1F1F"/>
                <w:sz w:val="24"/>
                <w:szCs w:val="24"/>
              </w:rPr>
            </w:pPr>
            <w:r w:rsidRPr="00072B35">
              <w:rPr>
                <w:rFonts w:ascii="Times New Roman" w:eastAsia="Times New Roman" w:hAnsi="Times New Roman" w:cs="Times New Roman"/>
                <w:color w:val="1F1F1F"/>
                <w:sz w:val="24"/>
                <w:szCs w:val="24"/>
                <w:bdr w:val="none" w:sz="0" w:space="0" w:color="auto" w:frame="1"/>
              </w:rPr>
              <w:t xml:space="preserve">Has </w:t>
            </w:r>
            <w:r w:rsidRPr="00072B35">
              <w:rPr>
                <w:rFonts w:ascii="Times New Roman" w:eastAsia="Times New Roman" w:hAnsi="Times New Roman" w:cs="Times New Roman"/>
                <w:bCs/>
                <w:color w:val="1F1F1F"/>
                <w:sz w:val="24"/>
                <w:szCs w:val="24"/>
                <w:bdr w:val="none" w:sz="0" w:space="0" w:color="auto" w:frame="1"/>
              </w:rPr>
              <w:t>34 working SEZs</w:t>
            </w:r>
            <w:r w:rsidRPr="00072B35">
              <w:rPr>
                <w:rFonts w:ascii="Times New Roman" w:eastAsia="Times New Roman" w:hAnsi="Times New Roman" w:cs="Times New Roman"/>
                <w:color w:val="1F1F1F"/>
                <w:sz w:val="24"/>
                <w:szCs w:val="24"/>
                <w:bdr w:val="none" w:sz="0" w:space="0" w:color="auto" w:frame="1"/>
              </w:rPr>
              <w:t xml:space="preserve"> (special business zones), a </w:t>
            </w:r>
            <w:r w:rsidRPr="00072B35">
              <w:rPr>
                <w:rFonts w:ascii="Times New Roman" w:eastAsia="Times New Roman" w:hAnsi="Times New Roman" w:cs="Times New Roman"/>
                <w:bCs/>
                <w:color w:val="1F1F1F"/>
                <w:sz w:val="24"/>
                <w:szCs w:val="24"/>
                <w:bdr w:val="none" w:sz="0" w:space="0" w:color="auto" w:frame="1"/>
              </w:rPr>
              <w:t>320 km coastline</w:t>
            </w:r>
            <w:r w:rsidRPr="00072B35">
              <w:rPr>
                <w:rFonts w:ascii="Times New Roman" w:eastAsia="Times New Roman" w:hAnsi="Times New Roman" w:cs="Times New Roman"/>
                <w:color w:val="1F1F1F"/>
                <w:sz w:val="24"/>
                <w:szCs w:val="24"/>
                <w:bdr w:val="none" w:sz="0" w:space="0" w:color="auto" w:frame="1"/>
              </w:rPr>
              <w:t xml:space="preserve">, and produces over </w:t>
            </w:r>
            <w:r w:rsidRPr="00072B35">
              <w:rPr>
                <w:rFonts w:ascii="Times New Roman" w:eastAsia="Times New Roman" w:hAnsi="Times New Roman" w:cs="Times New Roman"/>
                <w:bCs/>
                <w:color w:val="1F1F1F"/>
                <w:sz w:val="24"/>
                <w:szCs w:val="24"/>
                <w:bdr w:val="none" w:sz="0" w:space="0" w:color="auto" w:frame="1"/>
              </w:rPr>
              <w:t>36,000 MW</w:t>
            </w:r>
            <w:r w:rsidRPr="00072B35">
              <w:rPr>
                <w:rFonts w:ascii="Times New Roman" w:eastAsia="Times New Roman" w:hAnsi="Times New Roman" w:cs="Times New Roman"/>
                <w:color w:val="1F1F1F"/>
                <w:sz w:val="24"/>
                <w:szCs w:val="24"/>
                <w:bdr w:val="none" w:sz="0" w:space="0" w:color="auto" w:frame="1"/>
              </w:rPr>
              <w:t xml:space="preserve"> of power (mostly from green sources).</w:t>
            </w:r>
          </w:p>
        </w:tc>
      </w:tr>
      <w:tr w:rsidR="00D5028E" w:rsidRPr="00072B35" w14:paraId="15723D98" w14:textId="77777777" w:rsidTr="00D5028E">
        <w:tc>
          <w:tcPr>
            <w:tcW w:w="0" w:type="auto"/>
            <w:hideMark/>
          </w:tcPr>
          <w:p w14:paraId="09142107" w14:textId="77777777" w:rsidR="00D5028E" w:rsidRPr="00072B35" w:rsidRDefault="00D5028E" w:rsidP="009067A3">
            <w:pPr>
              <w:spacing w:line="276" w:lineRule="auto"/>
              <w:rPr>
                <w:rFonts w:ascii="Times New Roman" w:eastAsia="Times New Roman" w:hAnsi="Times New Roman" w:cs="Times New Roman"/>
                <w:color w:val="1F1F1F"/>
                <w:sz w:val="24"/>
                <w:szCs w:val="24"/>
              </w:rPr>
            </w:pPr>
            <w:r w:rsidRPr="00072B35">
              <w:rPr>
                <w:rFonts w:ascii="Times New Roman" w:eastAsia="Times New Roman" w:hAnsi="Times New Roman" w:cs="Times New Roman"/>
                <w:b/>
                <w:bCs/>
                <w:color w:val="1F1F1F"/>
                <w:sz w:val="24"/>
                <w:szCs w:val="24"/>
                <w:bdr w:val="none" w:sz="0" w:space="0" w:color="auto" w:frame="1"/>
              </w:rPr>
              <w:t>Policy Goals</w:t>
            </w:r>
          </w:p>
        </w:tc>
        <w:tc>
          <w:tcPr>
            <w:tcW w:w="0" w:type="auto"/>
            <w:hideMark/>
          </w:tcPr>
          <w:p w14:paraId="6443BB38" w14:textId="77777777" w:rsidR="00D5028E" w:rsidRPr="00072B35" w:rsidRDefault="00D5028E" w:rsidP="009067A3">
            <w:pPr>
              <w:spacing w:line="276" w:lineRule="auto"/>
              <w:jc w:val="both"/>
              <w:rPr>
                <w:rFonts w:ascii="Times New Roman" w:eastAsia="Times New Roman" w:hAnsi="Times New Roman" w:cs="Times New Roman"/>
                <w:color w:val="1F1F1F"/>
                <w:sz w:val="24"/>
                <w:szCs w:val="24"/>
              </w:rPr>
            </w:pPr>
            <w:r w:rsidRPr="00072B35">
              <w:rPr>
                <w:rFonts w:ascii="Times New Roman" w:eastAsia="Times New Roman" w:hAnsi="Times New Roman" w:cs="Times New Roman"/>
                <w:color w:val="1F1F1F"/>
                <w:sz w:val="24"/>
                <w:szCs w:val="24"/>
                <w:bdr w:val="none" w:sz="0" w:space="0" w:color="auto" w:frame="1"/>
              </w:rPr>
              <w:t xml:space="preserve">The new 2024-2029 policy aims to create </w:t>
            </w:r>
            <w:r w:rsidRPr="00072B35">
              <w:rPr>
                <w:rFonts w:ascii="Times New Roman" w:eastAsia="Times New Roman" w:hAnsi="Times New Roman" w:cs="Times New Roman"/>
                <w:bCs/>
                <w:color w:val="1F1F1F"/>
                <w:sz w:val="24"/>
                <w:szCs w:val="24"/>
                <w:bdr w:val="none" w:sz="0" w:space="0" w:color="auto" w:frame="1"/>
              </w:rPr>
              <w:t>20 lakh (2 million) jobs</w:t>
            </w:r>
            <w:r w:rsidRPr="00072B35">
              <w:rPr>
                <w:rFonts w:ascii="Times New Roman" w:eastAsia="Times New Roman" w:hAnsi="Times New Roman" w:cs="Times New Roman"/>
                <w:color w:val="1F1F1F"/>
                <w:sz w:val="24"/>
                <w:szCs w:val="24"/>
                <w:bdr w:val="none" w:sz="0" w:space="0" w:color="auto" w:frame="1"/>
              </w:rPr>
              <w:t xml:space="preserve"> and bring in </w:t>
            </w:r>
            <w:r w:rsidRPr="00072B35">
              <w:rPr>
                <w:rFonts w:ascii="Times New Roman" w:eastAsia="Times New Roman" w:hAnsi="Times New Roman" w:cs="Times New Roman"/>
                <w:bCs/>
                <w:color w:val="1F1F1F"/>
                <w:sz w:val="24"/>
                <w:szCs w:val="24"/>
                <w:bdr w:val="none" w:sz="0" w:space="0" w:color="auto" w:frame="1"/>
              </w:rPr>
              <w:t>Rs. 7.5 lakh crore</w:t>
            </w:r>
            <w:r w:rsidRPr="00072B35">
              <w:rPr>
                <w:rFonts w:ascii="Times New Roman" w:eastAsia="Times New Roman" w:hAnsi="Times New Roman" w:cs="Times New Roman"/>
                <w:color w:val="1F1F1F"/>
                <w:sz w:val="24"/>
                <w:szCs w:val="24"/>
                <w:bdr w:val="none" w:sz="0" w:space="0" w:color="auto" w:frame="1"/>
              </w:rPr>
              <w:t xml:space="preserve"> in new investments.</w:t>
            </w:r>
          </w:p>
        </w:tc>
      </w:tr>
    </w:tbl>
    <w:p w14:paraId="5AB1B96C" w14:textId="77777777" w:rsidR="00570DB5" w:rsidRPr="00CD2822" w:rsidRDefault="00570DB5" w:rsidP="00570DB5">
      <w:pPr>
        <w:spacing w:before="100" w:beforeAutospacing="1" w:after="100" w:afterAutospacing="1" w:line="276" w:lineRule="auto"/>
        <w:jc w:val="both"/>
        <w:rPr>
          <w:rFonts w:ascii="Times New Roman" w:eastAsia="Times New Roman" w:hAnsi="Times New Roman" w:cs="Times New Roman"/>
          <w:sz w:val="24"/>
          <w:szCs w:val="24"/>
          <w:lang w:val="fr-FR"/>
        </w:rPr>
      </w:pPr>
      <w:r w:rsidRPr="00CD2822">
        <w:rPr>
          <w:rFonts w:ascii="Times New Roman" w:eastAsia="Times New Roman" w:hAnsi="Times New Roman" w:cs="Times New Roman"/>
          <w:sz w:val="24"/>
          <w:szCs w:val="24"/>
          <w:lang w:val="fr-FR"/>
        </w:rPr>
        <w:t>(Source: https://www.ibef.org/industry/karnataka-presentation)</w:t>
      </w:r>
    </w:p>
    <w:p w14:paraId="3B78DB9B" w14:textId="58022CA3" w:rsidR="003A29E7" w:rsidRDefault="003A29E7" w:rsidP="003A29E7">
      <w:pPr>
        <w:spacing w:before="100" w:beforeAutospacing="1" w:after="100" w:afterAutospacing="1" w:line="276" w:lineRule="auto"/>
        <w:jc w:val="both"/>
        <w:rPr>
          <w:rFonts w:ascii="Times New Roman" w:eastAsia="Times New Roman" w:hAnsi="Times New Roman" w:cs="Times New Roman"/>
          <w:sz w:val="24"/>
          <w:szCs w:val="24"/>
        </w:rPr>
      </w:pPr>
      <w:r w:rsidRPr="003A29E7">
        <w:rPr>
          <w:rFonts w:ascii="Times New Roman" w:eastAsia="Times New Roman" w:hAnsi="Times New Roman" w:cs="Times New Roman"/>
          <w:sz w:val="24"/>
          <w:szCs w:val="24"/>
        </w:rPr>
        <w:t xml:space="preserve">The industrial sector in Karnataka plays a key role in maintaining regional economic strength and is gradually gaining importance in India’s position within global manufacturing. Recent policy directions highlight the need to build an industrial system that is both inclusive and supported by modern technology to sustain long-term growth (Government of Karnataka, 2024). Over time, the state has adopted targeted policy measures to attract investment and simplify regulatory processes, aiming to strengthen its role in international production networks (Government of Karnataka, 2020). Despite these efforts, achieving balanced development continues to be a challenge, especially in meeting the needs of rural regions and reducing disparities among districts. In response, the government has initiated reforms related to land and </w:t>
      </w:r>
      <w:proofErr w:type="spellStart"/>
      <w:r w:rsidRPr="003A29E7">
        <w:rPr>
          <w:rFonts w:ascii="Times New Roman" w:eastAsia="Times New Roman" w:hAnsi="Times New Roman" w:cs="Times New Roman"/>
          <w:sz w:val="24"/>
          <w:szCs w:val="24"/>
        </w:rPr>
        <w:t>labour</w:t>
      </w:r>
      <w:proofErr w:type="spellEnd"/>
      <w:r w:rsidRPr="003A29E7">
        <w:rPr>
          <w:rFonts w:ascii="Times New Roman" w:eastAsia="Times New Roman" w:hAnsi="Times New Roman" w:cs="Times New Roman"/>
          <w:sz w:val="24"/>
          <w:szCs w:val="24"/>
        </w:rPr>
        <w:t xml:space="preserve"> to make production processes more efficient and business-friendly. There is also a growing effort to expand industrial development beyond major urban centers by improving infrastructure and workforce skills across the state. A clear understanding of the performance of industrial units and their output is important for generating large-scale employment and ensuring wider distribution of economic gains. By examining indicators such as investment and turnover, this study aims to provide factual support for future policy decisions and contribute to strengthening Karnataka’s economic base.</w:t>
      </w:r>
    </w:p>
    <w:p w14:paraId="6F234FD4" w14:textId="77777777" w:rsidR="0073391E" w:rsidRPr="00F9056C" w:rsidRDefault="009B1E0F" w:rsidP="00570DB5">
      <w:pPr>
        <w:spacing w:before="100" w:beforeAutospacing="1" w:after="100" w:afterAutospacing="1"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research </w:t>
      </w:r>
      <w:r w:rsidRPr="006F34B6">
        <w:rPr>
          <w:rFonts w:ascii="Times New Roman" w:eastAsia="Times New Roman" w:hAnsi="Times New Roman" w:cs="Times New Roman"/>
          <w:sz w:val="24"/>
          <w:szCs w:val="24"/>
        </w:rPr>
        <w:t>looks</w:t>
      </w:r>
      <w:r w:rsidR="006F34B6" w:rsidRPr="006F34B6">
        <w:rPr>
          <w:rFonts w:ascii="Times New Roman" w:eastAsia="Times New Roman" w:hAnsi="Times New Roman" w:cs="Times New Roman"/>
          <w:sz w:val="24"/>
          <w:szCs w:val="24"/>
        </w:rPr>
        <w:t xml:space="preserve"> at the trends and changes in Karnataka’s industrial scene. By checking data on money spent, jobs made, and growth, the research hopes to show how the economy is changing. Finding these facts is a needed step toward making rules that en</w:t>
      </w:r>
      <w:r>
        <w:rPr>
          <w:rFonts w:ascii="Times New Roman" w:eastAsia="Times New Roman" w:hAnsi="Times New Roman" w:cs="Times New Roman"/>
          <w:sz w:val="24"/>
          <w:szCs w:val="24"/>
        </w:rPr>
        <w:t>sure growth.</w:t>
      </w:r>
      <w:r w:rsidR="0073391E" w:rsidRPr="0073391E">
        <w:rPr>
          <w:rFonts w:ascii="Arial" w:eastAsia="Times New Roman" w:hAnsi="Arial" w:cs="Arial"/>
          <w:vanish/>
          <w:sz w:val="16"/>
          <w:szCs w:val="16"/>
        </w:rPr>
        <w:t>Bottom of Form</w:t>
      </w:r>
    </w:p>
    <w:p w14:paraId="38BA71ED" w14:textId="77777777" w:rsidR="004D7029" w:rsidRDefault="004D7029" w:rsidP="00A35B2B">
      <w:pPr>
        <w:spacing w:line="276" w:lineRule="auto"/>
        <w:jc w:val="both"/>
        <w:rPr>
          <w:rFonts w:ascii="Times New Roman" w:hAnsi="Times New Roman" w:cs="Times New Roman"/>
          <w:b/>
          <w:sz w:val="28"/>
        </w:rPr>
      </w:pPr>
      <w:r w:rsidRPr="007D6213">
        <w:rPr>
          <w:rFonts w:ascii="Times New Roman" w:hAnsi="Times New Roman" w:cs="Times New Roman"/>
          <w:b/>
          <w:sz w:val="28"/>
        </w:rPr>
        <w:t xml:space="preserve">Review of Literature </w:t>
      </w:r>
    </w:p>
    <w:p w14:paraId="072F1D5D" w14:textId="04091B67" w:rsidR="00A35B2B" w:rsidRPr="00A35B2B" w:rsidRDefault="00A35B2B" w:rsidP="00A35B2B">
      <w:pPr>
        <w:spacing w:line="276" w:lineRule="auto"/>
        <w:jc w:val="both"/>
        <w:rPr>
          <w:rFonts w:ascii="Times New Roman" w:hAnsi="Times New Roman" w:cs="Times New Roman"/>
          <w:b/>
          <w:sz w:val="24"/>
        </w:rPr>
      </w:pPr>
      <w:r w:rsidRPr="00A35B2B">
        <w:rPr>
          <w:rFonts w:ascii="Times New Roman" w:hAnsi="Times New Roman" w:cs="Times New Roman"/>
          <w:b/>
          <w:sz w:val="24"/>
        </w:rPr>
        <w:t>Historical Growth and Structural Dynamics</w:t>
      </w:r>
    </w:p>
    <w:p w14:paraId="3586364D" w14:textId="77777777" w:rsidR="00A35B2B" w:rsidRPr="00A35B2B" w:rsidRDefault="00A35B2B" w:rsidP="00A35B2B">
      <w:pPr>
        <w:spacing w:line="276" w:lineRule="auto"/>
        <w:jc w:val="both"/>
        <w:rPr>
          <w:rFonts w:ascii="Times New Roman" w:hAnsi="Times New Roman" w:cs="Times New Roman"/>
          <w:sz w:val="24"/>
        </w:rPr>
      </w:pPr>
      <w:r w:rsidRPr="00A35B2B">
        <w:rPr>
          <w:rFonts w:ascii="Times New Roman" w:hAnsi="Times New Roman" w:cs="Times New Roman"/>
          <w:sz w:val="24"/>
        </w:rPr>
        <w:t xml:space="preserve">A significant portion of the literature focuses on the long-term evolution of the industrial sector. Geetha (2017) traces India’s industrial transformation since independence, noting that while the sector's contribution to the economy has grown, progress remains susceptible to global financial shifts and trade policy changes. At the state level, </w:t>
      </w:r>
      <w:proofErr w:type="spellStart"/>
      <w:r w:rsidRPr="00A35B2B">
        <w:rPr>
          <w:rFonts w:ascii="Times New Roman" w:hAnsi="Times New Roman" w:cs="Times New Roman"/>
          <w:sz w:val="24"/>
        </w:rPr>
        <w:t>Kianoushrad</w:t>
      </w:r>
      <w:proofErr w:type="spellEnd"/>
      <w:r w:rsidRPr="00A35B2B">
        <w:rPr>
          <w:rFonts w:ascii="Times New Roman" w:hAnsi="Times New Roman" w:cs="Times New Roman"/>
          <w:sz w:val="24"/>
        </w:rPr>
        <w:t xml:space="preserve"> and Shanmugam (2019) emphasize that the secondary sector in Karnataka has been a vital engine for growth, contributing significantly to income and GDP. However, Tantri and Nair (2021) observe a slight dip in the industrial sector's share of the state GDP over the last three decades, suggesting a structural shift that favors the service industry over traditional manufacturing.</w:t>
      </w:r>
    </w:p>
    <w:p w14:paraId="78B331D3" w14:textId="71D49947" w:rsidR="00A35B2B" w:rsidRPr="00A35B2B" w:rsidRDefault="00A35B2B" w:rsidP="00A35B2B">
      <w:pPr>
        <w:spacing w:line="276" w:lineRule="auto"/>
        <w:jc w:val="both"/>
        <w:rPr>
          <w:rFonts w:ascii="Times New Roman" w:hAnsi="Times New Roman" w:cs="Times New Roman"/>
          <w:b/>
          <w:sz w:val="24"/>
        </w:rPr>
      </w:pPr>
      <w:r w:rsidRPr="00A35B2B">
        <w:rPr>
          <w:rFonts w:ascii="Times New Roman" w:hAnsi="Times New Roman" w:cs="Times New Roman"/>
          <w:b/>
          <w:sz w:val="24"/>
        </w:rPr>
        <w:t>Regional Disparities and Spatial Inequality</w:t>
      </w:r>
    </w:p>
    <w:p w14:paraId="0D8B6C28" w14:textId="77777777" w:rsidR="00A35B2B" w:rsidRPr="00A35B2B" w:rsidRDefault="00A35B2B" w:rsidP="00A35B2B">
      <w:pPr>
        <w:spacing w:line="276" w:lineRule="auto"/>
        <w:jc w:val="both"/>
        <w:rPr>
          <w:rFonts w:ascii="Times New Roman" w:hAnsi="Times New Roman" w:cs="Times New Roman"/>
          <w:sz w:val="24"/>
        </w:rPr>
      </w:pPr>
      <w:r w:rsidRPr="00A35B2B">
        <w:rPr>
          <w:rFonts w:ascii="Times New Roman" w:hAnsi="Times New Roman" w:cs="Times New Roman"/>
          <w:sz w:val="24"/>
        </w:rPr>
        <w:t xml:space="preserve">A recurring theme in the research is the uneven distribution of industrial benefits across Karnataka. Srinivas (2019) identifies distinct spatial inequalities, noting that development rates differ </w:t>
      </w:r>
      <w:r w:rsidRPr="00A35B2B">
        <w:rPr>
          <w:rFonts w:ascii="Times New Roman" w:hAnsi="Times New Roman" w:cs="Times New Roman"/>
          <w:sz w:val="24"/>
        </w:rPr>
        <w:lastRenderedPageBreak/>
        <w:t>significantly between districts, which hinders collective economic integration. Similarly, Chandrakala (2022) finds that industrial success is often concentrated in tech-heavy urban centers, leaving rural areas behind. This regional divide is further supported by Tantri and Nair (2021), who argue that growth remains confined to specific urban pockets, necessitating infrastructure improvements and a diversification of investment beyond established Special Economic Zones.</w:t>
      </w:r>
    </w:p>
    <w:p w14:paraId="5F6E7241" w14:textId="19E4992A" w:rsidR="00A35B2B" w:rsidRPr="00A35B2B" w:rsidRDefault="00A35B2B" w:rsidP="00A35B2B">
      <w:pPr>
        <w:spacing w:line="276" w:lineRule="auto"/>
        <w:jc w:val="both"/>
        <w:rPr>
          <w:rFonts w:ascii="Times New Roman" w:hAnsi="Times New Roman" w:cs="Times New Roman"/>
          <w:b/>
          <w:sz w:val="24"/>
        </w:rPr>
      </w:pPr>
      <w:r w:rsidRPr="00A35B2B">
        <w:rPr>
          <w:rFonts w:ascii="Times New Roman" w:hAnsi="Times New Roman" w:cs="Times New Roman"/>
          <w:b/>
          <w:sz w:val="24"/>
        </w:rPr>
        <w:t>Small-Scale Enterprises and Employment Generation</w:t>
      </w:r>
    </w:p>
    <w:p w14:paraId="2B221995" w14:textId="77777777" w:rsidR="00A35B2B" w:rsidRPr="00A35B2B" w:rsidRDefault="00A35B2B" w:rsidP="00A35B2B">
      <w:pPr>
        <w:spacing w:line="276" w:lineRule="auto"/>
        <w:jc w:val="both"/>
        <w:rPr>
          <w:rFonts w:ascii="Times New Roman" w:hAnsi="Times New Roman" w:cs="Times New Roman"/>
          <w:sz w:val="24"/>
        </w:rPr>
      </w:pPr>
      <w:r w:rsidRPr="00A35B2B">
        <w:rPr>
          <w:rFonts w:ascii="Times New Roman" w:hAnsi="Times New Roman" w:cs="Times New Roman"/>
          <w:sz w:val="24"/>
        </w:rPr>
        <w:t>The importance of small firms and manufacturing units in driving employment is a central focus for several scholars. Sarvesha and Seethamma (2020) highlight that state support and accessible credit have led to a rise in the number of small shops and firms, which in turn has boosted job creation. On a localized level, Imran and Younus (2025) confirm that industrial employment has increased in regions like the Kalaburagi district. Despite this growth, both studies emphasize that "boss-level" administrative hurdles and deficiencies in basic infrastructure—such as transport and electricity—continue to limit the full potential of these smaller industrial units.</w:t>
      </w:r>
    </w:p>
    <w:p w14:paraId="5CB785BE" w14:textId="04B11E50" w:rsidR="00A35B2B" w:rsidRPr="00A35B2B" w:rsidRDefault="00A35B2B" w:rsidP="00A35B2B">
      <w:pPr>
        <w:spacing w:line="276" w:lineRule="auto"/>
        <w:jc w:val="both"/>
        <w:rPr>
          <w:rFonts w:ascii="Times New Roman" w:hAnsi="Times New Roman" w:cs="Times New Roman"/>
          <w:b/>
          <w:sz w:val="24"/>
        </w:rPr>
      </w:pPr>
      <w:r w:rsidRPr="00A35B2B">
        <w:rPr>
          <w:rFonts w:ascii="Times New Roman" w:hAnsi="Times New Roman" w:cs="Times New Roman"/>
          <w:b/>
          <w:sz w:val="24"/>
        </w:rPr>
        <w:t>Socio-Economic and Cultural Transformation</w:t>
      </w:r>
    </w:p>
    <w:p w14:paraId="247C0F38" w14:textId="77777777" w:rsidR="00A35B2B" w:rsidRDefault="00A35B2B" w:rsidP="00A35B2B">
      <w:pPr>
        <w:spacing w:line="276" w:lineRule="auto"/>
        <w:jc w:val="both"/>
        <w:rPr>
          <w:rFonts w:ascii="Times New Roman" w:hAnsi="Times New Roman" w:cs="Times New Roman"/>
          <w:sz w:val="24"/>
        </w:rPr>
      </w:pPr>
      <w:r w:rsidRPr="00A35B2B">
        <w:rPr>
          <w:rFonts w:ascii="Times New Roman" w:hAnsi="Times New Roman" w:cs="Times New Roman"/>
          <w:sz w:val="24"/>
        </w:rPr>
        <w:t>Beyond economic metrics, industrialization is shown to be a catalyst for profound social change. Chandrashekara (2026) links the expansion of industrial hubs and urbanization to a fundamental shift in family structures, moving from traditional joint families to nuclear households. While this transition has empowered individuals and improved women's roles in decision-making, it has also raised concerns regarding the care of children and the elderly. Chandrakala (2022) further notes that while industrial progress boosts family pay and total wealth, the benefits must be better integrated into rural life to ensure that the social fabric remains strong during economic transitions.</w:t>
      </w:r>
    </w:p>
    <w:p w14:paraId="50CBE58C" w14:textId="4660A545" w:rsidR="004D7029" w:rsidRDefault="00707634" w:rsidP="00A35B2B">
      <w:pPr>
        <w:spacing w:line="276" w:lineRule="auto"/>
        <w:jc w:val="both"/>
        <w:rPr>
          <w:rFonts w:ascii="Times New Roman" w:hAnsi="Times New Roman" w:cs="Times New Roman"/>
          <w:b/>
          <w:sz w:val="28"/>
        </w:rPr>
      </w:pPr>
      <w:r>
        <w:rPr>
          <w:rFonts w:ascii="Times New Roman" w:hAnsi="Times New Roman" w:cs="Times New Roman"/>
          <w:b/>
          <w:sz w:val="28"/>
        </w:rPr>
        <w:t>R</w:t>
      </w:r>
      <w:r w:rsidR="004D7029" w:rsidRPr="00D03A90">
        <w:rPr>
          <w:rFonts w:ascii="Times New Roman" w:hAnsi="Times New Roman" w:cs="Times New Roman"/>
          <w:b/>
          <w:sz w:val="28"/>
        </w:rPr>
        <w:t>esearch Gap</w:t>
      </w:r>
    </w:p>
    <w:p w14:paraId="393215E2" w14:textId="77777777" w:rsidR="004973F3" w:rsidRPr="004973F3" w:rsidRDefault="004973F3" w:rsidP="0045030C">
      <w:pPr>
        <w:spacing w:line="276" w:lineRule="auto"/>
        <w:jc w:val="both"/>
        <w:rPr>
          <w:rFonts w:ascii="Times New Roman" w:eastAsia="Times New Roman" w:hAnsi="Times New Roman" w:cs="Times New Roman"/>
          <w:sz w:val="24"/>
          <w:szCs w:val="24"/>
        </w:rPr>
      </w:pPr>
      <w:r w:rsidRPr="004973F3">
        <w:rPr>
          <w:rFonts w:ascii="Times New Roman" w:eastAsia="Times New Roman" w:hAnsi="Times New Roman" w:cs="Times New Roman"/>
          <w:sz w:val="24"/>
          <w:szCs w:val="24"/>
        </w:rPr>
        <w:t>An analysis of past research on Karnataka's industrial growth reveals that there is still a significant vacuum in our understanding o</w:t>
      </w:r>
      <w:r>
        <w:rPr>
          <w:rFonts w:ascii="Times New Roman" w:eastAsia="Times New Roman" w:hAnsi="Times New Roman" w:cs="Times New Roman"/>
          <w:sz w:val="24"/>
          <w:szCs w:val="24"/>
        </w:rPr>
        <w:t xml:space="preserve">f how key industrial indicators </w:t>
      </w:r>
      <w:r w:rsidRPr="004973F3">
        <w:rPr>
          <w:rFonts w:ascii="Times New Roman" w:eastAsia="Times New Roman" w:hAnsi="Times New Roman" w:cs="Times New Roman"/>
          <w:sz w:val="24"/>
          <w:szCs w:val="24"/>
        </w:rPr>
        <w:t>employment, total investment, net turnove</w:t>
      </w:r>
      <w:r>
        <w:rPr>
          <w:rFonts w:ascii="Times New Roman" w:eastAsia="Times New Roman" w:hAnsi="Times New Roman" w:cs="Times New Roman"/>
          <w:sz w:val="24"/>
          <w:szCs w:val="24"/>
        </w:rPr>
        <w:t xml:space="preserve">r, and the number of industries </w:t>
      </w:r>
      <w:r w:rsidRPr="004973F3">
        <w:rPr>
          <w:rFonts w:ascii="Times New Roman" w:eastAsia="Times New Roman" w:hAnsi="Times New Roman" w:cs="Times New Roman"/>
          <w:sz w:val="24"/>
          <w:szCs w:val="24"/>
        </w:rPr>
        <w:t>move and interact. Without examining how these important variables affect one another, a large portion of prior research has either examined these elements independently or focused on more general metrics like GDP and aggregate output. Additionally, there are few studies that look at how changes in the number of industries impact turnover, investment levels, and job creation simultaneously throughout time.</w:t>
      </w:r>
      <w:r>
        <w:rPr>
          <w:rFonts w:ascii="Times New Roman" w:eastAsia="Times New Roman" w:hAnsi="Times New Roman" w:cs="Times New Roman"/>
          <w:sz w:val="24"/>
          <w:szCs w:val="24"/>
        </w:rPr>
        <w:t xml:space="preserve"> </w:t>
      </w:r>
      <w:r w:rsidRPr="004973F3">
        <w:rPr>
          <w:rFonts w:ascii="Times New Roman" w:eastAsia="Times New Roman" w:hAnsi="Times New Roman" w:cs="Times New Roman"/>
          <w:sz w:val="24"/>
          <w:szCs w:val="24"/>
        </w:rPr>
        <w:t>Furthermore, a lot of analyses don't offer in-depth insights, which restricts comprehension of variations between domains. Another drawback is the scant application of econometric and statistical techniques, which resul</w:t>
      </w:r>
      <w:r>
        <w:rPr>
          <w:rFonts w:ascii="Times New Roman" w:eastAsia="Times New Roman" w:hAnsi="Times New Roman" w:cs="Times New Roman"/>
          <w:sz w:val="24"/>
          <w:szCs w:val="24"/>
        </w:rPr>
        <w:t xml:space="preserve">ts in a dearth of solid </w:t>
      </w:r>
      <w:r w:rsidRPr="004973F3">
        <w:rPr>
          <w:rFonts w:ascii="Times New Roman" w:eastAsia="Times New Roman" w:hAnsi="Times New Roman" w:cs="Times New Roman"/>
          <w:sz w:val="24"/>
          <w:szCs w:val="24"/>
        </w:rPr>
        <w:t>data regarding the connections between various factors. In order to better understand the trends and structural shifts in Karnataka's industrial sector, a thorough and data-driven study that looks at employment, investment, turnover, and the number of industries collectively using appropriate statistical tools is required.</w:t>
      </w:r>
    </w:p>
    <w:p w14:paraId="517E59C4" w14:textId="77777777" w:rsidR="004D7029" w:rsidRDefault="004D7029" w:rsidP="0045030C">
      <w:pPr>
        <w:spacing w:line="276" w:lineRule="auto"/>
        <w:rPr>
          <w:rFonts w:ascii="Times New Roman" w:hAnsi="Times New Roman" w:cs="Times New Roman"/>
          <w:b/>
          <w:sz w:val="28"/>
        </w:rPr>
      </w:pPr>
      <w:r w:rsidRPr="00D03A90">
        <w:rPr>
          <w:rFonts w:ascii="Times New Roman" w:hAnsi="Times New Roman" w:cs="Times New Roman"/>
          <w:b/>
          <w:sz w:val="28"/>
        </w:rPr>
        <w:t xml:space="preserve">Statement of Problem </w:t>
      </w:r>
    </w:p>
    <w:p w14:paraId="774685CC" w14:textId="77777777" w:rsidR="004973F3" w:rsidRDefault="004973F3" w:rsidP="0045030C">
      <w:pPr>
        <w:spacing w:before="100" w:beforeAutospacing="1" w:after="100" w:afterAutospacing="1" w:line="276" w:lineRule="auto"/>
        <w:jc w:val="both"/>
        <w:rPr>
          <w:rFonts w:ascii="Times New Roman" w:eastAsia="Times New Roman" w:hAnsi="Times New Roman" w:cs="Times New Roman"/>
          <w:sz w:val="24"/>
          <w:szCs w:val="24"/>
        </w:rPr>
      </w:pPr>
      <w:r w:rsidRPr="004973F3">
        <w:rPr>
          <w:rFonts w:ascii="Times New Roman" w:eastAsia="Times New Roman" w:hAnsi="Times New Roman" w:cs="Times New Roman"/>
          <w:sz w:val="24"/>
          <w:szCs w:val="24"/>
        </w:rPr>
        <w:lastRenderedPageBreak/>
        <w:t>Industrialization plays a vital role in the economic development of Karnataka, reflected in the growth of employment, investment, turnover, and the number of industries. However, this growth has been uneven across regions, and existing studies have not adequately examined how these key indicators interact with each other. Most research has analyzed these variables separately or focused on broader measures, with limited use of statistical methods to establish their relationships. Therefore, this study aims to examine the growth dynamics of the industrial sector in Karnataka by jointly analyzing these indicators using appropriate statistical tools.</w:t>
      </w:r>
    </w:p>
    <w:p w14:paraId="6787DBE4" w14:textId="77777777" w:rsidR="004D7029" w:rsidRDefault="004D7029" w:rsidP="0045030C">
      <w:pPr>
        <w:spacing w:line="276" w:lineRule="auto"/>
        <w:rPr>
          <w:rFonts w:ascii="Times New Roman" w:hAnsi="Times New Roman" w:cs="Times New Roman"/>
          <w:b/>
          <w:sz w:val="28"/>
        </w:rPr>
      </w:pPr>
      <w:r w:rsidRPr="00D03A90">
        <w:rPr>
          <w:rFonts w:ascii="Times New Roman" w:hAnsi="Times New Roman" w:cs="Times New Roman"/>
          <w:b/>
          <w:sz w:val="28"/>
        </w:rPr>
        <w:t xml:space="preserve">Scope of the research </w:t>
      </w:r>
    </w:p>
    <w:p w14:paraId="620BB289" w14:textId="77777777" w:rsidR="004973F3" w:rsidRDefault="004973F3" w:rsidP="0045030C">
      <w:pPr>
        <w:spacing w:after="0" w:line="276" w:lineRule="auto"/>
        <w:jc w:val="both"/>
        <w:rPr>
          <w:rFonts w:ascii="Times New Roman" w:eastAsia="Times New Roman" w:hAnsi="Times New Roman" w:cs="Times New Roman"/>
          <w:sz w:val="24"/>
          <w:szCs w:val="24"/>
        </w:rPr>
      </w:pPr>
      <w:r w:rsidRPr="004973F3">
        <w:rPr>
          <w:rFonts w:ascii="Times New Roman" w:eastAsia="Times New Roman" w:hAnsi="Times New Roman" w:cs="Times New Roman"/>
          <w:sz w:val="24"/>
          <w:szCs w:val="24"/>
        </w:rPr>
        <w:t>The current study examines important metrics such the number of industries, industrial employment, total investment, and net turnover in order to analyze the growth dynamics of Karnataka's industrial sector. In order to comprehend patterns and structural changes in industrial development, it is mostly dependent on secondary data gathered from official sources</w:t>
      </w:r>
      <w:r w:rsidR="00FB2CF8">
        <w:rPr>
          <w:rFonts w:ascii="Times New Roman" w:eastAsia="Times New Roman" w:hAnsi="Times New Roman" w:cs="Times New Roman"/>
          <w:sz w:val="24"/>
          <w:szCs w:val="24"/>
        </w:rPr>
        <w:t xml:space="preserve"> i.e. Directorate of Industries and commerce </w:t>
      </w:r>
      <w:r w:rsidRPr="004973F3">
        <w:rPr>
          <w:rFonts w:ascii="Times New Roman" w:eastAsia="Times New Roman" w:hAnsi="Times New Roman" w:cs="Times New Roman"/>
          <w:sz w:val="24"/>
          <w:szCs w:val="24"/>
        </w:rPr>
        <w:t xml:space="preserve"> and covers a particular time span</w:t>
      </w:r>
      <w:r w:rsidR="00FB2CF8">
        <w:rPr>
          <w:rFonts w:ascii="Times New Roman" w:eastAsia="Times New Roman" w:hAnsi="Times New Roman" w:cs="Times New Roman"/>
          <w:sz w:val="24"/>
          <w:szCs w:val="24"/>
        </w:rPr>
        <w:t xml:space="preserve"> of 5 years from 2020-21 to 2024-25</w:t>
      </w:r>
      <w:r w:rsidRPr="004973F3">
        <w:rPr>
          <w:rFonts w:ascii="Times New Roman" w:eastAsia="Times New Roman" w:hAnsi="Times New Roman" w:cs="Times New Roman"/>
          <w:sz w:val="24"/>
          <w:szCs w:val="24"/>
        </w:rPr>
        <w:t>. In order to reflect differences in industr</w:t>
      </w:r>
      <w:r w:rsidR="009B1E0F">
        <w:rPr>
          <w:rFonts w:ascii="Times New Roman" w:eastAsia="Times New Roman" w:hAnsi="Times New Roman" w:cs="Times New Roman"/>
          <w:sz w:val="24"/>
          <w:szCs w:val="24"/>
        </w:rPr>
        <w:t xml:space="preserve">ial growth throughout the state. </w:t>
      </w:r>
      <w:r w:rsidRPr="004973F3">
        <w:rPr>
          <w:rFonts w:ascii="Times New Roman" w:eastAsia="Times New Roman" w:hAnsi="Times New Roman" w:cs="Times New Roman"/>
          <w:sz w:val="24"/>
          <w:szCs w:val="24"/>
        </w:rPr>
        <w:t xml:space="preserve"> Furthermore, primary surveys and qualitative features are not thoroughly covered, and the scope is restricted to quantitative analysis utilizing statistical methods to evaluate correlations among chosen variables.</w:t>
      </w:r>
    </w:p>
    <w:p w14:paraId="75CD2382" w14:textId="77777777" w:rsidR="009B1E0F" w:rsidRPr="009B1E0F" w:rsidRDefault="009B1E0F" w:rsidP="0045030C">
      <w:pPr>
        <w:spacing w:after="0" w:line="276" w:lineRule="auto"/>
        <w:jc w:val="both"/>
        <w:rPr>
          <w:rFonts w:ascii="Times New Roman" w:eastAsia="Times New Roman" w:hAnsi="Times New Roman" w:cs="Times New Roman"/>
          <w:sz w:val="12"/>
          <w:szCs w:val="24"/>
        </w:rPr>
      </w:pPr>
    </w:p>
    <w:p w14:paraId="5A4C785B" w14:textId="77777777" w:rsidR="00246062" w:rsidRDefault="00246062" w:rsidP="0045030C">
      <w:pPr>
        <w:spacing w:line="276" w:lineRule="auto"/>
        <w:rPr>
          <w:rFonts w:ascii="Times New Roman" w:hAnsi="Times New Roman" w:cs="Times New Roman"/>
          <w:b/>
          <w:sz w:val="28"/>
        </w:rPr>
      </w:pPr>
    </w:p>
    <w:p w14:paraId="59D82816" w14:textId="77777777" w:rsidR="004D7029" w:rsidRDefault="004D7029" w:rsidP="0045030C">
      <w:pPr>
        <w:spacing w:line="276" w:lineRule="auto"/>
        <w:rPr>
          <w:rFonts w:ascii="Times New Roman" w:hAnsi="Times New Roman" w:cs="Times New Roman"/>
          <w:b/>
          <w:sz w:val="28"/>
        </w:rPr>
      </w:pPr>
      <w:r w:rsidRPr="00D03A90">
        <w:rPr>
          <w:rFonts w:ascii="Times New Roman" w:hAnsi="Times New Roman" w:cs="Times New Roman"/>
          <w:b/>
          <w:sz w:val="28"/>
        </w:rPr>
        <w:t>Need and Importance of the study</w:t>
      </w:r>
    </w:p>
    <w:p w14:paraId="5486C98E" w14:textId="77777777" w:rsidR="00FB2CF8" w:rsidRPr="00FB2CF8" w:rsidRDefault="00FB2CF8" w:rsidP="0045030C">
      <w:pPr>
        <w:spacing w:after="0" w:line="276" w:lineRule="auto"/>
        <w:jc w:val="both"/>
        <w:rPr>
          <w:rFonts w:ascii="Times New Roman" w:eastAsia="Times New Roman" w:hAnsi="Times New Roman" w:cs="Times New Roman"/>
          <w:sz w:val="24"/>
          <w:szCs w:val="24"/>
        </w:rPr>
      </w:pPr>
      <w:r w:rsidRPr="00FB2CF8">
        <w:rPr>
          <w:rFonts w:ascii="Times New Roman" w:eastAsia="Times New Roman" w:hAnsi="Times New Roman" w:cs="Times New Roman"/>
          <w:sz w:val="24"/>
          <w:szCs w:val="24"/>
        </w:rPr>
        <w:t xml:space="preserve">Karnataka's industrial sector is vital to employment creation, investment attraction, and general economic development, making the study of industrialization and growth dynamics in the state significant. Understanding how important metrics like the number of industries, industrial employment, total investment, and net turnover are changing over time </w:t>
      </w:r>
      <w:r w:rsidR="009B1E0F">
        <w:rPr>
          <w:rFonts w:ascii="Times New Roman" w:eastAsia="Times New Roman" w:hAnsi="Times New Roman" w:cs="Times New Roman"/>
          <w:sz w:val="24"/>
          <w:szCs w:val="24"/>
        </w:rPr>
        <w:t xml:space="preserve">is necessary given the growing </w:t>
      </w:r>
      <w:r w:rsidRPr="00FB2CF8">
        <w:rPr>
          <w:rFonts w:ascii="Times New Roman" w:eastAsia="Times New Roman" w:hAnsi="Times New Roman" w:cs="Times New Roman"/>
          <w:sz w:val="24"/>
          <w:szCs w:val="24"/>
        </w:rPr>
        <w:t>differences and uneven ind</w:t>
      </w:r>
      <w:r w:rsidR="009B1E0F">
        <w:rPr>
          <w:rFonts w:ascii="Times New Roman" w:eastAsia="Times New Roman" w:hAnsi="Times New Roman" w:cs="Times New Roman"/>
          <w:sz w:val="24"/>
          <w:szCs w:val="24"/>
        </w:rPr>
        <w:t>ustrial growth</w:t>
      </w:r>
      <w:r w:rsidRPr="00FB2CF8">
        <w:rPr>
          <w:rFonts w:ascii="Times New Roman" w:eastAsia="Times New Roman" w:hAnsi="Times New Roman" w:cs="Times New Roman"/>
          <w:sz w:val="24"/>
          <w:szCs w:val="24"/>
        </w:rPr>
        <w:t>. This study is required to offer a comprehensive and lucid examination of these characteristics, which has been mostly absent from previous studies.</w:t>
      </w:r>
      <w:r>
        <w:rPr>
          <w:rFonts w:ascii="Times New Roman" w:eastAsia="Times New Roman" w:hAnsi="Times New Roman" w:cs="Times New Roman"/>
          <w:sz w:val="24"/>
          <w:szCs w:val="24"/>
        </w:rPr>
        <w:t xml:space="preserve"> </w:t>
      </w:r>
      <w:r w:rsidRPr="00FB2CF8">
        <w:rPr>
          <w:rFonts w:ascii="Times New Roman" w:eastAsia="Times New Roman" w:hAnsi="Times New Roman" w:cs="Times New Roman"/>
          <w:sz w:val="24"/>
          <w:szCs w:val="24"/>
        </w:rPr>
        <w:t>Policymakers, planners, and researchers will find the study's conclusions helpfu</w:t>
      </w:r>
      <w:r w:rsidR="009B1E0F">
        <w:rPr>
          <w:rFonts w:ascii="Times New Roman" w:eastAsia="Times New Roman" w:hAnsi="Times New Roman" w:cs="Times New Roman"/>
          <w:sz w:val="24"/>
          <w:szCs w:val="24"/>
        </w:rPr>
        <w:t>l in determining growth trends,</w:t>
      </w:r>
      <w:r w:rsidRPr="00FB2CF8">
        <w:rPr>
          <w:rFonts w:ascii="Times New Roman" w:eastAsia="Times New Roman" w:hAnsi="Times New Roman" w:cs="Times New Roman"/>
          <w:sz w:val="24"/>
          <w:szCs w:val="24"/>
        </w:rPr>
        <w:t xml:space="preserve"> and creating successful industrial strategies. Additionally, it will facilitate improved decision-making for Karnataka's sustainable industrial development by illuminating the connection between economic advancement and industrial growth.</w:t>
      </w:r>
    </w:p>
    <w:p w14:paraId="51EF2633" w14:textId="77777777" w:rsidR="0045030C" w:rsidRDefault="0045030C" w:rsidP="0045030C">
      <w:pPr>
        <w:spacing w:line="276" w:lineRule="auto"/>
        <w:rPr>
          <w:rFonts w:ascii="Times New Roman" w:hAnsi="Times New Roman" w:cs="Times New Roman"/>
          <w:b/>
          <w:sz w:val="28"/>
        </w:rPr>
      </w:pPr>
    </w:p>
    <w:p w14:paraId="5E9955A8" w14:textId="77777777" w:rsidR="004D7029" w:rsidRDefault="004D7029" w:rsidP="0045030C">
      <w:pPr>
        <w:spacing w:line="276" w:lineRule="auto"/>
        <w:rPr>
          <w:rFonts w:ascii="Times New Roman" w:hAnsi="Times New Roman" w:cs="Times New Roman"/>
          <w:b/>
          <w:sz w:val="28"/>
        </w:rPr>
      </w:pPr>
      <w:r w:rsidRPr="00D03A90">
        <w:rPr>
          <w:rFonts w:ascii="Times New Roman" w:hAnsi="Times New Roman" w:cs="Times New Roman"/>
          <w:b/>
          <w:sz w:val="28"/>
        </w:rPr>
        <w:t xml:space="preserve">Objectives of the study </w:t>
      </w:r>
    </w:p>
    <w:p w14:paraId="3B77F3C9" w14:textId="77777777" w:rsidR="00FB2CF8" w:rsidRPr="00FB2CF8" w:rsidRDefault="004E1121" w:rsidP="0045030C">
      <w:pPr>
        <w:pStyle w:val="NormalWeb"/>
        <w:numPr>
          <w:ilvl w:val="0"/>
          <w:numId w:val="4"/>
        </w:numPr>
        <w:spacing w:before="0" w:beforeAutospacing="0" w:after="0" w:afterAutospacing="0" w:line="276" w:lineRule="auto"/>
      </w:pPr>
      <w:r>
        <w:t>To examine the</w:t>
      </w:r>
      <w:r w:rsidR="00FB2CF8" w:rsidRPr="00FB2CF8">
        <w:t xml:space="preserve"> growth in the industrial sector of Karnataka with respect to the number of industries, employment, total investment, and net turnover.</w:t>
      </w:r>
    </w:p>
    <w:p w14:paraId="03D03320" w14:textId="77777777" w:rsidR="00FB2CF8" w:rsidRPr="00FB2CF8" w:rsidRDefault="00FB2CF8" w:rsidP="0045030C">
      <w:pPr>
        <w:pStyle w:val="NormalWeb"/>
        <w:numPr>
          <w:ilvl w:val="0"/>
          <w:numId w:val="4"/>
        </w:numPr>
        <w:spacing w:before="0" w:beforeAutospacing="0" w:after="0" w:afterAutospacing="0" w:line="276" w:lineRule="auto"/>
        <w:rPr>
          <w:b/>
          <w:sz w:val="28"/>
        </w:rPr>
      </w:pPr>
      <w:r w:rsidRPr="00FB2CF8">
        <w:t xml:space="preserve">To </w:t>
      </w:r>
      <w:r>
        <w:t>explore</w:t>
      </w:r>
      <w:r w:rsidRPr="00FB2CF8">
        <w:t xml:space="preserve"> the relationship among industrial employment, investment, turnover, and the number of industries.</w:t>
      </w:r>
    </w:p>
    <w:p w14:paraId="65460294" w14:textId="77777777" w:rsidR="009B1E0F" w:rsidRPr="009B1E0F" w:rsidRDefault="009B1E0F" w:rsidP="0045030C">
      <w:pPr>
        <w:spacing w:line="276" w:lineRule="auto"/>
        <w:rPr>
          <w:rFonts w:ascii="Times New Roman" w:hAnsi="Times New Roman" w:cs="Times New Roman"/>
          <w:b/>
          <w:sz w:val="2"/>
        </w:rPr>
      </w:pPr>
    </w:p>
    <w:p w14:paraId="49DDCB32" w14:textId="77777777" w:rsidR="004D7029" w:rsidRDefault="004D7029" w:rsidP="0045030C">
      <w:pPr>
        <w:spacing w:line="276" w:lineRule="auto"/>
        <w:rPr>
          <w:rFonts w:ascii="Times New Roman" w:hAnsi="Times New Roman" w:cs="Times New Roman"/>
          <w:b/>
          <w:sz w:val="28"/>
        </w:rPr>
      </w:pPr>
      <w:r w:rsidRPr="00D03A90">
        <w:rPr>
          <w:rFonts w:ascii="Times New Roman" w:hAnsi="Times New Roman" w:cs="Times New Roman"/>
          <w:b/>
          <w:sz w:val="28"/>
        </w:rPr>
        <w:lastRenderedPageBreak/>
        <w:t xml:space="preserve">Hypothesis of the study </w:t>
      </w:r>
    </w:p>
    <w:p w14:paraId="29BAF094" w14:textId="0F089DDA" w:rsidR="00FF1D2B" w:rsidRDefault="00246062" w:rsidP="00246062">
      <w:pPr>
        <w:pStyle w:val="NormalWeb"/>
        <w:numPr>
          <w:ilvl w:val="0"/>
          <w:numId w:val="12"/>
        </w:numPr>
        <w:spacing w:before="0" w:beforeAutospacing="0" w:after="0" w:afterAutospacing="0" w:line="276" w:lineRule="auto"/>
      </w:pPr>
      <w:r>
        <w:t>H₀: No</w:t>
      </w:r>
      <w:r w:rsidR="00FF1D2B">
        <w:t xml:space="preserve"> significant change in the growth trend of the industrial sector in Karnataka over time.</w:t>
      </w:r>
    </w:p>
    <w:p w14:paraId="3F517987" w14:textId="03C91D15" w:rsidR="00FF1D2B" w:rsidRPr="00246062" w:rsidRDefault="00246062" w:rsidP="00246062">
      <w:pPr>
        <w:pStyle w:val="ListParagraph"/>
        <w:numPr>
          <w:ilvl w:val="0"/>
          <w:numId w:val="12"/>
        </w:numPr>
        <w:spacing w:after="0" w:line="276" w:lineRule="auto"/>
        <w:rPr>
          <w:rFonts w:ascii="Times New Roman" w:hAnsi="Times New Roman" w:cs="Times New Roman"/>
          <w:sz w:val="24"/>
        </w:rPr>
      </w:pPr>
      <w:r w:rsidRPr="00246062">
        <w:rPr>
          <w:rFonts w:ascii="Times New Roman" w:hAnsi="Times New Roman" w:cs="Times New Roman"/>
          <w:sz w:val="24"/>
        </w:rPr>
        <w:t>H₀</w:t>
      </w:r>
      <w:r w:rsidR="004E1121" w:rsidRPr="00246062">
        <w:rPr>
          <w:rFonts w:ascii="Times New Roman" w:hAnsi="Times New Roman" w:cs="Times New Roman"/>
          <w:sz w:val="24"/>
        </w:rPr>
        <w:t>:</w:t>
      </w:r>
      <w:r w:rsidR="00FF1D2B" w:rsidRPr="00246062">
        <w:rPr>
          <w:rFonts w:ascii="Times New Roman" w:hAnsi="Times New Roman" w:cs="Times New Roman"/>
          <w:sz w:val="24"/>
        </w:rPr>
        <w:t xml:space="preserve"> </w:t>
      </w:r>
      <w:r w:rsidRPr="00246062">
        <w:rPr>
          <w:rFonts w:ascii="Times New Roman" w:hAnsi="Times New Roman" w:cs="Times New Roman"/>
          <w:sz w:val="24"/>
        </w:rPr>
        <w:t>N</w:t>
      </w:r>
      <w:r w:rsidR="00FF1D2B" w:rsidRPr="00246062">
        <w:rPr>
          <w:rFonts w:ascii="Times New Roman" w:hAnsi="Times New Roman" w:cs="Times New Roman"/>
          <w:sz w:val="24"/>
        </w:rPr>
        <w:t>o significant relationship among industrial employment, investment, turnover, and the number of industries.</w:t>
      </w:r>
    </w:p>
    <w:p w14:paraId="003665BF" w14:textId="77777777" w:rsidR="004E1121" w:rsidRPr="004E1121" w:rsidRDefault="004E1121" w:rsidP="0045030C">
      <w:pPr>
        <w:spacing w:line="276" w:lineRule="auto"/>
        <w:rPr>
          <w:rFonts w:ascii="Times New Roman" w:hAnsi="Times New Roman" w:cs="Times New Roman"/>
          <w:b/>
          <w:sz w:val="2"/>
        </w:rPr>
      </w:pPr>
    </w:p>
    <w:p w14:paraId="41EA013D" w14:textId="70B2C7A4" w:rsidR="004D7029" w:rsidRDefault="00A35B2B" w:rsidP="0045030C">
      <w:pPr>
        <w:spacing w:line="276" w:lineRule="auto"/>
        <w:rPr>
          <w:rFonts w:ascii="Times New Roman" w:hAnsi="Times New Roman" w:cs="Times New Roman"/>
          <w:b/>
          <w:sz w:val="28"/>
        </w:rPr>
      </w:pPr>
      <w:r>
        <w:rPr>
          <w:rFonts w:ascii="Times New Roman" w:hAnsi="Times New Roman" w:cs="Times New Roman"/>
          <w:b/>
          <w:sz w:val="28"/>
        </w:rPr>
        <w:t xml:space="preserve">Research Methodology </w:t>
      </w:r>
      <w:r w:rsidR="004D7029" w:rsidRPr="00D03A90">
        <w:rPr>
          <w:rFonts w:ascii="Times New Roman" w:hAnsi="Times New Roman" w:cs="Times New Roman"/>
          <w:b/>
          <w:sz w:val="28"/>
        </w:rPr>
        <w:t xml:space="preserve"> </w:t>
      </w:r>
    </w:p>
    <w:p w14:paraId="493E6B7C" w14:textId="2F46A00E" w:rsidR="00FF1D2B" w:rsidRDefault="00FF1D2B" w:rsidP="0045030C">
      <w:pPr>
        <w:spacing w:after="0" w:line="276" w:lineRule="auto"/>
        <w:jc w:val="both"/>
        <w:rPr>
          <w:rFonts w:ascii="Times New Roman" w:hAnsi="Times New Roman" w:cs="Times New Roman"/>
          <w:sz w:val="24"/>
        </w:rPr>
      </w:pPr>
      <w:r w:rsidRPr="00FF1D2B">
        <w:rPr>
          <w:rFonts w:ascii="Times New Roman" w:eastAsia="Times New Roman" w:hAnsi="Times New Roman" w:cs="Times New Roman"/>
          <w:sz w:val="24"/>
          <w:szCs w:val="24"/>
        </w:rPr>
        <w:t>The current study examines the growth dynamics of Karnataka's industrial sector using a quantitative research methodology. The study uses secondary data gathered from reputable sources, including official publications, statistics handbooks, government reports, and economic surveys. Key indicators per</w:t>
      </w:r>
      <w:r w:rsidR="006D376C">
        <w:rPr>
          <w:rFonts w:ascii="Times New Roman" w:eastAsia="Times New Roman" w:hAnsi="Times New Roman" w:cs="Times New Roman"/>
          <w:sz w:val="24"/>
          <w:szCs w:val="24"/>
        </w:rPr>
        <w:t>tinent to industrial growth</w:t>
      </w:r>
      <w:r w:rsidRPr="00FF1D2B">
        <w:rPr>
          <w:rFonts w:ascii="Times New Roman" w:eastAsia="Times New Roman" w:hAnsi="Times New Roman" w:cs="Times New Roman"/>
          <w:sz w:val="24"/>
          <w:szCs w:val="24"/>
        </w:rPr>
        <w:t xml:space="preserve"> are included in the data, which spans a given time period.</w:t>
      </w:r>
      <w:r>
        <w:rPr>
          <w:rFonts w:ascii="Times New Roman" w:eastAsia="Times New Roman" w:hAnsi="Times New Roman" w:cs="Times New Roman"/>
          <w:sz w:val="24"/>
          <w:szCs w:val="24"/>
        </w:rPr>
        <w:t xml:space="preserve"> </w:t>
      </w:r>
      <w:r w:rsidRPr="00FF1D2B">
        <w:rPr>
          <w:rFonts w:ascii="Times New Roman" w:eastAsia="Times New Roman" w:hAnsi="Times New Roman" w:cs="Times New Roman"/>
          <w:sz w:val="24"/>
          <w:szCs w:val="24"/>
        </w:rPr>
        <w:t>To investigate trends, patterns, and connections within the industrial sector, the study uses a descriptive and analytical research design. In order to assess the data and test the hypotheses,</w:t>
      </w:r>
      <w:r>
        <w:rPr>
          <w:rFonts w:ascii="Times New Roman" w:eastAsia="Times New Roman" w:hAnsi="Times New Roman" w:cs="Times New Roman"/>
          <w:sz w:val="24"/>
          <w:szCs w:val="24"/>
        </w:rPr>
        <w:t xml:space="preserve"> the relevant statistical tools </w:t>
      </w:r>
      <w:r w:rsidR="004D37A7">
        <w:rPr>
          <w:rFonts w:ascii="Times New Roman" w:eastAsia="Times New Roman" w:hAnsi="Times New Roman" w:cs="Times New Roman"/>
          <w:sz w:val="24"/>
          <w:szCs w:val="24"/>
        </w:rPr>
        <w:t xml:space="preserve">such as growth rate computations and </w:t>
      </w:r>
      <w:r w:rsidRPr="00FF1D2B">
        <w:rPr>
          <w:rFonts w:ascii="Times New Roman" w:eastAsia="Times New Roman" w:hAnsi="Times New Roman" w:cs="Times New Roman"/>
          <w:sz w:val="24"/>
          <w:szCs w:val="24"/>
        </w:rPr>
        <w:t>correla</w:t>
      </w:r>
      <w:r w:rsidR="004D37A7">
        <w:rPr>
          <w:rFonts w:ascii="Times New Roman" w:eastAsia="Times New Roman" w:hAnsi="Times New Roman" w:cs="Times New Roman"/>
          <w:sz w:val="24"/>
          <w:szCs w:val="24"/>
        </w:rPr>
        <w:t xml:space="preserve">tion </w:t>
      </w:r>
      <w:r>
        <w:rPr>
          <w:rFonts w:ascii="Times New Roman" w:eastAsia="Times New Roman" w:hAnsi="Times New Roman" w:cs="Times New Roman"/>
          <w:sz w:val="24"/>
          <w:szCs w:val="24"/>
        </w:rPr>
        <w:t xml:space="preserve">techniques </w:t>
      </w:r>
      <w:r w:rsidR="004E1121">
        <w:rPr>
          <w:rFonts w:ascii="Times New Roman" w:eastAsia="Times New Roman" w:hAnsi="Times New Roman" w:cs="Times New Roman"/>
          <w:sz w:val="24"/>
          <w:szCs w:val="24"/>
        </w:rPr>
        <w:t xml:space="preserve">are employed. </w:t>
      </w:r>
      <w:r w:rsidRPr="00FF1D2B">
        <w:rPr>
          <w:rFonts w:ascii="Times New Roman" w:hAnsi="Times New Roman" w:cs="Times New Roman"/>
          <w:sz w:val="24"/>
        </w:rPr>
        <w:t>In order to comprehend differences in industrial growth acros</w:t>
      </w:r>
      <w:r w:rsidR="009B1E0F">
        <w:rPr>
          <w:rFonts w:ascii="Times New Roman" w:hAnsi="Times New Roman" w:cs="Times New Roman"/>
          <w:sz w:val="24"/>
        </w:rPr>
        <w:t xml:space="preserve">s various regions of Karnataka. </w:t>
      </w:r>
      <w:r w:rsidRPr="00FF1D2B">
        <w:rPr>
          <w:rFonts w:ascii="Times New Roman" w:hAnsi="Times New Roman" w:cs="Times New Roman"/>
          <w:sz w:val="24"/>
        </w:rPr>
        <w:t>However, the scope is restricted to secondary data that is readily available; primary surveys and qualitative methodologies are not included.</w:t>
      </w:r>
    </w:p>
    <w:p w14:paraId="7AAE529A" w14:textId="77777777" w:rsidR="004E1121" w:rsidRPr="004E1121" w:rsidRDefault="004E1121" w:rsidP="0045030C">
      <w:pPr>
        <w:spacing w:line="276" w:lineRule="auto"/>
        <w:jc w:val="both"/>
        <w:rPr>
          <w:rFonts w:ascii="Times New Roman" w:hAnsi="Times New Roman" w:cs="Times New Roman"/>
          <w:b/>
          <w:sz w:val="2"/>
        </w:rPr>
      </w:pPr>
    </w:p>
    <w:p w14:paraId="0CA3E6FE" w14:textId="418B633D" w:rsidR="00FF1D2B" w:rsidRPr="009B1E0F" w:rsidRDefault="00A35B2B" w:rsidP="0045030C">
      <w:pPr>
        <w:spacing w:line="276" w:lineRule="auto"/>
        <w:jc w:val="both"/>
        <w:rPr>
          <w:rFonts w:ascii="Times New Roman" w:hAnsi="Times New Roman" w:cs="Times New Roman"/>
          <w:b/>
          <w:sz w:val="28"/>
        </w:rPr>
      </w:pPr>
      <w:r>
        <w:rPr>
          <w:rFonts w:ascii="Times New Roman" w:hAnsi="Times New Roman" w:cs="Times New Roman"/>
          <w:b/>
          <w:sz w:val="28"/>
        </w:rPr>
        <w:t xml:space="preserve">Results and </w:t>
      </w:r>
      <w:r w:rsidR="00123C67">
        <w:rPr>
          <w:rFonts w:ascii="Times New Roman" w:hAnsi="Times New Roman" w:cs="Times New Roman"/>
          <w:b/>
          <w:sz w:val="28"/>
        </w:rPr>
        <w:t>Discussion</w:t>
      </w:r>
    </w:p>
    <w:p w14:paraId="75BD2450" w14:textId="453BEB01" w:rsidR="00246062" w:rsidRDefault="00666DE3" w:rsidP="0045030C">
      <w:pPr>
        <w:spacing w:after="0" w:line="276" w:lineRule="auto"/>
        <w:jc w:val="both"/>
        <w:outlineLvl w:val="0"/>
        <w:rPr>
          <w:rFonts w:ascii="Times New Roman" w:eastAsia="Times New Roman" w:hAnsi="Times New Roman" w:cs="Times New Roman"/>
          <w:b/>
          <w:sz w:val="28"/>
          <w:szCs w:val="24"/>
        </w:rPr>
      </w:pPr>
      <w:r w:rsidRPr="00666DE3">
        <w:rPr>
          <w:rFonts w:ascii="Times New Roman" w:eastAsia="Times New Roman" w:hAnsi="Times New Roman" w:cs="Times New Roman"/>
          <w:b/>
          <w:sz w:val="28"/>
          <w:szCs w:val="24"/>
        </w:rPr>
        <w:t xml:space="preserve">Hypothesis testing </w:t>
      </w:r>
    </w:p>
    <w:p w14:paraId="6801EDB1" w14:textId="77777777" w:rsidR="00246062" w:rsidRDefault="00246062" w:rsidP="00246062">
      <w:pPr>
        <w:pStyle w:val="NormalWeb"/>
        <w:spacing w:before="0" w:beforeAutospacing="0" w:after="0" w:afterAutospacing="0" w:line="276" w:lineRule="auto"/>
      </w:pPr>
    </w:p>
    <w:p w14:paraId="497AC985" w14:textId="77777777" w:rsidR="00246062" w:rsidRDefault="00246062" w:rsidP="00246062">
      <w:pPr>
        <w:pStyle w:val="NormalWeb"/>
        <w:spacing w:before="0" w:beforeAutospacing="0" w:after="0" w:afterAutospacing="0" w:line="276" w:lineRule="auto"/>
      </w:pPr>
      <w:r w:rsidRPr="00D524E2">
        <w:rPr>
          <w:highlight w:val="yellow"/>
        </w:rPr>
        <w:t>H₀: No significant change in the growth trend of the industrial sector in Karnataka over time.</w:t>
      </w:r>
    </w:p>
    <w:p w14:paraId="4CAFE6C6" w14:textId="77777777" w:rsidR="00246062" w:rsidRPr="00E978DE" w:rsidRDefault="00246062" w:rsidP="0045030C">
      <w:pPr>
        <w:spacing w:after="0" w:line="276" w:lineRule="auto"/>
        <w:jc w:val="both"/>
        <w:outlineLvl w:val="0"/>
        <w:rPr>
          <w:rFonts w:ascii="Times New Roman" w:eastAsia="Times New Roman" w:hAnsi="Times New Roman" w:cs="Times New Roman"/>
          <w:b/>
          <w:sz w:val="28"/>
          <w:szCs w:val="24"/>
        </w:rPr>
      </w:pPr>
    </w:p>
    <w:p w14:paraId="753373D7" w14:textId="77777777" w:rsidR="00E978DE" w:rsidRPr="006B11BC" w:rsidRDefault="00E978DE" w:rsidP="0045030C">
      <w:pPr>
        <w:spacing w:after="0" w:line="276" w:lineRule="auto"/>
        <w:jc w:val="center"/>
        <w:rPr>
          <w:rFonts w:ascii="Times New Roman" w:hAnsi="Times New Roman" w:cs="Times New Roman"/>
          <w:b/>
          <w:sz w:val="24"/>
          <w:szCs w:val="24"/>
        </w:rPr>
      </w:pPr>
      <w:r w:rsidRPr="006B11BC">
        <w:rPr>
          <w:rFonts w:ascii="Times New Roman" w:hAnsi="Times New Roman" w:cs="Times New Roman"/>
          <w:b/>
          <w:sz w:val="24"/>
          <w:szCs w:val="24"/>
        </w:rPr>
        <w:t>Table:</w:t>
      </w:r>
      <w:r>
        <w:rPr>
          <w:rFonts w:ascii="Times New Roman" w:hAnsi="Times New Roman" w:cs="Times New Roman"/>
          <w:b/>
          <w:sz w:val="24"/>
          <w:szCs w:val="24"/>
        </w:rPr>
        <w:t xml:space="preserve"> 2</w:t>
      </w:r>
      <w:r w:rsidRPr="006B11BC">
        <w:rPr>
          <w:rFonts w:ascii="Times New Roman" w:hAnsi="Times New Roman" w:cs="Times New Roman"/>
          <w:b/>
          <w:sz w:val="24"/>
          <w:szCs w:val="24"/>
        </w:rPr>
        <w:t xml:space="preserve"> Showing Total number of industries, Employment, Net-turnover and Investment in Karnataka.</w:t>
      </w:r>
    </w:p>
    <w:tbl>
      <w:tblPr>
        <w:tblStyle w:val="TableGrid"/>
        <w:tblW w:w="9350" w:type="dxa"/>
        <w:jc w:val="center"/>
        <w:tblLook w:val="04A0" w:firstRow="1" w:lastRow="0" w:firstColumn="1" w:lastColumn="0" w:noHBand="0" w:noVBand="1"/>
      </w:tblPr>
      <w:tblGrid>
        <w:gridCol w:w="1299"/>
        <w:gridCol w:w="1850"/>
        <w:gridCol w:w="2002"/>
        <w:gridCol w:w="2104"/>
        <w:gridCol w:w="2095"/>
      </w:tblGrid>
      <w:tr w:rsidR="00E978DE" w:rsidRPr="00D1672A" w14:paraId="6B34C276" w14:textId="77777777" w:rsidTr="00E978DE">
        <w:trPr>
          <w:trHeight w:val="647"/>
          <w:jc w:val="center"/>
        </w:trPr>
        <w:tc>
          <w:tcPr>
            <w:tcW w:w="1299" w:type="dxa"/>
          </w:tcPr>
          <w:p w14:paraId="51EFE455" w14:textId="77777777" w:rsidR="00E978DE" w:rsidRPr="00D748CF" w:rsidRDefault="00E978DE" w:rsidP="00E978DE">
            <w:pPr>
              <w:jc w:val="center"/>
              <w:rPr>
                <w:rFonts w:ascii="Times New Roman" w:hAnsi="Times New Roman" w:cs="Times New Roman"/>
                <w:b/>
                <w:sz w:val="24"/>
                <w:szCs w:val="24"/>
              </w:rPr>
            </w:pPr>
            <w:r w:rsidRPr="00D748CF">
              <w:rPr>
                <w:rFonts w:ascii="Times New Roman" w:hAnsi="Times New Roman" w:cs="Times New Roman"/>
                <w:b/>
                <w:sz w:val="24"/>
                <w:szCs w:val="24"/>
              </w:rPr>
              <w:t xml:space="preserve">Year </w:t>
            </w:r>
          </w:p>
        </w:tc>
        <w:tc>
          <w:tcPr>
            <w:tcW w:w="1850" w:type="dxa"/>
          </w:tcPr>
          <w:p w14:paraId="7B177A00" w14:textId="77777777" w:rsidR="00E978DE" w:rsidRPr="00D748CF" w:rsidRDefault="00E978DE" w:rsidP="00E978DE">
            <w:pPr>
              <w:rPr>
                <w:rFonts w:ascii="Times New Roman" w:eastAsia="Times New Roman" w:hAnsi="Times New Roman" w:cs="Times New Roman"/>
                <w:b/>
                <w:bCs/>
                <w:color w:val="000000"/>
                <w:sz w:val="24"/>
                <w:szCs w:val="24"/>
              </w:rPr>
            </w:pPr>
            <w:r w:rsidRPr="00D748CF">
              <w:rPr>
                <w:rFonts w:ascii="Times New Roman" w:eastAsia="Times New Roman" w:hAnsi="Times New Roman" w:cs="Times New Roman"/>
                <w:b/>
                <w:bCs/>
                <w:color w:val="000000"/>
                <w:sz w:val="24"/>
                <w:szCs w:val="24"/>
              </w:rPr>
              <w:t xml:space="preserve">Total </w:t>
            </w:r>
            <w:r w:rsidRPr="00D748CF">
              <w:rPr>
                <w:rFonts w:ascii="Times New Roman" w:hAnsi="Times New Roman" w:cs="Times New Roman"/>
                <w:b/>
                <w:sz w:val="24"/>
                <w:szCs w:val="24"/>
              </w:rPr>
              <w:t>number of industries</w:t>
            </w:r>
          </w:p>
        </w:tc>
        <w:tc>
          <w:tcPr>
            <w:tcW w:w="2002" w:type="dxa"/>
          </w:tcPr>
          <w:p w14:paraId="4EB04C22" w14:textId="77777777" w:rsidR="00E978DE" w:rsidRPr="00D748CF" w:rsidRDefault="00E978DE" w:rsidP="00E978DE">
            <w:pPr>
              <w:jc w:val="center"/>
              <w:rPr>
                <w:rFonts w:ascii="Times New Roman" w:hAnsi="Times New Roman" w:cs="Times New Roman"/>
                <w:sz w:val="24"/>
                <w:szCs w:val="24"/>
              </w:rPr>
            </w:pPr>
            <w:r w:rsidRPr="00D748CF">
              <w:rPr>
                <w:rFonts w:ascii="Times New Roman" w:eastAsia="Times New Roman" w:hAnsi="Times New Roman" w:cs="Times New Roman"/>
                <w:b/>
                <w:bCs/>
                <w:color w:val="000000"/>
                <w:sz w:val="24"/>
                <w:szCs w:val="24"/>
              </w:rPr>
              <w:t>Total Employment</w:t>
            </w:r>
          </w:p>
        </w:tc>
        <w:tc>
          <w:tcPr>
            <w:tcW w:w="2104" w:type="dxa"/>
          </w:tcPr>
          <w:p w14:paraId="5C659130" w14:textId="77777777" w:rsidR="00E978DE" w:rsidRPr="00D748CF" w:rsidRDefault="00E978DE" w:rsidP="00E978DE">
            <w:pPr>
              <w:rPr>
                <w:rFonts w:ascii="Times New Roman" w:eastAsia="Times New Roman" w:hAnsi="Times New Roman" w:cs="Times New Roman"/>
                <w:b/>
                <w:bCs/>
                <w:color w:val="000000"/>
                <w:sz w:val="24"/>
                <w:szCs w:val="24"/>
              </w:rPr>
            </w:pPr>
            <w:r w:rsidRPr="00D748CF">
              <w:rPr>
                <w:rFonts w:ascii="Times New Roman" w:eastAsia="Times New Roman" w:hAnsi="Times New Roman" w:cs="Times New Roman"/>
                <w:b/>
                <w:bCs/>
                <w:color w:val="000000"/>
                <w:sz w:val="24"/>
                <w:szCs w:val="24"/>
              </w:rPr>
              <w:t>Net-Turnover</w:t>
            </w:r>
          </w:p>
          <w:p w14:paraId="3F7FBA4D" w14:textId="77777777" w:rsidR="00E978DE" w:rsidRPr="00D748CF" w:rsidRDefault="00E978DE" w:rsidP="00E978DE">
            <w:pPr>
              <w:rPr>
                <w:rFonts w:ascii="Times New Roman" w:eastAsia="Times New Roman" w:hAnsi="Times New Roman" w:cs="Times New Roman"/>
                <w:b/>
                <w:bCs/>
                <w:color w:val="000000"/>
                <w:sz w:val="24"/>
                <w:szCs w:val="24"/>
              </w:rPr>
            </w:pPr>
            <w:r w:rsidRPr="00D748CF">
              <w:rPr>
                <w:rFonts w:ascii="Times New Roman" w:eastAsia="Times New Roman" w:hAnsi="Times New Roman" w:cs="Times New Roman"/>
                <w:b/>
                <w:bCs/>
                <w:color w:val="000000"/>
                <w:sz w:val="24"/>
                <w:szCs w:val="24"/>
              </w:rPr>
              <w:t>(Amount in crore</w:t>
            </w:r>
            <w:r>
              <w:rPr>
                <w:rFonts w:ascii="Times New Roman" w:eastAsia="Times New Roman" w:hAnsi="Times New Roman" w:cs="Times New Roman"/>
                <w:b/>
                <w:bCs/>
                <w:color w:val="000000"/>
                <w:sz w:val="24"/>
                <w:szCs w:val="24"/>
              </w:rPr>
              <w:t>s</w:t>
            </w:r>
            <w:r w:rsidRPr="00D748CF">
              <w:rPr>
                <w:rFonts w:ascii="Times New Roman" w:eastAsia="Times New Roman" w:hAnsi="Times New Roman" w:cs="Times New Roman"/>
                <w:b/>
                <w:bCs/>
                <w:color w:val="000000"/>
                <w:sz w:val="24"/>
                <w:szCs w:val="24"/>
              </w:rPr>
              <w:t xml:space="preserve">)  </w:t>
            </w:r>
          </w:p>
        </w:tc>
        <w:tc>
          <w:tcPr>
            <w:tcW w:w="2095" w:type="dxa"/>
          </w:tcPr>
          <w:p w14:paraId="221AE9FA" w14:textId="77777777" w:rsidR="00E978DE" w:rsidRPr="00D748CF" w:rsidRDefault="00E978DE" w:rsidP="00E978DE">
            <w:pPr>
              <w:rPr>
                <w:rFonts w:ascii="Times New Roman" w:eastAsia="Times New Roman" w:hAnsi="Times New Roman" w:cs="Times New Roman"/>
                <w:b/>
                <w:bCs/>
                <w:color w:val="000000"/>
                <w:sz w:val="24"/>
                <w:szCs w:val="24"/>
              </w:rPr>
            </w:pPr>
            <w:r w:rsidRPr="00D748CF">
              <w:rPr>
                <w:rFonts w:ascii="Times New Roman" w:eastAsia="Times New Roman" w:hAnsi="Times New Roman" w:cs="Times New Roman"/>
                <w:b/>
                <w:bCs/>
                <w:color w:val="000000"/>
                <w:sz w:val="24"/>
                <w:szCs w:val="24"/>
              </w:rPr>
              <w:t>Total  Investment</w:t>
            </w:r>
          </w:p>
          <w:p w14:paraId="7D8ED2AA" w14:textId="77777777" w:rsidR="00E978DE" w:rsidRPr="00D748CF" w:rsidRDefault="00E978DE" w:rsidP="00E978DE">
            <w:pPr>
              <w:jc w:val="center"/>
              <w:rPr>
                <w:rFonts w:ascii="Times New Roman" w:hAnsi="Times New Roman" w:cs="Times New Roman"/>
                <w:sz w:val="24"/>
                <w:szCs w:val="24"/>
              </w:rPr>
            </w:pPr>
            <w:r w:rsidRPr="00D748CF">
              <w:rPr>
                <w:rFonts w:ascii="Times New Roman" w:eastAsia="Times New Roman" w:hAnsi="Times New Roman" w:cs="Times New Roman"/>
                <w:b/>
                <w:bCs/>
                <w:color w:val="000000"/>
                <w:sz w:val="24"/>
                <w:szCs w:val="24"/>
              </w:rPr>
              <w:t xml:space="preserve"> (Amount in crore</w:t>
            </w:r>
            <w:r>
              <w:rPr>
                <w:rFonts w:ascii="Times New Roman" w:eastAsia="Times New Roman" w:hAnsi="Times New Roman" w:cs="Times New Roman"/>
                <w:b/>
                <w:bCs/>
                <w:color w:val="000000"/>
                <w:sz w:val="24"/>
                <w:szCs w:val="24"/>
              </w:rPr>
              <w:t>s</w:t>
            </w:r>
            <w:r w:rsidRPr="00D748CF">
              <w:rPr>
                <w:rFonts w:ascii="Times New Roman" w:eastAsia="Times New Roman" w:hAnsi="Times New Roman" w:cs="Times New Roman"/>
                <w:b/>
                <w:bCs/>
                <w:color w:val="000000"/>
                <w:sz w:val="24"/>
                <w:szCs w:val="24"/>
              </w:rPr>
              <w:t xml:space="preserve">)  </w:t>
            </w:r>
          </w:p>
        </w:tc>
      </w:tr>
      <w:tr w:rsidR="00E978DE" w:rsidRPr="005E6D3F" w14:paraId="0B682275" w14:textId="77777777" w:rsidTr="00E978DE">
        <w:trPr>
          <w:trHeight w:val="260"/>
          <w:jc w:val="center"/>
        </w:trPr>
        <w:tc>
          <w:tcPr>
            <w:tcW w:w="1299" w:type="dxa"/>
          </w:tcPr>
          <w:p w14:paraId="621508B3" w14:textId="77777777" w:rsidR="00E978DE" w:rsidRPr="005E6D3F" w:rsidRDefault="00E978DE" w:rsidP="00E978DE">
            <w:pPr>
              <w:jc w:val="center"/>
              <w:rPr>
                <w:rFonts w:ascii="Times New Roman" w:hAnsi="Times New Roman" w:cs="Times New Roman"/>
                <w:b/>
                <w:sz w:val="24"/>
                <w:szCs w:val="24"/>
              </w:rPr>
            </w:pPr>
            <w:r w:rsidRPr="005E6D3F">
              <w:rPr>
                <w:rFonts w:ascii="Times New Roman" w:hAnsi="Times New Roman" w:cs="Times New Roman"/>
                <w:b/>
                <w:sz w:val="24"/>
                <w:szCs w:val="24"/>
              </w:rPr>
              <w:t>2020-21</w:t>
            </w:r>
          </w:p>
        </w:tc>
        <w:tc>
          <w:tcPr>
            <w:tcW w:w="1850" w:type="dxa"/>
          </w:tcPr>
          <w:p w14:paraId="5BFBA127" w14:textId="77777777" w:rsidR="00E978DE" w:rsidRPr="00A22E48" w:rsidRDefault="00E978DE" w:rsidP="00E978DE">
            <w:pPr>
              <w:jc w:val="right"/>
              <w:rPr>
                <w:rFonts w:ascii="Times New Roman" w:hAnsi="Times New Roman" w:cs="Times New Roman"/>
                <w:sz w:val="24"/>
                <w:szCs w:val="24"/>
              </w:rPr>
            </w:pPr>
            <w:r w:rsidRPr="00A22E48">
              <w:rPr>
                <w:rFonts w:ascii="Times New Roman" w:eastAsia="Times New Roman" w:hAnsi="Times New Roman" w:cs="Times New Roman"/>
                <w:bCs/>
                <w:color w:val="000000"/>
                <w:sz w:val="24"/>
              </w:rPr>
              <w:t>1,51,225</w:t>
            </w:r>
          </w:p>
        </w:tc>
        <w:tc>
          <w:tcPr>
            <w:tcW w:w="2002" w:type="dxa"/>
          </w:tcPr>
          <w:p w14:paraId="5F62451C" w14:textId="77777777" w:rsidR="00E978DE" w:rsidRPr="005E6D3F" w:rsidRDefault="00E978DE" w:rsidP="00E978DE">
            <w:pPr>
              <w:jc w:val="right"/>
              <w:rPr>
                <w:rFonts w:ascii="Times New Roman" w:hAnsi="Times New Roman" w:cs="Times New Roman"/>
                <w:sz w:val="24"/>
                <w:szCs w:val="24"/>
              </w:rPr>
            </w:pPr>
            <w:r w:rsidRPr="005E6D3F">
              <w:rPr>
                <w:rFonts w:ascii="Times New Roman" w:eastAsia="Times New Roman" w:hAnsi="Times New Roman" w:cs="Times New Roman"/>
                <w:bCs/>
                <w:color w:val="000000"/>
                <w:sz w:val="24"/>
                <w:szCs w:val="24"/>
              </w:rPr>
              <w:t>20,05,899</w:t>
            </w:r>
          </w:p>
        </w:tc>
        <w:tc>
          <w:tcPr>
            <w:tcW w:w="2104" w:type="dxa"/>
          </w:tcPr>
          <w:p w14:paraId="58022B3F" w14:textId="77777777" w:rsidR="00E978DE" w:rsidRPr="005E6D3F" w:rsidRDefault="00E978DE" w:rsidP="00E978DE">
            <w:pPr>
              <w:jc w:val="right"/>
              <w:rPr>
                <w:rFonts w:ascii="Times New Roman" w:hAnsi="Times New Roman" w:cs="Times New Roman"/>
                <w:sz w:val="24"/>
                <w:szCs w:val="24"/>
              </w:rPr>
            </w:pPr>
            <w:r w:rsidRPr="005E6D3F">
              <w:rPr>
                <w:rFonts w:ascii="Times New Roman" w:eastAsia="Times New Roman" w:hAnsi="Times New Roman" w:cs="Times New Roman"/>
                <w:sz w:val="24"/>
                <w:szCs w:val="24"/>
              </w:rPr>
              <w:t>4,64,936.00</w:t>
            </w:r>
          </w:p>
        </w:tc>
        <w:tc>
          <w:tcPr>
            <w:tcW w:w="2095" w:type="dxa"/>
          </w:tcPr>
          <w:p w14:paraId="6641F530" w14:textId="77777777" w:rsidR="00E978DE" w:rsidRPr="005E6D3F" w:rsidRDefault="00E978DE" w:rsidP="00E978DE">
            <w:pPr>
              <w:jc w:val="right"/>
              <w:rPr>
                <w:rFonts w:ascii="Times New Roman" w:hAnsi="Times New Roman" w:cs="Times New Roman"/>
                <w:sz w:val="24"/>
                <w:szCs w:val="24"/>
              </w:rPr>
            </w:pPr>
            <w:r w:rsidRPr="005E6D3F">
              <w:rPr>
                <w:rFonts w:ascii="Times New Roman" w:eastAsia="Times New Roman" w:hAnsi="Times New Roman" w:cs="Times New Roman"/>
                <w:sz w:val="24"/>
                <w:szCs w:val="24"/>
              </w:rPr>
              <w:t>34,252.20</w:t>
            </w:r>
          </w:p>
        </w:tc>
      </w:tr>
      <w:tr w:rsidR="00E978DE" w:rsidRPr="005E6D3F" w14:paraId="17D718E7" w14:textId="77777777" w:rsidTr="00E978DE">
        <w:trPr>
          <w:jc w:val="center"/>
        </w:trPr>
        <w:tc>
          <w:tcPr>
            <w:tcW w:w="1299" w:type="dxa"/>
          </w:tcPr>
          <w:p w14:paraId="34FEAB2F" w14:textId="77777777" w:rsidR="00E978DE" w:rsidRPr="005E6D3F" w:rsidRDefault="00E978DE" w:rsidP="00E978DE">
            <w:pPr>
              <w:jc w:val="center"/>
              <w:rPr>
                <w:rFonts w:ascii="Times New Roman" w:hAnsi="Times New Roman" w:cs="Times New Roman"/>
                <w:b/>
                <w:sz w:val="24"/>
                <w:szCs w:val="24"/>
              </w:rPr>
            </w:pPr>
            <w:r w:rsidRPr="005E6D3F">
              <w:rPr>
                <w:rFonts w:ascii="Times New Roman" w:hAnsi="Times New Roman" w:cs="Times New Roman"/>
                <w:b/>
                <w:sz w:val="24"/>
                <w:szCs w:val="24"/>
              </w:rPr>
              <w:t>2021-22</w:t>
            </w:r>
          </w:p>
        </w:tc>
        <w:tc>
          <w:tcPr>
            <w:tcW w:w="1850" w:type="dxa"/>
          </w:tcPr>
          <w:p w14:paraId="28FA0B42" w14:textId="77777777" w:rsidR="00E978DE" w:rsidRPr="00A22E48" w:rsidRDefault="00E978DE" w:rsidP="00E978DE">
            <w:pPr>
              <w:jc w:val="right"/>
              <w:rPr>
                <w:rFonts w:ascii="Times New Roman" w:hAnsi="Times New Roman" w:cs="Times New Roman"/>
                <w:sz w:val="24"/>
                <w:szCs w:val="24"/>
              </w:rPr>
            </w:pPr>
            <w:r w:rsidRPr="00A22E48">
              <w:rPr>
                <w:rFonts w:ascii="Times New Roman" w:hAnsi="Times New Roman" w:cs="Times New Roman"/>
                <w:sz w:val="24"/>
                <w:szCs w:val="24"/>
              </w:rPr>
              <w:t>3,12,865</w:t>
            </w:r>
          </w:p>
        </w:tc>
        <w:tc>
          <w:tcPr>
            <w:tcW w:w="2002" w:type="dxa"/>
          </w:tcPr>
          <w:p w14:paraId="1B8EAD02" w14:textId="77777777" w:rsidR="00E978DE" w:rsidRPr="005E6D3F" w:rsidRDefault="00E978DE" w:rsidP="00E978DE">
            <w:pPr>
              <w:jc w:val="right"/>
              <w:rPr>
                <w:rFonts w:ascii="Times New Roman" w:hAnsi="Times New Roman" w:cs="Times New Roman"/>
                <w:sz w:val="24"/>
                <w:szCs w:val="24"/>
              </w:rPr>
            </w:pPr>
            <w:r w:rsidRPr="005E6D3F">
              <w:rPr>
                <w:rFonts w:ascii="Times New Roman" w:eastAsia="Times New Roman" w:hAnsi="Times New Roman" w:cs="Times New Roman"/>
                <w:sz w:val="24"/>
                <w:szCs w:val="24"/>
              </w:rPr>
              <w:t>27,38,982</w:t>
            </w:r>
          </w:p>
        </w:tc>
        <w:tc>
          <w:tcPr>
            <w:tcW w:w="2104" w:type="dxa"/>
          </w:tcPr>
          <w:p w14:paraId="4B8FEAE3" w14:textId="77777777" w:rsidR="00E978DE" w:rsidRPr="005E6D3F" w:rsidRDefault="00E978DE" w:rsidP="00E978DE">
            <w:pPr>
              <w:jc w:val="right"/>
              <w:rPr>
                <w:rFonts w:ascii="Times New Roman" w:hAnsi="Times New Roman" w:cs="Times New Roman"/>
                <w:sz w:val="24"/>
                <w:szCs w:val="24"/>
              </w:rPr>
            </w:pPr>
            <w:r w:rsidRPr="005E6D3F">
              <w:rPr>
                <w:rFonts w:ascii="Times New Roman" w:eastAsia="Times New Roman" w:hAnsi="Times New Roman" w:cs="Times New Roman"/>
                <w:sz w:val="24"/>
                <w:szCs w:val="24"/>
              </w:rPr>
              <w:t>4,46,350.00</w:t>
            </w:r>
          </w:p>
        </w:tc>
        <w:tc>
          <w:tcPr>
            <w:tcW w:w="2095" w:type="dxa"/>
          </w:tcPr>
          <w:p w14:paraId="6B32D30A" w14:textId="77777777" w:rsidR="00E978DE" w:rsidRPr="005E6D3F" w:rsidRDefault="00E978DE" w:rsidP="00E978DE">
            <w:pPr>
              <w:jc w:val="right"/>
              <w:rPr>
                <w:rFonts w:ascii="Times New Roman" w:hAnsi="Times New Roman" w:cs="Times New Roman"/>
                <w:sz w:val="24"/>
                <w:szCs w:val="24"/>
              </w:rPr>
            </w:pPr>
            <w:r w:rsidRPr="005E6D3F">
              <w:rPr>
                <w:rFonts w:ascii="Times New Roman" w:eastAsia="Times New Roman" w:hAnsi="Times New Roman" w:cs="Times New Roman"/>
                <w:sz w:val="24"/>
                <w:szCs w:val="24"/>
              </w:rPr>
              <w:t>23,649.40</w:t>
            </w:r>
          </w:p>
        </w:tc>
      </w:tr>
      <w:tr w:rsidR="00E978DE" w:rsidRPr="005E6D3F" w14:paraId="4E2DA315" w14:textId="77777777" w:rsidTr="00E978DE">
        <w:trPr>
          <w:jc w:val="center"/>
        </w:trPr>
        <w:tc>
          <w:tcPr>
            <w:tcW w:w="1299" w:type="dxa"/>
          </w:tcPr>
          <w:p w14:paraId="31E3098B" w14:textId="77777777" w:rsidR="00E978DE" w:rsidRPr="005E6D3F" w:rsidRDefault="00E978DE" w:rsidP="00E978DE">
            <w:pPr>
              <w:jc w:val="center"/>
              <w:rPr>
                <w:rFonts w:ascii="Times New Roman" w:hAnsi="Times New Roman" w:cs="Times New Roman"/>
                <w:b/>
                <w:sz w:val="24"/>
                <w:szCs w:val="24"/>
              </w:rPr>
            </w:pPr>
            <w:r w:rsidRPr="005E6D3F">
              <w:rPr>
                <w:rFonts w:ascii="Times New Roman" w:hAnsi="Times New Roman" w:cs="Times New Roman"/>
                <w:b/>
                <w:sz w:val="24"/>
                <w:szCs w:val="24"/>
              </w:rPr>
              <w:t>2022-23</w:t>
            </w:r>
          </w:p>
        </w:tc>
        <w:tc>
          <w:tcPr>
            <w:tcW w:w="1850" w:type="dxa"/>
          </w:tcPr>
          <w:p w14:paraId="6DF1F91A" w14:textId="77777777" w:rsidR="00E978DE" w:rsidRPr="00A22E48" w:rsidRDefault="00E978DE" w:rsidP="00E978DE">
            <w:pPr>
              <w:jc w:val="right"/>
              <w:rPr>
                <w:rFonts w:ascii="Times New Roman" w:hAnsi="Times New Roman" w:cs="Times New Roman"/>
                <w:sz w:val="24"/>
                <w:szCs w:val="24"/>
              </w:rPr>
            </w:pPr>
            <w:r w:rsidRPr="00A22E48">
              <w:rPr>
                <w:rFonts w:ascii="Times New Roman" w:eastAsia="Times New Roman" w:hAnsi="Times New Roman" w:cs="Times New Roman"/>
                <w:bCs/>
                <w:color w:val="000000"/>
                <w:sz w:val="24"/>
              </w:rPr>
              <w:t>4,20,900</w:t>
            </w:r>
          </w:p>
        </w:tc>
        <w:tc>
          <w:tcPr>
            <w:tcW w:w="2002" w:type="dxa"/>
          </w:tcPr>
          <w:p w14:paraId="76EE51F4" w14:textId="77777777" w:rsidR="00E978DE" w:rsidRPr="005E6D3F" w:rsidRDefault="00E978DE" w:rsidP="00E978DE">
            <w:pPr>
              <w:jc w:val="right"/>
              <w:rPr>
                <w:rFonts w:ascii="Times New Roman" w:hAnsi="Times New Roman" w:cs="Times New Roman"/>
                <w:sz w:val="24"/>
                <w:szCs w:val="24"/>
              </w:rPr>
            </w:pPr>
            <w:r w:rsidRPr="005E6D3F">
              <w:rPr>
                <w:rFonts w:ascii="Times New Roman" w:hAnsi="Times New Roman" w:cs="Times New Roman"/>
                <w:sz w:val="24"/>
                <w:szCs w:val="24"/>
              </w:rPr>
              <w:t>34,92,056</w:t>
            </w:r>
          </w:p>
        </w:tc>
        <w:tc>
          <w:tcPr>
            <w:tcW w:w="2104" w:type="dxa"/>
          </w:tcPr>
          <w:p w14:paraId="2FCAF30E" w14:textId="77777777" w:rsidR="00E978DE" w:rsidRPr="005E6D3F" w:rsidRDefault="00E978DE" w:rsidP="00E978DE">
            <w:pPr>
              <w:jc w:val="right"/>
              <w:rPr>
                <w:rFonts w:ascii="Times New Roman" w:hAnsi="Times New Roman" w:cs="Times New Roman"/>
                <w:sz w:val="24"/>
                <w:szCs w:val="24"/>
              </w:rPr>
            </w:pPr>
            <w:r w:rsidRPr="005E6D3F">
              <w:rPr>
                <w:rFonts w:ascii="Times New Roman" w:eastAsia="Times New Roman" w:hAnsi="Times New Roman" w:cs="Times New Roman"/>
                <w:sz w:val="24"/>
                <w:szCs w:val="24"/>
              </w:rPr>
              <w:t>2,79,973.92</w:t>
            </w:r>
          </w:p>
        </w:tc>
        <w:tc>
          <w:tcPr>
            <w:tcW w:w="2095" w:type="dxa"/>
          </w:tcPr>
          <w:p w14:paraId="17DB2BD7" w14:textId="77777777" w:rsidR="00E978DE" w:rsidRPr="005E6D3F" w:rsidRDefault="00E978DE" w:rsidP="00E978DE">
            <w:pPr>
              <w:jc w:val="right"/>
              <w:rPr>
                <w:rFonts w:ascii="Times New Roman" w:hAnsi="Times New Roman" w:cs="Times New Roman"/>
                <w:sz w:val="24"/>
                <w:szCs w:val="24"/>
              </w:rPr>
            </w:pPr>
            <w:r w:rsidRPr="005E6D3F">
              <w:rPr>
                <w:rFonts w:ascii="Times New Roman" w:eastAsia="Times New Roman" w:hAnsi="Times New Roman" w:cs="Times New Roman"/>
                <w:sz w:val="24"/>
                <w:szCs w:val="24"/>
              </w:rPr>
              <w:t>16,568.90</w:t>
            </w:r>
          </w:p>
        </w:tc>
      </w:tr>
      <w:tr w:rsidR="00E978DE" w:rsidRPr="005E6D3F" w14:paraId="4380DF84" w14:textId="77777777" w:rsidTr="00E978DE">
        <w:trPr>
          <w:jc w:val="center"/>
        </w:trPr>
        <w:tc>
          <w:tcPr>
            <w:tcW w:w="1299" w:type="dxa"/>
          </w:tcPr>
          <w:p w14:paraId="47D63D83" w14:textId="77777777" w:rsidR="00E978DE" w:rsidRPr="005E6D3F" w:rsidRDefault="00E978DE" w:rsidP="00E978DE">
            <w:pPr>
              <w:jc w:val="center"/>
              <w:rPr>
                <w:rFonts w:ascii="Times New Roman" w:hAnsi="Times New Roman" w:cs="Times New Roman"/>
                <w:b/>
                <w:sz w:val="24"/>
                <w:szCs w:val="24"/>
              </w:rPr>
            </w:pPr>
            <w:r w:rsidRPr="005E6D3F">
              <w:rPr>
                <w:rFonts w:ascii="Times New Roman" w:hAnsi="Times New Roman" w:cs="Times New Roman"/>
                <w:b/>
                <w:sz w:val="24"/>
                <w:szCs w:val="24"/>
              </w:rPr>
              <w:t>2023-24</w:t>
            </w:r>
          </w:p>
        </w:tc>
        <w:tc>
          <w:tcPr>
            <w:tcW w:w="1850" w:type="dxa"/>
          </w:tcPr>
          <w:p w14:paraId="01029F1D" w14:textId="77777777" w:rsidR="00E978DE" w:rsidRPr="00A22E48" w:rsidRDefault="00E978DE" w:rsidP="00E978DE">
            <w:pPr>
              <w:jc w:val="right"/>
              <w:rPr>
                <w:rFonts w:ascii="Times New Roman" w:hAnsi="Times New Roman" w:cs="Times New Roman"/>
                <w:sz w:val="24"/>
                <w:szCs w:val="24"/>
              </w:rPr>
            </w:pPr>
            <w:r w:rsidRPr="00A22E48">
              <w:rPr>
                <w:rFonts w:ascii="Times New Roman" w:eastAsia="Times New Roman" w:hAnsi="Times New Roman" w:cs="Times New Roman"/>
                <w:bCs/>
                <w:color w:val="000000"/>
                <w:sz w:val="24"/>
                <w:szCs w:val="24"/>
              </w:rPr>
              <w:t>5,14,186</w:t>
            </w:r>
          </w:p>
        </w:tc>
        <w:tc>
          <w:tcPr>
            <w:tcW w:w="2002" w:type="dxa"/>
          </w:tcPr>
          <w:p w14:paraId="5C9ECAD0" w14:textId="77777777" w:rsidR="00E978DE" w:rsidRPr="005E6D3F" w:rsidRDefault="00E978DE" w:rsidP="00E978DE">
            <w:pPr>
              <w:jc w:val="right"/>
              <w:rPr>
                <w:rFonts w:ascii="Times New Roman" w:hAnsi="Times New Roman" w:cs="Times New Roman"/>
                <w:sz w:val="24"/>
                <w:szCs w:val="24"/>
              </w:rPr>
            </w:pPr>
            <w:r w:rsidRPr="005E6D3F">
              <w:rPr>
                <w:rFonts w:ascii="Times New Roman" w:eastAsia="Times New Roman" w:hAnsi="Times New Roman" w:cs="Times New Roman"/>
                <w:bCs/>
                <w:color w:val="000000"/>
                <w:sz w:val="24"/>
                <w:szCs w:val="24"/>
              </w:rPr>
              <w:t>44,10,333</w:t>
            </w:r>
          </w:p>
        </w:tc>
        <w:tc>
          <w:tcPr>
            <w:tcW w:w="2104" w:type="dxa"/>
          </w:tcPr>
          <w:p w14:paraId="52D77F01" w14:textId="77777777" w:rsidR="00E978DE" w:rsidRPr="005E6D3F" w:rsidRDefault="00E978DE" w:rsidP="00E978DE">
            <w:pPr>
              <w:jc w:val="right"/>
              <w:rPr>
                <w:rFonts w:ascii="Times New Roman" w:hAnsi="Times New Roman" w:cs="Times New Roman"/>
                <w:sz w:val="24"/>
                <w:szCs w:val="24"/>
              </w:rPr>
            </w:pPr>
            <w:r w:rsidRPr="005E6D3F">
              <w:rPr>
                <w:rFonts w:ascii="Times New Roman" w:hAnsi="Times New Roman" w:cs="Times New Roman"/>
                <w:sz w:val="24"/>
                <w:szCs w:val="24"/>
              </w:rPr>
              <w:t>1,72,761.57</w:t>
            </w:r>
          </w:p>
        </w:tc>
        <w:tc>
          <w:tcPr>
            <w:tcW w:w="2095" w:type="dxa"/>
          </w:tcPr>
          <w:p w14:paraId="30302ED1" w14:textId="77777777" w:rsidR="00E978DE" w:rsidRPr="005E6D3F" w:rsidRDefault="00E978DE" w:rsidP="00E978DE">
            <w:pPr>
              <w:jc w:val="right"/>
              <w:rPr>
                <w:rFonts w:ascii="Times New Roman" w:hAnsi="Times New Roman" w:cs="Times New Roman"/>
                <w:sz w:val="24"/>
                <w:szCs w:val="24"/>
              </w:rPr>
            </w:pPr>
            <w:r w:rsidRPr="00845157">
              <w:rPr>
                <w:rFonts w:ascii="Times New Roman" w:eastAsia="Times New Roman" w:hAnsi="Times New Roman" w:cs="Times New Roman"/>
                <w:sz w:val="24"/>
                <w:szCs w:val="24"/>
              </w:rPr>
              <w:t>14,425.13</w:t>
            </w:r>
          </w:p>
        </w:tc>
      </w:tr>
      <w:tr w:rsidR="00E978DE" w:rsidRPr="005E6D3F" w14:paraId="093DCFC2" w14:textId="77777777" w:rsidTr="00E978DE">
        <w:trPr>
          <w:jc w:val="center"/>
        </w:trPr>
        <w:tc>
          <w:tcPr>
            <w:tcW w:w="1299" w:type="dxa"/>
          </w:tcPr>
          <w:p w14:paraId="420BB1C1" w14:textId="77777777" w:rsidR="00E978DE" w:rsidRPr="005E6D3F" w:rsidRDefault="00E978DE" w:rsidP="00E978DE">
            <w:pPr>
              <w:jc w:val="center"/>
              <w:rPr>
                <w:rFonts w:ascii="Times New Roman" w:hAnsi="Times New Roman" w:cs="Times New Roman"/>
                <w:b/>
                <w:sz w:val="24"/>
                <w:szCs w:val="24"/>
              </w:rPr>
            </w:pPr>
            <w:r w:rsidRPr="005E6D3F">
              <w:rPr>
                <w:rFonts w:ascii="Times New Roman" w:hAnsi="Times New Roman" w:cs="Times New Roman"/>
                <w:b/>
                <w:sz w:val="24"/>
                <w:szCs w:val="24"/>
              </w:rPr>
              <w:t>2024-25</w:t>
            </w:r>
          </w:p>
        </w:tc>
        <w:tc>
          <w:tcPr>
            <w:tcW w:w="1850" w:type="dxa"/>
          </w:tcPr>
          <w:p w14:paraId="55AF1B0B" w14:textId="77777777" w:rsidR="00E978DE" w:rsidRPr="00A22E48" w:rsidRDefault="00E978DE" w:rsidP="00E978DE">
            <w:pPr>
              <w:jc w:val="right"/>
              <w:rPr>
                <w:rFonts w:ascii="Times New Roman" w:hAnsi="Times New Roman" w:cs="Times New Roman"/>
                <w:sz w:val="24"/>
                <w:szCs w:val="24"/>
              </w:rPr>
            </w:pPr>
            <w:r w:rsidRPr="00A22E48">
              <w:rPr>
                <w:rFonts w:ascii="Times New Roman" w:eastAsia="Times New Roman" w:hAnsi="Times New Roman" w:cs="Times New Roman"/>
                <w:bCs/>
                <w:color w:val="000000"/>
                <w:sz w:val="24"/>
                <w:szCs w:val="24"/>
              </w:rPr>
              <w:t>6,14,236</w:t>
            </w:r>
          </w:p>
        </w:tc>
        <w:tc>
          <w:tcPr>
            <w:tcW w:w="2002" w:type="dxa"/>
          </w:tcPr>
          <w:p w14:paraId="39AD5E59" w14:textId="77777777" w:rsidR="00E978DE" w:rsidRPr="005E6D3F" w:rsidRDefault="00E978DE" w:rsidP="00E978DE">
            <w:pPr>
              <w:jc w:val="right"/>
              <w:rPr>
                <w:rFonts w:ascii="Times New Roman" w:hAnsi="Times New Roman" w:cs="Times New Roman"/>
                <w:sz w:val="24"/>
                <w:szCs w:val="24"/>
              </w:rPr>
            </w:pPr>
            <w:r w:rsidRPr="005E6D3F">
              <w:rPr>
                <w:rFonts w:ascii="Times New Roman" w:eastAsia="Times New Roman" w:hAnsi="Times New Roman" w:cs="Times New Roman"/>
                <w:sz w:val="24"/>
                <w:szCs w:val="24"/>
              </w:rPr>
              <w:t>67,58,434</w:t>
            </w:r>
          </w:p>
        </w:tc>
        <w:tc>
          <w:tcPr>
            <w:tcW w:w="2104" w:type="dxa"/>
          </w:tcPr>
          <w:p w14:paraId="4B093EA5" w14:textId="77777777" w:rsidR="00E978DE" w:rsidRPr="005E6D3F" w:rsidRDefault="00E978DE" w:rsidP="00E978DE">
            <w:pPr>
              <w:jc w:val="right"/>
              <w:rPr>
                <w:rFonts w:ascii="Times New Roman" w:hAnsi="Times New Roman" w:cs="Times New Roman"/>
                <w:sz w:val="24"/>
                <w:szCs w:val="24"/>
              </w:rPr>
            </w:pPr>
            <w:r w:rsidRPr="005E6D3F">
              <w:rPr>
                <w:rFonts w:ascii="Times New Roman" w:hAnsi="Times New Roman" w:cs="Times New Roman"/>
                <w:sz w:val="24"/>
                <w:szCs w:val="24"/>
              </w:rPr>
              <w:t>1</w:t>
            </w:r>
            <w:r>
              <w:rPr>
                <w:rFonts w:ascii="Times New Roman" w:hAnsi="Times New Roman" w:cs="Times New Roman"/>
                <w:sz w:val="24"/>
                <w:szCs w:val="24"/>
              </w:rPr>
              <w:t>,</w:t>
            </w:r>
            <w:r w:rsidRPr="005E6D3F">
              <w:rPr>
                <w:rFonts w:ascii="Times New Roman" w:hAnsi="Times New Roman" w:cs="Times New Roman"/>
                <w:sz w:val="24"/>
                <w:szCs w:val="24"/>
              </w:rPr>
              <w:t>20,426.00</w:t>
            </w:r>
          </w:p>
        </w:tc>
        <w:tc>
          <w:tcPr>
            <w:tcW w:w="2095" w:type="dxa"/>
          </w:tcPr>
          <w:p w14:paraId="3CB51044" w14:textId="77777777" w:rsidR="00E978DE" w:rsidRPr="005E6D3F" w:rsidRDefault="00E978DE" w:rsidP="00E978DE">
            <w:pPr>
              <w:jc w:val="right"/>
              <w:rPr>
                <w:rFonts w:ascii="Times New Roman" w:hAnsi="Times New Roman" w:cs="Times New Roman"/>
                <w:sz w:val="24"/>
                <w:szCs w:val="24"/>
              </w:rPr>
            </w:pPr>
            <w:r w:rsidRPr="005E6D3F">
              <w:rPr>
                <w:rFonts w:ascii="Times New Roman" w:hAnsi="Times New Roman" w:cs="Times New Roman"/>
                <w:sz w:val="24"/>
                <w:szCs w:val="24"/>
              </w:rPr>
              <w:t>13,917.90</w:t>
            </w:r>
          </w:p>
        </w:tc>
      </w:tr>
      <w:tr w:rsidR="00E978DE" w:rsidRPr="005E6D3F" w14:paraId="02287AB4" w14:textId="77777777" w:rsidTr="00E978DE">
        <w:trPr>
          <w:trHeight w:val="350"/>
          <w:jc w:val="center"/>
        </w:trPr>
        <w:tc>
          <w:tcPr>
            <w:tcW w:w="1299" w:type="dxa"/>
          </w:tcPr>
          <w:p w14:paraId="2357EACB" w14:textId="77777777" w:rsidR="00E978DE" w:rsidRPr="005E6D3F" w:rsidRDefault="00E978DE" w:rsidP="00E978DE">
            <w:pPr>
              <w:jc w:val="center"/>
              <w:rPr>
                <w:rFonts w:ascii="Times New Roman" w:hAnsi="Times New Roman" w:cs="Times New Roman"/>
                <w:b/>
                <w:sz w:val="24"/>
                <w:szCs w:val="24"/>
              </w:rPr>
            </w:pPr>
            <w:r w:rsidRPr="00A22E48">
              <w:rPr>
                <w:rFonts w:ascii="Times New Roman" w:hAnsi="Times New Roman" w:cs="Times New Roman"/>
                <w:b/>
                <w:sz w:val="24"/>
                <w:szCs w:val="24"/>
              </w:rPr>
              <w:t>Total</w:t>
            </w:r>
          </w:p>
        </w:tc>
        <w:tc>
          <w:tcPr>
            <w:tcW w:w="1850" w:type="dxa"/>
          </w:tcPr>
          <w:p w14:paraId="7ED732C0" w14:textId="77777777" w:rsidR="00E978DE" w:rsidRPr="00A22E48" w:rsidRDefault="00E978DE" w:rsidP="00E978DE">
            <w:pPr>
              <w:jc w:val="right"/>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20,13,412</w:t>
            </w:r>
          </w:p>
          <w:p w14:paraId="20C2FB1E" w14:textId="77777777" w:rsidR="00E978DE" w:rsidRPr="005E6D3F" w:rsidRDefault="00E978DE" w:rsidP="00E978DE">
            <w:pPr>
              <w:jc w:val="right"/>
              <w:rPr>
                <w:rFonts w:ascii="Times New Roman" w:hAnsi="Times New Roman" w:cs="Times New Roman"/>
                <w:b/>
                <w:sz w:val="24"/>
                <w:szCs w:val="24"/>
              </w:rPr>
            </w:pPr>
          </w:p>
        </w:tc>
        <w:tc>
          <w:tcPr>
            <w:tcW w:w="2002" w:type="dxa"/>
          </w:tcPr>
          <w:p w14:paraId="7328820A" w14:textId="77777777" w:rsidR="00E978DE" w:rsidRPr="00AD1325" w:rsidRDefault="00E978DE" w:rsidP="00E978DE">
            <w:pPr>
              <w:jc w:val="right"/>
              <w:rPr>
                <w:rFonts w:ascii="Times New Roman" w:eastAsia="Times New Roman" w:hAnsi="Times New Roman" w:cs="Times New Roman"/>
                <w:b/>
                <w:sz w:val="24"/>
                <w:szCs w:val="24"/>
              </w:rPr>
            </w:pPr>
            <w:r w:rsidRPr="005E6D3F">
              <w:rPr>
                <w:rFonts w:ascii="Times New Roman" w:eastAsia="Times New Roman" w:hAnsi="Times New Roman" w:cs="Times New Roman"/>
                <w:b/>
                <w:sz w:val="24"/>
                <w:szCs w:val="24"/>
              </w:rPr>
              <w:t>1,94,05,704</w:t>
            </w:r>
          </w:p>
        </w:tc>
        <w:tc>
          <w:tcPr>
            <w:tcW w:w="2104" w:type="dxa"/>
          </w:tcPr>
          <w:p w14:paraId="7411B928" w14:textId="77777777" w:rsidR="00E978DE" w:rsidRPr="005E6D3F" w:rsidRDefault="00E978DE" w:rsidP="00E978DE">
            <w:pPr>
              <w:jc w:val="right"/>
              <w:rPr>
                <w:rFonts w:ascii="Times New Roman" w:hAnsi="Times New Roman" w:cs="Times New Roman"/>
                <w:b/>
                <w:sz w:val="24"/>
                <w:szCs w:val="24"/>
              </w:rPr>
            </w:pPr>
            <w:r w:rsidRPr="005E6D3F">
              <w:rPr>
                <w:rFonts w:ascii="Times New Roman" w:hAnsi="Times New Roman" w:cs="Times New Roman"/>
                <w:b/>
                <w:sz w:val="24"/>
                <w:szCs w:val="24"/>
              </w:rPr>
              <w:t>14,84,447.49</w:t>
            </w:r>
          </w:p>
        </w:tc>
        <w:tc>
          <w:tcPr>
            <w:tcW w:w="2095" w:type="dxa"/>
          </w:tcPr>
          <w:p w14:paraId="66F939BA" w14:textId="77777777" w:rsidR="00E978DE" w:rsidRPr="005E6D3F" w:rsidRDefault="00E978DE" w:rsidP="00E978DE">
            <w:pPr>
              <w:jc w:val="right"/>
              <w:rPr>
                <w:rFonts w:ascii="Times New Roman" w:hAnsi="Times New Roman" w:cs="Times New Roman"/>
                <w:b/>
                <w:sz w:val="24"/>
                <w:szCs w:val="24"/>
              </w:rPr>
            </w:pPr>
            <w:r>
              <w:rPr>
                <w:rFonts w:ascii="Times New Roman" w:hAnsi="Times New Roman" w:cs="Times New Roman"/>
                <w:b/>
                <w:sz w:val="24"/>
                <w:szCs w:val="24"/>
              </w:rPr>
              <w:t>1,02,813.53</w:t>
            </w:r>
          </w:p>
        </w:tc>
      </w:tr>
    </w:tbl>
    <w:p w14:paraId="65F7EE9B" w14:textId="77777777" w:rsidR="00E978DE" w:rsidRDefault="00E978DE" w:rsidP="0045030C">
      <w:pPr>
        <w:spacing w:line="276" w:lineRule="auto"/>
        <w:rPr>
          <w:rFonts w:ascii="Times New Roman" w:hAnsi="Times New Roman" w:cs="Times New Roman"/>
          <w:sz w:val="24"/>
          <w:szCs w:val="24"/>
        </w:rPr>
      </w:pPr>
      <w:r>
        <w:rPr>
          <w:rFonts w:ascii="Times New Roman" w:hAnsi="Times New Roman" w:cs="Times New Roman"/>
          <w:sz w:val="24"/>
          <w:szCs w:val="24"/>
        </w:rPr>
        <w:t>(Source: Directorate of industries and commerce, Bangalore)</w:t>
      </w:r>
    </w:p>
    <w:p w14:paraId="73899862" w14:textId="77777777" w:rsidR="004F6DD0" w:rsidRDefault="004F6DD0" w:rsidP="0045030C">
      <w:pPr>
        <w:pStyle w:val="NormalWeb"/>
        <w:spacing w:before="0" w:beforeAutospacing="0" w:after="0" w:afterAutospacing="0" w:line="276" w:lineRule="auto"/>
        <w:jc w:val="both"/>
      </w:pPr>
      <w:r w:rsidRPr="004F6DD0">
        <w:t xml:space="preserve">The following growth rate equation/ formula used to calculate growth rate over different years considering variables such as Industries, Employment, Turnover and Investment </w:t>
      </w:r>
    </w:p>
    <w:p w14:paraId="00A7E3E9" w14:textId="77777777" w:rsidR="004E1121" w:rsidRPr="004E1121" w:rsidRDefault="004E1121" w:rsidP="0045030C">
      <w:pPr>
        <w:pStyle w:val="NormalWeb"/>
        <w:spacing w:before="0" w:beforeAutospacing="0" w:after="0" w:afterAutospacing="0" w:line="276" w:lineRule="auto"/>
        <w:jc w:val="both"/>
        <w:rPr>
          <w:sz w:val="6"/>
        </w:rPr>
      </w:pPr>
    </w:p>
    <w:p w14:paraId="43DF224F" w14:textId="77777777" w:rsidR="004F6DD0" w:rsidRPr="003A29E7" w:rsidRDefault="004F6DD0" w:rsidP="0045030C">
      <w:pPr>
        <w:pStyle w:val="NormalWeb"/>
        <w:spacing w:before="0" w:beforeAutospacing="0" w:after="0" w:afterAutospacing="0" w:line="276" w:lineRule="auto"/>
        <w:rPr>
          <w:b/>
        </w:rPr>
      </w:pPr>
      <m:oMathPara>
        <m:oMath>
          <m:r>
            <m:rPr>
              <m:sty m:val="bi"/>
            </m:rPr>
            <w:rPr>
              <w:rFonts w:ascii="Cambria Math" w:hAnsi="Cambria Math"/>
            </w:rPr>
            <m:t>Growth Rate = (Y_t - Y_{t-1}) / Y_{t-1} × 100</m:t>
          </m:r>
        </m:oMath>
      </m:oMathPara>
    </w:p>
    <w:p w14:paraId="71309BAD" w14:textId="77777777" w:rsidR="003A29E7" w:rsidRDefault="003A29E7" w:rsidP="0045030C">
      <w:pPr>
        <w:pStyle w:val="NormalWeb"/>
        <w:spacing w:before="0" w:beforeAutospacing="0" w:after="0" w:afterAutospacing="0" w:line="276" w:lineRule="auto"/>
        <w:rPr>
          <w:b/>
        </w:rPr>
      </w:pPr>
    </w:p>
    <w:p w14:paraId="70D125CB" w14:textId="77777777" w:rsidR="003A29E7" w:rsidRDefault="003A29E7" w:rsidP="0045030C">
      <w:pPr>
        <w:pStyle w:val="NormalWeb"/>
        <w:spacing w:before="0" w:beforeAutospacing="0" w:after="0" w:afterAutospacing="0" w:line="276" w:lineRule="auto"/>
        <w:rPr>
          <w:b/>
        </w:rPr>
      </w:pPr>
    </w:p>
    <w:p w14:paraId="22A3D6F5" w14:textId="77777777" w:rsidR="003A29E7" w:rsidRDefault="003A29E7" w:rsidP="0045030C">
      <w:pPr>
        <w:pStyle w:val="NormalWeb"/>
        <w:spacing w:before="0" w:beforeAutospacing="0" w:after="0" w:afterAutospacing="0" w:line="276" w:lineRule="auto"/>
        <w:rPr>
          <w:b/>
        </w:rPr>
      </w:pPr>
    </w:p>
    <w:p w14:paraId="027A3260" w14:textId="606CA5FB" w:rsidR="003A29E7" w:rsidRDefault="003A29E7" w:rsidP="003A29E7">
      <w:pPr>
        <w:pStyle w:val="NormalWeb"/>
        <w:spacing w:before="0" w:beforeAutospacing="0" w:after="0" w:afterAutospacing="0" w:line="276" w:lineRule="auto"/>
        <w:jc w:val="both"/>
      </w:pPr>
      <w:r w:rsidRPr="003A29E7">
        <w:t>The growth rate calculation determines the percentage change in a specific metric over a defined timeframe. It is calculated by subtracting the initial value from the final value and dividing that difference by the starting figure. To ensure the results are easily comparable, the final decimal is converted into a percentage by multiplying it by 100. A result above zero signifies expansion, whereas a result below zero reflects a contraction in the data.</w:t>
      </w:r>
    </w:p>
    <w:p w14:paraId="4328743C" w14:textId="77777777" w:rsidR="003A29E7" w:rsidRPr="003A29E7" w:rsidRDefault="003A29E7" w:rsidP="003A29E7">
      <w:pPr>
        <w:pStyle w:val="NormalWeb"/>
        <w:spacing w:before="0" w:beforeAutospacing="0" w:after="0" w:afterAutospacing="0" w:line="276" w:lineRule="auto"/>
        <w:jc w:val="both"/>
      </w:pPr>
    </w:p>
    <w:p w14:paraId="6234012C" w14:textId="77777777" w:rsidR="00E978DE" w:rsidRPr="00B906D1" w:rsidRDefault="00B906D1" w:rsidP="0045030C">
      <w:pPr>
        <w:pStyle w:val="NormalWeb"/>
        <w:spacing w:before="0" w:beforeAutospacing="0" w:after="0" w:afterAutospacing="0" w:line="276" w:lineRule="auto"/>
        <w:jc w:val="center"/>
        <w:rPr>
          <w:b/>
        </w:rPr>
      </w:pPr>
      <w:r w:rsidRPr="00B906D1">
        <w:rPr>
          <w:b/>
        </w:rPr>
        <w:t>Table: 3 Showing Year-wise Growth Rates</w:t>
      </w:r>
      <w:r>
        <w:rPr>
          <w:b/>
        </w:rPr>
        <w:t xml:space="preserve"> of different variables</w:t>
      </w:r>
    </w:p>
    <w:tbl>
      <w:tblPr>
        <w:tblStyle w:val="TableGrid"/>
        <w:tblW w:w="0" w:type="auto"/>
        <w:tblInd w:w="542" w:type="dxa"/>
        <w:tblLook w:val="04A0" w:firstRow="1" w:lastRow="0" w:firstColumn="1" w:lastColumn="0" w:noHBand="0" w:noVBand="1"/>
      </w:tblPr>
      <w:tblGrid>
        <w:gridCol w:w="1056"/>
        <w:gridCol w:w="1717"/>
        <w:gridCol w:w="1996"/>
        <w:gridCol w:w="1663"/>
        <w:gridCol w:w="1823"/>
      </w:tblGrid>
      <w:tr w:rsidR="00B906D1" w:rsidRPr="00B906D1" w14:paraId="4264E1AE" w14:textId="77777777" w:rsidTr="004E1121">
        <w:tc>
          <w:tcPr>
            <w:tcW w:w="0" w:type="auto"/>
            <w:hideMark/>
          </w:tcPr>
          <w:p w14:paraId="001DDD70" w14:textId="77777777" w:rsidR="00B906D1" w:rsidRPr="00B906D1" w:rsidRDefault="00B906D1" w:rsidP="00B906D1">
            <w:pPr>
              <w:spacing w:line="360" w:lineRule="auto"/>
              <w:jc w:val="center"/>
              <w:rPr>
                <w:rFonts w:ascii="Times New Roman" w:eastAsia="Times New Roman" w:hAnsi="Times New Roman" w:cs="Times New Roman"/>
                <w:b/>
                <w:bCs/>
                <w:sz w:val="24"/>
                <w:szCs w:val="24"/>
              </w:rPr>
            </w:pPr>
            <w:r w:rsidRPr="00B906D1">
              <w:rPr>
                <w:rFonts w:ascii="Times New Roman" w:eastAsia="Times New Roman" w:hAnsi="Times New Roman" w:cs="Times New Roman"/>
                <w:b/>
                <w:bCs/>
                <w:sz w:val="24"/>
                <w:szCs w:val="24"/>
              </w:rPr>
              <w:t>Year</w:t>
            </w:r>
          </w:p>
        </w:tc>
        <w:tc>
          <w:tcPr>
            <w:tcW w:w="0" w:type="auto"/>
            <w:hideMark/>
          </w:tcPr>
          <w:p w14:paraId="14C4CD1C" w14:textId="77777777" w:rsidR="00B906D1" w:rsidRPr="00B906D1" w:rsidRDefault="00B906D1" w:rsidP="00B906D1">
            <w:pPr>
              <w:spacing w:line="360" w:lineRule="auto"/>
              <w:jc w:val="center"/>
              <w:rPr>
                <w:rFonts w:ascii="Times New Roman" w:eastAsia="Times New Roman" w:hAnsi="Times New Roman" w:cs="Times New Roman"/>
                <w:b/>
                <w:bCs/>
                <w:sz w:val="24"/>
                <w:szCs w:val="24"/>
              </w:rPr>
            </w:pPr>
            <w:r w:rsidRPr="00B906D1">
              <w:rPr>
                <w:rFonts w:ascii="Times New Roman" w:eastAsia="Times New Roman" w:hAnsi="Times New Roman" w:cs="Times New Roman"/>
                <w:b/>
                <w:bCs/>
                <w:sz w:val="24"/>
                <w:szCs w:val="24"/>
              </w:rPr>
              <w:t>Industries (%)</w:t>
            </w:r>
          </w:p>
        </w:tc>
        <w:tc>
          <w:tcPr>
            <w:tcW w:w="0" w:type="auto"/>
            <w:hideMark/>
          </w:tcPr>
          <w:p w14:paraId="5CFD6039" w14:textId="77777777" w:rsidR="00B906D1" w:rsidRPr="00B906D1" w:rsidRDefault="00B906D1" w:rsidP="00B906D1">
            <w:pPr>
              <w:spacing w:line="360" w:lineRule="auto"/>
              <w:jc w:val="center"/>
              <w:rPr>
                <w:rFonts w:ascii="Times New Roman" w:eastAsia="Times New Roman" w:hAnsi="Times New Roman" w:cs="Times New Roman"/>
                <w:b/>
                <w:bCs/>
                <w:sz w:val="24"/>
                <w:szCs w:val="24"/>
              </w:rPr>
            </w:pPr>
            <w:r w:rsidRPr="00B906D1">
              <w:rPr>
                <w:rFonts w:ascii="Times New Roman" w:eastAsia="Times New Roman" w:hAnsi="Times New Roman" w:cs="Times New Roman"/>
                <w:b/>
                <w:bCs/>
                <w:sz w:val="24"/>
                <w:szCs w:val="24"/>
              </w:rPr>
              <w:t>Employment (%)</w:t>
            </w:r>
          </w:p>
        </w:tc>
        <w:tc>
          <w:tcPr>
            <w:tcW w:w="0" w:type="auto"/>
            <w:hideMark/>
          </w:tcPr>
          <w:p w14:paraId="7F6143A0" w14:textId="77777777" w:rsidR="00B906D1" w:rsidRPr="00B906D1" w:rsidRDefault="00B906D1" w:rsidP="00B906D1">
            <w:pPr>
              <w:spacing w:line="360" w:lineRule="auto"/>
              <w:jc w:val="center"/>
              <w:rPr>
                <w:rFonts w:ascii="Times New Roman" w:eastAsia="Times New Roman" w:hAnsi="Times New Roman" w:cs="Times New Roman"/>
                <w:b/>
                <w:bCs/>
                <w:sz w:val="24"/>
                <w:szCs w:val="24"/>
              </w:rPr>
            </w:pPr>
            <w:r w:rsidRPr="00B906D1">
              <w:rPr>
                <w:rFonts w:ascii="Times New Roman" w:eastAsia="Times New Roman" w:hAnsi="Times New Roman" w:cs="Times New Roman"/>
                <w:b/>
                <w:bCs/>
                <w:sz w:val="24"/>
                <w:szCs w:val="24"/>
              </w:rPr>
              <w:t>Turnover (%)</w:t>
            </w:r>
          </w:p>
        </w:tc>
        <w:tc>
          <w:tcPr>
            <w:tcW w:w="0" w:type="auto"/>
            <w:hideMark/>
          </w:tcPr>
          <w:p w14:paraId="516C4A22" w14:textId="77777777" w:rsidR="00B906D1" w:rsidRPr="00B906D1" w:rsidRDefault="00B906D1" w:rsidP="00B906D1">
            <w:pPr>
              <w:spacing w:line="360" w:lineRule="auto"/>
              <w:jc w:val="center"/>
              <w:rPr>
                <w:rFonts w:ascii="Times New Roman" w:eastAsia="Times New Roman" w:hAnsi="Times New Roman" w:cs="Times New Roman"/>
                <w:b/>
                <w:bCs/>
                <w:sz w:val="24"/>
                <w:szCs w:val="24"/>
              </w:rPr>
            </w:pPr>
            <w:r w:rsidRPr="00B906D1">
              <w:rPr>
                <w:rFonts w:ascii="Times New Roman" w:eastAsia="Times New Roman" w:hAnsi="Times New Roman" w:cs="Times New Roman"/>
                <w:b/>
                <w:bCs/>
                <w:sz w:val="24"/>
                <w:szCs w:val="24"/>
              </w:rPr>
              <w:t>Investment (%)</w:t>
            </w:r>
          </w:p>
        </w:tc>
      </w:tr>
      <w:tr w:rsidR="00B906D1" w:rsidRPr="00B906D1" w14:paraId="681FACD5" w14:textId="77777777" w:rsidTr="004E1121">
        <w:tc>
          <w:tcPr>
            <w:tcW w:w="0" w:type="auto"/>
            <w:hideMark/>
          </w:tcPr>
          <w:p w14:paraId="33329632" w14:textId="77777777" w:rsidR="00B906D1" w:rsidRPr="00B906D1" w:rsidRDefault="00B906D1" w:rsidP="00B906D1">
            <w:pPr>
              <w:rPr>
                <w:rFonts w:ascii="Times New Roman" w:eastAsia="Times New Roman" w:hAnsi="Times New Roman" w:cs="Times New Roman"/>
                <w:sz w:val="24"/>
                <w:szCs w:val="24"/>
              </w:rPr>
            </w:pPr>
            <w:r w:rsidRPr="00B906D1">
              <w:rPr>
                <w:rFonts w:ascii="Times New Roman" w:eastAsia="Times New Roman" w:hAnsi="Times New Roman" w:cs="Times New Roman"/>
                <w:sz w:val="24"/>
                <w:szCs w:val="24"/>
              </w:rPr>
              <w:t>2020–21</w:t>
            </w:r>
          </w:p>
        </w:tc>
        <w:tc>
          <w:tcPr>
            <w:tcW w:w="0" w:type="auto"/>
            <w:hideMark/>
          </w:tcPr>
          <w:p w14:paraId="36B8C8AB" w14:textId="77777777" w:rsidR="00B906D1" w:rsidRPr="00B906D1" w:rsidRDefault="004E1121" w:rsidP="004E1121">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0" w:type="auto"/>
            <w:hideMark/>
          </w:tcPr>
          <w:p w14:paraId="69F70D0E" w14:textId="77777777" w:rsidR="00B906D1" w:rsidRPr="00B906D1" w:rsidRDefault="004E1121" w:rsidP="004E1121">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0" w:type="auto"/>
            <w:hideMark/>
          </w:tcPr>
          <w:p w14:paraId="45BCB01F" w14:textId="77777777" w:rsidR="00B906D1" w:rsidRPr="00B906D1" w:rsidRDefault="004E1121" w:rsidP="004E1121">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0" w:type="auto"/>
            <w:hideMark/>
          </w:tcPr>
          <w:p w14:paraId="72BD6D86" w14:textId="77777777" w:rsidR="00B906D1" w:rsidRPr="00B906D1" w:rsidRDefault="004E1121" w:rsidP="004E1121">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B906D1" w:rsidRPr="00B906D1" w14:paraId="0FE06410" w14:textId="77777777" w:rsidTr="004E1121">
        <w:tc>
          <w:tcPr>
            <w:tcW w:w="0" w:type="auto"/>
            <w:hideMark/>
          </w:tcPr>
          <w:p w14:paraId="22364AA9" w14:textId="77777777" w:rsidR="00B906D1" w:rsidRPr="00B906D1" w:rsidRDefault="00B906D1" w:rsidP="00B906D1">
            <w:pPr>
              <w:rPr>
                <w:rFonts w:ascii="Times New Roman" w:eastAsia="Times New Roman" w:hAnsi="Times New Roman" w:cs="Times New Roman"/>
                <w:sz w:val="24"/>
                <w:szCs w:val="24"/>
              </w:rPr>
            </w:pPr>
            <w:r w:rsidRPr="00B906D1">
              <w:rPr>
                <w:rFonts w:ascii="Times New Roman" w:eastAsia="Times New Roman" w:hAnsi="Times New Roman" w:cs="Times New Roman"/>
                <w:sz w:val="24"/>
                <w:szCs w:val="24"/>
              </w:rPr>
              <w:t>2021–22</w:t>
            </w:r>
          </w:p>
        </w:tc>
        <w:tc>
          <w:tcPr>
            <w:tcW w:w="0" w:type="auto"/>
            <w:hideMark/>
          </w:tcPr>
          <w:p w14:paraId="17DB02B9" w14:textId="77777777" w:rsidR="00B906D1" w:rsidRPr="00B906D1" w:rsidRDefault="00B906D1" w:rsidP="004E1121">
            <w:pPr>
              <w:jc w:val="right"/>
              <w:rPr>
                <w:rFonts w:ascii="Times New Roman" w:eastAsia="Times New Roman" w:hAnsi="Times New Roman" w:cs="Times New Roman"/>
                <w:sz w:val="24"/>
                <w:szCs w:val="24"/>
              </w:rPr>
            </w:pPr>
            <w:r w:rsidRPr="00B906D1">
              <w:rPr>
                <w:rFonts w:ascii="Times New Roman" w:eastAsia="Times New Roman" w:hAnsi="Times New Roman" w:cs="Times New Roman"/>
                <w:sz w:val="24"/>
                <w:szCs w:val="24"/>
              </w:rPr>
              <w:t>106.9</w:t>
            </w:r>
          </w:p>
        </w:tc>
        <w:tc>
          <w:tcPr>
            <w:tcW w:w="0" w:type="auto"/>
            <w:hideMark/>
          </w:tcPr>
          <w:p w14:paraId="48043811" w14:textId="77777777" w:rsidR="00B906D1" w:rsidRPr="00B906D1" w:rsidRDefault="00B906D1" w:rsidP="004E1121">
            <w:pPr>
              <w:jc w:val="right"/>
              <w:rPr>
                <w:rFonts w:ascii="Times New Roman" w:eastAsia="Times New Roman" w:hAnsi="Times New Roman" w:cs="Times New Roman"/>
                <w:sz w:val="24"/>
                <w:szCs w:val="24"/>
              </w:rPr>
            </w:pPr>
            <w:r w:rsidRPr="00B906D1">
              <w:rPr>
                <w:rFonts w:ascii="Times New Roman" w:eastAsia="Times New Roman" w:hAnsi="Times New Roman" w:cs="Times New Roman"/>
                <w:sz w:val="24"/>
                <w:szCs w:val="24"/>
              </w:rPr>
              <w:t>36.5</w:t>
            </w:r>
          </w:p>
        </w:tc>
        <w:tc>
          <w:tcPr>
            <w:tcW w:w="0" w:type="auto"/>
            <w:hideMark/>
          </w:tcPr>
          <w:p w14:paraId="64E7BB3E" w14:textId="77777777" w:rsidR="00B906D1" w:rsidRPr="00B906D1" w:rsidRDefault="00B906D1" w:rsidP="004E1121">
            <w:pPr>
              <w:jc w:val="right"/>
              <w:rPr>
                <w:rFonts w:ascii="Times New Roman" w:eastAsia="Times New Roman" w:hAnsi="Times New Roman" w:cs="Times New Roman"/>
                <w:sz w:val="24"/>
                <w:szCs w:val="24"/>
              </w:rPr>
            </w:pPr>
            <w:r w:rsidRPr="00B906D1">
              <w:rPr>
                <w:rFonts w:ascii="Times New Roman" w:eastAsia="Times New Roman" w:hAnsi="Times New Roman" w:cs="Times New Roman"/>
                <w:sz w:val="24"/>
                <w:szCs w:val="24"/>
              </w:rPr>
              <w:t>-4.0</w:t>
            </w:r>
          </w:p>
        </w:tc>
        <w:tc>
          <w:tcPr>
            <w:tcW w:w="0" w:type="auto"/>
            <w:hideMark/>
          </w:tcPr>
          <w:p w14:paraId="290715E9" w14:textId="77777777" w:rsidR="00B906D1" w:rsidRPr="00B906D1" w:rsidRDefault="00B906D1" w:rsidP="004E1121">
            <w:pPr>
              <w:jc w:val="right"/>
              <w:rPr>
                <w:rFonts w:ascii="Times New Roman" w:eastAsia="Times New Roman" w:hAnsi="Times New Roman" w:cs="Times New Roman"/>
                <w:sz w:val="24"/>
                <w:szCs w:val="24"/>
              </w:rPr>
            </w:pPr>
            <w:r w:rsidRPr="00B906D1">
              <w:rPr>
                <w:rFonts w:ascii="Times New Roman" w:eastAsia="Times New Roman" w:hAnsi="Times New Roman" w:cs="Times New Roman"/>
                <w:sz w:val="24"/>
                <w:szCs w:val="24"/>
              </w:rPr>
              <w:t>-30.9</w:t>
            </w:r>
          </w:p>
        </w:tc>
      </w:tr>
      <w:tr w:rsidR="00B906D1" w:rsidRPr="00B906D1" w14:paraId="6059D84F" w14:textId="77777777" w:rsidTr="004E1121">
        <w:tc>
          <w:tcPr>
            <w:tcW w:w="0" w:type="auto"/>
            <w:hideMark/>
          </w:tcPr>
          <w:p w14:paraId="2E6B7A2D" w14:textId="77777777" w:rsidR="00B906D1" w:rsidRPr="00B906D1" w:rsidRDefault="00B906D1" w:rsidP="00B906D1">
            <w:pPr>
              <w:rPr>
                <w:rFonts w:ascii="Times New Roman" w:eastAsia="Times New Roman" w:hAnsi="Times New Roman" w:cs="Times New Roman"/>
                <w:sz w:val="24"/>
                <w:szCs w:val="24"/>
              </w:rPr>
            </w:pPr>
            <w:r w:rsidRPr="00B906D1">
              <w:rPr>
                <w:rFonts w:ascii="Times New Roman" w:eastAsia="Times New Roman" w:hAnsi="Times New Roman" w:cs="Times New Roman"/>
                <w:sz w:val="24"/>
                <w:szCs w:val="24"/>
              </w:rPr>
              <w:t>2022–23</w:t>
            </w:r>
          </w:p>
        </w:tc>
        <w:tc>
          <w:tcPr>
            <w:tcW w:w="0" w:type="auto"/>
            <w:hideMark/>
          </w:tcPr>
          <w:p w14:paraId="6C3AEB4F" w14:textId="77777777" w:rsidR="00B906D1" w:rsidRPr="00B906D1" w:rsidRDefault="00B906D1" w:rsidP="004E1121">
            <w:pPr>
              <w:jc w:val="right"/>
              <w:rPr>
                <w:rFonts w:ascii="Times New Roman" w:eastAsia="Times New Roman" w:hAnsi="Times New Roman" w:cs="Times New Roman"/>
                <w:sz w:val="24"/>
                <w:szCs w:val="24"/>
              </w:rPr>
            </w:pPr>
            <w:r w:rsidRPr="00B906D1">
              <w:rPr>
                <w:rFonts w:ascii="Times New Roman" w:eastAsia="Times New Roman" w:hAnsi="Times New Roman" w:cs="Times New Roman"/>
                <w:sz w:val="24"/>
                <w:szCs w:val="24"/>
              </w:rPr>
              <w:t>34.5</w:t>
            </w:r>
          </w:p>
        </w:tc>
        <w:tc>
          <w:tcPr>
            <w:tcW w:w="0" w:type="auto"/>
            <w:hideMark/>
          </w:tcPr>
          <w:p w14:paraId="2B62232C" w14:textId="77777777" w:rsidR="00B906D1" w:rsidRPr="00B906D1" w:rsidRDefault="00B906D1" w:rsidP="004E1121">
            <w:pPr>
              <w:jc w:val="right"/>
              <w:rPr>
                <w:rFonts w:ascii="Times New Roman" w:eastAsia="Times New Roman" w:hAnsi="Times New Roman" w:cs="Times New Roman"/>
                <w:sz w:val="24"/>
                <w:szCs w:val="24"/>
              </w:rPr>
            </w:pPr>
            <w:r w:rsidRPr="00B906D1">
              <w:rPr>
                <w:rFonts w:ascii="Times New Roman" w:eastAsia="Times New Roman" w:hAnsi="Times New Roman" w:cs="Times New Roman"/>
                <w:sz w:val="24"/>
                <w:szCs w:val="24"/>
              </w:rPr>
              <w:t>27.5</w:t>
            </w:r>
          </w:p>
        </w:tc>
        <w:tc>
          <w:tcPr>
            <w:tcW w:w="0" w:type="auto"/>
            <w:hideMark/>
          </w:tcPr>
          <w:p w14:paraId="6EEC10FE" w14:textId="77777777" w:rsidR="00B906D1" w:rsidRPr="00B906D1" w:rsidRDefault="00B906D1" w:rsidP="004E1121">
            <w:pPr>
              <w:jc w:val="right"/>
              <w:rPr>
                <w:rFonts w:ascii="Times New Roman" w:eastAsia="Times New Roman" w:hAnsi="Times New Roman" w:cs="Times New Roman"/>
                <w:sz w:val="24"/>
                <w:szCs w:val="24"/>
              </w:rPr>
            </w:pPr>
            <w:r w:rsidRPr="00B906D1">
              <w:rPr>
                <w:rFonts w:ascii="Times New Roman" w:eastAsia="Times New Roman" w:hAnsi="Times New Roman" w:cs="Times New Roman"/>
                <w:sz w:val="24"/>
                <w:szCs w:val="24"/>
              </w:rPr>
              <w:t>-37.3</w:t>
            </w:r>
          </w:p>
        </w:tc>
        <w:tc>
          <w:tcPr>
            <w:tcW w:w="0" w:type="auto"/>
            <w:hideMark/>
          </w:tcPr>
          <w:p w14:paraId="7154E172" w14:textId="77777777" w:rsidR="00B906D1" w:rsidRPr="00B906D1" w:rsidRDefault="00B906D1" w:rsidP="004E1121">
            <w:pPr>
              <w:jc w:val="right"/>
              <w:rPr>
                <w:rFonts w:ascii="Times New Roman" w:eastAsia="Times New Roman" w:hAnsi="Times New Roman" w:cs="Times New Roman"/>
                <w:sz w:val="24"/>
                <w:szCs w:val="24"/>
              </w:rPr>
            </w:pPr>
            <w:r w:rsidRPr="00B906D1">
              <w:rPr>
                <w:rFonts w:ascii="Times New Roman" w:eastAsia="Times New Roman" w:hAnsi="Times New Roman" w:cs="Times New Roman"/>
                <w:sz w:val="24"/>
                <w:szCs w:val="24"/>
              </w:rPr>
              <w:t>-29.9</w:t>
            </w:r>
          </w:p>
        </w:tc>
      </w:tr>
      <w:tr w:rsidR="00B906D1" w:rsidRPr="00B906D1" w14:paraId="3CF6E8BA" w14:textId="77777777" w:rsidTr="004E1121">
        <w:tc>
          <w:tcPr>
            <w:tcW w:w="0" w:type="auto"/>
            <w:hideMark/>
          </w:tcPr>
          <w:p w14:paraId="71CC3F50" w14:textId="77777777" w:rsidR="00B906D1" w:rsidRPr="00B906D1" w:rsidRDefault="00B906D1" w:rsidP="00B906D1">
            <w:pPr>
              <w:rPr>
                <w:rFonts w:ascii="Times New Roman" w:eastAsia="Times New Roman" w:hAnsi="Times New Roman" w:cs="Times New Roman"/>
                <w:sz w:val="24"/>
                <w:szCs w:val="24"/>
              </w:rPr>
            </w:pPr>
            <w:r w:rsidRPr="00B906D1">
              <w:rPr>
                <w:rFonts w:ascii="Times New Roman" w:eastAsia="Times New Roman" w:hAnsi="Times New Roman" w:cs="Times New Roman"/>
                <w:sz w:val="24"/>
                <w:szCs w:val="24"/>
              </w:rPr>
              <w:t>2023–24</w:t>
            </w:r>
          </w:p>
        </w:tc>
        <w:tc>
          <w:tcPr>
            <w:tcW w:w="0" w:type="auto"/>
            <w:hideMark/>
          </w:tcPr>
          <w:p w14:paraId="43A5E07D" w14:textId="77777777" w:rsidR="00B906D1" w:rsidRPr="00B906D1" w:rsidRDefault="00B906D1" w:rsidP="004E1121">
            <w:pPr>
              <w:jc w:val="right"/>
              <w:rPr>
                <w:rFonts w:ascii="Times New Roman" w:eastAsia="Times New Roman" w:hAnsi="Times New Roman" w:cs="Times New Roman"/>
                <w:sz w:val="24"/>
                <w:szCs w:val="24"/>
              </w:rPr>
            </w:pPr>
            <w:r w:rsidRPr="00B906D1">
              <w:rPr>
                <w:rFonts w:ascii="Times New Roman" w:eastAsia="Times New Roman" w:hAnsi="Times New Roman" w:cs="Times New Roman"/>
                <w:sz w:val="24"/>
                <w:szCs w:val="24"/>
              </w:rPr>
              <w:t>22.2</w:t>
            </w:r>
          </w:p>
        </w:tc>
        <w:tc>
          <w:tcPr>
            <w:tcW w:w="0" w:type="auto"/>
            <w:hideMark/>
          </w:tcPr>
          <w:p w14:paraId="4DA20223" w14:textId="77777777" w:rsidR="00B906D1" w:rsidRPr="00B906D1" w:rsidRDefault="00B906D1" w:rsidP="004E1121">
            <w:pPr>
              <w:jc w:val="right"/>
              <w:rPr>
                <w:rFonts w:ascii="Times New Roman" w:eastAsia="Times New Roman" w:hAnsi="Times New Roman" w:cs="Times New Roman"/>
                <w:sz w:val="24"/>
                <w:szCs w:val="24"/>
              </w:rPr>
            </w:pPr>
            <w:r w:rsidRPr="00B906D1">
              <w:rPr>
                <w:rFonts w:ascii="Times New Roman" w:eastAsia="Times New Roman" w:hAnsi="Times New Roman" w:cs="Times New Roman"/>
                <w:sz w:val="24"/>
                <w:szCs w:val="24"/>
              </w:rPr>
              <w:t>26.3</w:t>
            </w:r>
          </w:p>
        </w:tc>
        <w:tc>
          <w:tcPr>
            <w:tcW w:w="0" w:type="auto"/>
            <w:hideMark/>
          </w:tcPr>
          <w:p w14:paraId="5B38D3AD" w14:textId="77777777" w:rsidR="00B906D1" w:rsidRPr="00B906D1" w:rsidRDefault="00B906D1" w:rsidP="004E1121">
            <w:pPr>
              <w:jc w:val="right"/>
              <w:rPr>
                <w:rFonts w:ascii="Times New Roman" w:eastAsia="Times New Roman" w:hAnsi="Times New Roman" w:cs="Times New Roman"/>
                <w:sz w:val="24"/>
                <w:szCs w:val="24"/>
              </w:rPr>
            </w:pPr>
            <w:r w:rsidRPr="00B906D1">
              <w:rPr>
                <w:rFonts w:ascii="Times New Roman" w:eastAsia="Times New Roman" w:hAnsi="Times New Roman" w:cs="Times New Roman"/>
                <w:sz w:val="24"/>
                <w:szCs w:val="24"/>
              </w:rPr>
              <w:t>-38.3</w:t>
            </w:r>
          </w:p>
        </w:tc>
        <w:tc>
          <w:tcPr>
            <w:tcW w:w="0" w:type="auto"/>
            <w:hideMark/>
          </w:tcPr>
          <w:p w14:paraId="2E1D8152" w14:textId="77777777" w:rsidR="00B906D1" w:rsidRPr="00B906D1" w:rsidRDefault="00B906D1" w:rsidP="004E1121">
            <w:pPr>
              <w:jc w:val="right"/>
              <w:rPr>
                <w:rFonts w:ascii="Times New Roman" w:eastAsia="Times New Roman" w:hAnsi="Times New Roman" w:cs="Times New Roman"/>
                <w:sz w:val="24"/>
                <w:szCs w:val="24"/>
              </w:rPr>
            </w:pPr>
            <w:r w:rsidRPr="00B906D1">
              <w:rPr>
                <w:rFonts w:ascii="Times New Roman" w:eastAsia="Times New Roman" w:hAnsi="Times New Roman" w:cs="Times New Roman"/>
                <w:sz w:val="24"/>
                <w:szCs w:val="24"/>
              </w:rPr>
              <w:t>-12.9</w:t>
            </w:r>
          </w:p>
        </w:tc>
      </w:tr>
      <w:tr w:rsidR="00B906D1" w:rsidRPr="00B906D1" w14:paraId="113E76B3" w14:textId="77777777" w:rsidTr="004E1121">
        <w:tc>
          <w:tcPr>
            <w:tcW w:w="0" w:type="auto"/>
            <w:hideMark/>
          </w:tcPr>
          <w:p w14:paraId="674AFB6A" w14:textId="77777777" w:rsidR="00B906D1" w:rsidRPr="00B906D1" w:rsidRDefault="00B906D1" w:rsidP="00B906D1">
            <w:pPr>
              <w:rPr>
                <w:rFonts w:ascii="Times New Roman" w:eastAsia="Times New Roman" w:hAnsi="Times New Roman" w:cs="Times New Roman"/>
                <w:sz w:val="24"/>
                <w:szCs w:val="24"/>
              </w:rPr>
            </w:pPr>
            <w:r w:rsidRPr="00B906D1">
              <w:rPr>
                <w:rFonts w:ascii="Times New Roman" w:eastAsia="Times New Roman" w:hAnsi="Times New Roman" w:cs="Times New Roman"/>
                <w:sz w:val="24"/>
                <w:szCs w:val="24"/>
              </w:rPr>
              <w:t>2024–25</w:t>
            </w:r>
          </w:p>
        </w:tc>
        <w:tc>
          <w:tcPr>
            <w:tcW w:w="0" w:type="auto"/>
            <w:hideMark/>
          </w:tcPr>
          <w:p w14:paraId="429BF52A" w14:textId="77777777" w:rsidR="00B906D1" w:rsidRPr="00B906D1" w:rsidRDefault="00B906D1" w:rsidP="004E1121">
            <w:pPr>
              <w:jc w:val="right"/>
              <w:rPr>
                <w:rFonts w:ascii="Times New Roman" w:eastAsia="Times New Roman" w:hAnsi="Times New Roman" w:cs="Times New Roman"/>
                <w:sz w:val="24"/>
                <w:szCs w:val="24"/>
              </w:rPr>
            </w:pPr>
            <w:r w:rsidRPr="00B906D1">
              <w:rPr>
                <w:rFonts w:ascii="Times New Roman" w:eastAsia="Times New Roman" w:hAnsi="Times New Roman" w:cs="Times New Roman"/>
                <w:sz w:val="24"/>
                <w:szCs w:val="24"/>
              </w:rPr>
              <w:t>19.4</w:t>
            </w:r>
          </w:p>
        </w:tc>
        <w:tc>
          <w:tcPr>
            <w:tcW w:w="0" w:type="auto"/>
            <w:hideMark/>
          </w:tcPr>
          <w:p w14:paraId="7419160F" w14:textId="77777777" w:rsidR="00B906D1" w:rsidRPr="00B906D1" w:rsidRDefault="00B906D1" w:rsidP="004E1121">
            <w:pPr>
              <w:jc w:val="right"/>
              <w:rPr>
                <w:rFonts w:ascii="Times New Roman" w:eastAsia="Times New Roman" w:hAnsi="Times New Roman" w:cs="Times New Roman"/>
                <w:sz w:val="24"/>
                <w:szCs w:val="24"/>
              </w:rPr>
            </w:pPr>
            <w:r w:rsidRPr="00B906D1">
              <w:rPr>
                <w:rFonts w:ascii="Times New Roman" w:eastAsia="Times New Roman" w:hAnsi="Times New Roman" w:cs="Times New Roman"/>
                <w:sz w:val="24"/>
                <w:szCs w:val="24"/>
              </w:rPr>
              <w:t>53.2</w:t>
            </w:r>
          </w:p>
        </w:tc>
        <w:tc>
          <w:tcPr>
            <w:tcW w:w="0" w:type="auto"/>
            <w:hideMark/>
          </w:tcPr>
          <w:p w14:paraId="01703A6F" w14:textId="77777777" w:rsidR="00B906D1" w:rsidRPr="00B906D1" w:rsidRDefault="00B906D1" w:rsidP="004E1121">
            <w:pPr>
              <w:jc w:val="right"/>
              <w:rPr>
                <w:rFonts w:ascii="Times New Roman" w:eastAsia="Times New Roman" w:hAnsi="Times New Roman" w:cs="Times New Roman"/>
                <w:sz w:val="24"/>
                <w:szCs w:val="24"/>
              </w:rPr>
            </w:pPr>
            <w:r w:rsidRPr="00B906D1">
              <w:rPr>
                <w:rFonts w:ascii="Times New Roman" w:eastAsia="Times New Roman" w:hAnsi="Times New Roman" w:cs="Times New Roman"/>
                <w:sz w:val="24"/>
                <w:szCs w:val="24"/>
              </w:rPr>
              <w:t>-30.3</w:t>
            </w:r>
          </w:p>
        </w:tc>
        <w:tc>
          <w:tcPr>
            <w:tcW w:w="0" w:type="auto"/>
            <w:hideMark/>
          </w:tcPr>
          <w:p w14:paraId="497E66E7" w14:textId="77777777" w:rsidR="00B906D1" w:rsidRPr="00B906D1" w:rsidRDefault="00B906D1" w:rsidP="004E1121">
            <w:pPr>
              <w:jc w:val="right"/>
              <w:rPr>
                <w:rFonts w:ascii="Times New Roman" w:eastAsia="Times New Roman" w:hAnsi="Times New Roman" w:cs="Times New Roman"/>
                <w:sz w:val="24"/>
                <w:szCs w:val="24"/>
              </w:rPr>
            </w:pPr>
            <w:r w:rsidRPr="00B906D1">
              <w:rPr>
                <w:rFonts w:ascii="Times New Roman" w:eastAsia="Times New Roman" w:hAnsi="Times New Roman" w:cs="Times New Roman"/>
                <w:sz w:val="24"/>
                <w:szCs w:val="24"/>
              </w:rPr>
              <w:t>-3.5</w:t>
            </w:r>
          </w:p>
        </w:tc>
      </w:tr>
    </w:tbl>
    <w:p w14:paraId="245C7A9C" w14:textId="77777777" w:rsidR="00B906D1" w:rsidRDefault="004E1121" w:rsidP="0045030C">
      <w:pPr>
        <w:spacing w:line="276" w:lineRule="auto"/>
        <w:rPr>
          <w:rFonts w:ascii="Times New Roman" w:hAnsi="Times New Roman" w:cs="Times New Roman"/>
          <w:sz w:val="24"/>
          <w:szCs w:val="24"/>
        </w:rPr>
      </w:pPr>
      <w:r>
        <w:rPr>
          <w:rFonts w:ascii="Times New Roman" w:hAnsi="Times New Roman" w:cs="Times New Roman"/>
          <w:b/>
          <w:sz w:val="24"/>
          <w:szCs w:val="24"/>
        </w:rPr>
        <w:t xml:space="preserve">      </w:t>
      </w:r>
      <w:r w:rsidR="00B906D1">
        <w:rPr>
          <w:rFonts w:ascii="Times New Roman" w:hAnsi="Times New Roman" w:cs="Times New Roman"/>
          <w:b/>
          <w:sz w:val="24"/>
          <w:szCs w:val="24"/>
        </w:rPr>
        <w:t xml:space="preserve">  </w:t>
      </w:r>
      <w:r w:rsidR="00B906D1" w:rsidRPr="00D713AF">
        <w:rPr>
          <w:rFonts w:ascii="Times New Roman" w:hAnsi="Times New Roman" w:cs="Times New Roman"/>
          <w:sz w:val="24"/>
          <w:szCs w:val="24"/>
        </w:rPr>
        <w:t>(</w:t>
      </w:r>
      <w:r w:rsidR="00B906D1">
        <w:rPr>
          <w:rFonts w:ascii="Times New Roman" w:hAnsi="Times New Roman" w:cs="Times New Roman"/>
          <w:sz w:val="24"/>
          <w:szCs w:val="24"/>
        </w:rPr>
        <w:t>Source: Computed by the Researcher)</w:t>
      </w:r>
    </w:p>
    <w:p w14:paraId="0AD87463" w14:textId="202BC673" w:rsidR="00B906D1" w:rsidRPr="00B906D1" w:rsidRDefault="006D376C" w:rsidP="0045030C">
      <w:pPr>
        <w:spacing w:before="100" w:beforeAutospacing="1" w:after="100" w:afterAutospacing="1"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O</w:t>
      </w:r>
      <w:r w:rsidR="00B906D1" w:rsidRPr="00B906D1">
        <w:rPr>
          <w:rFonts w:ascii="Times New Roman" w:eastAsia="Times New Roman" w:hAnsi="Times New Roman" w:cs="Times New Roman"/>
          <w:b/>
          <w:sz w:val="24"/>
          <w:szCs w:val="24"/>
        </w:rPr>
        <w:t>bservations from the above table number 3</w:t>
      </w:r>
    </w:p>
    <w:p w14:paraId="2CF5B8E8" w14:textId="77777777" w:rsidR="00B906D1" w:rsidRPr="00B906D1" w:rsidRDefault="00B906D1" w:rsidP="0045030C">
      <w:pPr>
        <w:numPr>
          <w:ilvl w:val="0"/>
          <w:numId w:val="7"/>
        </w:numPr>
        <w:spacing w:before="100" w:beforeAutospacing="1" w:after="100" w:afterAutospacing="1" w:line="276" w:lineRule="auto"/>
        <w:rPr>
          <w:rFonts w:ascii="Times New Roman" w:eastAsia="Times New Roman" w:hAnsi="Times New Roman" w:cs="Times New Roman"/>
          <w:sz w:val="24"/>
          <w:szCs w:val="24"/>
        </w:rPr>
      </w:pPr>
      <w:r w:rsidRPr="00B906D1">
        <w:rPr>
          <w:rFonts w:ascii="Times New Roman" w:eastAsia="Times New Roman" w:hAnsi="Times New Roman" w:cs="Times New Roman"/>
          <w:sz w:val="24"/>
          <w:szCs w:val="24"/>
        </w:rPr>
        <w:t>Industries → Increasing but at decreasing rate</w:t>
      </w:r>
    </w:p>
    <w:p w14:paraId="69C365EF" w14:textId="77777777" w:rsidR="00B906D1" w:rsidRPr="00B906D1" w:rsidRDefault="00B906D1" w:rsidP="0045030C">
      <w:pPr>
        <w:numPr>
          <w:ilvl w:val="0"/>
          <w:numId w:val="7"/>
        </w:numPr>
        <w:spacing w:before="100" w:beforeAutospacing="1" w:after="100" w:afterAutospacing="1" w:line="276" w:lineRule="auto"/>
        <w:rPr>
          <w:rFonts w:ascii="Times New Roman" w:eastAsia="Times New Roman" w:hAnsi="Times New Roman" w:cs="Times New Roman"/>
          <w:sz w:val="24"/>
          <w:szCs w:val="24"/>
        </w:rPr>
      </w:pPr>
      <w:r w:rsidRPr="00B906D1">
        <w:rPr>
          <w:rFonts w:ascii="Times New Roman" w:eastAsia="Times New Roman" w:hAnsi="Times New Roman" w:cs="Times New Roman"/>
          <w:sz w:val="24"/>
          <w:szCs w:val="24"/>
        </w:rPr>
        <w:t>Employment → Strong increasing trend</w:t>
      </w:r>
    </w:p>
    <w:p w14:paraId="082A70DF" w14:textId="77777777" w:rsidR="00B906D1" w:rsidRPr="00B906D1" w:rsidRDefault="00B906D1" w:rsidP="0045030C">
      <w:pPr>
        <w:numPr>
          <w:ilvl w:val="0"/>
          <w:numId w:val="7"/>
        </w:numPr>
        <w:spacing w:before="100" w:beforeAutospacing="1" w:after="100" w:afterAutospacing="1" w:line="276" w:lineRule="auto"/>
        <w:rPr>
          <w:rFonts w:ascii="Times New Roman" w:eastAsia="Times New Roman" w:hAnsi="Times New Roman" w:cs="Times New Roman"/>
          <w:sz w:val="24"/>
          <w:szCs w:val="24"/>
        </w:rPr>
      </w:pPr>
      <w:r w:rsidRPr="00B906D1">
        <w:rPr>
          <w:rFonts w:ascii="Times New Roman" w:eastAsia="Times New Roman" w:hAnsi="Times New Roman" w:cs="Times New Roman"/>
          <w:sz w:val="24"/>
          <w:szCs w:val="24"/>
        </w:rPr>
        <w:t>Turnover → Continuous decline</w:t>
      </w:r>
    </w:p>
    <w:p w14:paraId="5F38D5D4" w14:textId="77777777" w:rsidR="00B906D1" w:rsidRDefault="00B906D1" w:rsidP="0045030C">
      <w:pPr>
        <w:numPr>
          <w:ilvl w:val="0"/>
          <w:numId w:val="7"/>
        </w:numPr>
        <w:spacing w:before="100" w:beforeAutospacing="1" w:after="100" w:afterAutospacing="1" w:line="276" w:lineRule="auto"/>
        <w:rPr>
          <w:rFonts w:ascii="Times New Roman" w:eastAsia="Times New Roman" w:hAnsi="Times New Roman" w:cs="Times New Roman"/>
          <w:sz w:val="24"/>
          <w:szCs w:val="24"/>
        </w:rPr>
      </w:pPr>
      <w:r w:rsidRPr="00B906D1">
        <w:rPr>
          <w:rFonts w:ascii="Times New Roman" w:eastAsia="Times New Roman" w:hAnsi="Times New Roman" w:cs="Times New Roman"/>
          <w:sz w:val="24"/>
          <w:szCs w:val="24"/>
        </w:rPr>
        <w:t>Investment → Continuous decline</w:t>
      </w:r>
    </w:p>
    <w:p w14:paraId="22701669" w14:textId="77777777" w:rsidR="00B906D1" w:rsidRDefault="00B906D1" w:rsidP="0045030C">
      <w:pPr>
        <w:pStyle w:val="NormalWeb"/>
        <w:numPr>
          <w:ilvl w:val="0"/>
          <w:numId w:val="7"/>
        </w:numPr>
        <w:spacing w:line="276" w:lineRule="auto"/>
      </w:pPr>
      <w:r>
        <w:t>Positive growth in industries &amp; employment</w:t>
      </w:r>
    </w:p>
    <w:p w14:paraId="41187F4E" w14:textId="77777777" w:rsidR="00B906D1" w:rsidRDefault="00B906D1" w:rsidP="0045030C">
      <w:pPr>
        <w:pStyle w:val="NormalWeb"/>
        <w:numPr>
          <w:ilvl w:val="0"/>
          <w:numId w:val="7"/>
        </w:numPr>
        <w:spacing w:line="276" w:lineRule="auto"/>
      </w:pPr>
      <w:r>
        <w:t>Negative growth in turnover &amp; investment</w:t>
      </w:r>
    </w:p>
    <w:p w14:paraId="689656E4" w14:textId="77777777" w:rsidR="00DE453D" w:rsidRDefault="00DE453D" w:rsidP="0045030C">
      <w:pPr>
        <w:spacing w:after="0" w:line="276" w:lineRule="auto"/>
        <w:jc w:val="both"/>
        <w:rPr>
          <w:rFonts w:ascii="Times New Roman" w:eastAsia="Times New Roman" w:hAnsi="Times New Roman" w:cs="Times New Roman"/>
          <w:sz w:val="24"/>
          <w:szCs w:val="24"/>
        </w:rPr>
      </w:pPr>
      <w:r w:rsidRPr="00DE453D">
        <w:rPr>
          <w:rFonts w:ascii="Times New Roman" w:eastAsia="Times New Roman" w:hAnsi="Times New Roman" w:cs="Times New Roman"/>
          <w:sz w:val="24"/>
          <w:szCs w:val="24"/>
        </w:rPr>
        <w:t>According to the data, the overall number of industrial firms is still increasing, although at a slower rate. This implies that the original governmental incentives and land allotments that drove the easy expansion phase might be coming to an end. A steady decline in net turnover while the number of units rises indicates a sharp decline in productivity or a thinning out of market value per industry. The strong growth in the workforce despite declining turnover suggests that industries in Karnataka remain labor-intensive or are successfully meeting the job-creation mandates of state policies. The most pressing issue is the consistent decline in capital infusion, which jeopardizes the industry's long-term viability and explains why turnover is also declining.</w:t>
      </w:r>
    </w:p>
    <w:p w14:paraId="3CA4FCEC" w14:textId="77777777" w:rsidR="00DE453D" w:rsidRPr="00DE453D" w:rsidRDefault="00DE453D" w:rsidP="0045030C">
      <w:pPr>
        <w:spacing w:after="0" w:line="276" w:lineRule="auto"/>
        <w:jc w:val="both"/>
        <w:rPr>
          <w:rFonts w:ascii="Times New Roman" w:eastAsia="Times New Roman" w:hAnsi="Times New Roman" w:cs="Times New Roman"/>
          <w:sz w:val="14"/>
          <w:szCs w:val="24"/>
        </w:rPr>
      </w:pPr>
    </w:p>
    <w:p w14:paraId="63D89FE9" w14:textId="6A904B48" w:rsidR="00B906D1" w:rsidRPr="00B906D1" w:rsidRDefault="00B906D1" w:rsidP="0045030C">
      <w:pPr>
        <w:spacing w:after="0" w:line="276" w:lineRule="auto"/>
        <w:jc w:val="both"/>
        <w:rPr>
          <w:rFonts w:ascii="Times New Roman" w:eastAsia="Times New Roman" w:hAnsi="Times New Roman" w:cs="Times New Roman"/>
          <w:sz w:val="24"/>
          <w:szCs w:val="24"/>
        </w:rPr>
      </w:pPr>
      <w:r w:rsidRPr="00B906D1">
        <w:rPr>
          <w:rFonts w:ascii="Times New Roman" w:eastAsia="Times New Roman" w:hAnsi="Times New Roman" w:cs="Times New Roman"/>
          <w:sz w:val="24"/>
          <w:szCs w:val="24"/>
        </w:rPr>
        <w:t>According to the growth rate study, employment and industry have consistently grown positively, whereas investment and turnover have consistently grown negatively. This suggests that the industrial sector's growth pattern has undergone a substantial shift.</w:t>
      </w:r>
      <w:r>
        <w:rPr>
          <w:rFonts w:ascii="Times New Roman" w:eastAsia="Times New Roman" w:hAnsi="Times New Roman" w:cs="Times New Roman"/>
          <w:sz w:val="24"/>
          <w:szCs w:val="24"/>
        </w:rPr>
        <w:t xml:space="preserve"> Hence </w:t>
      </w:r>
      <w:r w:rsidRPr="00B906D1">
        <w:rPr>
          <w:rFonts w:ascii="Times New Roman" w:eastAsia="Times New Roman" w:hAnsi="Times New Roman" w:cs="Times New Roman"/>
          <w:b/>
          <w:i/>
          <w:sz w:val="24"/>
          <w:szCs w:val="24"/>
        </w:rPr>
        <w:t xml:space="preserve">null hypothesis is rejected </w:t>
      </w:r>
      <w:r>
        <w:rPr>
          <w:rFonts w:ascii="Times New Roman" w:eastAsia="Times New Roman" w:hAnsi="Times New Roman" w:cs="Times New Roman"/>
          <w:sz w:val="24"/>
          <w:szCs w:val="24"/>
        </w:rPr>
        <w:t xml:space="preserve">and it can be stated that, </w:t>
      </w:r>
      <w:r w:rsidRPr="00B906D1">
        <w:rPr>
          <w:rFonts w:ascii="Times New Roman" w:eastAsia="Times New Roman" w:hAnsi="Times New Roman" w:cs="Times New Roman"/>
          <w:sz w:val="24"/>
          <w:szCs w:val="24"/>
        </w:rPr>
        <w:t>there is a significant change in the growth trend of the industrial sector in Karnataka over time.</w:t>
      </w:r>
    </w:p>
    <w:p w14:paraId="7B3DCCB4" w14:textId="77777777" w:rsidR="00DE453D" w:rsidRDefault="00DE453D" w:rsidP="0045030C">
      <w:pPr>
        <w:spacing w:line="276" w:lineRule="auto"/>
        <w:rPr>
          <w:rFonts w:ascii="Times New Roman" w:hAnsi="Times New Roman" w:cs="Times New Roman"/>
          <w:b/>
          <w:sz w:val="24"/>
        </w:rPr>
      </w:pPr>
    </w:p>
    <w:p w14:paraId="0CE31898" w14:textId="77777777" w:rsidR="00DE453D" w:rsidRDefault="00DE453D" w:rsidP="0045030C">
      <w:pPr>
        <w:spacing w:line="276" w:lineRule="auto"/>
        <w:rPr>
          <w:rFonts w:ascii="Times New Roman" w:hAnsi="Times New Roman" w:cs="Times New Roman"/>
          <w:b/>
          <w:sz w:val="24"/>
        </w:rPr>
      </w:pPr>
    </w:p>
    <w:p w14:paraId="6A7D24B6" w14:textId="4EDCCE7F" w:rsidR="00DE453D" w:rsidRDefault="00DE453D" w:rsidP="0045030C">
      <w:pPr>
        <w:spacing w:line="276" w:lineRule="auto"/>
        <w:rPr>
          <w:rFonts w:ascii="Times New Roman" w:hAnsi="Times New Roman" w:cs="Times New Roman"/>
          <w:b/>
          <w:sz w:val="24"/>
        </w:rPr>
      </w:pPr>
      <w:r w:rsidRPr="00246062">
        <w:rPr>
          <w:rFonts w:ascii="Times New Roman" w:hAnsi="Times New Roman" w:cs="Times New Roman"/>
          <w:sz w:val="24"/>
        </w:rPr>
        <w:t>H₀: No significant relationship among industrial employment, investment, turnover, and the number of industries</w:t>
      </w:r>
      <w:r>
        <w:rPr>
          <w:rFonts w:ascii="Times New Roman" w:hAnsi="Times New Roman" w:cs="Times New Roman"/>
          <w:sz w:val="24"/>
        </w:rPr>
        <w:t>.</w:t>
      </w:r>
    </w:p>
    <w:p w14:paraId="33B8A64D" w14:textId="77777777" w:rsidR="0045030C" w:rsidRDefault="0045030C" w:rsidP="0045030C">
      <w:pPr>
        <w:spacing w:line="276" w:lineRule="auto"/>
        <w:rPr>
          <w:rFonts w:ascii="Times New Roman" w:hAnsi="Times New Roman" w:cs="Times New Roman"/>
          <w:b/>
          <w:sz w:val="24"/>
        </w:rPr>
      </w:pPr>
      <w:r w:rsidRPr="0045030C">
        <w:rPr>
          <w:rFonts w:ascii="Times New Roman" w:hAnsi="Times New Roman" w:cs="Times New Roman"/>
          <w:b/>
          <w:sz w:val="24"/>
        </w:rPr>
        <w:t>The Pearson correlation is computed as below using the source data from table number 2</w:t>
      </w:r>
    </w:p>
    <w:p w14:paraId="09420C69" w14:textId="5B305765" w:rsidR="00DE453D" w:rsidRPr="00DE453D" w:rsidRDefault="00DE453D" w:rsidP="00DE453D">
      <w:pPr>
        <w:spacing w:after="0" w:line="276" w:lineRule="auto"/>
        <w:jc w:val="both"/>
        <w:rPr>
          <w:rFonts w:ascii="Times New Roman" w:eastAsia="Times New Roman" w:hAnsi="Times New Roman" w:cs="Times New Roman"/>
          <w:sz w:val="24"/>
          <w:szCs w:val="24"/>
        </w:rPr>
      </w:pPr>
      <w:r w:rsidRPr="00DE453D">
        <w:rPr>
          <w:rFonts w:ascii="Times New Roman" w:eastAsia="Times New Roman" w:hAnsi="Times New Roman" w:cs="Times New Roman"/>
          <w:sz w:val="24"/>
          <w:szCs w:val="24"/>
        </w:rPr>
        <w:t>Pearson correlation is a statistical method used to measure the strength and direction of a linear relationship between two continuous variables. The resulting value, known as the correlation coefficient (</w:t>
      </w:r>
      <w:r>
        <w:rPr>
          <w:rFonts w:ascii="Times New Roman" w:eastAsia="Times New Roman" w:hAnsi="Times New Roman" w:cs="Times New Roman"/>
          <w:sz w:val="24"/>
          <w:szCs w:val="24"/>
        </w:rPr>
        <w:t>r</w:t>
      </w:r>
      <w:r w:rsidRPr="00DE453D">
        <w:rPr>
          <w:rFonts w:ascii="Times New Roman" w:eastAsia="Times New Roman" w:hAnsi="Times New Roman" w:cs="Times New Roman"/>
          <w:sz w:val="24"/>
          <w:szCs w:val="24"/>
        </w:rPr>
        <w:t>), ranges from -1 to +1, where +1 indicates a perfect positive relationship and -1 represents a perfect negative one. A value of 0 suggests that no linear connection exists between the variables, meaning changes in one do not consistently correspond to changes in the other. In industrial research, this tool is often used to determine if an increase in one factor, such as capital investment, directly relates to a rise in another, such as net turnover. By calculating this coefficient, researchers can move beyond simple observations to statistically validate how closely different economic indicators move together over time.</w:t>
      </w:r>
    </w:p>
    <w:p w14:paraId="374BB3AB" w14:textId="77777777" w:rsidR="00DE453D" w:rsidRPr="0045030C" w:rsidRDefault="00DE453D" w:rsidP="0045030C">
      <w:pPr>
        <w:spacing w:line="276" w:lineRule="auto"/>
        <w:rPr>
          <w:rFonts w:ascii="Times New Roman" w:hAnsi="Times New Roman" w:cs="Times New Roman"/>
          <w:b/>
          <w:sz w:val="24"/>
        </w:rPr>
      </w:pPr>
    </w:p>
    <w:p w14:paraId="4DD0B5B5" w14:textId="77777777" w:rsidR="00D713AF" w:rsidRPr="00D713AF" w:rsidRDefault="00D713AF" w:rsidP="0045030C">
      <w:pPr>
        <w:spacing w:after="0" w:line="276" w:lineRule="auto"/>
        <w:jc w:val="center"/>
        <w:rPr>
          <w:rFonts w:ascii="Times New Roman" w:hAnsi="Times New Roman" w:cs="Times New Roman"/>
          <w:b/>
          <w:sz w:val="24"/>
          <w:szCs w:val="24"/>
        </w:rPr>
      </w:pPr>
      <w:r w:rsidRPr="00D713AF">
        <w:rPr>
          <w:rFonts w:ascii="Times New Roman" w:hAnsi="Times New Roman" w:cs="Times New Roman"/>
          <w:b/>
          <w:sz w:val="24"/>
          <w:szCs w:val="24"/>
        </w:rPr>
        <w:t>Table:</w:t>
      </w:r>
      <w:r w:rsidR="004F6DD0">
        <w:rPr>
          <w:rFonts w:ascii="Times New Roman" w:hAnsi="Times New Roman" w:cs="Times New Roman"/>
          <w:b/>
          <w:sz w:val="24"/>
          <w:szCs w:val="24"/>
        </w:rPr>
        <w:t xml:space="preserve"> </w:t>
      </w:r>
      <w:r w:rsidR="0045030C">
        <w:rPr>
          <w:rFonts w:ascii="Times New Roman" w:hAnsi="Times New Roman" w:cs="Times New Roman"/>
          <w:b/>
          <w:sz w:val="24"/>
          <w:szCs w:val="24"/>
        </w:rPr>
        <w:t>4</w:t>
      </w:r>
      <w:r w:rsidR="00C70B08">
        <w:rPr>
          <w:rFonts w:ascii="Times New Roman" w:hAnsi="Times New Roman" w:cs="Times New Roman"/>
          <w:b/>
          <w:sz w:val="24"/>
          <w:szCs w:val="24"/>
        </w:rPr>
        <w:t xml:space="preserve"> </w:t>
      </w:r>
      <w:r w:rsidR="00C70B08" w:rsidRPr="00D713AF">
        <w:rPr>
          <w:rFonts w:ascii="Times New Roman" w:hAnsi="Times New Roman" w:cs="Times New Roman"/>
          <w:b/>
          <w:sz w:val="24"/>
          <w:szCs w:val="24"/>
        </w:rPr>
        <w:t>Showing</w:t>
      </w:r>
      <w:r w:rsidR="005162D7">
        <w:rPr>
          <w:rFonts w:ascii="Times New Roman" w:hAnsi="Times New Roman" w:cs="Times New Roman"/>
          <w:b/>
          <w:sz w:val="24"/>
          <w:szCs w:val="24"/>
        </w:rPr>
        <w:t xml:space="preserve"> </w:t>
      </w:r>
      <w:r w:rsidR="005162D7" w:rsidRPr="005162D7">
        <w:rPr>
          <w:rFonts w:ascii="Times New Roman" w:hAnsi="Times New Roman" w:cs="Times New Roman"/>
          <w:b/>
          <w:sz w:val="24"/>
          <w:szCs w:val="24"/>
        </w:rPr>
        <w:t>Pearson</w:t>
      </w:r>
      <w:r w:rsidR="005162D7">
        <w:rPr>
          <w:rFonts w:ascii="Times New Roman" w:hAnsi="Times New Roman" w:cs="Times New Roman"/>
          <w:b/>
          <w:sz w:val="24"/>
          <w:szCs w:val="24"/>
        </w:rPr>
        <w:t xml:space="preserve"> </w:t>
      </w:r>
      <w:r w:rsidR="00666DE3">
        <w:rPr>
          <w:rFonts w:ascii="Times New Roman" w:hAnsi="Times New Roman" w:cs="Times New Roman"/>
          <w:b/>
          <w:sz w:val="24"/>
          <w:szCs w:val="24"/>
        </w:rPr>
        <w:t xml:space="preserve">Correlation analysis </w:t>
      </w:r>
      <w:r w:rsidR="005162D7">
        <w:rPr>
          <w:rFonts w:ascii="Times New Roman" w:hAnsi="Times New Roman" w:cs="Times New Roman"/>
          <w:b/>
          <w:sz w:val="24"/>
          <w:szCs w:val="24"/>
        </w:rPr>
        <w:t>(r</w:t>
      </w:r>
      <w:r w:rsidR="004E1121">
        <w:rPr>
          <w:rFonts w:ascii="Times New Roman" w:hAnsi="Times New Roman" w:cs="Times New Roman"/>
          <w:b/>
          <w:sz w:val="24"/>
          <w:szCs w:val="24"/>
        </w:rPr>
        <w:t xml:space="preserve"> value)</w:t>
      </w:r>
    </w:p>
    <w:tbl>
      <w:tblPr>
        <w:tblStyle w:val="TableGrid"/>
        <w:tblW w:w="0" w:type="auto"/>
        <w:jc w:val="center"/>
        <w:tblLook w:val="04A0" w:firstRow="1" w:lastRow="0" w:firstColumn="1" w:lastColumn="0" w:noHBand="0" w:noVBand="1"/>
      </w:tblPr>
      <w:tblGrid>
        <w:gridCol w:w="4184"/>
        <w:gridCol w:w="1743"/>
        <w:gridCol w:w="2009"/>
      </w:tblGrid>
      <w:tr w:rsidR="00D713AF" w:rsidRPr="00EA69D2" w14:paraId="19EBE8B3" w14:textId="77777777" w:rsidTr="00570DB5">
        <w:trPr>
          <w:jc w:val="center"/>
        </w:trPr>
        <w:tc>
          <w:tcPr>
            <w:tcW w:w="4184" w:type="dxa"/>
            <w:hideMark/>
          </w:tcPr>
          <w:p w14:paraId="5AD7C382" w14:textId="77777777" w:rsidR="00D713AF" w:rsidRPr="00EA69D2" w:rsidRDefault="00D713AF" w:rsidP="00E978DE">
            <w:pPr>
              <w:jc w:val="center"/>
              <w:rPr>
                <w:rFonts w:ascii="Times New Roman" w:eastAsia="Times New Roman" w:hAnsi="Times New Roman" w:cs="Times New Roman"/>
                <w:b/>
                <w:bCs/>
                <w:sz w:val="24"/>
                <w:szCs w:val="24"/>
              </w:rPr>
            </w:pPr>
            <w:r w:rsidRPr="00EA69D2">
              <w:rPr>
                <w:rFonts w:ascii="Times New Roman" w:eastAsia="Times New Roman" w:hAnsi="Times New Roman" w:cs="Times New Roman"/>
                <w:b/>
                <w:bCs/>
                <w:sz w:val="24"/>
                <w:szCs w:val="24"/>
              </w:rPr>
              <w:t>Variables</w:t>
            </w:r>
          </w:p>
        </w:tc>
        <w:tc>
          <w:tcPr>
            <w:tcW w:w="0" w:type="auto"/>
            <w:hideMark/>
          </w:tcPr>
          <w:p w14:paraId="22743B81" w14:textId="77777777" w:rsidR="00D713AF" w:rsidRPr="00EA69D2" w:rsidRDefault="00D713AF" w:rsidP="00E978DE">
            <w:pPr>
              <w:jc w:val="center"/>
              <w:rPr>
                <w:rFonts w:ascii="Times New Roman" w:eastAsia="Times New Roman" w:hAnsi="Times New Roman" w:cs="Times New Roman"/>
                <w:b/>
                <w:bCs/>
                <w:sz w:val="24"/>
                <w:szCs w:val="24"/>
              </w:rPr>
            </w:pPr>
            <w:r w:rsidRPr="00EA69D2">
              <w:rPr>
                <w:rFonts w:ascii="Times New Roman" w:eastAsia="Times New Roman" w:hAnsi="Times New Roman" w:cs="Times New Roman"/>
                <w:b/>
                <w:bCs/>
                <w:sz w:val="24"/>
                <w:szCs w:val="24"/>
              </w:rPr>
              <w:t>Correlation (r)</w:t>
            </w:r>
          </w:p>
        </w:tc>
        <w:tc>
          <w:tcPr>
            <w:tcW w:w="0" w:type="auto"/>
            <w:hideMark/>
          </w:tcPr>
          <w:p w14:paraId="601B7F34" w14:textId="77777777" w:rsidR="00D713AF" w:rsidRPr="00EA69D2" w:rsidRDefault="00D713AF" w:rsidP="00E978DE">
            <w:pPr>
              <w:jc w:val="center"/>
              <w:rPr>
                <w:rFonts w:ascii="Times New Roman" w:eastAsia="Times New Roman" w:hAnsi="Times New Roman" w:cs="Times New Roman"/>
                <w:b/>
                <w:bCs/>
                <w:sz w:val="24"/>
                <w:szCs w:val="24"/>
              </w:rPr>
            </w:pPr>
            <w:r w:rsidRPr="00EA69D2">
              <w:rPr>
                <w:rFonts w:ascii="Times New Roman" w:eastAsia="Times New Roman" w:hAnsi="Times New Roman" w:cs="Times New Roman"/>
                <w:b/>
                <w:bCs/>
                <w:sz w:val="24"/>
                <w:szCs w:val="24"/>
              </w:rPr>
              <w:t>Interpretation</w:t>
            </w:r>
          </w:p>
        </w:tc>
      </w:tr>
      <w:tr w:rsidR="00D713AF" w:rsidRPr="00EA69D2" w14:paraId="6880C5B9" w14:textId="77777777" w:rsidTr="00570DB5">
        <w:trPr>
          <w:jc w:val="center"/>
        </w:trPr>
        <w:tc>
          <w:tcPr>
            <w:tcW w:w="4184" w:type="dxa"/>
            <w:hideMark/>
          </w:tcPr>
          <w:p w14:paraId="0A4AE9B5" w14:textId="77777777" w:rsidR="00D713AF" w:rsidRPr="00EA69D2" w:rsidRDefault="00D713AF" w:rsidP="00E978DE">
            <w:pPr>
              <w:rPr>
                <w:rFonts w:ascii="Times New Roman" w:eastAsia="Times New Roman" w:hAnsi="Times New Roman" w:cs="Times New Roman"/>
                <w:sz w:val="24"/>
                <w:szCs w:val="24"/>
              </w:rPr>
            </w:pPr>
            <w:r w:rsidRPr="00EA69D2">
              <w:rPr>
                <w:rFonts w:ascii="Times New Roman" w:eastAsia="Times New Roman" w:hAnsi="Times New Roman" w:cs="Times New Roman"/>
                <w:sz w:val="24"/>
                <w:szCs w:val="24"/>
              </w:rPr>
              <w:t>Industries &amp; Employment</w:t>
            </w:r>
          </w:p>
        </w:tc>
        <w:tc>
          <w:tcPr>
            <w:tcW w:w="0" w:type="auto"/>
            <w:hideMark/>
          </w:tcPr>
          <w:p w14:paraId="76F46D96" w14:textId="77777777" w:rsidR="00D713AF" w:rsidRPr="00EA69D2" w:rsidRDefault="00D713AF" w:rsidP="00E978DE">
            <w:pPr>
              <w:rPr>
                <w:rFonts w:ascii="Times New Roman" w:eastAsia="Times New Roman" w:hAnsi="Times New Roman" w:cs="Times New Roman"/>
                <w:sz w:val="24"/>
                <w:szCs w:val="24"/>
              </w:rPr>
            </w:pPr>
            <w:r w:rsidRPr="00EA69D2">
              <w:rPr>
                <w:rFonts w:ascii="Times New Roman" w:eastAsia="Times New Roman" w:hAnsi="Times New Roman" w:cs="Times New Roman"/>
                <w:b/>
                <w:bCs/>
                <w:sz w:val="24"/>
                <w:szCs w:val="24"/>
              </w:rPr>
              <w:t>+0.935</w:t>
            </w:r>
          </w:p>
        </w:tc>
        <w:tc>
          <w:tcPr>
            <w:tcW w:w="0" w:type="auto"/>
            <w:hideMark/>
          </w:tcPr>
          <w:p w14:paraId="1A1D1379" w14:textId="77777777" w:rsidR="00D713AF" w:rsidRPr="00EA69D2" w:rsidRDefault="00D713AF" w:rsidP="00E978DE">
            <w:pPr>
              <w:rPr>
                <w:rFonts w:ascii="Times New Roman" w:eastAsia="Times New Roman" w:hAnsi="Times New Roman" w:cs="Times New Roman"/>
                <w:sz w:val="24"/>
                <w:szCs w:val="24"/>
              </w:rPr>
            </w:pPr>
            <w:r w:rsidRPr="00EA69D2">
              <w:rPr>
                <w:rFonts w:ascii="Times New Roman" w:eastAsia="Times New Roman" w:hAnsi="Times New Roman" w:cs="Times New Roman"/>
                <w:sz w:val="24"/>
                <w:szCs w:val="24"/>
              </w:rPr>
              <w:t>Strong positive</w:t>
            </w:r>
          </w:p>
        </w:tc>
      </w:tr>
      <w:tr w:rsidR="00D713AF" w:rsidRPr="00EA69D2" w14:paraId="20872014" w14:textId="77777777" w:rsidTr="00570DB5">
        <w:trPr>
          <w:jc w:val="center"/>
        </w:trPr>
        <w:tc>
          <w:tcPr>
            <w:tcW w:w="4184" w:type="dxa"/>
            <w:hideMark/>
          </w:tcPr>
          <w:p w14:paraId="2F2E2FF6" w14:textId="77777777" w:rsidR="00D713AF" w:rsidRPr="00EA69D2" w:rsidRDefault="00D713AF" w:rsidP="00E978DE">
            <w:pPr>
              <w:rPr>
                <w:rFonts w:ascii="Times New Roman" w:eastAsia="Times New Roman" w:hAnsi="Times New Roman" w:cs="Times New Roman"/>
                <w:sz w:val="24"/>
                <w:szCs w:val="24"/>
              </w:rPr>
            </w:pPr>
            <w:r w:rsidRPr="00EA69D2">
              <w:rPr>
                <w:rFonts w:ascii="Times New Roman" w:eastAsia="Times New Roman" w:hAnsi="Times New Roman" w:cs="Times New Roman"/>
                <w:sz w:val="24"/>
                <w:szCs w:val="24"/>
              </w:rPr>
              <w:t>Industries &amp; Turnover</w:t>
            </w:r>
          </w:p>
        </w:tc>
        <w:tc>
          <w:tcPr>
            <w:tcW w:w="0" w:type="auto"/>
            <w:hideMark/>
          </w:tcPr>
          <w:p w14:paraId="19F2BD79" w14:textId="77777777" w:rsidR="00D713AF" w:rsidRPr="00EA69D2" w:rsidRDefault="00D713AF" w:rsidP="00E978DE">
            <w:pPr>
              <w:rPr>
                <w:rFonts w:ascii="Times New Roman" w:eastAsia="Times New Roman" w:hAnsi="Times New Roman" w:cs="Times New Roman"/>
                <w:sz w:val="24"/>
                <w:szCs w:val="24"/>
              </w:rPr>
            </w:pPr>
            <w:r w:rsidRPr="00EA69D2">
              <w:rPr>
                <w:rFonts w:ascii="Times New Roman" w:eastAsia="Times New Roman" w:hAnsi="Times New Roman" w:cs="Times New Roman"/>
                <w:b/>
                <w:bCs/>
                <w:sz w:val="24"/>
                <w:szCs w:val="24"/>
              </w:rPr>
              <w:t>–0.957</w:t>
            </w:r>
          </w:p>
        </w:tc>
        <w:tc>
          <w:tcPr>
            <w:tcW w:w="0" w:type="auto"/>
            <w:hideMark/>
          </w:tcPr>
          <w:p w14:paraId="105B7AEA" w14:textId="77777777" w:rsidR="00D713AF" w:rsidRPr="00EA69D2" w:rsidRDefault="00D713AF" w:rsidP="00E978DE">
            <w:pPr>
              <w:rPr>
                <w:rFonts w:ascii="Times New Roman" w:eastAsia="Times New Roman" w:hAnsi="Times New Roman" w:cs="Times New Roman"/>
                <w:sz w:val="24"/>
                <w:szCs w:val="24"/>
              </w:rPr>
            </w:pPr>
            <w:r w:rsidRPr="00EA69D2">
              <w:rPr>
                <w:rFonts w:ascii="Times New Roman" w:eastAsia="Times New Roman" w:hAnsi="Times New Roman" w:cs="Times New Roman"/>
                <w:sz w:val="24"/>
                <w:szCs w:val="24"/>
              </w:rPr>
              <w:t>Strong negative</w:t>
            </w:r>
          </w:p>
        </w:tc>
      </w:tr>
      <w:tr w:rsidR="00D713AF" w:rsidRPr="00EA69D2" w14:paraId="06981D1D" w14:textId="77777777" w:rsidTr="00570DB5">
        <w:trPr>
          <w:jc w:val="center"/>
        </w:trPr>
        <w:tc>
          <w:tcPr>
            <w:tcW w:w="4184" w:type="dxa"/>
            <w:hideMark/>
          </w:tcPr>
          <w:p w14:paraId="7AE65429" w14:textId="77777777" w:rsidR="00D713AF" w:rsidRPr="00EA69D2" w:rsidRDefault="00D713AF" w:rsidP="00E978DE">
            <w:pPr>
              <w:rPr>
                <w:rFonts w:ascii="Times New Roman" w:eastAsia="Times New Roman" w:hAnsi="Times New Roman" w:cs="Times New Roman"/>
                <w:sz w:val="24"/>
                <w:szCs w:val="24"/>
              </w:rPr>
            </w:pPr>
            <w:r w:rsidRPr="00EA69D2">
              <w:rPr>
                <w:rFonts w:ascii="Times New Roman" w:eastAsia="Times New Roman" w:hAnsi="Times New Roman" w:cs="Times New Roman"/>
                <w:sz w:val="24"/>
                <w:szCs w:val="24"/>
              </w:rPr>
              <w:t>Industries &amp; Investment</w:t>
            </w:r>
          </w:p>
        </w:tc>
        <w:tc>
          <w:tcPr>
            <w:tcW w:w="0" w:type="auto"/>
            <w:hideMark/>
          </w:tcPr>
          <w:p w14:paraId="7137B23C" w14:textId="77777777" w:rsidR="00D713AF" w:rsidRPr="00EA69D2" w:rsidRDefault="00D713AF" w:rsidP="00E978DE">
            <w:pPr>
              <w:rPr>
                <w:rFonts w:ascii="Times New Roman" w:eastAsia="Times New Roman" w:hAnsi="Times New Roman" w:cs="Times New Roman"/>
                <w:sz w:val="24"/>
                <w:szCs w:val="24"/>
              </w:rPr>
            </w:pPr>
            <w:r w:rsidRPr="00EA69D2">
              <w:rPr>
                <w:rFonts w:ascii="Times New Roman" w:eastAsia="Times New Roman" w:hAnsi="Times New Roman" w:cs="Times New Roman"/>
                <w:b/>
                <w:bCs/>
                <w:sz w:val="24"/>
                <w:szCs w:val="24"/>
              </w:rPr>
              <w:t>–0.955</w:t>
            </w:r>
          </w:p>
        </w:tc>
        <w:tc>
          <w:tcPr>
            <w:tcW w:w="0" w:type="auto"/>
            <w:hideMark/>
          </w:tcPr>
          <w:p w14:paraId="00BDA60E" w14:textId="77777777" w:rsidR="00D713AF" w:rsidRPr="00EA69D2" w:rsidRDefault="00D713AF" w:rsidP="00E978DE">
            <w:pPr>
              <w:rPr>
                <w:rFonts w:ascii="Times New Roman" w:eastAsia="Times New Roman" w:hAnsi="Times New Roman" w:cs="Times New Roman"/>
                <w:sz w:val="24"/>
                <w:szCs w:val="24"/>
              </w:rPr>
            </w:pPr>
            <w:r w:rsidRPr="00EA69D2">
              <w:rPr>
                <w:rFonts w:ascii="Times New Roman" w:eastAsia="Times New Roman" w:hAnsi="Times New Roman" w:cs="Times New Roman"/>
                <w:sz w:val="24"/>
                <w:szCs w:val="24"/>
              </w:rPr>
              <w:t>Strong negative</w:t>
            </w:r>
          </w:p>
        </w:tc>
      </w:tr>
      <w:tr w:rsidR="00D713AF" w:rsidRPr="00EA69D2" w14:paraId="48E2CE66" w14:textId="77777777" w:rsidTr="00570DB5">
        <w:trPr>
          <w:jc w:val="center"/>
        </w:trPr>
        <w:tc>
          <w:tcPr>
            <w:tcW w:w="4184" w:type="dxa"/>
            <w:hideMark/>
          </w:tcPr>
          <w:p w14:paraId="14A19397" w14:textId="77777777" w:rsidR="00D713AF" w:rsidRPr="00EA69D2" w:rsidRDefault="00D713AF" w:rsidP="00E978DE">
            <w:pPr>
              <w:rPr>
                <w:rFonts w:ascii="Times New Roman" w:eastAsia="Times New Roman" w:hAnsi="Times New Roman" w:cs="Times New Roman"/>
                <w:sz w:val="24"/>
                <w:szCs w:val="24"/>
              </w:rPr>
            </w:pPr>
            <w:r w:rsidRPr="00EA69D2">
              <w:rPr>
                <w:rFonts w:ascii="Times New Roman" w:eastAsia="Times New Roman" w:hAnsi="Times New Roman" w:cs="Times New Roman"/>
                <w:sz w:val="24"/>
                <w:szCs w:val="24"/>
              </w:rPr>
              <w:t>Employment &amp; Turnover</w:t>
            </w:r>
          </w:p>
        </w:tc>
        <w:tc>
          <w:tcPr>
            <w:tcW w:w="0" w:type="auto"/>
            <w:hideMark/>
          </w:tcPr>
          <w:p w14:paraId="15A7D3B8" w14:textId="77777777" w:rsidR="00D713AF" w:rsidRPr="00EA69D2" w:rsidRDefault="00D713AF" w:rsidP="00E978DE">
            <w:pPr>
              <w:rPr>
                <w:rFonts w:ascii="Times New Roman" w:eastAsia="Times New Roman" w:hAnsi="Times New Roman" w:cs="Times New Roman"/>
                <w:sz w:val="24"/>
                <w:szCs w:val="24"/>
              </w:rPr>
            </w:pPr>
            <w:r w:rsidRPr="00EA69D2">
              <w:rPr>
                <w:rFonts w:ascii="Times New Roman" w:eastAsia="Times New Roman" w:hAnsi="Times New Roman" w:cs="Times New Roman"/>
                <w:b/>
                <w:bCs/>
                <w:sz w:val="24"/>
                <w:szCs w:val="24"/>
              </w:rPr>
              <w:t>–0.917</w:t>
            </w:r>
          </w:p>
        </w:tc>
        <w:tc>
          <w:tcPr>
            <w:tcW w:w="0" w:type="auto"/>
            <w:hideMark/>
          </w:tcPr>
          <w:p w14:paraId="6271F577" w14:textId="77777777" w:rsidR="00D713AF" w:rsidRPr="00EA69D2" w:rsidRDefault="00D713AF" w:rsidP="00E978DE">
            <w:pPr>
              <w:rPr>
                <w:rFonts w:ascii="Times New Roman" w:eastAsia="Times New Roman" w:hAnsi="Times New Roman" w:cs="Times New Roman"/>
                <w:sz w:val="24"/>
                <w:szCs w:val="24"/>
              </w:rPr>
            </w:pPr>
            <w:r w:rsidRPr="00EA69D2">
              <w:rPr>
                <w:rFonts w:ascii="Times New Roman" w:eastAsia="Times New Roman" w:hAnsi="Times New Roman" w:cs="Times New Roman"/>
                <w:sz w:val="24"/>
                <w:szCs w:val="24"/>
              </w:rPr>
              <w:t>Strong negative</w:t>
            </w:r>
          </w:p>
        </w:tc>
      </w:tr>
      <w:tr w:rsidR="00D713AF" w:rsidRPr="00EA69D2" w14:paraId="6D1CE231" w14:textId="77777777" w:rsidTr="00570DB5">
        <w:trPr>
          <w:jc w:val="center"/>
        </w:trPr>
        <w:tc>
          <w:tcPr>
            <w:tcW w:w="4184" w:type="dxa"/>
            <w:hideMark/>
          </w:tcPr>
          <w:p w14:paraId="4014E7E3" w14:textId="77777777" w:rsidR="00D713AF" w:rsidRPr="00EA69D2" w:rsidRDefault="00D713AF" w:rsidP="00E978DE">
            <w:pPr>
              <w:rPr>
                <w:rFonts w:ascii="Times New Roman" w:eastAsia="Times New Roman" w:hAnsi="Times New Roman" w:cs="Times New Roman"/>
                <w:sz w:val="24"/>
                <w:szCs w:val="24"/>
              </w:rPr>
            </w:pPr>
            <w:r w:rsidRPr="00EA69D2">
              <w:rPr>
                <w:rFonts w:ascii="Times New Roman" w:eastAsia="Times New Roman" w:hAnsi="Times New Roman" w:cs="Times New Roman"/>
                <w:sz w:val="24"/>
                <w:szCs w:val="24"/>
              </w:rPr>
              <w:t>Employment &amp; Investment</w:t>
            </w:r>
          </w:p>
        </w:tc>
        <w:tc>
          <w:tcPr>
            <w:tcW w:w="0" w:type="auto"/>
            <w:hideMark/>
          </w:tcPr>
          <w:p w14:paraId="7D10B838" w14:textId="77777777" w:rsidR="00D713AF" w:rsidRPr="00EA69D2" w:rsidRDefault="00D713AF" w:rsidP="00E978DE">
            <w:pPr>
              <w:rPr>
                <w:rFonts w:ascii="Times New Roman" w:eastAsia="Times New Roman" w:hAnsi="Times New Roman" w:cs="Times New Roman"/>
                <w:sz w:val="24"/>
                <w:szCs w:val="24"/>
              </w:rPr>
            </w:pPr>
            <w:r w:rsidRPr="00EA69D2">
              <w:rPr>
                <w:rFonts w:ascii="Times New Roman" w:eastAsia="Times New Roman" w:hAnsi="Times New Roman" w:cs="Times New Roman"/>
                <w:b/>
                <w:bCs/>
                <w:sz w:val="24"/>
                <w:szCs w:val="24"/>
              </w:rPr>
              <w:t>–0.792</w:t>
            </w:r>
          </w:p>
        </w:tc>
        <w:tc>
          <w:tcPr>
            <w:tcW w:w="0" w:type="auto"/>
            <w:hideMark/>
          </w:tcPr>
          <w:p w14:paraId="0578247F" w14:textId="77777777" w:rsidR="00D713AF" w:rsidRPr="00EA69D2" w:rsidRDefault="00D713AF" w:rsidP="00E978DE">
            <w:pPr>
              <w:rPr>
                <w:rFonts w:ascii="Times New Roman" w:eastAsia="Times New Roman" w:hAnsi="Times New Roman" w:cs="Times New Roman"/>
                <w:sz w:val="24"/>
                <w:szCs w:val="24"/>
              </w:rPr>
            </w:pPr>
            <w:r w:rsidRPr="00EA69D2">
              <w:rPr>
                <w:rFonts w:ascii="Times New Roman" w:eastAsia="Times New Roman" w:hAnsi="Times New Roman" w:cs="Times New Roman"/>
                <w:sz w:val="24"/>
                <w:szCs w:val="24"/>
              </w:rPr>
              <w:t>Moderate negative</w:t>
            </w:r>
          </w:p>
        </w:tc>
      </w:tr>
      <w:tr w:rsidR="00D713AF" w:rsidRPr="00EA69D2" w14:paraId="0EDF702B" w14:textId="77777777" w:rsidTr="00570DB5">
        <w:trPr>
          <w:jc w:val="center"/>
        </w:trPr>
        <w:tc>
          <w:tcPr>
            <w:tcW w:w="4184" w:type="dxa"/>
            <w:hideMark/>
          </w:tcPr>
          <w:p w14:paraId="081E6BA3" w14:textId="77777777" w:rsidR="00D713AF" w:rsidRPr="00EA69D2" w:rsidRDefault="00D713AF" w:rsidP="00E978DE">
            <w:pPr>
              <w:rPr>
                <w:rFonts w:ascii="Times New Roman" w:eastAsia="Times New Roman" w:hAnsi="Times New Roman" w:cs="Times New Roman"/>
                <w:sz w:val="24"/>
                <w:szCs w:val="24"/>
              </w:rPr>
            </w:pPr>
            <w:r w:rsidRPr="00EA69D2">
              <w:rPr>
                <w:rFonts w:ascii="Times New Roman" w:eastAsia="Times New Roman" w:hAnsi="Times New Roman" w:cs="Times New Roman"/>
                <w:sz w:val="24"/>
                <w:szCs w:val="24"/>
              </w:rPr>
              <w:t>Turnover &amp; Investment</w:t>
            </w:r>
          </w:p>
        </w:tc>
        <w:tc>
          <w:tcPr>
            <w:tcW w:w="0" w:type="auto"/>
            <w:hideMark/>
          </w:tcPr>
          <w:p w14:paraId="12140D2E" w14:textId="77777777" w:rsidR="00D713AF" w:rsidRPr="00EA69D2" w:rsidRDefault="00D713AF" w:rsidP="00E978DE">
            <w:pPr>
              <w:rPr>
                <w:rFonts w:ascii="Times New Roman" w:eastAsia="Times New Roman" w:hAnsi="Times New Roman" w:cs="Times New Roman"/>
                <w:sz w:val="24"/>
                <w:szCs w:val="24"/>
              </w:rPr>
            </w:pPr>
            <w:r w:rsidRPr="00EA69D2">
              <w:rPr>
                <w:rFonts w:ascii="Times New Roman" w:eastAsia="Times New Roman" w:hAnsi="Times New Roman" w:cs="Times New Roman"/>
                <w:b/>
                <w:bCs/>
                <w:sz w:val="24"/>
                <w:szCs w:val="24"/>
              </w:rPr>
              <w:t>+0.889</w:t>
            </w:r>
          </w:p>
        </w:tc>
        <w:tc>
          <w:tcPr>
            <w:tcW w:w="0" w:type="auto"/>
            <w:hideMark/>
          </w:tcPr>
          <w:p w14:paraId="264A63B2" w14:textId="77777777" w:rsidR="00D713AF" w:rsidRPr="00EA69D2" w:rsidRDefault="00D713AF" w:rsidP="00E978DE">
            <w:pPr>
              <w:rPr>
                <w:rFonts w:ascii="Times New Roman" w:eastAsia="Times New Roman" w:hAnsi="Times New Roman" w:cs="Times New Roman"/>
                <w:sz w:val="24"/>
                <w:szCs w:val="24"/>
              </w:rPr>
            </w:pPr>
            <w:r w:rsidRPr="00EA69D2">
              <w:rPr>
                <w:rFonts w:ascii="Times New Roman" w:eastAsia="Times New Roman" w:hAnsi="Times New Roman" w:cs="Times New Roman"/>
                <w:sz w:val="24"/>
                <w:szCs w:val="24"/>
              </w:rPr>
              <w:t>Strong positive</w:t>
            </w:r>
          </w:p>
        </w:tc>
      </w:tr>
    </w:tbl>
    <w:p w14:paraId="2CDEE68E" w14:textId="77777777" w:rsidR="00D713AF" w:rsidRPr="00D713AF" w:rsidRDefault="00D713AF" w:rsidP="0045030C">
      <w:pPr>
        <w:spacing w:line="276" w:lineRule="auto"/>
        <w:rPr>
          <w:rFonts w:ascii="Times New Roman" w:hAnsi="Times New Roman" w:cs="Times New Roman"/>
          <w:sz w:val="24"/>
          <w:szCs w:val="24"/>
        </w:rPr>
      </w:pPr>
      <w:r>
        <w:rPr>
          <w:rFonts w:ascii="Times New Roman" w:hAnsi="Times New Roman" w:cs="Times New Roman"/>
          <w:b/>
          <w:sz w:val="24"/>
          <w:szCs w:val="24"/>
        </w:rPr>
        <w:t xml:space="preserve">            </w:t>
      </w:r>
      <w:r w:rsidRPr="00D713AF">
        <w:rPr>
          <w:rFonts w:ascii="Times New Roman" w:hAnsi="Times New Roman" w:cs="Times New Roman"/>
          <w:sz w:val="24"/>
          <w:szCs w:val="24"/>
        </w:rPr>
        <w:t>(</w:t>
      </w:r>
      <w:r>
        <w:rPr>
          <w:rFonts w:ascii="Times New Roman" w:hAnsi="Times New Roman" w:cs="Times New Roman"/>
          <w:sz w:val="24"/>
          <w:szCs w:val="24"/>
        </w:rPr>
        <w:t xml:space="preserve">Source: </w:t>
      </w:r>
      <w:r w:rsidRPr="00D713AF">
        <w:rPr>
          <w:rFonts w:ascii="Times New Roman" w:hAnsi="Times New Roman" w:cs="Times New Roman"/>
          <w:sz w:val="24"/>
          <w:szCs w:val="24"/>
        </w:rPr>
        <w:t>Computed by the Researcher)</w:t>
      </w:r>
    </w:p>
    <w:p w14:paraId="6CDAB306" w14:textId="77777777" w:rsidR="00666DE3" w:rsidRDefault="00666DE3" w:rsidP="0045030C">
      <w:pPr>
        <w:spacing w:before="100" w:beforeAutospacing="1" w:after="100" w:afterAutospacing="1" w:line="276" w:lineRule="auto"/>
        <w:jc w:val="both"/>
        <w:outlineLvl w:val="0"/>
        <w:rPr>
          <w:rFonts w:ascii="Times New Roman" w:eastAsia="Times New Roman" w:hAnsi="Times New Roman" w:cs="Times New Roman"/>
          <w:sz w:val="24"/>
          <w:szCs w:val="24"/>
        </w:rPr>
      </w:pPr>
      <w:r w:rsidRPr="00666DE3">
        <w:rPr>
          <w:rFonts w:ascii="Times New Roman" w:eastAsia="Times New Roman" w:hAnsi="Times New Roman" w:cs="Times New Roman"/>
          <w:sz w:val="24"/>
          <w:szCs w:val="24"/>
        </w:rPr>
        <w:t>There is a substantial positive correlation between employment and the number of industries, indicating that job creation follows industrial expansion. Additionally, there is a substantial positive correlation between turnover and investment, suggesting that greater investment leads to higher output. Nonetheless, employment and industry exhibit a high negative correlation with investment and turnover, indicating that population expansion is not correlated with financial performance. This blatantly shows that industrial expansion is structurally unbalanced.</w:t>
      </w:r>
      <w:r w:rsidRPr="00EA69D2">
        <w:rPr>
          <w:rFonts w:ascii="Times New Roman" w:eastAsia="Times New Roman" w:hAnsi="Times New Roman" w:cs="Times New Roman"/>
          <w:sz w:val="24"/>
          <w:szCs w:val="24"/>
        </w:rPr>
        <w:t xml:space="preserve"> Number</w:t>
      </w:r>
      <w:r w:rsidR="00D713AF" w:rsidRPr="00EA69D2">
        <w:rPr>
          <w:rFonts w:ascii="Times New Roman" w:eastAsia="Times New Roman" w:hAnsi="Times New Roman" w:cs="Times New Roman"/>
          <w:sz w:val="24"/>
          <w:szCs w:val="24"/>
        </w:rPr>
        <w:t xml:space="preserve"> does not translate into financial performance.</w:t>
      </w:r>
      <w:r w:rsidR="00D713AF">
        <w:rPr>
          <w:rFonts w:ascii="Times New Roman" w:eastAsia="Times New Roman" w:hAnsi="Times New Roman" w:cs="Times New Roman"/>
          <w:sz w:val="24"/>
          <w:szCs w:val="24"/>
        </w:rPr>
        <w:t xml:space="preserve"> </w:t>
      </w:r>
      <w:r w:rsidR="00D713AF" w:rsidRPr="00EA69D2">
        <w:rPr>
          <w:rFonts w:ascii="Times New Roman" w:eastAsia="Times New Roman" w:hAnsi="Times New Roman" w:cs="Times New Roman"/>
          <w:sz w:val="24"/>
          <w:szCs w:val="24"/>
        </w:rPr>
        <w:t xml:space="preserve">This clearly indicates </w:t>
      </w:r>
      <w:r w:rsidR="00D713AF" w:rsidRPr="00D713AF">
        <w:rPr>
          <w:rFonts w:ascii="Times New Roman" w:eastAsia="Times New Roman" w:hAnsi="Times New Roman" w:cs="Times New Roman"/>
          <w:bCs/>
          <w:sz w:val="24"/>
          <w:szCs w:val="24"/>
        </w:rPr>
        <w:t>structural imbalance in industrial growth</w:t>
      </w:r>
      <w:r w:rsidR="00D713AF" w:rsidRPr="00EA69D2">
        <w:rPr>
          <w:rFonts w:ascii="Times New Roman" w:eastAsia="Times New Roman" w:hAnsi="Times New Roman" w:cs="Times New Roman"/>
          <w:sz w:val="24"/>
          <w:szCs w:val="24"/>
        </w:rPr>
        <w:t>.</w:t>
      </w:r>
      <w:r w:rsidRPr="00666DE3">
        <w:t xml:space="preserve"> </w:t>
      </w:r>
      <w:r w:rsidRPr="00666DE3">
        <w:rPr>
          <w:rFonts w:ascii="Times New Roman" w:eastAsia="Times New Roman" w:hAnsi="Times New Roman" w:cs="Times New Roman"/>
          <w:sz w:val="24"/>
          <w:szCs w:val="24"/>
        </w:rPr>
        <w:t xml:space="preserve">According to the correlation analysis, there are strong links between the chosen variables because the correlation coefficient (r) values are high, both positive and negative. </w:t>
      </w:r>
    </w:p>
    <w:p w14:paraId="1D12EC7C" w14:textId="77777777" w:rsidR="00666DE3" w:rsidRDefault="00666DE3" w:rsidP="0045030C">
      <w:pPr>
        <w:spacing w:before="100" w:beforeAutospacing="1" w:after="100" w:afterAutospacing="1" w:line="276" w:lineRule="auto"/>
        <w:jc w:val="both"/>
        <w:outlineLvl w:val="0"/>
        <w:rPr>
          <w:rFonts w:ascii="Times New Roman" w:eastAsia="Times New Roman" w:hAnsi="Times New Roman" w:cs="Times New Roman"/>
          <w:sz w:val="24"/>
          <w:szCs w:val="24"/>
        </w:rPr>
      </w:pPr>
      <w:r w:rsidRPr="00666DE3">
        <w:rPr>
          <w:rFonts w:ascii="Times New Roman" w:eastAsia="Times New Roman" w:hAnsi="Times New Roman" w:cs="Times New Roman"/>
          <w:b/>
          <w:i/>
          <w:sz w:val="24"/>
          <w:szCs w:val="24"/>
        </w:rPr>
        <w:t>The null hypothesis</w:t>
      </w:r>
      <w:r>
        <w:rPr>
          <w:rFonts w:ascii="Times New Roman" w:eastAsia="Times New Roman" w:hAnsi="Times New Roman" w:cs="Times New Roman"/>
          <w:sz w:val="24"/>
          <w:szCs w:val="24"/>
        </w:rPr>
        <w:t xml:space="preserve"> that, </w:t>
      </w:r>
      <w:r w:rsidRPr="00FF1D2B">
        <w:rPr>
          <w:rFonts w:ascii="Times New Roman" w:hAnsi="Times New Roman" w:cs="Times New Roman"/>
          <w:sz w:val="24"/>
        </w:rPr>
        <w:t>there is no significant relationship among industrial employment, investment, turnover, and the number of industries</w:t>
      </w:r>
      <w:r w:rsidRPr="00666DE3">
        <w:rPr>
          <w:rFonts w:ascii="Times New Roman" w:eastAsia="Times New Roman" w:hAnsi="Times New Roman" w:cs="Times New Roman"/>
          <w:sz w:val="24"/>
          <w:szCs w:val="24"/>
        </w:rPr>
        <w:t xml:space="preserve"> </w:t>
      </w:r>
      <w:r w:rsidRPr="00666DE3">
        <w:rPr>
          <w:rFonts w:ascii="Times New Roman" w:eastAsia="Times New Roman" w:hAnsi="Times New Roman" w:cs="Times New Roman"/>
          <w:b/>
          <w:i/>
          <w:sz w:val="24"/>
          <w:szCs w:val="24"/>
        </w:rPr>
        <w:t>is rejected</w:t>
      </w:r>
      <w:r w:rsidRPr="00666DE3">
        <w:rPr>
          <w:rFonts w:ascii="Times New Roman" w:eastAsia="Times New Roman" w:hAnsi="Times New Roman" w:cs="Times New Roman"/>
          <w:sz w:val="24"/>
          <w:szCs w:val="24"/>
        </w:rPr>
        <w:t xml:space="preserve"> since the computed r values deviate considerably from zero. Therefore, the number of industries, investment, turnover, and industrial employment are found to be significantly correlated.</w:t>
      </w:r>
    </w:p>
    <w:p w14:paraId="42A3A9B9" w14:textId="77777777" w:rsidR="004D37A7" w:rsidRDefault="004D37A7" w:rsidP="003A29E7">
      <w:pPr>
        <w:spacing w:before="100" w:beforeAutospacing="1" w:after="100" w:afterAutospacing="1" w:line="276" w:lineRule="auto"/>
        <w:jc w:val="both"/>
        <w:outlineLvl w:val="0"/>
        <w:rPr>
          <w:rFonts w:ascii="Times New Roman" w:eastAsia="Times New Roman" w:hAnsi="Times New Roman" w:cs="Times New Roman"/>
          <w:b/>
          <w:sz w:val="24"/>
          <w:szCs w:val="24"/>
        </w:rPr>
      </w:pPr>
    </w:p>
    <w:p w14:paraId="7A071BE6" w14:textId="77777777" w:rsidR="004D7029" w:rsidRDefault="00114CDD" w:rsidP="0045030C">
      <w:pPr>
        <w:spacing w:before="100" w:beforeAutospacing="1" w:after="100" w:afterAutospacing="1" w:line="276" w:lineRule="auto"/>
        <w:jc w:val="both"/>
        <w:outlineLvl w:val="0"/>
        <w:rPr>
          <w:rFonts w:ascii="Times New Roman" w:hAnsi="Times New Roman" w:cs="Times New Roman"/>
          <w:b/>
          <w:sz w:val="28"/>
        </w:rPr>
      </w:pPr>
      <w:r w:rsidRPr="00D03A90">
        <w:rPr>
          <w:rFonts w:ascii="Times New Roman" w:hAnsi="Times New Roman" w:cs="Times New Roman"/>
          <w:b/>
          <w:sz w:val="28"/>
        </w:rPr>
        <w:t xml:space="preserve">Conclusion </w:t>
      </w:r>
    </w:p>
    <w:p w14:paraId="7DC63200" w14:textId="293955FC" w:rsidR="004F6DD0" w:rsidRDefault="004F6DD0" w:rsidP="0045030C">
      <w:pPr>
        <w:spacing w:before="100" w:beforeAutospacing="1" w:after="100" w:afterAutospacing="1" w:line="276"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the current study it has been explored that, </w:t>
      </w:r>
      <w:r w:rsidRPr="004F6DD0">
        <w:rPr>
          <w:rFonts w:ascii="Times New Roman" w:eastAsia="Times New Roman" w:hAnsi="Times New Roman" w:cs="Times New Roman"/>
          <w:sz w:val="24"/>
          <w:szCs w:val="24"/>
        </w:rPr>
        <w:t>the number of industries and jobs in Karnataka's industrial sector have increased gradually over the course of the study. Net turnover and total investment have decreased concurrently, suggesting an imbalance in the growth process. This implies that there has been no improvement in financial performance as a result of the growth in industrial units. The statistical analysis's findings support the notion that growth patterns have clearly changed over time. It is also discovered that there is a significant, but not necessarily positive, link between the chosen variables. This illustrates that industrial advancement cannot be achieved solely through growth. The analysis emphasizes that growth has been more about scale than value.</w:t>
      </w:r>
      <w:r w:rsidR="004D37A7" w:rsidRPr="004D37A7">
        <w:t xml:space="preserve"> </w:t>
      </w:r>
      <w:r w:rsidR="004D37A7" w:rsidRPr="004D37A7">
        <w:rPr>
          <w:rFonts w:ascii="Times New Roman" w:eastAsia="Times New Roman" w:hAnsi="Times New Roman" w:cs="Times New Roman"/>
          <w:sz w:val="24"/>
          <w:szCs w:val="24"/>
        </w:rPr>
        <w:t>The analysis shows that while the number of industries and employment has increased, this growth is mainly driven by small-scale units that generate jobs but contribute less to overall output. At the same time, a decline in large-scale investments has reduced the state’s production capacity and total turnover. Weak demand and rising competition have further affected sales and discouraged new investment. Overall, the findings suggest that industrial growth is occurring, but it lacks strong financial performance, indicating the need for better investment support and balanced development across sectors.</w:t>
      </w:r>
    </w:p>
    <w:p w14:paraId="17A46390" w14:textId="188C5BF0" w:rsidR="004B64E1" w:rsidRDefault="004B64E1" w:rsidP="0045030C">
      <w:pPr>
        <w:spacing w:before="100" w:beforeAutospacing="1" w:after="100" w:afterAutospacing="1" w:line="276" w:lineRule="auto"/>
        <w:jc w:val="both"/>
        <w:outlineLvl w:val="0"/>
        <w:rPr>
          <w:rFonts w:ascii="Times New Roman" w:eastAsia="Times New Roman" w:hAnsi="Times New Roman" w:cs="Times New Roman"/>
          <w:sz w:val="24"/>
          <w:szCs w:val="24"/>
        </w:rPr>
      </w:pPr>
    </w:p>
    <w:p w14:paraId="2B9B3428" w14:textId="77777777" w:rsidR="0029651E" w:rsidRPr="0029651E" w:rsidRDefault="0029651E" w:rsidP="0029651E">
      <w:pPr>
        <w:spacing w:before="100" w:beforeAutospacing="1" w:after="100" w:afterAutospacing="1" w:line="276" w:lineRule="auto"/>
        <w:jc w:val="both"/>
        <w:outlineLvl w:val="0"/>
        <w:rPr>
          <w:rFonts w:ascii="Times New Roman" w:eastAsia="Times New Roman" w:hAnsi="Times New Roman" w:cs="Times New Roman"/>
          <w:b/>
          <w:sz w:val="24"/>
          <w:szCs w:val="24"/>
        </w:rPr>
      </w:pPr>
      <w:r w:rsidRPr="0029651E">
        <w:rPr>
          <w:rFonts w:ascii="Times New Roman" w:eastAsia="Times New Roman" w:hAnsi="Times New Roman" w:cs="Times New Roman"/>
          <w:b/>
          <w:sz w:val="24"/>
          <w:szCs w:val="24"/>
        </w:rPr>
        <w:t>Limitations of the Study</w:t>
      </w:r>
    </w:p>
    <w:p w14:paraId="7C2CB3FA" w14:textId="77777777" w:rsidR="0029651E" w:rsidRPr="0029651E" w:rsidRDefault="0029651E" w:rsidP="0029651E">
      <w:pPr>
        <w:numPr>
          <w:ilvl w:val="0"/>
          <w:numId w:val="13"/>
        </w:numPr>
        <w:spacing w:after="0" w:line="276" w:lineRule="auto"/>
        <w:contextualSpacing/>
        <w:jc w:val="both"/>
        <w:outlineLvl w:val="0"/>
        <w:rPr>
          <w:rFonts w:ascii="Times New Roman" w:eastAsia="Times New Roman" w:hAnsi="Times New Roman" w:cs="Times New Roman"/>
          <w:sz w:val="24"/>
          <w:szCs w:val="24"/>
        </w:rPr>
      </w:pPr>
      <w:r w:rsidRPr="0029651E">
        <w:rPr>
          <w:rFonts w:ascii="Times New Roman" w:eastAsia="Times New Roman" w:hAnsi="Times New Roman" w:cs="Times New Roman"/>
          <w:sz w:val="24"/>
          <w:szCs w:val="24"/>
        </w:rPr>
        <w:t>The study relies only on secondary data, which may have inconsistencies across different sources and time periods.</w:t>
      </w:r>
    </w:p>
    <w:p w14:paraId="5A0168AB" w14:textId="77777777" w:rsidR="0029651E" w:rsidRPr="0029651E" w:rsidRDefault="0029651E" w:rsidP="0029651E">
      <w:pPr>
        <w:numPr>
          <w:ilvl w:val="0"/>
          <w:numId w:val="13"/>
        </w:numPr>
        <w:spacing w:after="0" w:line="276" w:lineRule="auto"/>
        <w:contextualSpacing/>
        <w:jc w:val="both"/>
        <w:outlineLvl w:val="0"/>
        <w:rPr>
          <w:rFonts w:ascii="Times New Roman" w:eastAsia="Times New Roman" w:hAnsi="Times New Roman" w:cs="Times New Roman"/>
          <w:sz w:val="24"/>
          <w:szCs w:val="24"/>
        </w:rPr>
      </w:pPr>
      <w:r w:rsidRPr="0029651E">
        <w:rPr>
          <w:rFonts w:ascii="Times New Roman" w:eastAsia="Times New Roman" w:hAnsi="Times New Roman" w:cs="Times New Roman"/>
          <w:sz w:val="24"/>
          <w:szCs w:val="24"/>
        </w:rPr>
        <w:t>The analysis is limited to selected indicators (industries, employment, investment, and turnover) and does not cover all dimensions of industrial performance.</w:t>
      </w:r>
    </w:p>
    <w:p w14:paraId="031942DD" w14:textId="77777777" w:rsidR="0029651E" w:rsidRPr="0029651E" w:rsidRDefault="0029651E" w:rsidP="0029651E">
      <w:pPr>
        <w:numPr>
          <w:ilvl w:val="0"/>
          <w:numId w:val="13"/>
        </w:numPr>
        <w:spacing w:after="0" w:line="276" w:lineRule="auto"/>
        <w:contextualSpacing/>
        <w:jc w:val="both"/>
        <w:outlineLvl w:val="0"/>
        <w:rPr>
          <w:rFonts w:ascii="Times New Roman" w:eastAsia="Times New Roman" w:hAnsi="Times New Roman" w:cs="Times New Roman"/>
          <w:sz w:val="24"/>
          <w:szCs w:val="24"/>
        </w:rPr>
      </w:pPr>
      <w:r w:rsidRPr="0029651E">
        <w:rPr>
          <w:rFonts w:ascii="Times New Roman" w:eastAsia="Times New Roman" w:hAnsi="Times New Roman" w:cs="Times New Roman"/>
          <w:sz w:val="24"/>
          <w:szCs w:val="24"/>
        </w:rPr>
        <w:t>District-level variations may not be fully captured due to data aggregation at the state level.</w:t>
      </w:r>
    </w:p>
    <w:p w14:paraId="7B26CA7C" w14:textId="77777777" w:rsidR="0029651E" w:rsidRPr="0029651E" w:rsidRDefault="0029651E" w:rsidP="0029651E">
      <w:pPr>
        <w:numPr>
          <w:ilvl w:val="0"/>
          <w:numId w:val="13"/>
        </w:numPr>
        <w:spacing w:after="0" w:line="276" w:lineRule="auto"/>
        <w:contextualSpacing/>
        <w:jc w:val="both"/>
        <w:outlineLvl w:val="0"/>
        <w:rPr>
          <w:rFonts w:ascii="Times New Roman" w:eastAsia="Times New Roman" w:hAnsi="Times New Roman" w:cs="Times New Roman"/>
          <w:sz w:val="24"/>
          <w:szCs w:val="24"/>
        </w:rPr>
      </w:pPr>
      <w:r w:rsidRPr="0029651E">
        <w:rPr>
          <w:rFonts w:ascii="Times New Roman" w:eastAsia="Times New Roman" w:hAnsi="Times New Roman" w:cs="Times New Roman"/>
          <w:sz w:val="24"/>
          <w:szCs w:val="24"/>
        </w:rPr>
        <w:t>Policy changes and external economic factors during the study period may influence results but are not examined in detail.</w:t>
      </w:r>
    </w:p>
    <w:p w14:paraId="5BAFCABF" w14:textId="77777777" w:rsidR="004B64E1" w:rsidRDefault="004B64E1" w:rsidP="0045030C">
      <w:pPr>
        <w:spacing w:before="100" w:beforeAutospacing="1" w:after="100" w:afterAutospacing="1" w:line="276" w:lineRule="auto"/>
        <w:jc w:val="both"/>
        <w:outlineLvl w:val="0"/>
        <w:rPr>
          <w:rFonts w:ascii="Times New Roman" w:eastAsia="Times New Roman" w:hAnsi="Times New Roman" w:cs="Times New Roman"/>
          <w:sz w:val="24"/>
          <w:szCs w:val="24"/>
        </w:rPr>
      </w:pPr>
    </w:p>
    <w:p w14:paraId="325A9204" w14:textId="77777777" w:rsidR="00892C7A" w:rsidRPr="00892C7A" w:rsidRDefault="00892C7A" w:rsidP="00892C7A">
      <w:pPr>
        <w:spacing w:before="100" w:beforeAutospacing="1" w:after="100" w:afterAutospacing="1" w:line="276" w:lineRule="auto"/>
        <w:jc w:val="both"/>
        <w:outlineLvl w:val="0"/>
        <w:rPr>
          <w:rFonts w:ascii="Times New Roman" w:eastAsia="Times New Roman" w:hAnsi="Times New Roman" w:cs="Times New Roman"/>
          <w:sz w:val="24"/>
          <w:szCs w:val="24"/>
        </w:rPr>
      </w:pPr>
      <w:r w:rsidRPr="00892C7A">
        <w:rPr>
          <w:rFonts w:ascii="Times New Roman" w:eastAsia="Times New Roman" w:hAnsi="Times New Roman" w:cs="Times New Roman"/>
          <w:sz w:val="24"/>
          <w:szCs w:val="24"/>
        </w:rPr>
        <w:t>COMPETING INTERESTS DISCLAIMER:</w:t>
      </w:r>
    </w:p>
    <w:p w14:paraId="2134C0D9" w14:textId="182136C7" w:rsidR="00CD2822" w:rsidRDefault="008D6174" w:rsidP="008D6174">
      <w:pPr>
        <w:spacing w:before="100" w:beforeAutospacing="1" w:after="100" w:afterAutospacing="1" w:line="276" w:lineRule="auto"/>
        <w:jc w:val="both"/>
        <w:outlineLvl w:val="0"/>
        <w:rPr>
          <w:rFonts w:ascii="Times New Roman" w:eastAsia="Times New Roman" w:hAnsi="Times New Roman" w:cs="Times New Roman"/>
          <w:sz w:val="24"/>
          <w:szCs w:val="24"/>
        </w:rPr>
      </w:pPr>
      <w:r w:rsidRPr="008D6174">
        <w:rPr>
          <w:rFonts w:ascii="Times New Roman" w:eastAsia="Times New Roman" w:hAnsi="Times New Roman" w:cs="Times New Roman"/>
          <w:sz w:val="24"/>
          <w:szCs w:val="24"/>
        </w:rPr>
        <w:t>Authors</w:t>
      </w:r>
      <w:r>
        <w:rPr>
          <w:rFonts w:ascii="Times New Roman" w:eastAsia="Times New Roman" w:hAnsi="Times New Roman" w:cs="Times New Roman"/>
          <w:sz w:val="24"/>
          <w:szCs w:val="24"/>
        </w:rPr>
        <w:t xml:space="preserve"> have declared that no competing </w:t>
      </w:r>
      <w:r w:rsidRPr="008D6174">
        <w:rPr>
          <w:rFonts w:ascii="Times New Roman" w:eastAsia="Times New Roman" w:hAnsi="Times New Roman" w:cs="Times New Roman"/>
          <w:sz w:val="24"/>
          <w:szCs w:val="24"/>
        </w:rPr>
        <w:t>interests exist.</w:t>
      </w:r>
    </w:p>
    <w:p w14:paraId="6B66F2D0" w14:textId="77777777" w:rsidR="00CD2822" w:rsidRPr="00CD2822" w:rsidRDefault="00CD2822" w:rsidP="00CD2822">
      <w:pPr>
        <w:spacing w:after="0" w:line="240" w:lineRule="auto"/>
        <w:rPr>
          <w:rFonts w:ascii="Times New Roman" w:eastAsia="Calibri" w:hAnsi="Times New Roman" w:cs="Times New Roman"/>
          <w:kern w:val="2"/>
          <w:highlight w:val="yellow"/>
        </w:rPr>
      </w:pPr>
      <w:bookmarkStart w:id="1" w:name="_Hlk198031404"/>
      <w:bookmarkStart w:id="2" w:name="_Hlk219125673"/>
      <w:r w:rsidRPr="00CD2822">
        <w:rPr>
          <w:rFonts w:ascii="Times New Roman" w:eastAsia="Calibri" w:hAnsi="Times New Roman" w:cs="Times New Roman"/>
          <w:kern w:val="2"/>
          <w:highlight w:val="yellow"/>
        </w:rPr>
        <w:t>Disclaimer (Artificial intelligence)</w:t>
      </w:r>
    </w:p>
    <w:p w14:paraId="677E0308" w14:textId="77777777" w:rsidR="00CD2822" w:rsidRPr="00CD2822" w:rsidRDefault="00CD2822" w:rsidP="00CD2822">
      <w:pPr>
        <w:spacing w:after="0" w:line="240" w:lineRule="auto"/>
        <w:rPr>
          <w:rFonts w:ascii="Times New Roman" w:eastAsia="Calibri" w:hAnsi="Times New Roman" w:cs="Times New Roman"/>
          <w:kern w:val="2"/>
          <w:highlight w:val="yellow"/>
        </w:rPr>
      </w:pPr>
    </w:p>
    <w:p w14:paraId="68473247" w14:textId="77777777" w:rsidR="00CD2822" w:rsidRPr="00CD2822" w:rsidRDefault="00CD2822" w:rsidP="00CD2822">
      <w:pPr>
        <w:spacing w:after="0" w:line="240" w:lineRule="auto"/>
        <w:rPr>
          <w:rFonts w:ascii="Times New Roman" w:eastAsia="Calibri" w:hAnsi="Times New Roman" w:cs="Times New Roman"/>
          <w:kern w:val="2"/>
          <w:highlight w:val="yellow"/>
        </w:rPr>
      </w:pPr>
      <w:r w:rsidRPr="00CD2822">
        <w:rPr>
          <w:rFonts w:ascii="Times New Roman" w:eastAsia="Calibri" w:hAnsi="Times New Roman" w:cs="Times New Roman"/>
          <w:kern w:val="2"/>
          <w:highlight w:val="yellow"/>
        </w:rPr>
        <w:lastRenderedPageBreak/>
        <w:t>Author(s) hereby declare that NO generative AI technologies such as Large Language Models (</w:t>
      </w:r>
      <w:proofErr w:type="spellStart"/>
      <w:r w:rsidRPr="00CD2822">
        <w:rPr>
          <w:rFonts w:ascii="Times New Roman" w:eastAsia="Calibri" w:hAnsi="Times New Roman" w:cs="Times New Roman"/>
          <w:kern w:val="2"/>
          <w:highlight w:val="yellow"/>
        </w:rPr>
        <w:t>ChatGPT</w:t>
      </w:r>
      <w:proofErr w:type="spellEnd"/>
      <w:r w:rsidRPr="00CD2822">
        <w:rPr>
          <w:rFonts w:ascii="Times New Roman" w:eastAsia="Calibri" w:hAnsi="Times New Roman" w:cs="Times New Roman"/>
          <w:kern w:val="2"/>
          <w:highlight w:val="yellow"/>
        </w:rPr>
        <w:t xml:space="preserve">, COPILOT, etc.) and text-to-image generators have been used during the writing or editing of this manuscript. </w:t>
      </w:r>
    </w:p>
    <w:bookmarkEnd w:id="1"/>
    <w:p w14:paraId="0E60CEF9" w14:textId="77777777" w:rsidR="00CD2822" w:rsidRDefault="00CD2822" w:rsidP="00CD2822">
      <w:pPr>
        <w:spacing w:after="200" w:line="276" w:lineRule="auto"/>
        <w:rPr>
          <w:rFonts w:ascii="Calibri" w:eastAsia="Calibri" w:hAnsi="Calibri" w:cs="Times New Roman"/>
          <w:sz w:val="28"/>
        </w:rPr>
      </w:pPr>
    </w:p>
    <w:p w14:paraId="549729A3" w14:textId="77777777" w:rsidR="005626B2" w:rsidRDefault="005626B2" w:rsidP="00CD2822">
      <w:pPr>
        <w:spacing w:after="200" w:line="276" w:lineRule="auto"/>
        <w:rPr>
          <w:rFonts w:ascii="Calibri" w:eastAsia="Calibri" w:hAnsi="Calibri" w:cs="Times New Roman"/>
          <w:sz w:val="28"/>
        </w:rPr>
      </w:pPr>
    </w:p>
    <w:p w14:paraId="202B6AB4" w14:textId="77777777" w:rsidR="005626B2" w:rsidRPr="00CD2822" w:rsidRDefault="005626B2" w:rsidP="00CD2822">
      <w:pPr>
        <w:spacing w:after="200" w:line="276" w:lineRule="auto"/>
        <w:rPr>
          <w:rFonts w:ascii="Calibri" w:eastAsia="Calibri" w:hAnsi="Calibri" w:cs="Times New Roman"/>
          <w:sz w:val="28"/>
        </w:rPr>
      </w:pPr>
    </w:p>
    <w:bookmarkEnd w:id="2"/>
    <w:p w14:paraId="3779161F" w14:textId="2DACF33C" w:rsidR="00114CDD" w:rsidRPr="007D6213" w:rsidRDefault="00123C67" w:rsidP="0045030C">
      <w:pPr>
        <w:spacing w:line="276" w:lineRule="auto"/>
        <w:rPr>
          <w:rFonts w:ascii="Times New Roman" w:hAnsi="Times New Roman" w:cs="Times New Roman"/>
          <w:b/>
          <w:sz w:val="28"/>
        </w:rPr>
      </w:pPr>
      <w:r>
        <w:rPr>
          <w:rFonts w:ascii="Times New Roman" w:hAnsi="Times New Roman" w:cs="Times New Roman"/>
          <w:b/>
          <w:sz w:val="28"/>
        </w:rPr>
        <w:t xml:space="preserve">Reference </w:t>
      </w:r>
    </w:p>
    <w:p w14:paraId="12F80F1E" w14:textId="3733F3A4" w:rsidR="000638A5" w:rsidRDefault="000638A5" w:rsidP="000638A5">
      <w:pPr>
        <w:pStyle w:val="NormalWeb"/>
        <w:numPr>
          <w:ilvl w:val="0"/>
          <w:numId w:val="11"/>
        </w:numPr>
        <w:spacing w:line="276" w:lineRule="auto"/>
        <w:jc w:val="both"/>
      </w:pPr>
      <w:proofErr w:type="spellStart"/>
      <w:r w:rsidRPr="000638A5">
        <w:t>Alcorta</w:t>
      </w:r>
      <w:proofErr w:type="spellEnd"/>
      <w:r w:rsidRPr="000638A5">
        <w:t>, L. (2015). Industrialization, employment and the sustainable development agenda</w:t>
      </w:r>
      <w:r>
        <w:t>.</w:t>
      </w:r>
    </w:p>
    <w:p w14:paraId="3B52814C" w14:textId="77777777" w:rsidR="00D03A90" w:rsidRDefault="00D03A90" w:rsidP="0045030C">
      <w:pPr>
        <w:pStyle w:val="NormalWeb"/>
        <w:numPr>
          <w:ilvl w:val="0"/>
          <w:numId w:val="11"/>
        </w:numPr>
        <w:spacing w:line="276" w:lineRule="auto"/>
        <w:jc w:val="both"/>
      </w:pPr>
      <w:r>
        <w:t xml:space="preserve">Chandrakala, K. S. (2022). An economic analysis on trends and growth of industrial sector in Karnataka. </w:t>
      </w:r>
      <w:r>
        <w:rPr>
          <w:i/>
          <w:iCs/>
        </w:rPr>
        <w:t>ShodhKosh: Journal of Visual and Performing Arts</w:t>
      </w:r>
      <w:r>
        <w:t xml:space="preserve">, </w:t>
      </w:r>
      <w:r>
        <w:rPr>
          <w:i/>
          <w:iCs/>
        </w:rPr>
        <w:t>3</w:t>
      </w:r>
      <w:r>
        <w:t xml:space="preserve">(1), 743–748. </w:t>
      </w:r>
    </w:p>
    <w:p w14:paraId="47C2222A" w14:textId="77777777" w:rsidR="00970200" w:rsidRPr="000638A5" w:rsidRDefault="00970200" w:rsidP="0045030C">
      <w:pPr>
        <w:pStyle w:val="NormalWeb"/>
        <w:numPr>
          <w:ilvl w:val="0"/>
          <w:numId w:val="11"/>
        </w:numPr>
        <w:spacing w:line="276" w:lineRule="auto"/>
        <w:jc w:val="both"/>
        <w:rPr>
          <w:rStyle w:val="Hyperlink"/>
          <w:color w:val="auto"/>
          <w:u w:val="none"/>
        </w:rPr>
      </w:pPr>
      <w:r>
        <w:t xml:space="preserve">Chandrasekhar, C. (2026). Changing family structures in Karnataka society: A sociological study. </w:t>
      </w:r>
      <w:r>
        <w:rPr>
          <w:i/>
          <w:iCs/>
        </w:rPr>
        <w:t>International Journal for Multidisciplinary Research</w:t>
      </w:r>
      <w:r>
        <w:t xml:space="preserve">, </w:t>
      </w:r>
      <w:r>
        <w:rPr>
          <w:i/>
          <w:iCs/>
        </w:rPr>
        <w:t>8</w:t>
      </w:r>
      <w:r>
        <w:t xml:space="preserve">(1), 1-7. </w:t>
      </w:r>
      <w:hyperlink r:id="rId7" w:tgtFrame="_blank" w:history="1">
        <w:r>
          <w:rPr>
            <w:rStyle w:val="Hyperlink"/>
          </w:rPr>
          <w:t>https://doi.org/10.36948/ijfmr.2026.v08i01.68085</w:t>
        </w:r>
      </w:hyperlink>
    </w:p>
    <w:p w14:paraId="5037C3D9" w14:textId="77777777" w:rsidR="000638A5" w:rsidRDefault="000638A5" w:rsidP="000638A5">
      <w:pPr>
        <w:pStyle w:val="NormalWeb"/>
        <w:numPr>
          <w:ilvl w:val="0"/>
          <w:numId w:val="11"/>
        </w:numPr>
        <w:spacing w:line="276" w:lineRule="auto"/>
        <w:jc w:val="both"/>
        <w:rPr>
          <w:rStyle w:val="citation-73"/>
        </w:rPr>
      </w:pPr>
      <w:r>
        <w:t xml:space="preserve">Geetha, J. R. (2017). Sectoral dynamics: Mapping India's industrial growth. </w:t>
      </w:r>
      <w:r>
        <w:rPr>
          <w:rStyle w:val="citation-73"/>
          <w:i/>
          <w:iCs/>
        </w:rPr>
        <w:t>International Journal of Applied Research</w:t>
      </w:r>
      <w:r>
        <w:rPr>
          <w:rStyle w:val="citation-73"/>
        </w:rPr>
        <w:t xml:space="preserve">, </w:t>
      </w:r>
      <w:r>
        <w:rPr>
          <w:rStyle w:val="citation-73"/>
          <w:i/>
          <w:iCs/>
        </w:rPr>
        <w:t>3</w:t>
      </w:r>
      <w:r>
        <w:rPr>
          <w:rStyle w:val="citation-73"/>
        </w:rPr>
        <w:t>(12), 648–653.</w:t>
      </w:r>
    </w:p>
    <w:p w14:paraId="7DA58876" w14:textId="77777777" w:rsidR="00970200" w:rsidRDefault="00970200" w:rsidP="0045030C">
      <w:pPr>
        <w:pStyle w:val="NormalWeb"/>
        <w:numPr>
          <w:ilvl w:val="0"/>
          <w:numId w:val="11"/>
        </w:numPr>
        <w:spacing w:line="276" w:lineRule="auto"/>
        <w:jc w:val="both"/>
      </w:pPr>
      <w:r>
        <w:t xml:space="preserve">Imran, &amp; Younus, M. K. (2025). Contribution of manufacturing sector in Karnataka - A case study of Kalaburagi district. </w:t>
      </w:r>
      <w:r>
        <w:rPr>
          <w:i/>
          <w:iCs/>
        </w:rPr>
        <w:t>The Academic: International Journal of Multidisciplinary Research</w:t>
      </w:r>
      <w:r>
        <w:t xml:space="preserve">, </w:t>
      </w:r>
      <w:r>
        <w:rPr>
          <w:i/>
          <w:iCs/>
        </w:rPr>
        <w:t>3</w:t>
      </w:r>
      <w:r>
        <w:t>(9), 399–412.</w:t>
      </w:r>
    </w:p>
    <w:p w14:paraId="7FF7CE2D" w14:textId="7C5E5851" w:rsidR="000638A5" w:rsidRDefault="000638A5" w:rsidP="0045030C">
      <w:pPr>
        <w:pStyle w:val="NormalWeb"/>
        <w:numPr>
          <w:ilvl w:val="0"/>
          <w:numId w:val="11"/>
        </w:numPr>
        <w:spacing w:line="276" w:lineRule="auto"/>
        <w:jc w:val="both"/>
      </w:pPr>
      <w:r>
        <w:t xml:space="preserve">Government of Karnataka. (2020). </w:t>
      </w:r>
      <w:r>
        <w:rPr>
          <w:i/>
          <w:iCs/>
        </w:rPr>
        <w:t>New industrial policy 2020–25</w:t>
      </w:r>
      <w:r>
        <w:t xml:space="preserve">. Commerce &amp; Industries Department. </w:t>
      </w:r>
      <w:hyperlink r:id="rId8" w:tgtFrame="_blank" w:history="1">
        <w:r>
          <w:rPr>
            <w:rStyle w:val="Hyperlink"/>
          </w:rPr>
          <w:t>https://www.investkarnataka.co.in</w:t>
        </w:r>
      </w:hyperlink>
      <w:r>
        <w:t xml:space="preserve"> </w:t>
      </w:r>
    </w:p>
    <w:p w14:paraId="1698E2AF" w14:textId="1E9CDEFE" w:rsidR="00A20C73" w:rsidRDefault="00A20C73" w:rsidP="0045030C">
      <w:pPr>
        <w:pStyle w:val="NormalWeb"/>
        <w:numPr>
          <w:ilvl w:val="0"/>
          <w:numId w:val="11"/>
        </w:numPr>
        <w:spacing w:line="276" w:lineRule="auto"/>
        <w:jc w:val="both"/>
        <w:rPr>
          <w:rStyle w:val="citation-73"/>
        </w:rPr>
      </w:pPr>
      <w:r>
        <w:t xml:space="preserve">Government of Karnataka. (2024). </w:t>
      </w:r>
      <w:r>
        <w:rPr>
          <w:i/>
          <w:iCs/>
        </w:rPr>
        <w:t>Karnataka industrial policy 2025-30</w:t>
      </w:r>
      <w:r>
        <w:t xml:space="preserve">. Commerce and Industries Department. </w:t>
      </w:r>
      <w:hyperlink r:id="rId9" w:tgtFrame="_blank" w:history="1">
        <w:r>
          <w:rPr>
            <w:rStyle w:val="Hyperlink"/>
          </w:rPr>
          <w:t>https://www.investkarnataka.co.in</w:t>
        </w:r>
      </w:hyperlink>
    </w:p>
    <w:p w14:paraId="52710396" w14:textId="77777777" w:rsidR="00C01638" w:rsidRDefault="00C01638" w:rsidP="0045030C">
      <w:pPr>
        <w:pStyle w:val="NormalWeb"/>
        <w:numPr>
          <w:ilvl w:val="0"/>
          <w:numId w:val="11"/>
        </w:numPr>
        <w:spacing w:line="276" w:lineRule="auto"/>
        <w:jc w:val="both"/>
      </w:pPr>
      <w:r>
        <w:t xml:space="preserve">Kianoushrad, R., &amp; Shanmugam, V. (2019). Trend and growth of industrial sector in Karnataka. </w:t>
      </w:r>
      <w:r>
        <w:rPr>
          <w:i/>
          <w:iCs/>
        </w:rPr>
        <w:t>International Journal of Emerging Technologies and Innovative Research</w:t>
      </w:r>
      <w:r>
        <w:t xml:space="preserve">, </w:t>
      </w:r>
      <w:r>
        <w:rPr>
          <w:i/>
          <w:iCs/>
        </w:rPr>
        <w:t>6</w:t>
      </w:r>
      <w:r>
        <w:t>(3), 302–313.</w:t>
      </w:r>
    </w:p>
    <w:p w14:paraId="06612DA8" w14:textId="6E1A5C69" w:rsidR="000638A5" w:rsidRDefault="000638A5" w:rsidP="000638A5">
      <w:pPr>
        <w:pStyle w:val="NormalWeb"/>
        <w:numPr>
          <w:ilvl w:val="0"/>
          <w:numId w:val="11"/>
        </w:numPr>
        <w:spacing w:line="276" w:lineRule="auto"/>
        <w:jc w:val="both"/>
      </w:pPr>
      <w:r w:rsidRPr="000638A5">
        <w:t xml:space="preserve">Rogers, D. L., Goudy, W., &amp; Richards, R. O. (1976). Impacts of industrialization on employment and occupational structures. </w:t>
      </w:r>
      <w:r w:rsidRPr="000638A5">
        <w:rPr>
          <w:i/>
        </w:rPr>
        <w:t>Journal of the Community Development Society</w:t>
      </w:r>
      <w:r w:rsidRPr="000638A5">
        <w:t>, 7(1), 48-62.</w:t>
      </w:r>
    </w:p>
    <w:p w14:paraId="54A380E9" w14:textId="77777777" w:rsidR="001752DB" w:rsidRDefault="001752DB" w:rsidP="0045030C">
      <w:pPr>
        <w:pStyle w:val="NormalWeb"/>
        <w:numPr>
          <w:ilvl w:val="0"/>
          <w:numId w:val="11"/>
        </w:numPr>
        <w:spacing w:line="276" w:lineRule="auto"/>
        <w:jc w:val="both"/>
        <w:rPr>
          <w:rStyle w:val="citation-24"/>
        </w:rPr>
      </w:pPr>
      <w:r>
        <w:t xml:space="preserve">Sarvesha, H. K., &amp; Seethamma, K. K. (2020). Growth and performance of small scale industries in Karnataka. </w:t>
      </w:r>
      <w:r>
        <w:rPr>
          <w:rStyle w:val="citation-24"/>
          <w:i/>
          <w:iCs/>
        </w:rPr>
        <w:t>International Journal of Advanced Research in Management and Social Sciences</w:t>
      </w:r>
      <w:r>
        <w:rPr>
          <w:rStyle w:val="citation-24"/>
        </w:rPr>
        <w:t xml:space="preserve">, </w:t>
      </w:r>
      <w:r>
        <w:rPr>
          <w:rStyle w:val="citation-24"/>
          <w:i/>
          <w:iCs/>
        </w:rPr>
        <w:t>9</w:t>
      </w:r>
      <w:r>
        <w:rPr>
          <w:rStyle w:val="citation-24"/>
        </w:rPr>
        <w:t>(1), 20–36.</w:t>
      </w:r>
    </w:p>
    <w:p w14:paraId="7A25BED6" w14:textId="48ACB28D" w:rsidR="000638A5" w:rsidRDefault="000638A5" w:rsidP="0045030C">
      <w:pPr>
        <w:pStyle w:val="NormalWeb"/>
        <w:numPr>
          <w:ilvl w:val="0"/>
          <w:numId w:val="11"/>
        </w:numPr>
        <w:spacing w:line="276" w:lineRule="auto"/>
        <w:jc w:val="both"/>
      </w:pPr>
      <w:r>
        <w:t xml:space="preserve">Srinivas. (2019). District-wise industrial progress indicators and industrial disparity in Karnataka. </w:t>
      </w:r>
      <w:r>
        <w:rPr>
          <w:i/>
          <w:iCs/>
        </w:rPr>
        <w:t>Geographical Analysis</w:t>
      </w:r>
      <w:r>
        <w:t xml:space="preserve">, </w:t>
      </w:r>
      <w:r>
        <w:rPr>
          <w:i/>
          <w:iCs/>
        </w:rPr>
        <w:t>8</w:t>
      </w:r>
      <w:r>
        <w:t xml:space="preserve">(1), 5–8. </w:t>
      </w:r>
      <w:hyperlink r:id="rId10" w:tgtFrame="_blank" w:history="1">
        <w:r>
          <w:rPr>
            <w:rStyle w:val="Hyperlink"/>
          </w:rPr>
          <w:t>https://doi.org/10.53989/bu.ga.v8i1.9</w:t>
        </w:r>
      </w:hyperlink>
    </w:p>
    <w:p w14:paraId="1F95484F" w14:textId="77777777" w:rsidR="007D6213" w:rsidRPr="00072B35" w:rsidRDefault="007D6213" w:rsidP="0045030C">
      <w:pPr>
        <w:pStyle w:val="ListParagraph"/>
        <w:numPr>
          <w:ilvl w:val="0"/>
          <w:numId w:val="11"/>
        </w:numPr>
        <w:spacing w:line="276" w:lineRule="auto"/>
        <w:rPr>
          <w:rStyle w:val="citation-15"/>
          <w:rFonts w:ascii="Times New Roman" w:hAnsi="Times New Roman" w:cs="Times New Roman"/>
          <w:sz w:val="32"/>
        </w:rPr>
      </w:pPr>
      <w:r w:rsidRPr="00CD2822">
        <w:rPr>
          <w:rFonts w:ascii="Times New Roman" w:hAnsi="Times New Roman" w:cs="Times New Roman"/>
          <w:sz w:val="24"/>
          <w:lang w:val="fr-FR"/>
        </w:rPr>
        <w:t xml:space="preserve">Tantri, M. L., &amp; Nair, S. (2021). </w:t>
      </w:r>
      <w:r w:rsidRPr="008F7A1E">
        <w:rPr>
          <w:rFonts w:ascii="Times New Roman" w:hAnsi="Times New Roman" w:cs="Times New Roman"/>
          <w:iCs/>
          <w:sz w:val="24"/>
        </w:rPr>
        <w:t>The policy and performance of industrial sector in Karnataka</w:t>
      </w:r>
      <w:r w:rsidRPr="008F7A1E">
        <w:rPr>
          <w:rFonts w:ascii="Times New Roman" w:hAnsi="Times New Roman" w:cs="Times New Roman"/>
          <w:sz w:val="24"/>
        </w:rPr>
        <w:t xml:space="preserve"> (Working Paper No. 512). </w:t>
      </w:r>
      <w:r w:rsidRPr="008F7A1E">
        <w:rPr>
          <w:rStyle w:val="citation-15"/>
          <w:rFonts w:ascii="Times New Roman" w:hAnsi="Times New Roman" w:cs="Times New Roman"/>
          <w:i/>
          <w:sz w:val="24"/>
        </w:rPr>
        <w:t>Institute for Social and Economic Change</w:t>
      </w:r>
      <w:r w:rsidRPr="008F7A1E">
        <w:rPr>
          <w:rStyle w:val="citation-15"/>
          <w:rFonts w:ascii="Times New Roman" w:hAnsi="Times New Roman" w:cs="Times New Roman"/>
          <w:sz w:val="24"/>
        </w:rPr>
        <w:t>.</w:t>
      </w:r>
    </w:p>
    <w:p w14:paraId="3D03B420" w14:textId="77777777" w:rsidR="00072B35" w:rsidRPr="009B1E0F" w:rsidRDefault="002D3EFE" w:rsidP="0045030C">
      <w:pPr>
        <w:pStyle w:val="ListParagraph"/>
        <w:numPr>
          <w:ilvl w:val="0"/>
          <w:numId w:val="11"/>
        </w:numPr>
        <w:spacing w:line="276" w:lineRule="auto"/>
        <w:rPr>
          <w:rFonts w:ascii="Times New Roman" w:hAnsi="Times New Roman" w:cs="Times New Roman"/>
          <w:sz w:val="24"/>
          <w:szCs w:val="24"/>
        </w:rPr>
      </w:pPr>
      <w:hyperlink r:id="rId11" w:history="1">
        <w:r w:rsidR="00072B35" w:rsidRPr="009B1E0F">
          <w:rPr>
            <w:rStyle w:val="Hyperlink"/>
            <w:rFonts w:ascii="Times New Roman" w:hAnsi="Times New Roman" w:cs="Times New Roman"/>
            <w:sz w:val="24"/>
            <w:szCs w:val="24"/>
          </w:rPr>
          <w:t>https://industries.karnataka.gov.in/75/why-karnataka/en</w:t>
        </w:r>
      </w:hyperlink>
    </w:p>
    <w:p w14:paraId="5221F6A8" w14:textId="77777777" w:rsidR="00072B35" w:rsidRDefault="002D3EFE" w:rsidP="0045030C">
      <w:pPr>
        <w:pStyle w:val="ListParagraph"/>
        <w:numPr>
          <w:ilvl w:val="0"/>
          <w:numId w:val="11"/>
        </w:numPr>
        <w:spacing w:line="276" w:lineRule="auto"/>
        <w:rPr>
          <w:rFonts w:ascii="Times New Roman" w:hAnsi="Times New Roman" w:cs="Times New Roman"/>
          <w:sz w:val="24"/>
          <w:szCs w:val="24"/>
        </w:rPr>
      </w:pPr>
      <w:hyperlink r:id="rId12" w:history="1">
        <w:r w:rsidR="00072B35" w:rsidRPr="009B1E0F">
          <w:rPr>
            <w:rStyle w:val="Hyperlink"/>
            <w:rFonts w:ascii="Times New Roman" w:hAnsi="Times New Roman" w:cs="Times New Roman"/>
            <w:sz w:val="24"/>
            <w:szCs w:val="24"/>
          </w:rPr>
          <w:t>https://www.ibef.org/industry/karnataka-presentation</w:t>
        </w:r>
      </w:hyperlink>
      <w:r w:rsidR="00072B35" w:rsidRPr="009B1E0F">
        <w:rPr>
          <w:rFonts w:ascii="Times New Roman" w:hAnsi="Times New Roman" w:cs="Times New Roman"/>
          <w:sz w:val="24"/>
          <w:szCs w:val="24"/>
        </w:rPr>
        <w:t xml:space="preserve"> </w:t>
      </w:r>
    </w:p>
    <w:p w14:paraId="7C006C5C" w14:textId="77777777" w:rsidR="00072B35" w:rsidRPr="000638A5" w:rsidRDefault="002D3EFE" w:rsidP="001D0340">
      <w:pPr>
        <w:pStyle w:val="ListParagraph"/>
        <w:numPr>
          <w:ilvl w:val="0"/>
          <w:numId w:val="11"/>
        </w:numPr>
        <w:spacing w:line="276" w:lineRule="auto"/>
        <w:rPr>
          <w:rFonts w:ascii="Times New Roman" w:hAnsi="Times New Roman" w:cs="Times New Roman"/>
          <w:sz w:val="32"/>
        </w:rPr>
      </w:pPr>
      <w:hyperlink r:id="rId13" w:history="1">
        <w:r w:rsidR="00570DB5" w:rsidRPr="0045030C">
          <w:rPr>
            <w:rStyle w:val="Hyperlink"/>
            <w:rFonts w:ascii="Times New Roman" w:hAnsi="Times New Roman" w:cs="Times New Roman"/>
            <w:sz w:val="24"/>
            <w:szCs w:val="24"/>
          </w:rPr>
          <w:t>https://industries.karnataka.gov.in/english</w:t>
        </w:r>
      </w:hyperlink>
      <w:r w:rsidR="00570DB5" w:rsidRPr="0045030C">
        <w:rPr>
          <w:rFonts w:ascii="Times New Roman" w:hAnsi="Times New Roman" w:cs="Times New Roman"/>
          <w:sz w:val="24"/>
          <w:szCs w:val="24"/>
        </w:rPr>
        <w:t xml:space="preserve"> </w:t>
      </w:r>
    </w:p>
    <w:p w14:paraId="454FED3C" w14:textId="390DCFE1" w:rsidR="000638A5" w:rsidRDefault="002D3EFE" w:rsidP="000638A5">
      <w:pPr>
        <w:pStyle w:val="ListParagraph"/>
        <w:numPr>
          <w:ilvl w:val="0"/>
          <w:numId w:val="11"/>
        </w:numPr>
        <w:spacing w:line="276" w:lineRule="auto"/>
        <w:rPr>
          <w:rFonts w:ascii="Times New Roman" w:hAnsi="Times New Roman" w:cs="Times New Roman"/>
          <w:sz w:val="24"/>
          <w:szCs w:val="24"/>
        </w:rPr>
      </w:pPr>
      <w:hyperlink r:id="rId14" w:history="1">
        <w:r w:rsidR="000638A5" w:rsidRPr="000638A5">
          <w:rPr>
            <w:rStyle w:val="Hyperlink"/>
            <w:rFonts w:ascii="Times New Roman" w:hAnsi="Times New Roman" w:cs="Times New Roman"/>
            <w:sz w:val="24"/>
            <w:szCs w:val="24"/>
          </w:rPr>
          <w:t>https://planning.karnataka.gov.in/storage/pdf-files/Economic%20Survey/Chapter%20Eng%209.pdf</w:t>
        </w:r>
      </w:hyperlink>
      <w:r w:rsidR="000638A5" w:rsidRPr="000638A5">
        <w:rPr>
          <w:rFonts w:ascii="Times New Roman" w:hAnsi="Times New Roman" w:cs="Times New Roman"/>
          <w:sz w:val="24"/>
          <w:szCs w:val="24"/>
        </w:rPr>
        <w:t xml:space="preserve"> </w:t>
      </w:r>
    </w:p>
    <w:p w14:paraId="61ECC4A7" w14:textId="364E96B1" w:rsidR="000638A5" w:rsidRDefault="002D3EFE" w:rsidP="000638A5">
      <w:pPr>
        <w:pStyle w:val="ListParagraph"/>
        <w:numPr>
          <w:ilvl w:val="0"/>
          <w:numId w:val="11"/>
        </w:numPr>
        <w:spacing w:line="276" w:lineRule="auto"/>
        <w:rPr>
          <w:rFonts w:ascii="Times New Roman" w:hAnsi="Times New Roman" w:cs="Times New Roman"/>
          <w:sz w:val="24"/>
          <w:szCs w:val="24"/>
        </w:rPr>
      </w:pPr>
      <w:hyperlink r:id="rId15" w:history="1">
        <w:r w:rsidR="000638A5" w:rsidRPr="0063423A">
          <w:rPr>
            <w:rStyle w:val="Hyperlink"/>
            <w:rFonts w:ascii="Times New Roman" w:hAnsi="Times New Roman" w:cs="Times New Roman"/>
            <w:sz w:val="24"/>
            <w:szCs w:val="24"/>
          </w:rPr>
          <w:t>https://www.nsws.gov.in/s3fs/2021-08/Karnataka%20Industrial%20Policy_1.pdf</w:t>
        </w:r>
      </w:hyperlink>
      <w:r w:rsidR="000638A5">
        <w:rPr>
          <w:rFonts w:ascii="Times New Roman" w:hAnsi="Times New Roman" w:cs="Times New Roman"/>
          <w:sz w:val="24"/>
          <w:szCs w:val="24"/>
        </w:rPr>
        <w:t xml:space="preserve"> </w:t>
      </w:r>
    </w:p>
    <w:p w14:paraId="47EF8A1C" w14:textId="57604C68" w:rsidR="00A20C73" w:rsidRDefault="002D3EFE" w:rsidP="00A20C73">
      <w:pPr>
        <w:pStyle w:val="ListParagraph"/>
        <w:numPr>
          <w:ilvl w:val="0"/>
          <w:numId w:val="11"/>
        </w:numPr>
        <w:spacing w:line="276" w:lineRule="auto"/>
        <w:rPr>
          <w:rFonts w:ascii="Times New Roman" w:hAnsi="Times New Roman" w:cs="Times New Roman"/>
          <w:sz w:val="24"/>
          <w:szCs w:val="24"/>
        </w:rPr>
      </w:pPr>
      <w:hyperlink r:id="rId16" w:history="1">
        <w:r w:rsidR="00A20C73" w:rsidRPr="0063423A">
          <w:rPr>
            <w:rStyle w:val="Hyperlink"/>
            <w:rFonts w:ascii="Times New Roman" w:hAnsi="Times New Roman" w:cs="Times New Roman"/>
            <w:sz w:val="24"/>
            <w:szCs w:val="24"/>
          </w:rPr>
          <w:t>https://karnataka.pscnotes.com/economy-karnataka/industrial-development-in-karnataka/</w:t>
        </w:r>
      </w:hyperlink>
      <w:r w:rsidR="00A20C73">
        <w:rPr>
          <w:rFonts w:ascii="Times New Roman" w:hAnsi="Times New Roman" w:cs="Times New Roman"/>
          <w:sz w:val="24"/>
          <w:szCs w:val="24"/>
        </w:rPr>
        <w:t xml:space="preserve"> </w:t>
      </w:r>
    </w:p>
    <w:bookmarkEnd w:id="0"/>
    <w:p w14:paraId="24601F2E" w14:textId="77777777" w:rsidR="00A20C73" w:rsidRPr="000638A5" w:rsidRDefault="00A20C73" w:rsidP="00A20C73">
      <w:pPr>
        <w:pStyle w:val="ListParagraph"/>
        <w:spacing w:line="276" w:lineRule="auto"/>
        <w:rPr>
          <w:rFonts w:ascii="Times New Roman" w:hAnsi="Times New Roman" w:cs="Times New Roman"/>
          <w:sz w:val="24"/>
          <w:szCs w:val="24"/>
        </w:rPr>
      </w:pPr>
    </w:p>
    <w:sectPr w:rsidR="00A20C73" w:rsidRPr="000638A5">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03DF3F" w14:textId="77777777" w:rsidR="002D3EFE" w:rsidRDefault="002D3EFE" w:rsidP="0063140C">
      <w:pPr>
        <w:spacing w:after="0" w:line="240" w:lineRule="auto"/>
      </w:pPr>
      <w:r>
        <w:separator/>
      </w:r>
    </w:p>
  </w:endnote>
  <w:endnote w:type="continuationSeparator" w:id="0">
    <w:p w14:paraId="3BC7D4D9" w14:textId="77777777" w:rsidR="002D3EFE" w:rsidRDefault="002D3EFE" w:rsidP="00631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2EE62" w14:textId="77777777" w:rsidR="0063140C" w:rsidRDefault="006314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D2DDF" w14:textId="77777777" w:rsidR="0063140C" w:rsidRDefault="006314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297CF" w14:textId="77777777" w:rsidR="0063140C" w:rsidRDefault="006314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5E3BE0" w14:textId="77777777" w:rsidR="002D3EFE" w:rsidRDefault="002D3EFE" w:rsidP="0063140C">
      <w:pPr>
        <w:spacing w:after="0" w:line="240" w:lineRule="auto"/>
      </w:pPr>
      <w:r>
        <w:separator/>
      </w:r>
    </w:p>
  </w:footnote>
  <w:footnote w:type="continuationSeparator" w:id="0">
    <w:p w14:paraId="00813D93" w14:textId="77777777" w:rsidR="002D3EFE" w:rsidRDefault="002D3EFE" w:rsidP="006314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33AA2" w14:textId="0EC75D47" w:rsidR="0063140C" w:rsidRDefault="002D3EFE">
    <w:pPr>
      <w:pStyle w:val="Header"/>
    </w:pPr>
    <w:r>
      <w:rPr>
        <w:noProof/>
      </w:rPr>
      <w:pict w14:anchorId="01A415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25411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2F816" w14:textId="18C6CEC5" w:rsidR="0063140C" w:rsidRDefault="002D3EFE">
    <w:pPr>
      <w:pStyle w:val="Header"/>
    </w:pPr>
    <w:r>
      <w:rPr>
        <w:noProof/>
      </w:rPr>
      <w:pict w14:anchorId="4C66A4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25411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17313" w14:textId="67A44F72" w:rsidR="0063140C" w:rsidRDefault="002D3EFE">
    <w:pPr>
      <w:pStyle w:val="Header"/>
    </w:pPr>
    <w:r>
      <w:rPr>
        <w:noProof/>
      </w:rPr>
      <w:pict w14:anchorId="6E9866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25410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158D2"/>
    <w:multiLevelType w:val="hybridMultilevel"/>
    <w:tmpl w:val="94703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D36D8"/>
    <w:multiLevelType w:val="multilevel"/>
    <w:tmpl w:val="961E8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D945F2"/>
    <w:multiLevelType w:val="hybridMultilevel"/>
    <w:tmpl w:val="0EC27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0D5913"/>
    <w:multiLevelType w:val="hybridMultilevel"/>
    <w:tmpl w:val="F6026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9C5E22"/>
    <w:multiLevelType w:val="multilevel"/>
    <w:tmpl w:val="01464A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5F12E9"/>
    <w:multiLevelType w:val="hybridMultilevel"/>
    <w:tmpl w:val="3CD89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633A66"/>
    <w:multiLevelType w:val="hybridMultilevel"/>
    <w:tmpl w:val="57189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C842EF"/>
    <w:multiLevelType w:val="hybridMultilevel"/>
    <w:tmpl w:val="27FE813A"/>
    <w:lvl w:ilvl="0" w:tplc="0409000F">
      <w:start w:val="1"/>
      <w:numFmt w:val="decimal"/>
      <w:lvlText w:val="%1."/>
      <w:lvlJc w:val="left"/>
      <w:pPr>
        <w:ind w:left="720" w:hanging="360"/>
      </w:pPr>
      <w:rPr>
        <w:rFont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ED01DE"/>
    <w:multiLevelType w:val="multilevel"/>
    <w:tmpl w:val="8C2E5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CD0A0B"/>
    <w:multiLevelType w:val="hybridMultilevel"/>
    <w:tmpl w:val="D4707222"/>
    <w:lvl w:ilvl="0" w:tplc="F7EA8C3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560019"/>
    <w:multiLevelType w:val="hybridMultilevel"/>
    <w:tmpl w:val="1B8AE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721A23"/>
    <w:multiLevelType w:val="hybridMultilevel"/>
    <w:tmpl w:val="0610E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640C70"/>
    <w:multiLevelType w:val="hybridMultilevel"/>
    <w:tmpl w:val="85C0AC90"/>
    <w:lvl w:ilvl="0" w:tplc="AA504766">
      <w:start w:val="1"/>
      <w:numFmt w:val="decimal"/>
      <w:lvlText w:val="%1."/>
      <w:lvlJc w:val="lef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2"/>
  </w:num>
  <w:num w:numId="4">
    <w:abstractNumId w:val="12"/>
  </w:num>
  <w:num w:numId="5">
    <w:abstractNumId w:val="1"/>
  </w:num>
  <w:num w:numId="6">
    <w:abstractNumId w:val="8"/>
  </w:num>
  <w:num w:numId="7">
    <w:abstractNumId w:val="4"/>
  </w:num>
  <w:num w:numId="8">
    <w:abstractNumId w:val="0"/>
  </w:num>
  <w:num w:numId="9">
    <w:abstractNumId w:val="6"/>
  </w:num>
  <w:num w:numId="10">
    <w:abstractNumId w:val="11"/>
  </w:num>
  <w:num w:numId="11">
    <w:abstractNumId w:val="7"/>
  </w:num>
  <w:num w:numId="12">
    <w:abstractNumId w:val="1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7BF"/>
    <w:rsid w:val="000638A5"/>
    <w:rsid w:val="00072B35"/>
    <w:rsid w:val="00112368"/>
    <w:rsid w:val="00114CDD"/>
    <w:rsid w:val="00123C67"/>
    <w:rsid w:val="00135CA1"/>
    <w:rsid w:val="001752DB"/>
    <w:rsid w:val="00246062"/>
    <w:rsid w:val="00280F37"/>
    <w:rsid w:val="0028124E"/>
    <w:rsid w:val="0029651E"/>
    <w:rsid w:val="002D3EFE"/>
    <w:rsid w:val="00315C6D"/>
    <w:rsid w:val="00316BE6"/>
    <w:rsid w:val="00373E7D"/>
    <w:rsid w:val="003A29E7"/>
    <w:rsid w:val="00436B19"/>
    <w:rsid w:val="0045030C"/>
    <w:rsid w:val="004928D6"/>
    <w:rsid w:val="004973F3"/>
    <w:rsid w:val="004B64E1"/>
    <w:rsid w:val="004D37A7"/>
    <w:rsid w:val="004D7029"/>
    <w:rsid w:val="004E1121"/>
    <w:rsid w:val="004F6DD0"/>
    <w:rsid w:val="005162D7"/>
    <w:rsid w:val="00534634"/>
    <w:rsid w:val="005626B2"/>
    <w:rsid w:val="00570DB5"/>
    <w:rsid w:val="0059277D"/>
    <w:rsid w:val="005E1BCC"/>
    <w:rsid w:val="0063140C"/>
    <w:rsid w:val="00666DE3"/>
    <w:rsid w:val="006A5B6D"/>
    <w:rsid w:val="006B11BC"/>
    <w:rsid w:val="006D376C"/>
    <w:rsid w:val="006F34B6"/>
    <w:rsid w:val="00707634"/>
    <w:rsid w:val="007317BF"/>
    <w:rsid w:val="0073391E"/>
    <w:rsid w:val="007D6213"/>
    <w:rsid w:val="00892C7A"/>
    <w:rsid w:val="008D6174"/>
    <w:rsid w:val="008F7A1E"/>
    <w:rsid w:val="009067A3"/>
    <w:rsid w:val="0094221F"/>
    <w:rsid w:val="00970200"/>
    <w:rsid w:val="009B1E0F"/>
    <w:rsid w:val="00A20C73"/>
    <w:rsid w:val="00A35B2B"/>
    <w:rsid w:val="00A94B50"/>
    <w:rsid w:val="00B21C56"/>
    <w:rsid w:val="00B906D1"/>
    <w:rsid w:val="00BF739A"/>
    <w:rsid w:val="00C000FB"/>
    <w:rsid w:val="00C01638"/>
    <w:rsid w:val="00C4342E"/>
    <w:rsid w:val="00C70B08"/>
    <w:rsid w:val="00CD2822"/>
    <w:rsid w:val="00D03A90"/>
    <w:rsid w:val="00D16540"/>
    <w:rsid w:val="00D5028E"/>
    <w:rsid w:val="00D524E2"/>
    <w:rsid w:val="00D713AF"/>
    <w:rsid w:val="00DA400C"/>
    <w:rsid w:val="00DB1457"/>
    <w:rsid w:val="00DE453D"/>
    <w:rsid w:val="00E978DE"/>
    <w:rsid w:val="00EC6886"/>
    <w:rsid w:val="00F24C7F"/>
    <w:rsid w:val="00F9056C"/>
    <w:rsid w:val="00F905AA"/>
    <w:rsid w:val="00FB2CF8"/>
    <w:rsid w:val="00FF1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BFD566F"/>
  <w15:chartTrackingRefBased/>
  <w15:docId w15:val="{C5EB9D69-BA63-43AF-8901-510AB71EA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B906D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A35B2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339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DefaultParagraphFont"/>
    <w:rsid w:val="0073391E"/>
  </w:style>
  <w:style w:type="paragraph" w:styleId="z-TopofForm">
    <w:name w:val="HTML Top of Form"/>
    <w:basedOn w:val="Normal"/>
    <w:next w:val="Normal"/>
    <w:link w:val="z-TopofFormChar"/>
    <w:hidden/>
    <w:uiPriority w:val="99"/>
    <w:semiHidden/>
    <w:unhideWhenUsed/>
    <w:rsid w:val="0073391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3391E"/>
    <w:rPr>
      <w:rFonts w:ascii="Arial" w:eastAsia="Times New Roman" w:hAnsi="Arial" w:cs="Arial"/>
      <w:vanish/>
      <w:sz w:val="16"/>
      <w:szCs w:val="16"/>
    </w:rPr>
  </w:style>
  <w:style w:type="paragraph" w:customStyle="1" w:styleId="placeholder">
    <w:name w:val="placeholder"/>
    <w:basedOn w:val="Normal"/>
    <w:rsid w:val="0073391E"/>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73391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3391E"/>
    <w:rPr>
      <w:rFonts w:ascii="Arial" w:eastAsia="Times New Roman" w:hAnsi="Arial" w:cs="Arial"/>
      <w:vanish/>
      <w:sz w:val="16"/>
      <w:szCs w:val="16"/>
    </w:rPr>
  </w:style>
  <w:style w:type="paragraph" w:styleId="ListParagraph">
    <w:name w:val="List Paragraph"/>
    <w:basedOn w:val="Normal"/>
    <w:uiPriority w:val="34"/>
    <w:qFormat/>
    <w:rsid w:val="007D6213"/>
    <w:pPr>
      <w:ind w:left="720"/>
      <w:contextualSpacing/>
    </w:pPr>
  </w:style>
  <w:style w:type="character" w:customStyle="1" w:styleId="citation-15">
    <w:name w:val="citation-15"/>
    <w:basedOn w:val="DefaultParagraphFont"/>
    <w:rsid w:val="007D6213"/>
  </w:style>
  <w:style w:type="character" w:customStyle="1" w:styleId="citation-24">
    <w:name w:val="citation-24"/>
    <w:basedOn w:val="DefaultParagraphFont"/>
    <w:rsid w:val="001752DB"/>
  </w:style>
  <w:style w:type="character" w:customStyle="1" w:styleId="citation-73">
    <w:name w:val="citation-73"/>
    <w:basedOn w:val="DefaultParagraphFont"/>
    <w:rsid w:val="001752DB"/>
  </w:style>
  <w:style w:type="character" w:styleId="Hyperlink">
    <w:name w:val="Hyperlink"/>
    <w:basedOn w:val="DefaultParagraphFont"/>
    <w:uiPriority w:val="99"/>
    <w:unhideWhenUsed/>
    <w:rsid w:val="00072B35"/>
    <w:rPr>
      <w:color w:val="0563C1" w:themeColor="hyperlink"/>
      <w:u w:val="single"/>
    </w:rPr>
  </w:style>
  <w:style w:type="character" w:styleId="Strong">
    <w:name w:val="Strong"/>
    <w:basedOn w:val="DefaultParagraphFont"/>
    <w:uiPriority w:val="22"/>
    <w:qFormat/>
    <w:rsid w:val="00072B35"/>
    <w:rPr>
      <w:b/>
      <w:bCs/>
    </w:rPr>
  </w:style>
  <w:style w:type="table" w:styleId="TableGrid">
    <w:name w:val="Table Grid"/>
    <w:basedOn w:val="TableNormal"/>
    <w:uiPriority w:val="39"/>
    <w:rsid w:val="00D502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906D1"/>
    <w:rPr>
      <w:rFonts w:ascii="Times New Roman" w:eastAsia="Times New Roman" w:hAnsi="Times New Roman" w:cs="Times New Roman"/>
      <w:b/>
      <w:bCs/>
      <w:sz w:val="36"/>
      <w:szCs w:val="36"/>
    </w:rPr>
  </w:style>
  <w:style w:type="paragraph" w:customStyle="1" w:styleId="Author">
    <w:name w:val="Author"/>
    <w:basedOn w:val="Normal"/>
    <w:qFormat/>
    <w:rsid w:val="009067A3"/>
    <w:pPr>
      <w:suppressAutoHyphens/>
      <w:spacing w:after="0" w:line="276" w:lineRule="auto"/>
      <w:jc w:val="center"/>
    </w:pPr>
    <w:rPr>
      <w:rFonts w:ascii="Times New Roman" w:eastAsia="SimSun" w:hAnsi="Times New Roman" w:cs="Times New Roman"/>
      <w:b/>
      <w:sz w:val="32"/>
    </w:rPr>
  </w:style>
  <w:style w:type="paragraph" w:styleId="BalloonText">
    <w:name w:val="Balloon Text"/>
    <w:basedOn w:val="Normal"/>
    <w:link w:val="BalloonTextChar"/>
    <w:uiPriority w:val="99"/>
    <w:semiHidden/>
    <w:unhideWhenUsed/>
    <w:rsid w:val="00C000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00FB"/>
    <w:rPr>
      <w:rFonts w:ascii="Segoe UI" w:hAnsi="Segoe UI" w:cs="Segoe UI"/>
      <w:sz w:val="18"/>
      <w:szCs w:val="18"/>
    </w:rPr>
  </w:style>
  <w:style w:type="character" w:customStyle="1" w:styleId="UnresolvedMention1">
    <w:name w:val="Unresolved Mention1"/>
    <w:basedOn w:val="DefaultParagraphFont"/>
    <w:uiPriority w:val="99"/>
    <w:semiHidden/>
    <w:unhideWhenUsed/>
    <w:rsid w:val="00135CA1"/>
    <w:rPr>
      <w:color w:val="605E5C"/>
      <w:shd w:val="clear" w:color="auto" w:fill="E1DFDD"/>
    </w:rPr>
  </w:style>
  <w:style w:type="paragraph" w:styleId="Header">
    <w:name w:val="header"/>
    <w:basedOn w:val="Normal"/>
    <w:link w:val="HeaderChar"/>
    <w:uiPriority w:val="99"/>
    <w:unhideWhenUsed/>
    <w:rsid w:val="006314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140C"/>
  </w:style>
  <w:style w:type="paragraph" w:styleId="Footer">
    <w:name w:val="footer"/>
    <w:basedOn w:val="Normal"/>
    <w:link w:val="FooterChar"/>
    <w:uiPriority w:val="99"/>
    <w:unhideWhenUsed/>
    <w:rsid w:val="006314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140C"/>
  </w:style>
  <w:style w:type="character" w:customStyle="1" w:styleId="Heading3Char">
    <w:name w:val="Heading 3 Char"/>
    <w:basedOn w:val="DefaultParagraphFont"/>
    <w:link w:val="Heading3"/>
    <w:uiPriority w:val="9"/>
    <w:semiHidden/>
    <w:rsid w:val="00A35B2B"/>
    <w:rPr>
      <w:rFonts w:asciiTheme="majorHAnsi" w:eastAsiaTheme="majorEastAsia" w:hAnsiTheme="majorHAnsi" w:cstheme="majorBidi"/>
      <w:color w:val="1F4D78" w:themeColor="accent1" w:themeShade="7F"/>
      <w:sz w:val="24"/>
      <w:szCs w:val="24"/>
    </w:rPr>
  </w:style>
  <w:style w:type="character" w:customStyle="1" w:styleId="math-inline">
    <w:name w:val="math-inline"/>
    <w:basedOn w:val="DefaultParagraphFont"/>
    <w:rsid w:val="00DE4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90516">
      <w:bodyDiv w:val="1"/>
      <w:marLeft w:val="0"/>
      <w:marRight w:val="0"/>
      <w:marTop w:val="0"/>
      <w:marBottom w:val="0"/>
      <w:divBdr>
        <w:top w:val="none" w:sz="0" w:space="0" w:color="auto"/>
        <w:left w:val="none" w:sz="0" w:space="0" w:color="auto"/>
        <w:bottom w:val="none" w:sz="0" w:space="0" w:color="auto"/>
        <w:right w:val="none" w:sz="0" w:space="0" w:color="auto"/>
      </w:divBdr>
    </w:div>
    <w:div w:id="176232060">
      <w:bodyDiv w:val="1"/>
      <w:marLeft w:val="0"/>
      <w:marRight w:val="0"/>
      <w:marTop w:val="0"/>
      <w:marBottom w:val="0"/>
      <w:divBdr>
        <w:top w:val="none" w:sz="0" w:space="0" w:color="auto"/>
        <w:left w:val="none" w:sz="0" w:space="0" w:color="auto"/>
        <w:bottom w:val="none" w:sz="0" w:space="0" w:color="auto"/>
        <w:right w:val="none" w:sz="0" w:space="0" w:color="auto"/>
      </w:divBdr>
    </w:div>
    <w:div w:id="220364174">
      <w:bodyDiv w:val="1"/>
      <w:marLeft w:val="0"/>
      <w:marRight w:val="0"/>
      <w:marTop w:val="0"/>
      <w:marBottom w:val="0"/>
      <w:divBdr>
        <w:top w:val="none" w:sz="0" w:space="0" w:color="auto"/>
        <w:left w:val="none" w:sz="0" w:space="0" w:color="auto"/>
        <w:bottom w:val="none" w:sz="0" w:space="0" w:color="auto"/>
        <w:right w:val="none" w:sz="0" w:space="0" w:color="auto"/>
      </w:divBdr>
      <w:divsChild>
        <w:div w:id="1640259470">
          <w:marLeft w:val="0"/>
          <w:marRight w:val="0"/>
          <w:marTop w:val="0"/>
          <w:marBottom w:val="0"/>
          <w:divBdr>
            <w:top w:val="none" w:sz="0" w:space="0" w:color="auto"/>
            <w:left w:val="none" w:sz="0" w:space="0" w:color="auto"/>
            <w:bottom w:val="none" w:sz="0" w:space="0" w:color="auto"/>
            <w:right w:val="none" w:sz="0" w:space="0" w:color="auto"/>
          </w:divBdr>
          <w:divsChild>
            <w:div w:id="1718116455">
              <w:marLeft w:val="0"/>
              <w:marRight w:val="0"/>
              <w:marTop w:val="0"/>
              <w:marBottom w:val="0"/>
              <w:divBdr>
                <w:top w:val="none" w:sz="0" w:space="0" w:color="auto"/>
                <w:left w:val="none" w:sz="0" w:space="0" w:color="auto"/>
                <w:bottom w:val="none" w:sz="0" w:space="0" w:color="auto"/>
                <w:right w:val="none" w:sz="0" w:space="0" w:color="auto"/>
              </w:divBdr>
              <w:divsChild>
                <w:div w:id="1333140134">
                  <w:marLeft w:val="0"/>
                  <w:marRight w:val="0"/>
                  <w:marTop w:val="0"/>
                  <w:marBottom w:val="0"/>
                  <w:divBdr>
                    <w:top w:val="none" w:sz="0" w:space="0" w:color="auto"/>
                    <w:left w:val="none" w:sz="0" w:space="0" w:color="auto"/>
                    <w:bottom w:val="none" w:sz="0" w:space="0" w:color="auto"/>
                    <w:right w:val="none" w:sz="0" w:space="0" w:color="auto"/>
                  </w:divBdr>
                  <w:divsChild>
                    <w:div w:id="1751149531">
                      <w:marLeft w:val="0"/>
                      <w:marRight w:val="0"/>
                      <w:marTop w:val="0"/>
                      <w:marBottom w:val="0"/>
                      <w:divBdr>
                        <w:top w:val="none" w:sz="0" w:space="0" w:color="auto"/>
                        <w:left w:val="none" w:sz="0" w:space="0" w:color="auto"/>
                        <w:bottom w:val="none" w:sz="0" w:space="0" w:color="auto"/>
                        <w:right w:val="none" w:sz="0" w:space="0" w:color="auto"/>
                      </w:divBdr>
                      <w:divsChild>
                        <w:div w:id="952322496">
                          <w:marLeft w:val="0"/>
                          <w:marRight w:val="0"/>
                          <w:marTop w:val="0"/>
                          <w:marBottom w:val="0"/>
                          <w:divBdr>
                            <w:top w:val="none" w:sz="0" w:space="0" w:color="auto"/>
                            <w:left w:val="none" w:sz="0" w:space="0" w:color="auto"/>
                            <w:bottom w:val="none" w:sz="0" w:space="0" w:color="auto"/>
                            <w:right w:val="none" w:sz="0" w:space="0" w:color="auto"/>
                          </w:divBdr>
                          <w:divsChild>
                            <w:div w:id="1487671879">
                              <w:marLeft w:val="0"/>
                              <w:marRight w:val="0"/>
                              <w:marTop w:val="0"/>
                              <w:marBottom w:val="0"/>
                              <w:divBdr>
                                <w:top w:val="none" w:sz="0" w:space="0" w:color="auto"/>
                                <w:left w:val="none" w:sz="0" w:space="0" w:color="auto"/>
                                <w:bottom w:val="none" w:sz="0" w:space="0" w:color="auto"/>
                                <w:right w:val="none" w:sz="0" w:space="0" w:color="auto"/>
                              </w:divBdr>
                              <w:divsChild>
                                <w:div w:id="1279139377">
                                  <w:marLeft w:val="0"/>
                                  <w:marRight w:val="0"/>
                                  <w:marTop w:val="0"/>
                                  <w:marBottom w:val="0"/>
                                  <w:divBdr>
                                    <w:top w:val="none" w:sz="0" w:space="0" w:color="auto"/>
                                    <w:left w:val="none" w:sz="0" w:space="0" w:color="auto"/>
                                    <w:bottom w:val="none" w:sz="0" w:space="0" w:color="auto"/>
                                    <w:right w:val="none" w:sz="0" w:space="0" w:color="auto"/>
                                  </w:divBdr>
                                  <w:divsChild>
                                    <w:div w:id="120012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0664252">
          <w:marLeft w:val="0"/>
          <w:marRight w:val="0"/>
          <w:marTop w:val="0"/>
          <w:marBottom w:val="0"/>
          <w:divBdr>
            <w:top w:val="none" w:sz="0" w:space="0" w:color="auto"/>
            <w:left w:val="none" w:sz="0" w:space="0" w:color="auto"/>
            <w:bottom w:val="none" w:sz="0" w:space="0" w:color="auto"/>
            <w:right w:val="none" w:sz="0" w:space="0" w:color="auto"/>
          </w:divBdr>
          <w:divsChild>
            <w:div w:id="1463617861">
              <w:marLeft w:val="0"/>
              <w:marRight w:val="0"/>
              <w:marTop w:val="0"/>
              <w:marBottom w:val="0"/>
              <w:divBdr>
                <w:top w:val="none" w:sz="0" w:space="0" w:color="auto"/>
                <w:left w:val="none" w:sz="0" w:space="0" w:color="auto"/>
                <w:bottom w:val="none" w:sz="0" w:space="0" w:color="auto"/>
                <w:right w:val="none" w:sz="0" w:space="0" w:color="auto"/>
              </w:divBdr>
              <w:divsChild>
                <w:div w:id="25107170">
                  <w:marLeft w:val="0"/>
                  <w:marRight w:val="0"/>
                  <w:marTop w:val="0"/>
                  <w:marBottom w:val="0"/>
                  <w:divBdr>
                    <w:top w:val="none" w:sz="0" w:space="0" w:color="auto"/>
                    <w:left w:val="none" w:sz="0" w:space="0" w:color="auto"/>
                    <w:bottom w:val="none" w:sz="0" w:space="0" w:color="auto"/>
                    <w:right w:val="none" w:sz="0" w:space="0" w:color="auto"/>
                  </w:divBdr>
                  <w:divsChild>
                    <w:div w:id="2070151465">
                      <w:marLeft w:val="0"/>
                      <w:marRight w:val="0"/>
                      <w:marTop w:val="0"/>
                      <w:marBottom w:val="0"/>
                      <w:divBdr>
                        <w:top w:val="none" w:sz="0" w:space="0" w:color="auto"/>
                        <w:left w:val="none" w:sz="0" w:space="0" w:color="auto"/>
                        <w:bottom w:val="none" w:sz="0" w:space="0" w:color="auto"/>
                        <w:right w:val="none" w:sz="0" w:space="0" w:color="auto"/>
                      </w:divBdr>
                      <w:divsChild>
                        <w:div w:id="1890723636">
                          <w:marLeft w:val="0"/>
                          <w:marRight w:val="0"/>
                          <w:marTop w:val="0"/>
                          <w:marBottom w:val="0"/>
                          <w:divBdr>
                            <w:top w:val="none" w:sz="0" w:space="0" w:color="auto"/>
                            <w:left w:val="none" w:sz="0" w:space="0" w:color="auto"/>
                            <w:bottom w:val="none" w:sz="0" w:space="0" w:color="auto"/>
                            <w:right w:val="none" w:sz="0" w:space="0" w:color="auto"/>
                          </w:divBdr>
                          <w:divsChild>
                            <w:div w:id="2123108910">
                              <w:marLeft w:val="0"/>
                              <w:marRight w:val="0"/>
                              <w:marTop w:val="0"/>
                              <w:marBottom w:val="0"/>
                              <w:divBdr>
                                <w:top w:val="none" w:sz="0" w:space="0" w:color="auto"/>
                                <w:left w:val="none" w:sz="0" w:space="0" w:color="auto"/>
                                <w:bottom w:val="none" w:sz="0" w:space="0" w:color="auto"/>
                                <w:right w:val="none" w:sz="0" w:space="0" w:color="auto"/>
                              </w:divBdr>
                              <w:divsChild>
                                <w:div w:id="1476332651">
                                  <w:marLeft w:val="0"/>
                                  <w:marRight w:val="0"/>
                                  <w:marTop w:val="0"/>
                                  <w:marBottom w:val="0"/>
                                  <w:divBdr>
                                    <w:top w:val="none" w:sz="0" w:space="0" w:color="auto"/>
                                    <w:left w:val="none" w:sz="0" w:space="0" w:color="auto"/>
                                    <w:bottom w:val="none" w:sz="0" w:space="0" w:color="auto"/>
                                    <w:right w:val="none" w:sz="0" w:space="0" w:color="auto"/>
                                  </w:divBdr>
                                  <w:divsChild>
                                    <w:div w:id="621615515">
                                      <w:marLeft w:val="0"/>
                                      <w:marRight w:val="0"/>
                                      <w:marTop w:val="0"/>
                                      <w:marBottom w:val="0"/>
                                      <w:divBdr>
                                        <w:top w:val="none" w:sz="0" w:space="0" w:color="auto"/>
                                        <w:left w:val="none" w:sz="0" w:space="0" w:color="auto"/>
                                        <w:bottom w:val="none" w:sz="0" w:space="0" w:color="auto"/>
                                        <w:right w:val="none" w:sz="0" w:space="0" w:color="auto"/>
                                      </w:divBdr>
                                      <w:divsChild>
                                        <w:div w:id="1668509124">
                                          <w:marLeft w:val="0"/>
                                          <w:marRight w:val="0"/>
                                          <w:marTop w:val="0"/>
                                          <w:marBottom w:val="0"/>
                                          <w:divBdr>
                                            <w:top w:val="none" w:sz="0" w:space="0" w:color="auto"/>
                                            <w:left w:val="none" w:sz="0" w:space="0" w:color="auto"/>
                                            <w:bottom w:val="none" w:sz="0" w:space="0" w:color="auto"/>
                                            <w:right w:val="none" w:sz="0" w:space="0" w:color="auto"/>
                                          </w:divBdr>
                                          <w:divsChild>
                                            <w:div w:id="1888950039">
                                              <w:marLeft w:val="0"/>
                                              <w:marRight w:val="0"/>
                                              <w:marTop w:val="0"/>
                                              <w:marBottom w:val="0"/>
                                              <w:divBdr>
                                                <w:top w:val="none" w:sz="0" w:space="0" w:color="auto"/>
                                                <w:left w:val="none" w:sz="0" w:space="0" w:color="auto"/>
                                                <w:bottom w:val="none" w:sz="0" w:space="0" w:color="auto"/>
                                                <w:right w:val="none" w:sz="0" w:space="0" w:color="auto"/>
                                              </w:divBdr>
                                              <w:divsChild>
                                                <w:div w:id="182885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7251610">
      <w:bodyDiv w:val="1"/>
      <w:marLeft w:val="0"/>
      <w:marRight w:val="0"/>
      <w:marTop w:val="0"/>
      <w:marBottom w:val="0"/>
      <w:divBdr>
        <w:top w:val="none" w:sz="0" w:space="0" w:color="auto"/>
        <w:left w:val="none" w:sz="0" w:space="0" w:color="auto"/>
        <w:bottom w:val="none" w:sz="0" w:space="0" w:color="auto"/>
        <w:right w:val="none" w:sz="0" w:space="0" w:color="auto"/>
      </w:divBdr>
    </w:div>
    <w:div w:id="404764629">
      <w:bodyDiv w:val="1"/>
      <w:marLeft w:val="0"/>
      <w:marRight w:val="0"/>
      <w:marTop w:val="0"/>
      <w:marBottom w:val="0"/>
      <w:divBdr>
        <w:top w:val="none" w:sz="0" w:space="0" w:color="auto"/>
        <w:left w:val="none" w:sz="0" w:space="0" w:color="auto"/>
        <w:bottom w:val="none" w:sz="0" w:space="0" w:color="auto"/>
        <w:right w:val="none" w:sz="0" w:space="0" w:color="auto"/>
      </w:divBdr>
    </w:div>
    <w:div w:id="419521525">
      <w:bodyDiv w:val="1"/>
      <w:marLeft w:val="0"/>
      <w:marRight w:val="0"/>
      <w:marTop w:val="0"/>
      <w:marBottom w:val="0"/>
      <w:divBdr>
        <w:top w:val="none" w:sz="0" w:space="0" w:color="auto"/>
        <w:left w:val="none" w:sz="0" w:space="0" w:color="auto"/>
        <w:bottom w:val="none" w:sz="0" w:space="0" w:color="auto"/>
        <w:right w:val="none" w:sz="0" w:space="0" w:color="auto"/>
      </w:divBdr>
      <w:divsChild>
        <w:div w:id="1148786563">
          <w:marLeft w:val="0"/>
          <w:marRight w:val="0"/>
          <w:marTop w:val="0"/>
          <w:marBottom w:val="0"/>
          <w:divBdr>
            <w:top w:val="none" w:sz="0" w:space="0" w:color="auto"/>
            <w:left w:val="none" w:sz="0" w:space="0" w:color="auto"/>
            <w:bottom w:val="none" w:sz="0" w:space="0" w:color="auto"/>
            <w:right w:val="none" w:sz="0" w:space="0" w:color="auto"/>
          </w:divBdr>
          <w:divsChild>
            <w:div w:id="8063879">
              <w:marLeft w:val="0"/>
              <w:marRight w:val="0"/>
              <w:marTop w:val="0"/>
              <w:marBottom w:val="0"/>
              <w:divBdr>
                <w:top w:val="none" w:sz="0" w:space="0" w:color="auto"/>
                <w:left w:val="none" w:sz="0" w:space="0" w:color="auto"/>
                <w:bottom w:val="none" w:sz="0" w:space="0" w:color="auto"/>
                <w:right w:val="none" w:sz="0" w:space="0" w:color="auto"/>
              </w:divBdr>
              <w:divsChild>
                <w:div w:id="1138575548">
                  <w:marLeft w:val="0"/>
                  <w:marRight w:val="0"/>
                  <w:marTop w:val="0"/>
                  <w:marBottom w:val="0"/>
                  <w:divBdr>
                    <w:top w:val="none" w:sz="0" w:space="0" w:color="auto"/>
                    <w:left w:val="none" w:sz="0" w:space="0" w:color="auto"/>
                    <w:bottom w:val="none" w:sz="0" w:space="0" w:color="auto"/>
                    <w:right w:val="none" w:sz="0" w:space="0" w:color="auto"/>
                  </w:divBdr>
                  <w:divsChild>
                    <w:div w:id="1081566881">
                      <w:marLeft w:val="0"/>
                      <w:marRight w:val="0"/>
                      <w:marTop w:val="0"/>
                      <w:marBottom w:val="0"/>
                      <w:divBdr>
                        <w:top w:val="none" w:sz="0" w:space="0" w:color="auto"/>
                        <w:left w:val="none" w:sz="0" w:space="0" w:color="auto"/>
                        <w:bottom w:val="none" w:sz="0" w:space="0" w:color="auto"/>
                        <w:right w:val="none" w:sz="0" w:space="0" w:color="auto"/>
                      </w:divBdr>
                      <w:divsChild>
                        <w:div w:id="1967274053">
                          <w:marLeft w:val="0"/>
                          <w:marRight w:val="0"/>
                          <w:marTop w:val="0"/>
                          <w:marBottom w:val="0"/>
                          <w:divBdr>
                            <w:top w:val="none" w:sz="0" w:space="0" w:color="auto"/>
                            <w:left w:val="none" w:sz="0" w:space="0" w:color="auto"/>
                            <w:bottom w:val="none" w:sz="0" w:space="0" w:color="auto"/>
                            <w:right w:val="none" w:sz="0" w:space="0" w:color="auto"/>
                          </w:divBdr>
                          <w:divsChild>
                            <w:div w:id="60747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493630">
      <w:bodyDiv w:val="1"/>
      <w:marLeft w:val="0"/>
      <w:marRight w:val="0"/>
      <w:marTop w:val="0"/>
      <w:marBottom w:val="0"/>
      <w:divBdr>
        <w:top w:val="none" w:sz="0" w:space="0" w:color="auto"/>
        <w:left w:val="none" w:sz="0" w:space="0" w:color="auto"/>
        <w:bottom w:val="none" w:sz="0" w:space="0" w:color="auto"/>
        <w:right w:val="none" w:sz="0" w:space="0" w:color="auto"/>
      </w:divBdr>
    </w:div>
    <w:div w:id="535041465">
      <w:bodyDiv w:val="1"/>
      <w:marLeft w:val="0"/>
      <w:marRight w:val="0"/>
      <w:marTop w:val="0"/>
      <w:marBottom w:val="0"/>
      <w:divBdr>
        <w:top w:val="none" w:sz="0" w:space="0" w:color="auto"/>
        <w:left w:val="none" w:sz="0" w:space="0" w:color="auto"/>
        <w:bottom w:val="none" w:sz="0" w:space="0" w:color="auto"/>
        <w:right w:val="none" w:sz="0" w:space="0" w:color="auto"/>
      </w:divBdr>
      <w:divsChild>
        <w:div w:id="671681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070219">
      <w:bodyDiv w:val="1"/>
      <w:marLeft w:val="0"/>
      <w:marRight w:val="0"/>
      <w:marTop w:val="0"/>
      <w:marBottom w:val="0"/>
      <w:divBdr>
        <w:top w:val="none" w:sz="0" w:space="0" w:color="auto"/>
        <w:left w:val="none" w:sz="0" w:space="0" w:color="auto"/>
        <w:bottom w:val="none" w:sz="0" w:space="0" w:color="auto"/>
        <w:right w:val="none" w:sz="0" w:space="0" w:color="auto"/>
      </w:divBdr>
    </w:div>
    <w:div w:id="631907725">
      <w:bodyDiv w:val="1"/>
      <w:marLeft w:val="0"/>
      <w:marRight w:val="0"/>
      <w:marTop w:val="0"/>
      <w:marBottom w:val="0"/>
      <w:divBdr>
        <w:top w:val="none" w:sz="0" w:space="0" w:color="auto"/>
        <w:left w:val="none" w:sz="0" w:space="0" w:color="auto"/>
        <w:bottom w:val="none" w:sz="0" w:space="0" w:color="auto"/>
        <w:right w:val="none" w:sz="0" w:space="0" w:color="auto"/>
      </w:divBdr>
      <w:divsChild>
        <w:div w:id="955722816">
          <w:marLeft w:val="0"/>
          <w:marRight w:val="0"/>
          <w:marTop w:val="0"/>
          <w:marBottom w:val="0"/>
          <w:divBdr>
            <w:top w:val="none" w:sz="0" w:space="0" w:color="auto"/>
            <w:left w:val="none" w:sz="0" w:space="0" w:color="auto"/>
            <w:bottom w:val="none" w:sz="0" w:space="0" w:color="auto"/>
            <w:right w:val="none" w:sz="0" w:space="0" w:color="auto"/>
          </w:divBdr>
          <w:divsChild>
            <w:div w:id="1051611817">
              <w:marLeft w:val="0"/>
              <w:marRight w:val="0"/>
              <w:marTop w:val="0"/>
              <w:marBottom w:val="0"/>
              <w:divBdr>
                <w:top w:val="none" w:sz="0" w:space="0" w:color="auto"/>
                <w:left w:val="none" w:sz="0" w:space="0" w:color="auto"/>
                <w:bottom w:val="none" w:sz="0" w:space="0" w:color="auto"/>
                <w:right w:val="none" w:sz="0" w:space="0" w:color="auto"/>
              </w:divBdr>
              <w:divsChild>
                <w:div w:id="1505320651">
                  <w:marLeft w:val="0"/>
                  <w:marRight w:val="0"/>
                  <w:marTop w:val="0"/>
                  <w:marBottom w:val="0"/>
                  <w:divBdr>
                    <w:top w:val="none" w:sz="0" w:space="0" w:color="auto"/>
                    <w:left w:val="none" w:sz="0" w:space="0" w:color="auto"/>
                    <w:bottom w:val="none" w:sz="0" w:space="0" w:color="auto"/>
                    <w:right w:val="none" w:sz="0" w:space="0" w:color="auto"/>
                  </w:divBdr>
                  <w:divsChild>
                    <w:div w:id="61679878">
                      <w:marLeft w:val="0"/>
                      <w:marRight w:val="0"/>
                      <w:marTop w:val="0"/>
                      <w:marBottom w:val="0"/>
                      <w:divBdr>
                        <w:top w:val="none" w:sz="0" w:space="0" w:color="auto"/>
                        <w:left w:val="none" w:sz="0" w:space="0" w:color="auto"/>
                        <w:bottom w:val="none" w:sz="0" w:space="0" w:color="auto"/>
                        <w:right w:val="none" w:sz="0" w:space="0" w:color="auto"/>
                      </w:divBdr>
                      <w:divsChild>
                        <w:div w:id="1450274433">
                          <w:marLeft w:val="0"/>
                          <w:marRight w:val="0"/>
                          <w:marTop w:val="0"/>
                          <w:marBottom w:val="0"/>
                          <w:divBdr>
                            <w:top w:val="none" w:sz="0" w:space="0" w:color="auto"/>
                            <w:left w:val="none" w:sz="0" w:space="0" w:color="auto"/>
                            <w:bottom w:val="none" w:sz="0" w:space="0" w:color="auto"/>
                            <w:right w:val="none" w:sz="0" w:space="0" w:color="auto"/>
                          </w:divBdr>
                          <w:divsChild>
                            <w:div w:id="1161626843">
                              <w:marLeft w:val="0"/>
                              <w:marRight w:val="0"/>
                              <w:marTop w:val="0"/>
                              <w:marBottom w:val="0"/>
                              <w:divBdr>
                                <w:top w:val="none" w:sz="0" w:space="0" w:color="auto"/>
                                <w:left w:val="none" w:sz="0" w:space="0" w:color="auto"/>
                                <w:bottom w:val="none" w:sz="0" w:space="0" w:color="auto"/>
                                <w:right w:val="none" w:sz="0" w:space="0" w:color="auto"/>
                              </w:divBdr>
                              <w:divsChild>
                                <w:div w:id="161185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8379095">
      <w:bodyDiv w:val="1"/>
      <w:marLeft w:val="0"/>
      <w:marRight w:val="0"/>
      <w:marTop w:val="0"/>
      <w:marBottom w:val="0"/>
      <w:divBdr>
        <w:top w:val="none" w:sz="0" w:space="0" w:color="auto"/>
        <w:left w:val="none" w:sz="0" w:space="0" w:color="auto"/>
        <w:bottom w:val="none" w:sz="0" w:space="0" w:color="auto"/>
        <w:right w:val="none" w:sz="0" w:space="0" w:color="auto"/>
      </w:divBdr>
    </w:div>
    <w:div w:id="761875657">
      <w:bodyDiv w:val="1"/>
      <w:marLeft w:val="0"/>
      <w:marRight w:val="0"/>
      <w:marTop w:val="0"/>
      <w:marBottom w:val="0"/>
      <w:divBdr>
        <w:top w:val="none" w:sz="0" w:space="0" w:color="auto"/>
        <w:left w:val="none" w:sz="0" w:space="0" w:color="auto"/>
        <w:bottom w:val="none" w:sz="0" w:space="0" w:color="auto"/>
        <w:right w:val="none" w:sz="0" w:space="0" w:color="auto"/>
      </w:divBdr>
    </w:div>
    <w:div w:id="830483163">
      <w:bodyDiv w:val="1"/>
      <w:marLeft w:val="0"/>
      <w:marRight w:val="0"/>
      <w:marTop w:val="0"/>
      <w:marBottom w:val="0"/>
      <w:divBdr>
        <w:top w:val="none" w:sz="0" w:space="0" w:color="auto"/>
        <w:left w:val="none" w:sz="0" w:space="0" w:color="auto"/>
        <w:bottom w:val="none" w:sz="0" w:space="0" w:color="auto"/>
        <w:right w:val="none" w:sz="0" w:space="0" w:color="auto"/>
      </w:divBdr>
    </w:div>
    <w:div w:id="939145549">
      <w:bodyDiv w:val="1"/>
      <w:marLeft w:val="0"/>
      <w:marRight w:val="0"/>
      <w:marTop w:val="0"/>
      <w:marBottom w:val="0"/>
      <w:divBdr>
        <w:top w:val="none" w:sz="0" w:space="0" w:color="auto"/>
        <w:left w:val="none" w:sz="0" w:space="0" w:color="auto"/>
        <w:bottom w:val="none" w:sz="0" w:space="0" w:color="auto"/>
        <w:right w:val="none" w:sz="0" w:space="0" w:color="auto"/>
      </w:divBdr>
    </w:div>
    <w:div w:id="967707172">
      <w:bodyDiv w:val="1"/>
      <w:marLeft w:val="0"/>
      <w:marRight w:val="0"/>
      <w:marTop w:val="0"/>
      <w:marBottom w:val="0"/>
      <w:divBdr>
        <w:top w:val="none" w:sz="0" w:space="0" w:color="auto"/>
        <w:left w:val="none" w:sz="0" w:space="0" w:color="auto"/>
        <w:bottom w:val="none" w:sz="0" w:space="0" w:color="auto"/>
        <w:right w:val="none" w:sz="0" w:space="0" w:color="auto"/>
      </w:divBdr>
    </w:div>
    <w:div w:id="986280449">
      <w:bodyDiv w:val="1"/>
      <w:marLeft w:val="0"/>
      <w:marRight w:val="0"/>
      <w:marTop w:val="0"/>
      <w:marBottom w:val="0"/>
      <w:divBdr>
        <w:top w:val="none" w:sz="0" w:space="0" w:color="auto"/>
        <w:left w:val="none" w:sz="0" w:space="0" w:color="auto"/>
        <w:bottom w:val="none" w:sz="0" w:space="0" w:color="auto"/>
        <w:right w:val="none" w:sz="0" w:space="0" w:color="auto"/>
      </w:divBdr>
    </w:div>
    <w:div w:id="1019744187">
      <w:bodyDiv w:val="1"/>
      <w:marLeft w:val="0"/>
      <w:marRight w:val="0"/>
      <w:marTop w:val="0"/>
      <w:marBottom w:val="0"/>
      <w:divBdr>
        <w:top w:val="none" w:sz="0" w:space="0" w:color="auto"/>
        <w:left w:val="none" w:sz="0" w:space="0" w:color="auto"/>
        <w:bottom w:val="none" w:sz="0" w:space="0" w:color="auto"/>
        <w:right w:val="none" w:sz="0" w:space="0" w:color="auto"/>
      </w:divBdr>
    </w:div>
    <w:div w:id="1021710077">
      <w:bodyDiv w:val="1"/>
      <w:marLeft w:val="0"/>
      <w:marRight w:val="0"/>
      <w:marTop w:val="0"/>
      <w:marBottom w:val="0"/>
      <w:divBdr>
        <w:top w:val="none" w:sz="0" w:space="0" w:color="auto"/>
        <w:left w:val="none" w:sz="0" w:space="0" w:color="auto"/>
        <w:bottom w:val="none" w:sz="0" w:space="0" w:color="auto"/>
        <w:right w:val="none" w:sz="0" w:space="0" w:color="auto"/>
      </w:divBdr>
    </w:div>
    <w:div w:id="1123693934">
      <w:bodyDiv w:val="1"/>
      <w:marLeft w:val="0"/>
      <w:marRight w:val="0"/>
      <w:marTop w:val="0"/>
      <w:marBottom w:val="0"/>
      <w:divBdr>
        <w:top w:val="none" w:sz="0" w:space="0" w:color="auto"/>
        <w:left w:val="none" w:sz="0" w:space="0" w:color="auto"/>
        <w:bottom w:val="none" w:sz="0" w:space="0" w:color="auto"/>
        <w:right w:val="none" w:sz="0" w:space="0" w:color="auto"/>
      </w:divBdr>
    </w:div>
    <w:div w:id="1186553070">
      <w:bodyDiv w:val="1"/>
      <w:marLeft w:val="0"/>
      <w:marRight w:val="0"/>
      <w:marTop w:val="0"/>
      <w:marBottom w:val="0"/>
      <w:divBdr>
        <w:top w:val="none" w:sz="0" w:space="0" w:color="auto"/>
        <w:left w:val="none" w:sz="0" w:space="0" w:color="auto"/>
        <w:bottom w:val="none" w:sz="0" w:space="0" w:color="auto"/>
        <w:right w:val="none" w:sz="0" w:space="0" w:color="auto"/>
      </w:divBdr>
    </w:div>
    <w:div w:id="1245139431">
      <w:bodyDiv w:val="1"/>
      <w:marLeft w:val="0"/>
      <w:marRight w:val="0"/>
      <w:marTop w:val="0"/>
      <w:marBottom w:val="0"/>
      <w:divBdr>
        <w:top w:val="none" w:sz="0" w:space="0" w:color="auto"/>
        <w:left w:val="none" w:sz="0" w:space="0" w:color="auto"/>
        <w:bottom w:val="none" w:sz="0" w:space="0" w:color="auto"/>
        <w:right w:val="none" w:sz="0" w:space="0" w:color="auto"/>
      </w:divBdr>
    </w:div>
    <w:div w:id="1330450329">
      <w:bodyDiv w:val="1"/>
      <w:marLeft w:val="0"/>
      <w:marRight w:val="0"/>
      <w:marTop w:val="0"/>
      <w:marBottom w:val="0"/>
      <w:divBdr>
        <w:top w:val="none" w:sz="0" w:space="0" w:color="auto"/>
        <w:left w:val="none" w:sz="0" w:space="0" w:color="auto"/>
        <w:bottom w:val="none" w:sz="0" w:space="0" w:color="auto"/>
        <w:right w:val="none" w:sz="0" w:space="0" w:color="auto"/>
      </w:divBdr>
    </w:div>
    <w:div w:id="1330715996">
      <w:bodyDiv w:val="1"/>
      <w:marLeft w:val="0"/>
      <w:marRight w:val="0"/>
      <w:marTop w:val="0"/>
      <w:marBottom w:val="0"/>
      <w:divBdr>
        <w:top w:val="none" w:sz="0" w:space="0" w:color="auto"/>
        <w:left w:val="none" w:sz="0" w:space="0" w:color="auto"/>
        <w:bottom w:val="none" w:sz="0" w:space="0" w:color="auto"/>
        <w:right w:val="none" w:sz="0" w:space="0" w:color="auto"/>
      </w:divBdr>
    </w:div>
    <w:div w:id="1407146127">
      <w:bodyDiv w:val="1"/>
      <w:marLeft w:val="0"/>
      <w:marRight w:val="0"/>
      <w:marTop w:val="0"/>
      <w:marBottom w:val="0"/>
      <w:divBdr>
        <w:top w:val="none" w:sz="0" w:space="0" w:color="auto"/>
        <w:left w:val="none" w:sz="0" w:space="0" w:color="auto"/>
        <w:bottom w:val="none" w:sz="0" w:space="0" w:color="auto"/>
        <w:right w:val="none" w:sz="0" w:space="0" w:color="auto"/>
      </w:divBdr>
    </w:div>
    <w:div w:id="1408727240">
      <w:bodyDiv w:val="1"/>
      <w:marLeft w:val="0"/>
      <w:marRight w:val="0"/>
      <w:marTop w:val="0"/>
      <w:marBottom w:val="0"/>
      <w:divBdr>
        <w:top w:val="none" w:sz="0" w:space="0" w:color="auto"/>
        <w:left w:val="none" w:sz="0" w:space="0" w:color="auto"/>
        <w:bottom w:val="none" w:sz="0" w:space="0" w:color="auto"/>
        <w:right w:val="none" w:sz="0" w:space="0" w:color="auto"/>
      </w:divBdr>
    </w:div>
    <w:div w:id="1411662718">
      <w:bodyDiv w:val="1"/>
      <w:marLeft w:val="0"/>
      <w:marRight w:val="0"/>
      <w:marTop w:val="0"/>
      <w:marBottom w:val="0"/>
      <w:divBdr>
        <w:top w:val="none" w:sz="0" w:space="0" w:color="auto"/>
        <w:left w:val="none" w:sz="0" w:space="0" w:color="auto"/>
        <w:bottom w:val="none" w:sz="0" w:space="0" w:color="auto"/>
        <w:right w:val="none" w:sz="0" w:space="0" w:color="auto"/>
      </w:divBdr>
    </w:div>
    <w:div w:id="1423602628">
      <w:bodyDiv w:val="1"/>
      <w:marLeft w:val="0"/>
      <w:marRight w:val="0"/>
      <w:marTop w:val="0"/>
      <w:marBottom w:val="0"/>
      <w:divBdr>
        <w:top w:val="none" w:sz="0" w:space="0" w:color="auto"/>
        <w:left w:val="none" w:sz="0" w:space="0" w:color="auto"/>
        <w:bottom w:val="none" w:sz="0" w:space="0" w:color="auto"/>
        <w:right w:val="none" w:sz="0" w:space="0" w:color="auto"/>
      </w:divBdr>
    </w:div>
    <w:div w:id="1595701669">
      <w:bodyDiv w:val="1"/>
      <w:marLeft w:val="0"/>
      <w:marRight w:val="0"/>
      <w:marTop w:val="0"/>
      <w:marBottom w:val="0"/>
      <w:divBdr>
        <w:top w:val="none" w:sz="0" w:space="0" w:color="auto"/>
        <w:left w:val="none" w:sz="0" w:space="0" w:color="auto"/>
        <w:bottom w:val="none" w:sz="0" w:space="0" w:color="auto"/>
        <w:right w:val="none" w:sz="0" w:space="0" w:color="auto"/>
      </w:divBdr>
    </w:div>
    <w:div w:id="1651985002">
      <w:bodyDiv w:val="1"/>
      <w:marLeft w:val="0"/>
      <w:marRight w:val="0"/>
      <w:marTop w:val="0"/>
      <w:marBottom w:val="0"/>
      <w:divBdr>
        <w:top w:val="none" w:sz="0" w:space="0" w:color="auto"/>
        <w:left w:val="none" w:sz="0" w:space="0" w:color="auto"/>
        <w:bottom w:val="none" w:sz="0" w:space="0" w:color="auto"/>
        <w:right w:val="none" w:sz="0" w:space="0" w:color="auto"/>
      </w:divBdr>
    </w:div>
    <w:div w:id="1664553929">
      <w:bodyDiv w:val="1"/>
      <w:marLeft w:val="0"/>
      <w:marRight w:val="0"/>
      <w:marTop w:val="0"/>
      <w:marBottom w:val="0"/>
      <w:divBdr>
        <w:top w:val="none" w:sz="0" w:space="0" w:color="auto"/>
        <w:left w:val="none" w:sz="0" w:space="0" w:color="auto"/>
        <w:bottom w:val="none" w:sz="0" w:space="0" w:color="auto"/>
        <w:right w:val="none" w:sz="0" w:space="0" w:color="auto"/>
      </w:divBdr>
      <w:divsChild>
        <w:div w:id="1742825852">
          <w:marLeft w:val="0"/>
          <w:marRight w:val="0"/>
          <w:marTop w:val="0"/>
          <w:marBottom w:val="0"/>
          <w:divBdr>
            <w:top w:val="none" w:sz="0" w:space="0" w:color="auto"/>
            <w:left w:val="none" w:sz="0" w:space="0" w:color="auto"/>
            <w:bottom w:val="none" w:sz="0" w:space="0" w:color="auto"/>
            <w:right w:val="none" w:sz="0" w:space="0" w:color="auto"/>
          </w:divBdr>
          <w:divsChild>
            <w:div w:id="2074572891">
              <w:marLeft w:val="0"/>
              <w:marRight w:val="0"/>
              <w:marTop w:val="0"/>
              <w:marBottom w:val="0"/>
              <w:divBdr>
                <w:top w:val="none" w:sz="0" w:space="0" w:color="auto"/>
                <w:left w:val="none" w:sz="0" w:space="0" w:color="auto"/>
                <w:bottom w:val="none" w:sz="0" w:space="0" w:color="auto"/>
                <w:right w:val="none" w:sz="0" w:space="0" w:color="auto"/>
              </w:divBdr>
              <w:divsChild>
                <w:div w:id="49228923">
                  <w:marLeft w:val="0"/>
                  <w:marRight w:val="0"/>
                  <w:marTop w:val="0"/>
                  <w:marBottom w:val="0"/>
                  <w:divBdr>
                    <w:top w:val="none" w:sz="0" w:space="0" w:color="auto"/>
                    <w:left w:val="none" w:sz="0" w:space="0" w:color="auto"/>
                    <w:bottom w:val="none" w:sz="0" w:space="0" w:color="auto"/>
                    <w:right w:val="none" w:sz="0" w:space="0" w:color="auto"/>
                  </w:divBdr>
                  <w:divsChild>
                    <w:div w:id="2066755537">
                      <w:marLeft w:val="0"/>
                      <w:marRight w:val="0"/>
                      <w:marTop w:val="0"/>
                      <w:marBottom w:val="0"/>
                      <w:divBdr>
                        <w:top w:val="none" w:sz="0" w:space="0" w:color="auto"/>
                        <w:left w:val="none" w:sz="0" w:space="0" w:color="auto"/>
                        <w:bottom w:val="none" w:sz="0" w:space="0" w:color="auto"/>
                        <w:right w:val="none" w:sz="0" w:space="0" w:color="auto"/>
                      </w:divBdr>
                      <w:divsChild>
                        <w:div w:id="112141614">
                          <w:marLeft w:val="0"/>
                          <w:marRight w:val="0"/>
                          <w:marTop w:val="0"/>
                          <w:marBottom w:val="0"/>
                          <w:divBdr>
                            <w:top w:val="none" w:sz="0" w:space="0" w:color="auto"/>
                            <w:left w:val="none" w:sz="0" w:space="0" w:color="auto"/>
                            <w:bottom w:val="none" w:sz="0" w:space="0" w:color="auto"/>
                            <w:right w:val="none" w:sz="0" w:space="0" w:color="auto"/>
                          </w:divBdr>
                          <w:divsChild>
                            <w:div w:id="1684430554">
                              <w:marLeft w:val="0"/>
                              <w:marRight w:val="0"/>
                              <w:marTop w:val="0"/>
                              <w:marBottom w:val="0"/>
                              <w:divBdr>
                                <w:top w:val="none" w:sz="0" w:space="0" w:color="auto"/>
                                <w:left w:val="none" w:sz="0" w:space="0" w:color="auto"/>
                                <w:bottom w:val="none" w:sz="0" w:space="0" w:color="auto"/>
                                <w:right w:val="none" w:sz="0" w:space="0" w:color="auto"/>
                              </w:divBdr>
                              <w:divsChild>
                                <w:div w:id="993796584">
                                  <w:marLeft w:val="0"/>
                                  <w:marRight w:val="0"/>
                                  <w:marTop w:val="0"/>
                                  <w:marBottom w:val="0"/>
                                  <w:divBdr>
                                    <w:top w:val="none" w:sz="0" w:space="0" w:color="auto"/>
                                    <w:left w:val="none" w:sz="0" w:space="0" w:color="auto"/>
                                    <w:bottom w:val="none" w:sz="0" w:space="0" w:color="auto"/>
                                    <w:right w:val="none" w:sz="0" w:space="0" w:color="auto"/>
                                  </w:divBdr>
                                  <w:divsChild>
                                    <w:div w:id="122541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7481195">
          <w:marLeft w:val="0"/>
          <w:marRight w:val="0"/>
          <w:marTop w:val="0"/>
          <w:marBottom w:val="0"/>
          <w:divBdr>
            <w:top w:val="none" w:sz="0" w:space="0" w:color="auto"/>
            <w:left w:val="none" w:sz="0" w:space="0" w:color="auto"/>
            <w:bottom w:val="none" w:sz="0" w:space="0" w:color="auto"/>
            <w:right w:val="none" w:sz="0" w:space="0" w:color="auto"/>
          </w:divBdr>
          <w:divsChild>
            <w:div w:id="1953122133">
              <w:marLeft w:val="0"/>
              <w:marRight w:val="0"/>
              <w:marTop w:val="0"/>
              <w:marBottom w:val="0"/>
              <w:divBdr>
                <w:top w:val="none" w:sz="0" w:space="0" w:color="auto"/>
                <w:left w:val="none" w:sz="0" w:space="0" w:color="auto"/>
                <w:bottom w:val="none" w:sz="0" w:space="0" w:color="auto"/>
                <w:right w:val="none" w:sz="0" w:space="0" w:color="auto"/>
              </w:divBdr>
              <w:divsChild>
                <w:div w:id="1282692402">
                  <w:marLeft w:val="0"/>
                  <w:marRight w:val="0"/>
                  <w:marTop w:val="0"/>
                  <w:marBottom w:val="0"/>
                  <w:divBdr>
                    <w:top w:val="none" w:sz="0" w:space="0" w:color="auto"/>
                    <w:left w:val="none" w:sz="0" w:space="0" w:color="auto"/>
                    <w:bottom w:val="none" w:sz="0" w:space="0" w:color="auto"/>
                    <w:right w:val="none" w:sz="0" w:space="0" w:color="auto"/>
                  </w:divBdr>
                  <w:divsChild>
                    <w:div w:id="114638160">
                      <w:marLeft w:val="0"/>
                      <w:marRight w:val="0"/>
                      <w:marTop w:val="0"/>
                      <w:marBottom w:val="0"/>
                      <w:divBdr>
                        <w:top w:val="none" w:sz="0" w:space="0" w:color="auto"/>
                        <w:left w:val="none" w:sz="0" w:space="0" w:color="auto"/>
                        <w:bottom w:val="none" w:sz="0" w:space="0" w:color="auto"/>
                        <w:right w:val="none" w:sz="0" w:space="0" w:color="auto"/>
                      </w:divBdr>
                      <w:divsChild>
                        <w:div w:id="995188246">
                          <w:marLeft w:val="0"/>
                          <w:marRight w:val="0"/>
                          <w:marTop w:val="0"/>
                          <w:marBottom w:val="0"/>
                          <w:divBdr>
                            <w:top w:val="none" w:sz="0" w:space="0" w:color="auto"/>
                            <w:left w:val="none" w:sz="0" w:space="0" w:color="auto"/>
                            <w:bottom w:val="none" w:sz="0" w:space="0" w:color="auto"/>
                            <w:right w:val="none" w:sz="0" w:space="0" w:color="auto"/>
                          </w:divBdr>
                          <w:divsChild>
                            <w:div w:id="86271358">
                              <w:marLeft w:val="0"/>
                              <w:marRight w:val="0"/>
                              <w:marTop w:val="0"/>
                              <w:marBottom w:val="0"/>
                              <w:divBdr>
                                <w:top w:val="none" w:sz="0" w:space="0" w:color="auto"/>
                                <w:left w:val="none" w:sz="0" w:space="0" w:color="auto"/>
                                <w:bottom w:val="none" w:sz="0" w:space="0" w:color="auto"/>
                                <w:right w:val="none" w:sz="0" w:space="0" w:color="auto"/>
                              </w:divBdr>
                              <w:divsChild>
                                <w:div w:id="285935843">
                                  <w:marLeft w:val="0"/>
                                  <w:marRight w:val="0"/>
                                  <w:marTop w:val="0"/>
                                  <w:marBottom w:val="0"/>
                                  <w:divBdr>
                                    <w:top w:val="none" w:sz="0" w:space="0" w:color="auto"/>
                                    <w:left w:val="none" w:sz="0" w:space="0" w:color="auto"/>
                                    <w:bottom w:val="none" w:sz="0" w:space="0" w:color="auto"/>
                                    <w:right w:val="none" w:sz="0" w:space="0" w:color="auto"/>
                                  </w:divBdr>
                                  <w:divsChild>
                                    <w:div w:id="1373265096">
                                      <w:marLeft w:val="0"/>
                                      <w:marRight w:val="0"/>
                                      <w:marTop w:val="0"/>
                                      <w:marBottom w:val="0"/>
                                      <w:divBdr>
                                        <w:top w:val="none" w:sz="0" w:space="0" w:color="auto"/>
                                        <w:left w:val="none" w:sz="0" w:space="0" w:color="auto"/>
                                        <w:bottom w:val="none" w:sz="0" w:space="0" w:color="auto"/>
                                        <w:right w:val="none" w:sz="0" w:space="0" w:color="auto"/>
                                      </w:divBdr>
                                      <w:divsChild>
                                        <w:div w:id="59524350">
                                          <w:marLeft w:val="0"/>
                                          <w:marRight w:val="0"/>
                                          <w:marTop w:val="0"/>
                                          <w:marBottom w:val="0"/>
                                          <w:divBdr>
                                            <w:top w:val="none" w:sz="0" w:space="0" w:color="auto"/>
                                            <w:left w:val="none" w:sz="0" w:space="0" w:color="auto"/>
                                            <w:bottom w:val="none" w:sz="0" w:space="0" w:color="auto"/>
                                            <w:right w:val="none" w:sz="0" w:space="0" w:color="auto"/>
                                          </w:divBdr>
                                          <w:divsChild>
                                            <w:div w:id="1508860281">
                                              <w:marLeft w:val="0"/>
                                              <w:marRight w:val="0"/>
                                              <w:marTop w:val="0"/>
                                              <w:marBottom w:val="0"/>
                                              <w:divBdr>
                                                <w:top w:val="none" w:sz="0" w:space="0" w:color="auto"/>
                                                <w:left w:val="none" w:sz="0" w:space="0" w:color="auto"/>
                                                <w:bottom w:val="none" w:sz="0" w:space="0" w:color="auto"/>
                                                <w:right w:val="none" w:sz="0" w:space="0" w:color="auto"/>
                                              </w:divBdr>
                                              <w:divsChild>
                                                <w:div w:id="181024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8749130">
      <w:bodyDiv w:val="1"/>
      <w:marLeft w:val="0"/>
      <w:marRight w:val="0"/>
      <w:marTop w:val="0"/>
      <w:marBottom w:val="0"/>
      <w:divBdr>
        <w:top w:val="none" w:sz="0" w:space="0" w:color="auto"/>
        <w:left w:val="none" w:sz="0" w:space="0" w:color="auto"/>
        <w:bottom w:val="none" w:sz="0" w:space="0" w:color="auto"/>
        <w:right w:val="none" w:sz="0" w:space="0" w:color="auto"/>
      </w:divBdr>
    </w:div>
    <w:div w:id="1772705118">
      <w:bodyDiv w:val="1"/>
      <w:marLeft w:val="0"/>
      <w:marRight w:val="0"/>
      <w:marTop w:val="0"/>
      <w:marBottom w:val="0"/>
      <w:divBdr>
        <w:top w:val="none" w:sz="0" w:space="0" w:color="auto"/>
        <w:left w:val="none" w:sz="0" w:space="0" w:color="auto"/>
        <w:bottom w:val="none" w:sz="0" w:space="0" w:color="auto"/>
        <w:right w:val="none" w:sz="0" w:space="0" w:color="auto"/>
      </w:divBdr>
      <w:divsChild>
        <w:div w:id="1989436509">
          <w:marLeft w:val="0"/>
          <w:marRight w:val="0"/>
          <w:marTop w:val="0"/>
          <w:marBottom w:val="0"/>
          <w:divBdr>
            <w:top w:val="none" w:sz="0" w:space="0" w:color="auto"/>
            <w:left w:val="none" w:sz="0" w:space="0" w:color="auto"/>
            <w:bottom w:val="none" w:sz="0" w:space="0" w:color="auto"/>
            <w:right w:val="none" w:sz="0" w:space="0" w:color="auto"/>
          </w:divBdr>
          <w:divsChild>
            <w:div w:id="200476675">
              <w:marLeft w:val="0"/>
              <w:marRight w:val="0"/>
              <w:marTop w:val="0"/>
              <w:marBottom w:val="0"/>
              <w:divBdr>
                <w:top w:val="none" w:sz="0" w:space="0" w:color="auto"/>
                <w:left w:val="none" w:sz="0" w:space="0" w:color="auto"/>
                <w:bottom w:val="none" w:sz="0" w:space="0" w:color="auto"/>
                <w:right w:val="none" w:sz="0" w:space="0" w:color="auto"/>
              </w:divBdr>
              <w:divsChild>
                <w:div w:id="2098016453">
                  <w:marLeft w:val="0"/>
                  <w:marRight w:val="0"/>
                  <w:marTop w:val="0"/>
                  <w:marBottom w:val="0"/>
                  <w:divBdr>
                    <w:top w:val="none" w:sz="0" w:space="0" w:color="auto"/>
                    <w:left w:val="none" w:sz="0" w:space="0" w:color="auto"/>
                    <w:bottom w:val="none" w:sz="0" w:space="0" w:color="auto"/>
                    <w:right w:val="none" w:sz="0" w:space="0" w:color="auto"/>
                  </w:divBdr>
                  <w:divsChild>
                    <w:div w:id="170919282">
                      <w:marLeft w:val="0"/>
                      <w:marRight w:val="0"/>
                      <w:marTop w:val="0"/>
                      <w:marBottom w:val="0"/>
                      <w:divBdr>
                        <w:top w:val="none" w:sz="0" w:space="0" w:color="auto"/>
                        <w:left w:val="none" w:sz="0" w:space="0" w:color="auto"/>
                        <w:bottom w:val="none" w:sz="0" w:space="0" w:color="auto"/>
                        <w:right w:val="none" w:sz="0" w:space="0" w:color="auto"/>
                      </w:divBdr>
                      <w:divsChild>
                        <w:div w:id="527059576">
                          <w:marLeft w:val="0"/>
                          <w:marRight w:val="0"/>
                          <w:marTop w:val="0"/>
                          <w:marBottom w:val="0"/>
                          <w:divBdr>
                            <w:top w:val="none" w:sz="0" w:space="0" w:color="auto"/>
                            <w:left w:val="none" w:sz="0" w:space="0" w:color="auto"/>
                            <w:bottom w:val="none" w:sz="0" w:space="0" w:color="auto"/>
                            <w:right w:val="none" w:sz="0" w:space="0" w:color="auto"/>
                          </w:divBdr>
                          <w:divsChild>
                            <w:div w:id="141454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5031283">
      <w:bodyDiv w:val="1"/>
      <w:marLeft w:val="0"/>
      <w:marRight w:val="0"/>
      <w:marTop w:val="0"/>
      <w:marBottom w:val="0"/>
      <w:divBdr>
        <w:top w:val="none" w:sz="0" w:space="0" w:color="auto"/>
        <w:left w:val="none" w:sz="0" w:space="0" w:color="auto"/>
        <w:bottom w:val="none" w:sz="0" w:space="0" w:color="auto"/>
        <w:right w:val="none" w:sz="0" w:space="0" w:color="auto"/>
      </w:divBdr>
    </w:div>
    <w:div w:id="1906334372">
      <w:bodyDiv w:val="1"/>
      <w:marLeft w:val="0"/>
      <w:marRight w:val="0"/>
      <w:marTop w:val="0"/>
      <w:marBottom w:val="0"/>
      <w:divBdr>
        <w:top w:val="none" w:sz="0" w:space="0" w:color="auto"/>
        <w:left w:val="none" w:sz="0" w:space="0" w:color="auto"/>
        <w:bottom w:val="none" w:sz="0" w:space="0" w:color="auto"/>
        <w:right w:val="none" w:sz="0" w:space="0" w:color="auto"/>
      </w:divBdr>
    </w:div>
    <w:div w:id="1942492977">
      <w:bodyDiv w:val="1"/>
      <w:marLeft w:val="0"/>
      <w:marRight w:val="0"/>
      <w:marTop w:val="0"/>
      <w:marBottom w:val="0"/>
      <w:divBdr>
        <w:top w:val="none" w:sz="0" w:space="0" w:color="auto"/>
        <w:left w:val="none" w:sz="0" w:space="0" w:color="auto"/>
        <w:bottom w:val="none" w:sz="0" w:space="0" w:color="auto"/>
        <w:right w:val="none" w:sz="0" w:space="0" w:color="auto"/>
      </w:divBdr>
    </w:div>
    <w:div w:id="1949776648">
      <w:bodyDiv w:val="1"/>
      <w:marLeft w:val="0"/>
      <w:marRight w:val="0"/>
      <w:marTop w:val="0"/>
      <w:marBottom w:val="0"/>
      <w:divBdr>
        <w:top w:val="none" w:sz="0" w:space="0" w:color="auto"/>
        <w:left w:val="none" w:sz="0" w:space="0" w:color="auto"/>
        <w:bottom w:val="none" w:sz="0" w:space="0" w:color="auto"/>
        <w:right w:val="none" w:sz="0" w:space="0" w:color="auto"/>
      </w:divBdr>
    </w:div>
    <w:div w:id="2145266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vestkarnataka.co.in" TargetMode="External"/><Relationship Id="rId13" Type="http://schemas.openxmlformats.org/officeDocument/2006/relationships/hyperlink" Target="https://industries.karnataka.gov.in/english"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www.google.com/search?q=https://doi.org/10.36948/ijfmr.2026.v08i01.68085" TargetMode="External"/><Relationship Id="rId12" Type="http://schemas.openxmlformats.org/officeDocument/2006/relationships/hyperlink" Target="https://www.ibef.org/industry/karnataka-presentation"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karnataka.pscnotes.com/economy-karnataka/industrial-development-in-karnataka/"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dustries.karnataka.gov.in/75/why-karnataka/en"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nsws.gov.in/s3fs/2021-08/Karnataka%20Industrial%20Policy_1.pdf" TargetMode="External"/><Relationship Id="rId23" Type="http://schemas.openxmlformats.org/officeDocument/2006/relationships/fontTable" Target="fontTable.xml"/><Relationship Id="rId10" Type="http://schemas.openxmlformats.org/officeDocument/2006/relationships/hyperlink" Target="https://doi.org/10.53989/bu.ga.v8i1.9"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investkarnataka.co.in" TargetMode="External"/><Relationship Id="rId14" Type="http://schemas.openxmlformats.org/officeDocument/2006/relationships/hyperlink" Target="https://planning.karnataka.gov.in/storage/pdf-files/Economic%20Survey/Chapter%20Eng%209.pdf"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810</TotalTime>
  <Pages>11</Pages>
  <Words>4011</Words>
  <Characters>22869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1158</cp:lastModifiedBy>
  <cp:revision>40</cp:revision>
  <cp:lastPrinted>2026-03-18T06:30:00Z</cp:lastPrinted>
  <dcterms:created xsi:type="dcterms:W3CDTF">2026-03-16T05:32:00Z</dcterms:created>
  <dcterms:modified xsi:type="dcterms:W3CDTF">2026-03-31T06:13:00Z</dcterms:modified>
</cp:coreProperties>
</file>