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93566" w:rsidRDefault="00393566" w:rsidP="00312E1A">
      <w:pPr>
        <w:spacing w:line="276" w:lineRule="auto"/>
        <w:jc w:val="center"/>
        <w:rPr>
          <w:b/>
          <w:bCs/>
        </w:rPr>
      </w:pPr>
      <w:bookmarkStart w:id="0" w:name="OLE_LINK1"/>
      <w:bookmarkStart w:id="1" w:name="OLE_LINK2"/>
    </w:p>
    <w:p w:rsidR="008B2DD6" w:rsidRDefault="004B45B7" w:rsidP="00312E1A">
      <w:pPr>
        <w:spacing w:line="276" w:lineRule="auto"/>
        <w:jc w:val="center"/>
        <w:rPr>
          <w:b/>
          <w:bCs/>
        </w:rPr>
      </w:pPr>
      <w:r w:rsidRPr="008B2DD6">
        <w:rPr>
          <w:b/>
          <w:bCs/>
        </w:rPr>
        <w:t xml:space="preserve">Hydrogeochemical Assessment </w:t>
      </w:r>
      <w:r>
        <w:rPr>
          <w:b/>
          <w:bCs/>
        </w:rPr>
        <w:t>o</w:t>
      </w:r>
      <w:r w:rsidRPr="008B2DD6">
        <w:rPr>
          <w:b/>
          <w:bCs/>
        </w:rPr>
        <w:t xml:space="preserve">f Groundwater Suitability </w:t>
      </w:r>
      <w:r>
        <w:rPr>
          <w:b/>
          <w:bCs/>
        </w:rPr>
        <w:t>f</w:t>
      </w:r>
      <w:r w:rsidRPr="008B2DD6">
        <w:rPr>
          <w:b/>
          <w:bCs/>
        </w:rPr>
        <w:t xml:space="preserve">or Drinking </w:t>
      </w:r>
      <w:r>
        <w:rPr>
          <w:b/>
          <w:bCs/>
        </w:rPr>
        <w:t>a</w:t>
      </w:r>
      <w:r w:rsidRPr="008B2DD6">
        <w:rPr>
          <w:b/>
          <w:bCs/>
        </w:rPr>
        <w:t xml:space="preserve">nd Irrigation </w:t>
      </w:r>
      <w:r>
        <w:rPr>
          <w:b/>
          <w:bCs/>
        </w:rPr>
        <w:t>i</w:t>
      </w:r>
      <w:r w:rsidRPr="008B2DD6">
        <w:rPr>
          <w:b/>
          <w:bCs/>
        </w:rPr>
        <w:t xml:space="preserve">n The </w:t>
      </w:r>
      <w:r>
        <w:rPr>
          <w:b/>
          <w:bCs/>
        </w:rPr>
        <w:t xml:space="preserve">Limestone Terrain of </w:t>
      </w:r>
      <w:r w:rsidRPr="008B2DD6">
        <w:rPr>
          <w:b/>
          <w:bCs/>
        </w:rPr>
        <w:t xml:space="preserve">Southern </w:t>
      </w:r>
      <w:proofErr w:type="spellStart"/>
      <w:r w:rsidRPr="008B2DD6">
        <w:rPr>
          <w:b/>
          <w:bCs/>
        </w:rPr>
        <w:t>Kaladgi</w:t>
      </w:r>
      <w:proofErr w:type="spellEnd"/>
      <w:r w:rsidRPr="008B2DD6">
        <w:rPr>
          <w:b/>
          <w:bCs/>
        </w:rPr>
        <w:t xml:space="preserve"> Sub-Basin</w:t>
      </w:r>
      <w:r>
        <w:rPr>
          <w:b/>
          <w:bCs/>
        </w:rPr>
        <w:t xml:space="preserve"> (Pre-Monsoon)</w:t>
      </w:r>
      <w:r w:rsidRPr="008B2DD6">
        <w:rPr>
          <w:b/>
          <w:bCs/>
        </w:rPr>
        <w:t>, Karnataka, India</w:t>
      </w:r>
    </w:p>
    <w:p w:rsidR="009430ED" w:rsidRDefault="009430ED" w:rsidP="00312E1A">
      <w:pPr>
        <w:spacing w:line="276" w:lineRule="auto"/>
        <w:jc w:val="center"/>
        <w:rPr>
          <w:b/>
        </w:rPr>
      </w:pPr>
    </w:p>
    <w:p w:rsidR="006243A3" w:rsidRDefault="006243A3" w:rsidP="00917DD1">
      <w:pPr>
        <w:jc w:val="center"/>
        <w:rPr>
          <w:color w:val="000000"/>
        </w:rPr>
      </w:pPr>
    </w:p>
    <w:p w:rsidR="00917DD1" w:rsidRPr="00917DD1" w:rsidRDefault="00917DD1" w:rsidP="00917DD1">
      <w:pPr>
        <w:jc w:val="center"/>
        <w:rPr>
          <w:color w:val="000000"/>
        </w:rPr>
      </w:pPr>
    </w:p>
    <w:p w:rsidR="00D76259" w:rsidRDefault="00B97428" w:rsidP="004D0EFF">
      <w:pPr>
        <w:spacing w:line="276" w:lineRule="auto"/>
        <w:jc w:val="center"/>
      </w:pPr>
      <w:r w:rsidRPr="007B309A">
        <w:rPr>
          <w:b/>
          <w:bCs/>
        </w:rPr>
        <w:t>Abstract</w:t>
      </w:r>
    </w:p>
    <w:p w:rsidR="00D76259" w:rsidRPr="00FD31E2" w:rsidRDefault="00D76259" w:rsidP="00D76259">
      <w:pPr>
        <w:spacing w:line="276" w:lineRule="auto"/>
        <w:jc w:val="both"/>
        <w:rPr>
          <w:sz w:val="14"/>
          <w:szCs w:val="14"/>
        </w:rPr>
      </w:pPr>
    </w:p>
    <w:p w:rsidR="00D76259" w:rsidRPr="00D76259" w:rsidRDefault="00F11615" w:rsidP="00FD31E2">
      <w:pPr>
        <w:spacing w:line="360" w:lineRule="auto"/>
        <w:jc w:val="both"/>
        <w:rPr>
          <w:color w:val="000000"/>
        </w:rPr>
      </w:pPr>
      <w:r w:rsidRPr="00F11615">
        <w:t xml:space="preserve">Water, the most essential natural resource for life and the environment, is becoming scarce due to increasing demand, making conservation through reduced wastage, recycling, reuse, and artificial recharge </w:t>
      </w:r>
      <w:proofErr w:type="spellStart"/>
      <w:proofErr w:type="gramStart"/>
      <w:r w:rsidRPr="00F11615">
        <w:t>crucial.</w:t>
      </w:r>
      <w:r w:rsidR="004D0EFF">
        <w:t>This</w:t>
      </w:r>
      <w:proofErr w:type="spellEnd"/>
      <w:proofErr w:type="gramEnd"/>
      <w:r w:rsidR="004D0EFF">
        <w:t xml:space="preserve"> study evaluates the suitability of pre-monsoon groundwater in the </w:t>
      </w:r>
      <w:r w:rsidR="00F3084C">
        <w:t xml:space="preserve">Limestone Terrain of </w:t>
      </w:r>
      <w:r w:rsidR="004D0EFF">
        <w:t xml:space="preserve">Southern </w:t>
      </w:r>
      <w:proofErr w:type="spellStart"/>
      <w:r w:rsidR="004D0EFF">
        <w:t>Kaladgi</w:t>
      </w:r>
      <w:proofErr w:type="spellEnd"/>
      <w:r w:rsidR="004D0EFF">
        <w:t xml:space="preserve"> Sub-Basin of </w:t>
      </w:r>
      <w:proofErr w:type="spellStart"/>
      <w:r w:rsidR="004D0EFF">
        <w:t>Bagalkote</w:t>
      </w:r>
      <w:proofErr w:type="spellEnd"/>
      <w:r w:rsidR="004D0EFF">
        <w:t xml:space="preserve"> district, Karnataka, for drinking and irrigation purposes. The region is predominantly underlain by sandstone, limestone, dolomite, and granite formations. A total of 44 groundwater samples were collected and </w:t>
      </w:r>
      <w:proofErr w:type="spellStart"/>
      <w:r w:rsidR="004D0EFF">
        <w:t>analyzed</w:t>
      </w:r>
      <w:proofErr w:type="spellEnd"/>
      <w:r w:rsidR="004D0EFF">
        <w:t xml:space="preserve"> to determine their physicochemical characteristics.</w:t>
      </w:r>
      <w:r w:rsidR="00D76259" w:rsidRPr="00D76259">
        <w:rPr>
          <w:color w:val="000000"/>
        </w:rPr>
        <w:t xml:space="preserve"> The Drinking Water Quality Index (DWQI) was calculated using the Weighted Arit</w:t>
      </w:r>
      <w:r w:rsidR="004D0EFF">
        <w:rPr>
          <w:color w:val="000000"/>
        </w:rPr>
        <w:t>hmetic WQI method based on the permissible l</w:t>
      </w:r>
      <w:r w:rsidR="00D76259" w:rsidRPr="00D76259">
        <w:rPr>
          <w:color w:val="000000"/>
        </w:rPr>
        <w:t xml:space="preserve">imits </w:t>
      </w:r>
      <w:r w:rsidR="001122CB" w:rsidRPr="001122CB">
        <w:rPr>
          <w:color w:val="000000"/>
          <w:highlight w:val="green"/>
        </w:rPr>
        <w:t xml:space="preserve">specified </w:t>
      </w:r>
      <w:proofErr w:type="spellStart"/>
      <w:r w:rsidR="001122CB" w:rsidRPr="001122CB">
        <w:rPr>
          <w:color w:val="000000"/>
          <w:highlight w:val="green"/>
        </w:rPr>
        <w:t>in</w:t>
      </w:r>
      <w:r w:rsidR="00D76259" w:rsidRPr="00D76259">
        <w:rPr>
          <w:color w:val="000000"/>
        </w:rPr>
        <w:t>the</w:t>
      </w:r>
      <w:proofErr w:type="spellEnd"/>
      <w:r w:rsidR="00D76259" w:rsidRPr="00D76259">
        <w:rPr>
          <w:color w:val="000000"/>
        </w:rPr>
        <w:t xml:space="preserve"> Indian Standard (IS 10500:2012). The analysis showed that the water </w:t>
      </w:r>
      <w:r w:rsidR="001122CB" w:rsidRPr="001122CB">
        <w:rPr>
          <w:color w:val="000000"/>
          <w:highlight w:val="green"/>
        </w:rPr>
        <w:t>at</w:t>
      </w:r>
      <w:r w:rsidR="00D76259" w:rsidRPr="00D76259">
        <w:rPr>
          <w:color w:val="000000"/>
        </w:rPr>
        <w:t xml:space="preserve"> all sampled locations (44 out of 44) is c</w:t>
      </w:r>
      <w:r w:rsidR="00FD31E2">
        <w:rPr>
          <w:color w:val="000000"/>
        </w:rPr>
        <w:t>urrently suitable for drinking,</w:t>
      </w:r>
      <w:r w:rsidR="00D76259" w:rsidRPr="00D76259">
        <w:rPr>
          <w:color w:val="000000"/>
        </w:rPr>
        <w:t xml:space="preserve"> with 38 villages classified as Excellent (DWQI&lt; 50) and 6 as Good (50 &lt; DWQI&lt; 100). </w:t>
      </w:r>
      <w:proofErr w:type="spellStart"/>
      <w:r w:rsidR="00D76259" w:rsidRPr="00D76259">
        <w:rPr>
          <w:color w:val="000000"/>
        </w:rPr>
        <w:t>Hydrogeochemically</w:t>
      </w:r>
      <w:proofErr w:type="spellEnd"/>
      <w:r w:rsidR="00D76259" w:rsidRPr="00D76259">
        <w:rPr>
          <w:color w:val="000000"/>
        </w:rPr>
        <w:t xml:space="preserve">, the water is </w:t>
      </w:r>
      <w:r w:rsidR="001122CB" w:rsidRPr="001122CB">
        <w:rPr>
          <w:color w:val="000000"/>
          <w:highlight w:val="green"/>
        </w:rPr>
        <w:t>characterised</w:t>
      </w:r>
      <w:r w:rsidR="00D76259" w:rsidRPr="00D76259">
        <w:rPr>
          <w:color w:val="000000"/>
        </w:rPr>
        <w:t xml:space="preserve"> by the Ca – HCO</w:t>
      </w:r>
      <w:r w:rsidR="00D76259" w:rsidRPr="00D76259">
        <w:rPr>
          <w:color w:val="000000"/>
          <w:vertAlign w:val="subscript"/>
        </w:rPr>
        <w:t>3</w:t>
      </w:r>
      <w:proofErr w:type="gramStart"/>
      <w:r w:rsidR="00D76259" w:rsidRPr="00D76259">
        <w:rPr>
          <w:color w:val="000000"/>
        </w:rPr>
        <w:t>facies  which</w:t>
      </w:r>
      <w:proofErr w:type="gramEnd"/>
      <w:r w:rsidR="00D76259" w:rsidRPr="00D76259">
        <w:rPr>
          <w:color w:val="000000"/>
        </w:rPr>
        <w:t xml:space="preserve"> is characteristic of systems dominated by the dissolution of carbonate and dolomitic rocks. The system is considered geochemically immature. For irrigation suitability, indices like the Sodium Adsorption Ratio (SAR) and Magnesium Hazard Ratio (MHR) were calculated. While the majority of samples show a low sodium hazard, the sample from </w:t>
      </w:r>
      <w:proofErr w:type="spellStart"/>
      <w:r w:rsidR="00D76259" w:rsidRPr="00D76259">
        <w:rPr>
          <w:color w:val="000000"/>
        </w:rPr>
        <w:t>Kalabandakeri</w:t>
      </w:r>
      <w:proofErr w:type="spellEnd"/>
      <w:r w:rsidR="00D76259" w:rsidRPr="00D76259">
        <w:rPr>
          <w:color w:val="000000"/>
        </w:rPr>
        <w:t xml:space="preserve"> was a consistent outlier, classified as a severe sodium hazard (SAR of 9.77) Crucially, the Magnesium Hazard Ratio (MHR) indicated a significant magnesium hazard, classifying 34 out of 44 samples (approximately 77.3%) as unsuitable for irrigation based on this index This highlights that while the water is safe for consumption, its long-term use for irrigation is constrained by a pervasive Magnesium Hazard</w:t>
      </w:r>
      <w:r w:rsidR="00D76259">
        <w:rPr>
          <w:color w:val="000000"/>
        </w:rPr>
        <w:t>.</w:t>
      </w:r>
    </w:p>
    <w:p w:rsidR="00B97428" w:rsidRPr="00FD31E2" w:rsidRDefault="00B97428" w:rsidP="00B97428">
      <w:pPr>
        <w:spacing w:line="360" w:lineRule="auto"/>
        <w:jc w:val="both"/>
        <w:rPr>
          <w:sz w:val="8"/>
          <w:szCs w:val="8"/>
        </w:rPr>
      </w:pPr>
    </w:p>
    <w:p w:rsidR="00ED1517" w:rsidRPr="00FD31E2" w:rsidRDefault="00ED1517" w:rsidP="00ED1517">
      <w:pPr>
        <w:spacing w:line="276" w:lineRule="auto"/>
        <w:jc w:val="both"/>
        <w:rPr>
          <w:sz w:val="6"/>
          <w:szCs w:val="6"/>
        </w:rPr>
      </w:pPr>
    </w:p>
    <w:p w:rsidR="00ED1517" w:rsidRPr="00ED1517" w:rsidRDefault="00ED1517" w:rsidP="00ED1517">
      <w:pPr>
        <w:spacing w:line="276" w:lineRule="auto"/>
        <w:jc w:val="both"/>
      </w:pPr>
      <w:r w:rsidRPr="00ED1517">
        <w:rPr>
          <w:b/>
          <w:bCs/>
        </w:rPr>
        <w:t>Keywords</w:t>
      </w:r>
      <w:r w:rsidRPr="00ED1517">
        <w:t xml:space="preserve">: Groundwater Quality, Drinking Water Index (DWI), Irrigation </w:t>
      </w:r>
      <w:proofErr w:type="gramStart"/>
      <w:r w:rsidRPr="00ED1517">
        <w:t>Suitability,  Dolomite</w:t>
      </w:r>
      <w:proofErr w:type="gramEnd"/>
      <w:r w:rsidRPr="00ED1517">
        <w:t xml:space="preserve">, Magnesium Hazard, </w:t>
      </w:r>
    </w:p>
    <w:p w:rsidR="00B97428" w:rsidRDefault="00B97428" w:rsidP="00F475E0">
      <w:pPr>
        <w:spacing w:line="276" w:lineRule="auto"/>
        <w:jc w:val="both"/>
        <w:rPr>
          <w:b/>
          <w:bCs/>
        </w:rPr>
      </w:pPr>
    </w:p>
    <w:p w:rsidR="00B97428" w:rsidRPr="007B309A" w:rsidRDefault="00B97428" w:rsidP="00B97428">
      <w:pPr>
        <w:spacing w:line="360" w:lineRule="auto"/>
        <w:jc w:val="both"/>
        <w:rPr>
          <w:b/>
          <w:bCs/>
        </w:rPr>
      </w:pPr>
      <w:r w:rsidRPr="007B309A">
        <w:rPr>
          <w:b/>
          <w:bCs/>
        </w:rPr>
        <w:t>Introduction</w:t>
      </w:r>
    </w:p>
    <w:p w:rsidR="00312E1A" w:rsidRPr="00A43279" w:rsidRDefault="004D0EFF" w:rsidP="00312E1A">
      <w:pPr>
        <w:spacing w:line="360" w:lineRule="auto"/>
        <w:ind w:right="-64"/>
        <w:jc w:val="both"/>
      </w:pPr>
      <w:r>
        <w:t xml:space="preserve">Water is the most essential natural resource for sustaining life, the environment, and all living organisms. However, available water resources are increasingly under pressure due to growing </w:t>
      </w:r>
      <w:r w:rsidR="001122CB" w:rsidRPr="001122CB">
        <w:rPr>
          <w:highlight w:val="green"/>
        </w:rPr>
        <w:t xml:space="preserve">daily </w:t>
      </w:r>
      <w:r w:rsidRPr="001122CB">
        <w:rPr>
          <w:highlight w:val="green"/>
        </w:rPr>
        <w:t>demands</w:t>
      </w:r>
      <w:r>
        <w:t>. The</w:t>
      </w:r>
      <w:r w:rsidR="005E1137">
        <w:t xml:space="preserve"> time may not be far when water </w:t>
      </w:r>
      <w:r>
        <w:t>once considered abu</w:t>
      </w:r>
      <w:r w:rsidR="005E1137">
        <w:t xml:space="preserve">ndant and a </w:t>
      </w:r>
      <w:r w:rsidR="005E1137">
        <w:lastRenderedPageBreak/>
        <w:t xml:space="preserve">free gift of nature </w:t>
      </w:r>
      <w:r>
        <w:t xml:space="preserve">becomes a scarce and highly valued </w:t>
      </w:r>
      <w:proofErr w:type="spellStart"/>
      <w:proofErr w:type="gramStart"/>
      <w:r>
        <w:t>resource.</w:t>
      </w:r>
      <w:r w:rsidR="00312E1A" w:rsidRPr="00A43279">
        <w:t>Conservation</w:t>
      </w:r>
      <w:proofErr w:type="spellEnd"/>
      <w:proofErr w:type="gramEnd"/>
      <w:r w:rsidR="00312E1A" w:rsidRPr="00A43279">
        <w:t xml:space="preserve"> of </w:t>
      </w:r>
      <w:proofErr w:type="spellStart"/>
      <w:r w:rsidR="00312E1A" w:rsidRPr="00A43279">
        <w:t>water</w:t>
      </w:r>
      <w:r w:rsidR="00312E1A">
        <w:t>is</w:t>
      </w:r>
      <w:proofErr w:type="spellEnd"/>
      <w:r w:rsidR="00312E1A">
        <w:t xml:space="preserve"> very much required so that </w:t>
      </w:r>
      <w:r w:rsidR="00312E1A" w:rsidRPr="00A43279">
        <w:t>by reducing wastage, recycling and reuse,</w:t>
      </w:r>
      <w:r w:rsidR="00312E1A">
        <w:t xml:space="preserve"> artificial recharge is essential and required </w:t>
      </w:r>
      <w:r w:rsidR="00312E1A" w:rsidRPr="00A43279">
        <w:t>to minimize the scarcity. Water management has been practiced since ancient times</w:t>
      </w:r>
      <w:r w:rsidR="00312E1A">
        <w:t xml:space="preserve"> by using various methods, but now a days </w:t>
      </w:r>
      <w:r w:rsidR="00312E1A" w:rsidRPr="00A43279">
        <w:t>this has to be done on priority</w:t>
      </w:r>
      <w:r w:rsidR="00312E1A">
        <w:t xml:space="preserve"> and demand </w:t>
      </w:r>
      <w:r w:rsidR="00312E1A" w:rsidRPr="00A43279">
        <w:t xml:space="preserve">basis to ensure water for all.  </w:t>
      </w:r>
      <w:r w:rsidR="00312E1A" w:rsidRPr="001122CB">
        <w:rPr>
          <w:highlight w:val="green"/>
        </w:rPr>
        <w:t xml:space="preserve">In </w:t>
      </w:r>
      <w:proofErr w:type="spellStart"/>
      <w:proofErr w:type="gramStart"/>
      <w:r w:rsidR="00312E1A" w:rsidRPr="001122CB">
        <w:rPr>
          <w:highlight w:val="green"/>
        </w:rPr>
        <w:t>Karnataka</w:t>
      </w:r>
      <w:r w:rsidR="001122CB" w:rsidRPr="001122CB">
        <w:rPr>
          <w:highlight w:val="green"/>
        </w:rPr>
        <w:t>,most</w:t>
      </w:r>
      <w:proofErr w:type="spellEnd"/>
      <w:proofErr w:type="gramEnd"/>
      <w:r w:rsidR="001122CB" w:rsidRPr="001122CB">
        <w:rPr>
          <w:highlight w:val="green"/>
        </w:rPr>
        <w:t xml:space="preserve"> water supply schemes depends on groundwater</w:t>
      </w:r>
      <w:r w:rsidR="00312E1A" w:rsidRPr="00A43279">
        <w:t xml:space="preserve">. </w:t>
      </w:r>
      <w:r w:rsidR="00FF573A">
        <w:t>The number of wells and bore wells has increased fivefold during the last thirty years.</w:t>
      </w:r>
      <w:r w:rsidR="00312E1A">
        <w:t xml:space="preserve"> So that g</w:t>
      </w:r>
      <w:r w:rsidR="00312E1A" w:rsidRPr="00A43279">
        <w:t>roundwater levels are declining at the rate of one meter or more</w:t>
      </w:r>
      <w:r w:rsidR="00312E1A">
        <w:t xml:space="preserve"> than one meter</w:t>
      </w:r>
      <w:r w:rsidR="00312E1A" w:rsidRPr="00A43279">
        <w:t xml:space="preserve"> per year on account of following reasons. Over a large area has been observed in several parts</w:t>
      </w:r>
      <w:r w:rsidR="00312E1A">
        <w:t xml:space="preserve"> of the study area</w:t>
      </w:r>
      <w:r w:rsidR="00312E1A" w:rsidRPr="00A43279">
        <w:t xml:space="preserve"> in order to meet the increasing demand of water. This is also related to the following other issues:</w:t>
      </w:r>
    </w:p>
    <w:p w:rsidR="00312E1A" w:rsidRPr="00A43279" w:rsidRDefault="00312E1A" w:rsidP="00312E1A">
      <w:pPr>
        <w:spacing w:line="360" w:lineRule="auto"/>
        <w:ind w:right="-64"/>
        <w:jc w:val="both"/>
      </w:pPr>
      <w:r w:rsidRPr="00A43279">
        <w:t xml:space="preserve">Non-availability of other </w:t>
      </w:r>
      <w:r w:rsidRPr="001122CB">
        <w:rPr>
          <w:highlight w:val="green"/>
        </w:rPr>
        <w:t>source</w:t>
      </w:r>
      <w:r w:rsidR="001122CB" w:rsidRPr="001122CB">
        <w:rPr>
          <w:highlight w:val="green"/>
        </w:rPr>
        <w:t>s</w:t>
      </w:r>
      <w:r w:rsidRPr="00A43279">
        <w:t xml:space="preserve"> of water,</w:t>
      </w:r>
      <w:r>
        <w:t xml:space="preserve"> is the main reason for </w:t>
      </w:r>
      <w:r w:rsidR="001122CB" w:rsidRPr="001122CB">
        <w:rPr>
          <w:highlight w:val="green"/>
        </w:rPr>
        <w:t>the decline</w:t>
      </w:r>
      <w:r>
        <w:t xml:space="preserve"> of groundwater,</w:t>
      </w:r>
      <w:r w:rsidRPr="00A43279">
        <w:t xml:space="preserve"> disuse of ancient means of water conservation, unreliability of municipal water supplies in terms of quality, quantity and time drives the people to have their own source, failure of monsoon </w:t>
      </w:r>
      <w:r>
        <w:t xml:space="preserve">and also </w:t>
      </w:r>
      <w:proofErr w:type="gramStart"/>
      <w:r w:rsidRPr="00A43279">
        <w:t>large scale</w:t>
      </w:r>
      <w:proofErr w:type="gramEnd"/>
      <w:r w:rsidRPr="00A43279">
        <w:t xml:space="preserve"> quarrying</w:t>
      </w:r>
      <w:r>
        <w:t xml:space="preserve"> and mining </w:t>
      </w:r>
      <w:proofErr w:type="spellStart"/>
      <w:r>
        <w:t>activitiesin</w:t>
      </w:r>
      <w:proofErr w:type="spellEnd"/>
      <w:r>
        <w:t xml:space="preserve"> the study area</w:t>
      </w:r>
      <w:r w:rsidRPr="00A43279">
        <w:t>. Rapid urba</w:t>
      </w:r>
      <w:r>
        <w:t xml:space="preserve">nization, industrial and intensive agricultural activities </w:t>
      </w:r>
      <w:r w:rsidRPr="00A43279">
        <w:t>have led to a high stage of groundwater development. Indiscriminate development of groundwater often leads to groundwater overdraft. As a result,</w:t>
      </w:r>
      <w:r>
        <w:t xml:space="preserve"> constant decreasing </w:t>
      </w:r>
      <w:r w:rsidRPr="00A43279">
        <w:t>trend of groundwater levels, deterioration in water quality, sea water intrusion, etc., are observed in many parts of the state. Hence</w:t>
      </w:r>
      <w:r>
        <w:t xml:space="preserve">, there is a continuous </w:t>
      </w:r>
      <w:r w:rsidRPr="001122CB">
        <w:rPr>
          <w:highlight w:val="green"/>
        </w:rPr>
        <w:t>redu</w:t>
      </w:r>
      <w:r w:rsidR="001122CB" w:rsidRPr="001122CB">
        <w:rPr>
          <w:highlight w:val="green"/>
        </w:rPr>
        <w:t>ction</w:t>
      </w:r>
      <w:r w:rsidRPr="00A43279">
        <w:t xml:space="preserve"> of groundwater table in many parts of the state</w:t>
      </w:r>
      <w:r w:rsidR="005E1137">
        <w:t xml:space="preserve"> (Reports on dynamic Grou</w:t>
      </w:r>
      <w:r w:rsidR="00FF573A">
        <w:t>ndwater resources of Karnataka b</w:t>
      </w:r>
      <w:r w:rsidR="005E1137">
        <w:t>y Central Groundwater Board-2024)</w:t>
      </w:r>
      <w:r w:rsidRPr="00A43279">
        <w:t>. With the increasing use of gr</w:t>
      </w:r>
      <w:r>
        <w:t>oundwater for various purposes</w:t>
      </w:r>
      <w:r w:rsidRPr="00A43279">
        <w:t xml:space="preserve"> the fast decline in groundwater </w:t>
      </w:r>
      <w:r>
        <w:t>takes place. In order to control</w:t>
      </w:r>
      <w:r w:rsidRPr="00A43279">
        <w:t xml:space="preserve"> the aquifer from fast depletion, </w:t>
      </w:r>
      <w:r>
        <w:t>we have to keep</w:t>
      </w:r>
      <w:r w:rsidRPr="00A43279">
        <w:t xml:space="preserve"> th</w:t>
      </w:r>
      <w:r>
        <w:t xml:space="preserve">is in mind to avoid fast decrease </w:t>
      </w:r>
      <w:r w:rsidRPr="00A43279">
        <w:t xml:space="preserve">in groundwater levels in various parts of Karnataka, a study has been undertaken to identify the favourable areas for artificial recharge and suggest suitable recharge </w:t>
      </w:r>
      <w:r w:rsidRPr="001122CB">
        <w:rPr>
          <w:highlight w:val="green"/>
        </w:rPr>
        <w:t>structure</w:t>
      </w:r>
      <w:r w:rsidR="001122CB" w:rsidRPr="001122CB">
        <w:rPr>
          <w:highlight w:val="green"/>
        </w:rPr>
        <w:t>s</w:t>
      </w:r>
      <w:r>
        <w:t xml:space="preserve"> like rain water harvesting</w:t>
      </w:r>
      <w:r w:rsidR="001122CB">
        <w:t xml:space="preserve"> to augment the </w:t>
      </w:r>
      <w:r w:rsidR="001122CB" w:rsidRPr="001122CB">
        <w:rPr>
          <w:highlight w:val="green"/>
        </w:rPr>
        <w:t>aquifer</w:t>
      </w:r>
      <w:r w:rsidRPr="00A43279">
        <w:t xml:space="preserve"> s</w:t>
      </w:r>
      <w:r>
        <w:t xml:space="preserve">ystem. </w:t>
      </w:r>
    </w:p>
    <w:p w:rsidR="00312E1A" w:rsidRDefault="00312E1A" w:rsidP="00312E1A">
      <w:pPr>
        <w:autoSpaceDE w:val="0"/>
        <w:autoSpaceDN w:val="0"/>
        <w:adjustRightInd w:val="0"/>
        <w:spacing w:line="360" w:lineRule="auto"/>
        <w:jc w:val="both"/>
        <w:rPr>
          <w:color w:val="000000"/>
        </w:rPr>
      </w:pPr>
      <w:r w:rsidRPr="00E614E1">
        <w:t>Remote sensing with its advantages of spatial, spectral and temporal availability of data</w:t>
      </w:r>
      <w:r>
        <w:t xml:space="preserve"> covering large</w:t>
      </w:r>
      <w:r w:rsidRPr="00E614E1">
        <w:t xml:space="preserve"> areas within sh</w:t>
      </w:r>
      <w:r>
        <w:t>ort time has become a very easy</w:t>
      </w:r>
      <w:r w:rsidRPr="00E614E1">
        <w:t xml:space="preserve"> tool </w:t>
      </w:r>
      <w:proofErr w:type="spellStart"/>
      <w:r w:rsidRPr="00E614E1">
        <w:t>inassessing</w:t>
      </w:r>
      <w:proofErr w:type="spellEnd"/>
      <w:r w:rsidRPr="00E614E1">
        <w:t xml:space="preserve">, monitoring and conserving groundwater resources. </w:t>
      </w:r>
      <w:r>
        <w:t xml:space="preserve">The </w:t>
      </w:r>
      <w:r w:rsidRPr="00E614E1">
        <w:t xml:space="preserve">Satellite data provides </w:t>
      </w:r>
      <w:proofErr w:type="spellStart"/>
      <w:r w:rsidRPr="00E614E1">
        <w:t>quickand</w:t>
      </w:r>
      <w:proofErr w:type="spellEnd"/>
      <w:r w:rsidRPr="00E614E1">
        <w:t xml:space="preserve"> useful</w:t>
      </w:r>
      <w:r>
        <w:t xml:space="preserve"> data</w:t>
      </w:r>
      <w:r w:rsidRPr="00E614E1">
        <w:t xml:space="preserve"> baseline information on the parameters like geology,</w:t>
      </w:r>
      <w:r>
        <w:t xml:space="preserve"> land-use and </w:t>
      </w:r>
      <w:r w:rsidRPr="00E614E1">
        <w:t>land cover</w:t>
      </w:r>
      <w:r>
        <w:t>,</w:t>
      </w:r>
      <w:r w:rsidRPr="00E614E1">
        <w:t xml:space="preserve"> geomorphology, lineaments etc. controlling the occurrence and movement of groundwater</w:t>
      </w:r>
      <w:r>
        <w:t xml:space="preserve">. </w:t>
      </w:r>
      <w:r w:rsidRPr="00E614E1">
        <w:rPr>
          <w:color w:val="000000"/>
        </w:rPr>
        <w:t>Thematic</w:t>
      </w:r>
      <w:r>
        <w:rPr>
          <w:color w:val="000000"/>
        </w:rPr>
        <w:t xml:space="preserve"> representation or </w:t>
      </w:r>
      <w:r w:rsidRPr="00E614E1">
        <w:rPr>
          <w:color w:val="000000"/>
        </w:rPr>
        <w:t>layers generated using remote sensing data can be integrated in a Geographic Information System (GIS)</w:t>
      </w:r>
      <w:r>
        <w:t xml:space="preserve">for the </w:t>
      </w:r>
      <w:r w:rsidRPr="00E614E1">
        <w:rPr>
          <w:color w:val="000000"/>
        </w:rPr>
        <w:t>framework and analysed using a model developed with logical conditions to derive</w:t>
      </w:r>
      <w:r w:rsidR="000B60F0">
        <w:rPr>
          <w:color w:val="000000"/>
        </w:rPr>
        <w:t xml:space="preserve"> </w:t>
      </w:r>
      <w:r w:rsidRPr="00E614E1">
        <w:rPr>
          <w:color w:val="000000"/>
        </w:rPr>
        <w:t xml:space="preserve">groundwater recharge zones. By combining the remote sensing information with </w:t>
      </w:r>
      <w:r>
        <w:rPr>
          <w:color w:val="000000"/>
        </w:rPr>
        <w:t xml:space="preserve">correct </w:t>
      </w:r>
      <w:r w:rsidRPr="00E614E1">
        <w:rPr>
          <w:color w:val="000000"/>
        </w:rPr>
        <w:t xml:space="preserve">field data, particularly well inventory and yield data, </w:t>
      </w:r>
      <w:r w:rsidRPr="00E614E1">
        <w:rPr>
          <w:color w:val="000000"/>
        </w:rPr>
        <w:lastRenderedPageBreak/>
        <w:t>it is possible to arrive at prognostic</w:t>
      </w:r>
      <w:r w:rsidR="000B60F0">
        <w:rPr>
          <w:color w:val="000000"/>
        </w:rPr>
        <w:t xml:space="preserve"> </w:t>
      </w:r>
      <w:r w:rsidRPr="00E614E1">
        <w:rPr>
          <w:color w:val="000000"/>
        </w:rPr>
        <w:t xml:space="preserve">models to predict the ranges of depth, the yield, the success rate and the types of wells </w:t>
      </w:r>
      <w:r w:rsidR="00FF55A0" w:rsidRPr="00E614E1">
        <w:rPr>
          <w:color w:val="000000"/>
        </w:rPr>
        <w:t>suited to</w:t>
      </w:r>
      <w:r w:rsidRPr="00E614E1">
        <w:rPr>
          <w:color w:val="000000"/>
        </w:rPr>
        <w:t xml:space="preserve"> different </w:t>
      </w:r>
      <w:proofErr w:type="spellStart"/>
      <w:r w:rsidRPr="00E614E1">
        <w:rPr>
          <w:color w:val="000000"/>
        </w:rPr>
        <w:t>litho</w:t>
      </w:r>
      <w:proofErr w:type="spellEnd"/>
      <w:r w:rsidRPr="00E614E1">
        <w:rPr>
          <w:color w:val="000000"/>
        </w:rPr>
        <w:t xml:space="preserve"> units under different hydrogeological domains. </w:t>
      </w:r>
    </w:p>
    <w:p w:rsidR="0058767C" w:rsidRDefault="00BA0DB2" w:rsidP="0058767C">
      <w:pPr>
        <w:spacing w:line="360" w:lineRule="auto"/>
        <w:jc w:val="both"/>
        <w:rPr>
          <w:color w:val="000000"/>
        </w:rPr>
      </w:pPr>
      <w:r w:rsidRPr="00F64863">
        <w:rPr>
          <w:b/>
        </w:rPr>
        <w:t>STUDY AREA</w:t>
      </w:r>
    </w:p>
    <w:p w:rsidR="0058767C" w:rsidRDefault="0058767C" w:rsidP="00ED1517">
      <w:pPr>
        <w:autoSpaceDE w:val="0"/>
        <w:autoSpaceDN w:val="0"/>
        <w:adjustRightInd w:val="0"/>
        <w:spacing w:line="360" w:lineRule="auto"/>
        <w:jc w:val="both"/>
        <w:rPr>
          <w:color w:val="000000"/>
        </w:rPr>
      </w:pPr>
      <w:r>
        <w:rPr>
          <w:noProof/>
          <w:color w:val="000000"/>
          <w:lang w:val="en-US" w:eastAsia="en-US" w:bidi="kn-IN"/>
        </w:rPr>
        <w:drawing>
          <wp:anchor distT="0" distB="0" distL="114300" distR="114300" simplePos="0" relativeHeight="251678720" behindDoc="0" locked="0" layoutInCell="1" allowOverlap="1">
            <wp:simplePos x="0" y="0"/>
            <wp:positionH relativeFrom="column">
              <wp:posOffset>53975</wp:posOffset>
            </wp:positionH>
            <wp:positionV relativeFrom="paragraph">
              <wp:posOffset>301625</wp:posOffset>
            </wp:positionV>
            <wp:extent cx="5471160" cy="3569970"/>
            <wp:effectExtent l="19050" t="19050" r="15240" b="11430"/>
            <wp:wrapSquare wrapText="bothSides"/>
            <wp:docPr id="32" name="Picture 17" descr="F:\Siddu\01 siddu PHD Report copy\PHD Field Photos\Water quality maps\Final Location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Siddu\01 siddu PHD Report copy\PHD Field Photos\Water quality maps\Final Location map.jpg"/>
                    <pic:cNvPicPr>
                      <a:picLocks noChangeAspect="1" noChangeArrowheads="1"/>
                    </pic:cNvPicPr>
                  </pic:nvPicPr>
                  <pic:blipFill>
                    <a:blip r:embed="rId8" cstate="print"/>
                    <a:srcRect/>
                    <a:stretch>
                      <a:fillRect/>
                    </a:stretch>
                  </pic:blipFill>
                  <pic:spPr bwMode="auto">
                    <a:xfrm>
                      <a:off x="0" y="0"/>
                      <a:ext cx="5471160" cy="3569970"/>
                    </a:xfrm>
                    <a:prstGeom prst="rect">
                      <a:avLst/>
                    </a:prstGeom>
                    <a:noFill/>
                    <a:ln w="9525">
                      <a:solidFill>
                        <a:schemeClr val="tx1"/>
                      </a:solidFill>
                      <a:miter lim="800000"/>
                      <a:headEnd/>
                      <a:tailEnd/>
                    </a:ln>
                  </pic:spPr>
                </pic:pic>
              </a:graphicData>
            </a:graphic>
          </wp:anchor>
        </w:drawing>
      </w:r>
    </w:p>
    <w:p w:rsidR="00082BB7" w:rsidRDefault="006C22D8" w:rsidP="00082BB7">
      <w:pPr>
        <w:spacing w:line="360" w:lineRule="auto"/>
        <w:jc w:val="both"/>
        <w:rPr>
          <w:color w:val="000000"/>
        </w:rPr>
      </w:pPr>
      <w:r>
        <w:rPr>
          <w:b/>
          <w:bCs/>
          <w:noProof/>
          <w:lang w:val="en-US" w:eastAsia="en-US" w:bidi="kn-IN"/>
        </w:rPr>
        <w:pict>
          <v:shapetype id="_x0000_t202" coordsize="21600,21600" o:spt="202" path="m,l,21600r21600,l21600,xe">
            <v:stroke joinstyle="miter"/>
            <v:path gradientshapeok="t" o:connecttype="rect"/>
          </v:shapetype>
          <v:shape id="_x0000_s1026" type="#_x0000_t202" style="position:absolute;left:0;text-align:left;margin-left:11pt;margin-top:268.7pt;width:156pt;height:13.5pt;z-index:251679744" strokecolor="white [3212]">
            <v:textbox>
              <w:txbxContent>
                <w:p w:rsidR="000B60F0" w:rsidRDefault="000B60F0"/>
              </w:txbxContent>
            </v:textbox>
          </v:shape>
        </w:pict>
      </w:r>
      <w:r w:rsidR="00265378" w:rsidRPr="001811C1">
        <w:rPr>
          <w:b/>
          <w:bCs/>
        </w:rPr>
        <w:t xml:space="preserve">Figure </w:t>
      </w:r>
      <w:r w:rsidR="00265378">
        <w:rPr>
          <w:b/>
          <w:bCs/>
        </w:rPr>
        <w:t>1</w:t>
      </w:r>
      <w:r w:rsidR="004B45B7">
        <w:rPr>
          <w:b/>
          <w:bCs/>
        </w:rPr>
        <w:t xml:space="preserve"> Map of the </w:t>
      </w:r>
      <w:r w:rsidR="00082BB7" w:rsidRPr="00F64863">
        <w:rPr>
          <w:b/>
        </w:rPr>
        <w:t>STUDY AREA</w:t>
      </w:r>
    </w:p>
    <w:p w:rsidR="0058767C" w:rsidRDefault="0058767C" w:rsidP="00ED1517">
      <w:pPr>
        <w:autoSpaceDE w:val="0"/>
        <w:autoSpaceDN w:val="0"/>
        <w:adjustRightInd w:val="0"/>
        <w:spacing w:line="360" w:lineRule="auto"/>
        <w:jc w:val="both"/>
        <w:rPr>
          <w:color w:val="000000"/>
        </w:rPr>
      </w:pPr>
    </w:p>
    <w:p w:rsidR="0058767C" w:rsidRPr="00265378" w:rsidRDefault="0058767C" w:rsidP="00265378">
      <w:pPr>
        <w:pStyle w:val="Heading1"/>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Location map of the study area </w:t>
      </w:r>
    </w:p>
    <w:p w:rsidR="0058767C" w:rsidRDefault="00BA0DB2" w:rsidP="00ED1517">
      <w:pPr>
        <w:autoSpaceDE w:val="0"/>
        <w:autoSpaceDN w:val="0"/>
        <w:adjustRightInd w:val="0"/>
        <w:spacing w:line="360" w:lineRule="auto"/>
        <w:jc w:val="both"/>
        <w:rPr>
          <w:color w:val="000000"/>
        </w:rPr>
      </w:pPr>
      <w:r>
        <w:rPr>
          <w:color w:val="000000"/>
        </w:rPr>
        <w:t xml:space="preserve">In the present investigation, the study area, Southern </w:t>
      </w:r>
      <w:proofErr w:type="spellStart"/>
      <w:r>
        <w:rPr>
          <w:color w:val="000000"/>
        </w:rPr>
        <w:t>Kaladgi</w:t>
      </w:r>
      <w:proofErr w:type="spellEnd"/>
      <w:r>
        <w:rPr>
          <w:color w:val="000000"/>
        </w:rPr>
        <w:t xml:space="preserve"> Sub-Basins, </w:t>
      </w:r>
      <w:proofErr w:type="spellStart"/>
      <w:r>
        <w:rPr>
          <w:color w:val="000000"/>
        </w:rPr>
        <w:t>Bagalkote</w:t>
      </w:r>
      <w:proofErr w:type="spellEnd"/>
      <w:r>
        <w:rPr>
          <w:color w:val="000000"/>
        </w:rPr>
        <w:t xml:space="preserve"> district, </w:t>
      </w:r>
    </w:p>
    <w:p w:rsidR="00EF68B4" w:rsidRDefault="0064147D" w:rsidP="00ED151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r>
        <w:rPr>
          <w:color w:val="000000"/>
        </w:rPr>
        <w:t xml:space="preserve">Karnataka </w:t>
      </w:r>
      <w:r w:rsidRPr="0064147D">
        <w:rPr>
          <w:color w:val="000000"/>
          <w:highlight w:val="green"/>
        </w:rPr>
        <w:t xml:space="preserve">falls within </w:t>
      </w:r>
      <w:proofErr w:type="spellStart"/>
      <w:r w:rsidRPr="0064147D">
        <w:rPr>
          <w:color w:val="000000"/>
          <w:highlight w:val="green"/>
        </w:rPr>
        <w:t>the</w:t>
      </w:r>
      <w:r w:rsidR="00BA0DB2">
        <w:rPr>
          <w:color w:val="000000"/>
        </w:rPr>
        <w:t>survey</w:t>
      </w:r>
      <w:proofErr w:type="spellEnd"/>
      <w:r w:rsidR="00BA0DB2">
        <w:rPr>
          <w:color w:val="000000"/>
        </w:rPr>
        <w:t xml:space="preserve"> of India toposheet No</w:t>
      </w:r>
      <w:r w:rsidR="00BA0DB2" w:rsidRPr="00100954">
        <w:t xml:space="preserve">. </w:t>
      </w:r>
      <w:r w:rsidR="00184474">
        <w:t xml:space="preserve">47P/4, 47P/7, </w:t>
      </w:r>
      <w:r w:rsidR="00BA0DB2" w:rsidRPr="00100954">
        <w:t>47P/8</w:t>
      </w:r>
      <w:r w:rsidR="00184474">
        <w:t xml:space="preserve"> and 47P/12</w:t>
      </w:r>
      <w:r w:rsidR="00BA0DB2" w:rsidRPr="00100954">
        <w:t xml:space="preserve">.  The area is about of </w:t>
      </w:r>
      <w:r w:rsidR="00FF55A0">
        <w:t>571</w:t>
      </w:r>
      <w:r w:rsidR="00BA0DB2" w:rsidRPr="00100954">
        <w:t>sq.Km</w:t>
      </w:r>
      <w:r w:rsidR="00BA0DB2">
        <w:rPr>
          <w:color w:val="000000"/>
        </w:rPr>
        <w:t xml:space="preserve"> and surrounded by Bilgi, </w:t>
      </w:r>
      <w:proofErr w:type="spellStart"/>
      <w:r w:rsidR="00BA0DB2">
        <w:rPr>
          <w:color w:val="000000"/>
        </w:rPr>
        <w:t>Mudhol</w:t>
      </w:r>
      <w:proofErr w:type="spellEnd"/>
      <w:r w:rsidR="00BA0DB2">
        <w:rPr>
          <w:color w:val="000000"/>
        </w:rPr>
        <w:t xml:space="preserve">, Badami, </w:t>
      </w:r>
      <w:proofErr w:type="spellStart"/>
      <w:r w:rsidR="00BA0DB2">
        <w:rPr>
          <w:color w:val="000000"/>
        </w:rPr>
        <w:t>Hungund</w:t>
      </w:r>
      <w:proofErr w:type="spellEnd"/>
      <w:r w:rsidR="00BA0DB2">
        <w:rPr>
          <w:color w:val="000000"/>
        </w:rPr>
        <w:t xml:space="preserve"> taluks of </w:t>
      </w:r>
      <w:proofErr w:type="spellStart"/>
      <w:r w:rsidR="00BA0DB2">
        <w:rPr>
          <w:color w:val="000000"/>
        </w:rPr>
        <w:t>Bagalkote</w:t>
      </w:r>
      <w:proofErr w:type="spellEnd"/>
      <w:r w:rsidR="00BA0DB2">
        <w:rPr>
          <w:color w:val="000000"/>
        </w:rPr>
        <w:t xml:space="preserve"> district.  Geologically the</w:t>
      </w:r>
      <w:r w:rsidR="00184474">
        <w:rPr>
          <w:color w:val="000000"/>
        </w:rPr>
        <w:t xml:space="preserve"> area is covered by sandstone, limestone, dolomite and g</w:t>
      </w:r>
      <w:r w:rsidR="00BA0DB2">
        <w:rPr>
          <w:color w:val="000000"/>
        </w:rPr>
        <w:t>ranite. District Groundwater Directorate and Central Groundwater Board have established some observation wells for their regular water level monitoring</w:t>
      </w:r>
      <w:r w:rsidR="00265378">
        <w:rPr>
          <w:color w:val="000000"/>
        </w:rPr>
        <w:t>.</w:t>
      </w:r>
    </w:p>
    <w:p w:rsidR="00EF68B4" w:rsidRDefault="00EF68B4" w:rsidP="00ED151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p>
    <w:p w:rsidR="00EF68B4" w:rsidRDefault="00EF68B4" w:rsidP="00ED151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p>
    <w:p w:rsidR="00EF68B4" w:rsidRDefault="00EF68B4" w:rsidP="00ED151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p>
    <w:p w:rsidR="00EF68B4" w:rsidRDefault="00EF68B4" w:rsidP="00ED151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p>
    <w:p w:rsidR="00EF68B4" w:rsidRDefault="00EF68B4" w:rsidP="00ED151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p>
    <w:p w:rsidR="00EF68B4" w:rsidRDefault="00EF68B4" w:rsidP="00ED151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p>
    <w:p w:rsidR="00EF68B4" w:rsidRDefault="00EF68B4" w:rsidP="00ED151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p>
    <w:p w:rsidR="00EF68B4" w:rsidRDefault="00EF68B4" w:rsidP="00ED151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p>
    <w:p w:rsidR="00EF68B4" w:rsidRDefault="00EF68B4" w:rsidP="00ED151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p>
    <w:p w:rsidR="00EF68B4" w:rsidRDefault="00EF68B4" w:rsidP="00ED151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p>
    <w:p w:rsidR="00EF68B4" w:rsidRDefault="00EF68B4" w:rsidP="00ED151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p>
    <w:p w:rsidR="00EF68B4" w:rsidRDefault="00EF68B4" w:rsidP="00ED151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p>
    <w:p w:rsidR="00EF68B4" w:rsidRDefault="00EF68B4" w:rsidP="00ED151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p>
    <w:p w:rsidR="00EF68B4" w:rsidRDefault="00EF68B4" w:rsidP="00ED151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p>
    <w:p w:rsidR="008A217F" w:rsidRDefault="008A217F" w:rsidP="00BC23EA">
      <w:pPr>
        <w:spacing w:line="360" w:lineRule="auto"/>
        <w:rPr>
          <w:b/>
          <w:bCs/>
        </w:rPr>
      </w:pPr>
    </w:p>
    <w:p w:rsidR="00FD31E2" w:rsidRDefault="00FD31E2" w:rsidP="00BC23EA">
      <w:pPr>
        <w:spacing w:line="360" w:lineRule="auto"/>
        <w:rPr>
          <w:b/>
          <w:bCs/>
        </w:rPr>
      </w:pPr>
    </w:p>
    <w:p w:rsidR="00FD31E2" w:rsidRDefault="00FD31E2" w:rsidP="00BC23EA">
      <w:pPr>
        <w:spacing w:line="360" w:lineRule="auto"/>
        <w:rPr>
          <w:b/>
          <w:bCs/>
        </w:rPr>
      </w:pPr>
    </w:p>
    <w:p w:rsidR="00FD31E2" w:rsidRDefault="00FD31E2" w:rsidP="00BC23EA">
      <w:pPr>
        <w:spacing w:line="360" w:lineRule="auto"/>
        <w:rPr>
          <w:b/>
          <w:bCs/>
        </w:rPr>
      </w:pPr>
    </w:p>
    <w:p w:rsidR="00BC23EA" w:rsidRPr="007B309A" w:rsidRDefault="00BC23EA" w:rsidP="00BC23EA">
      <w:pPr>
        <w:spacing w:line="360" w:lineRule="auto"/>
        <w:rPr>
          <w:b/>
          <w:bCs/>
        </w:rPr>
      </w:pPr>
      <w:r w:rsidRPr="007B309A">
        <w:rPr>
          <w:b/>
          <w:bCs/>
        </w:rPr>
        <w:t>Methodology</w:t>
      </w:r>
    </w:p>
    <w:p w:rsidR="00816481" w:rsidRDefault="00BC23EA" w:rsidP="0011625F">
      <w:pPr>
        <w:autoSpaceDE w:val="0"/>
        <w:autoSpaceDN w:val="0"/>
        <w:adjustRightInd w:val="0"/>
        <w:spacing w:line="360" w:lineRule="auto"/>
        <w:jc w:val="both"/>
        <w:rPr>
          <w:color w:val="000000"/>
        </w:rPr>
      </w:pPr>
      <w:r w:rsidRPr="0011625F">
        <w:rPr>
          <w:b/>
          <w:bCs/>
        </w:rPr>
        <w:lastRenderedPageBreak/>
        <w:t xml:space="preserve"> Sampling and Analysis</w:t>
      </w:r>
      <w:r w:rsidR="00CD75F0" w:rsidRPr="0011625F">
        <w:rPr>
          <w:color w:val="000000"/>
        </w:rPr>
        <w:t>:</w:t>
      </w:r>
      <w:r w:rsidR="000B60F0" w:rsidRPr="0011625F">
        <w:rPr>
          <w:color w:val="000000"/>
        </w:rPr>
        <w:t xml:space="preserve"> </w:t>
      </w:r>
      <w:r w:rsidR="0011625F">
        <w:rPr>
          <w:color w:val="000000"/>
        </w:rPr>
        <w:t xml:space="preserve">A total of 44 groundwater samples were collected during the pre-monsoon season to assess the </w:t>
      </w:r>
      <w:proofErr w:type="spellStart"/>
      <w:r w:rsidR="0011625F">
        <w:rPr>
          <w:color w:val="000000"/>
        </w:rPr>
        <w:t>hydrochemical</w:t>
      </w:r>
      <w:proofErr w:type="spellEnd"/>
      <w:r w:rsidR="0011625F">
        <w:rPr>
          <w:color w:val="000000"/>
        </w:rPr>
        <w:t xml:space="preserve"> </w:t>
      </w:r>
      <w:proofErr w:type="spellStart"/>
      <w:r w:rsidR="0011625F">
        <w:rPr>
          <w:color w:val="000000"/>
        </w:rPr>
        <w:t>characterisrics</w:t>
      </w:r>
      <w:proofErr w:type="spellEnd"/>
      <w:r w:rsidR="0011625F">
        <w:rPr>
          <w:color w:val="000000"/>
        </w:rPr>
        <w:t xml:space="preserve"> of the study area. The sampling locations were selected to ensure adequate spatial representation of different villages and hydrogeological settings. Prior to sampling, all collection bottles were thoroughly pre-washed and rinsed with the water to avoid contamination. Groundwater samples were collected in clean, 1-liter high-d</w:t>
      </w:r>
      <w:r w:rsidR="00816481">
        <w:rPr>
          <w:color w:val="000000"/>
        </w:rPr>
        <w:t>ensity polyethylene (HDPE) bott</w:t>
      </w:r>
      <w:r w:rsidR="0011625F">
        <w:rPr>
          <w:color w:val="000000"/>
        </w:rPr>
        <w:t>les</w:t>
      </w:r>
      <w:r w:rsidR="00816481">
        <w:rPr>
          <w:color w:val="000000"/>
        </w:rPr>
        <w:t xml:space="preserve">. Each sample was rinsed with </w:t>
      </w:r>
      <w:proofErr w:type="gramStart"/>
      <w:r w:rsidR="00816481">
        <w:rPr>
          <w:color w:val="000000"/>
        </w:rPr>
        <w:t>the</w:t>
      </w:r>
      <w:r w:rsidR="0011625F">
        <w:rPr>
          <w:color w:val="000000"/>
        </w:rPr>
        <w:t xml:space="preserve">  respective</w:t>
      </w:r>
      <w:proofErr w:type="gramEnd"/>
      <w:r w:rsidR="0011625F">
        <w:rPr>
          <w:color w:val="000000"/>
        </w:rPr>
        <w:t xml:space="preserve"> groundwater before final collection to maintain sample integrity. </w:t>
      </w:r>
    </w:p>
    <w:p w:rsidR="000B60F0" w:rsidRPr="0011625F" w:rsidRDefault="00816481" w:rsidP="0011625F">
      <w:pPr>
        <w:autoSpaceDE w:val="0"/>
        <w:autoSpaceDN w:val="0"/>
        <w:adjustRightInd w:val="0"/>
        <w:spacing w:line="360" w:lineRule="auto"/>
        <w:jc w:val="both"/>
        <w:rPr>
          <w:color w:val="000000"/>
        </w:rPr>
      </w:pPr>
      <w:r>
        <w:rPr>
          <w:color w:val="000000"/>
        </w:rPr>
        <w:t xml:space="preserve">The collected samples were properly labelled, stored in iceboxes, and transported to the laboratory for analysis. </w:t>
      </w:r>
      <w:r w:rsidR="000B60F0" w:rsidRPr="0011625F">
        <w:rPr>
          <w:color w:val="000000"/>
        </w:rPr>
        <w:t>All analyses were carried out following standard procedures prescribed by IS:3025 and APHA (2023) guidelines to ensure accuracy and reliability.</w:t>
      </w:r>
    </w:p>
    <w:p w:rsidR="000B60F0" w:rsidRPr="0011625F" w:rsidRDefault="00816481" w:rsidP="0011625F">
      <w:pPr>
        <w:autoSpaceDE w:val="0"/>
        <w:autoSpaceDN w:val="0"/>
        <w:adjustRightInd w:val="0"/>
        <w:spacing w:line="360" w:lineRule="auto"/>
        <w:jc w:val="both"/>
        <w:rPr>
          <w:color w:val="000000"/>
        </w:rPr>
      </w:pPr>
      <w:proofErr w:type="spellStart"/>
      <w:r>
        <w:rPr>
          <w:color w:val="000000"/>
        </w:rPr>
        <w:t>Physico</w:t>
      </w:r>
      <w:proofErr w:type="spellEnd"/>
      <w:r>
        <w:rPr>
          <w:color w:val="000000"/>
        </w:rPr>
        <w:t xml:space="preserve">-chemical parameters including </w:t>
      </w:r>
      <w:r w:rsidR="000B60F0" w:rsidRPr="0011625F">
        <w:rPr>
          <w:color w:val="000000"/>
        </w:rPr>
        <w:t xml:space="preserve">pH and electrical conductivity (EC) </w:t>
      </w:r>
      <w:r>
        <w:rPr>
          <w:color w:val="000000"/>
        </w:rPr>
        <w:t xml:space="preserve">were measured using calibrated digital instruments at </w:t>
      </w:r>
      <w:r w:rsidR="000B60F0" w:rsidRPr="0011625F">
        <w:rPr>
          <w:color w:val="000000"/>
        </w:rPr>
        <w:t xml:space="preserve">25°C. Total dissolved solids (TDS) </w:t>
      </w:r>
      <w:r>
        <w:rPr>
          <w:color w:val="000000"/>
        </w:rPr>
        <w:t xml:space="preserve">were determined by the gravimetric method. </w:t>
      </w:r>
      <w:r w:rsidR="000B60F0" w:rsidRPr="0011625F">
        <w:rPr>
          <w:color w:val="000000"/>
        </w:rPr>
        <w:t xml:space="preserve">Turbidity </w:t>
      </w:r>
      <w:r>
        <w:rPr>
          <w:color w:val="000000"/>
        </w:rPr>
        <w:t xml:space="preserve">was measured using a nephelometric method, while colour and odour were assessed as per standard procedures. </w:t>
      </w:r>
    </w:p>
    <w:p w:rsidR="000B60F0" w:rsidRPr="0011625F" w:rsidRDefault="00430281" w:rsidP="0011625F">
      <w:pPr>
        <w:autoSpaceDE w:val="0"/>
        <w:autoSpaceDN w:val="0"/>
        <w:adjustRightInd w:val="0"/>
        <w:spacing w:line="360" w:lineRule="auto"/>
        <w:jc w:val="both"/>
        <w:rPr>
          <w:color w:val="000000"/>
        </w:rPr>
      </w:pPr>
      <w:r>
        <w:rPr>
          <w:color w:val="000000"/>
        </w:rPr>
        <w:t xml:space="preserve">Major cations such as </w:t>
      </w:r>
      <w:r w:rsidR="000B60F0" w:rsidRPr="0011625F">
        <w:rPr>
          <w:color w:val="000000"/>
        </w:rPr>
        <w:t xml:space="preserve">calcium (Ca²⁺) and magnesium (Mg²⁺) </w:t>
      </w:r>
      <w:r>
        <w:rPr>
          <w:color w:val="000000"/>
        </w:rPr>
        <w:t xml:space="preserve">were determined using titrimetric methods, and </w:t>
      </w:r>
      <w:r w:rsidR="000B60F0" w:rsidRPr="0011625F">
        <w:rPr>
          <w:color w:val="000000"/>
        </w:rPr>
        <w:t xml:space="preserve">sodium (Na⁺) and potassium (K⁺) </w:t>
      </w:r>
      <w:r>
        <w:rPr>
          <w:color w:val="000000"/>
        </w:rPr>
        <w:t xml:space="preserve">were analysed using appropriate instrumental techniques. </w:t>
      </w:r>
      <w:r w:rsidR="000B60F0" w:rsidRPr="0011625F">
        <w:rPr>
          <w:color w:val="000000"/>
        </w:rPr>
        <w:t xml:space="preserve">Total hardness and alkalinity </w:t>
      </w:r>
      <w:r>
        <w:rPr>
          <w:color w:val="000000"/>
        </w:rPr>
        <w:t xml:space="preserve">were estimated by standard titration methods and expressed as </w:t>
      </w:r>
      <w:proofErr w:type="spellStart"/>
      <w:r w:rsidR="000B60F0" w:rsidRPr="0011625F">
        <w:rPr>
          <w:color w:val="000000"/>
        </w:rPr>
        <w:t>CaCO</w:t>
      </w:r>
      <w:proofErr w:type="spellEnd"/>
      <w:r w:rsidR="000B60F0" w:rsidRPr="0011625F">
        <w:rPr>
          <w:color w:val="000000"/>
        </w:rPr>
        <w:t>₃.</w:t>
      </w:r>
    </w:p>
    <w:p w:rsidR="000B60F0" w:rsidRPr="0011625F" w:rsidRDefault="00430281" w:rsidP="0011625F">
      <w:pPr>
        <w:autoSpaceDE w:val="0"/>
        <w:autoSpaceDN w:val="0"/>
        <w:adjustRightInd w:val="0"/>
        <w:spacing w:line="360" w:lineRule="auto"/>
        <w:jc w:val="both"/>
        <w:rPr>
          <w:color w:val="000000"/>
        </w:rPr>
      </w:pPr>
      <w:r>
        <w:rPr>
          <w:color w:val="000000"/>
        </w:rPr>
        <w:t xml:space="preserve">Major anions including </w:t>
      </w:r>
      <w:r w:rsidR="000B60F0" w:rsidRPr="0011625F">
        <w:rPr>
          <w:color w:val="000000"/>
        </w:rPr>
        <w:t xml:space="preserve">chloride (Cl⁻) and sulphate (SO₄²⁻) </w:t>
      </w:r>
      <w:r>
        <w:rPr>
          <w:color w:val="000000"/>
        </w:rPr>
        <w:t xml:space="preserve">were analysed using titrimetric and spectrophotometric methods, </w:t>
      </w:r>
      <w:r w:rsidR="000B60F0" w:rsidRPr="0011625F">
        <w:rPr>
          <w:color w:val="000000"/>
        </w:rPr>
        <w:t xml:space="preserve">respectively. Nitrate (NO₃⁻) and fluoride (F⁻) </w:t>
      </w:r>
      <w:r>
        <w:rPr>
          <w:color w:val="000000"/>
        </w:rPr>
        <w:t xml:space="preserve">concentration were determined following </w:t>
      </w:r>
      <w:r w:rsidR="000B60F0" w:rsidRPr="0011625F">
        <w:rPr>
          <w:color w:val="000000"/>
        </w:rPr>
        <w:t xml:space="preserve">APHA standard procedures. Iron (Fe) </w:t>
      </w:r>
      <w:r>
        <w:rPr>
          <w:color w:val="000000"/>
        </w:rPr>
        <w:t xml:space="preserve">was analysed using standard colorimetric methods. All analytical methods strictly adhered to the respective parts </w:t>
      </w:r>
      <w:proofErr w:type="gramStart"/>
      <w:r>
        <w:rPr>
          <w:color w:val="000000"/>
        </w:rPr>
        <w:t xml:space="preserve">of  </w:t>
      </w:r>
      <w:r w:rsidR="000B60F0" w:rsidRPr="0011625F">
        <w:rPr>
          <w:color w:val="000000"/>
        </w:rPr>
        <w:t>IS</w:t>
      </w:r>
      <w:proofErr w:type="gramEnd"/>
      <w:r w:rsidR="000B60F0" w:rsidRPr="0011625F">
        <w:rPr>
          <w:color w:val="000000"/>
        </w:rPr>
        <w:t>:3025 standards and APHA 24th edition protocols.</w:t>
      </w:r>
    </w:p>
    <w:p w:rsidR="00FF573A" w:rsidRPr="00FF573A" w:rsidRDefault="00FF573A" w:rsidP="000B60F0">
      <w:pPr>
        <w:spacing w:line="360" w:lineRule="auto"/>
        <w:jc w:val="both"/>
        <w:rPr>
          <w:b/>
          <w:bCs/>
        </w:rPr>
      </w:pPr>
      <w:r w:rsidRPr="00FF573A">
        <w:rPr>
          <w:b/>
          <w:bCs/>
        </w:rPr>
        <w:t>Table No-01</w:t>
      </w:r>
      <w:r w:rsidR="00E3377D">
        <w:rPr>
          <w:b/>
          <w:bCs/>
        </w:rPr>
        <w:t xml:space="preserve">: </w:t>
      </w:r>
      <w:r w:rsidR="00E3377D" w:rsidRPr="00DD1C29">
        <w:rPr>
          <w:color w:val="000000"/>
        </w:rPr>
        <w:t xml:space="preserve">Parameters </w:t>
      </w:r>
      <w:r w:rsidR="00E3377D">
        <w:rPr>
          <w:color w:val="000000"/>
        </w:rPr>
        <w:t>Analysis</w:t>
      </w:r>
    </w:p>
    <w:tbl>
      <w:tblPr>
        <w:tblStyle w:val="TableGrid"/>
        <w:tblW w:w="0" w:type="auto"/>
        <w:tblLook w:val="04A0" w:firstRow="1" w:lastRow="0" w:firstColumn="1" w:lastColumn="0" w:noHBand="0" w:noVBand="1"/>
      </w:tblPr>
      <w:tblGrid>
        <w:gridCol w:w="4621"/>
        <w:gridCol w:w="4621"/>
      </w:tblGrid>
      <w:tr w:rsidR="008A217F" w:rsidTr="00DD1C29">
        <w:tc>
          <w:tcPr>
            <w:tcW w:w="4621" w:type="dxa"/>
            <w:vAlign w:val="bottom"/>
          </w:tcPr>
          <w:p w:rsidR="008A217F" w:rsidRPr="009369AC" w:rsidRDefault="008A217F" w:rsidP="008A217F">
            <w:pPr>
              <w:rPr>
                <w:b/>
                <w:bCs/>
              </w:rPr>
            </w:pPr>
            <w:r w:rsidRPr="009369AC">
              <w:rPr>
                <w:b/>
                <w:bCs/>
              </w:rPr>
              <w:t>Parameter</w:t>
            </w:r>
          </w:p>
        </w:tc>
        <w:tc>
          <w:tcPr>
            <w:tcW w:w="4621" w:type="dxa"/>
            <w:vAlign w:val="bottom"/>
          </w:tcPr>
          <w:p w:rsidR="008A217F" w:rsidRPr="009369AC" w:rsidRDefault="008A217F" w:rsidP="008A217F">
            <w:pPr>
              <w:rPr>
                <w:b/>
                <w:bCs/>
              </w:rPr>
            </w:pPr>
            <w:r w:rsidRPr="009369AC">
              <w:rPr>
                <w:b/>
                <w:bCs/>
              </w:rPr>
              <w:t>Standard Method Cited</w:t>
            </w:r>
          </w:p>
        </w:tc>
      </w:tr>
      <w:tr w:rsidR="008A217F" w:rsidTr="00DD1C29">
        <w:tc>
          <w:tcPr>
            <w:tcW w:w="4621" w:type="dxa"/>
            <w:vAlign w:val="bottom"/>
          </w:tcPr>
          <w:p w:rsidR="008A217F" w:rsidRPr="009369AC" w:rsidRDefault="008A217F" w:rsidP="008A217F">
            <w:r w:rsidRPr="009369AC">
              <w:t>1. pH Value @ 25</w:t>
            </w:r>
            <w:r w:rsidRPr="009369AC">
              <w:rPr>
                <w:rFonts w:ascii="Cambria Math" w:hAnsi="Cambria Math" w:cs="Cambria Math"/>
              </w:rPr>
              <w:t>∘</w:t>
            </w:r>
            <w:r w:rsidRPr="009369AC">
              <w:t>C</w:t>
            </w:r>
          </w:p>
        </w:tc>
        <w:tc>
          <w:tcPr>
            <w:tcW w:w="4621" w:type="dxa"/>
            <w:vAlign w:val="bottom"/>
          </w:tcPr>
          <w:p w:rsidR="008A217F" w:rsidRPr="009369AC" w:rsidRDefault="008A217F" w:rsidP="008A217F">
            <w:r w:rsidRPr="009369AC">
              <w:t>IS 3025 (Part-11</w:t>
            </w:r>
            <w:proofErr w:type="gramStart"/>
            <w:r w:rsidRPr="009369AC">
              <w:t>) :</w:t>
            </w:r>
            <w:proofErr w:type="gramEnd"/>
            <w:r w:rsidRPr="009369AC">
              <w:t xml:space="preserve"> 2022</w:t>
            </w:r>
          </w:p>
        </w:tc>
      </w:tr>
      <w:tr w:rsidR="008A217F" w:rsidTr="00DD1C29">
        <w:tc>
          <w:tcPr>
            <w:tcW w:w="4621" w:type="dxa"/>
            <w:vAlign w:val="bottom"/>
          </w:tcPr>
          <w:p w:rsidR="008A217F" w:rsidRPr="009369AC" w:rsidRDefault="008A217F" w:rsidP="008A217F">
            <w:r w:rsidRPr="009369AC">
              <w:t xml:space="preserve">2. Specific Conductance, </w:t>
            </w:r>
            <w:proofErr w:type="spellStart"/>
            <w:r w:rsidRPr="009369AC">
              <w:t>μS</w:t>
            </w:r>
            <w:proofErr w:type="spellEnd"/>
            <w:r w:rsidRPr="009369AC">
              <w:t>/cm @ 25</w:t>
            </w:r>
            <w:r w:rsidRPr="009369AC">
              <w:rPr>
                <w:rFonts w:ascii="Cambria Math" w:hAnsi="Cambria Math" w:cs="Cambria Math"/>
              </w:rPr>
              <w:t>∘</w:t>
            </w:r>
            <w:r w:rsidRPr="009369AC">
              <w:t>C</w:t>
            </w:r>
          </w:p>
        </w:tc>
        <w:tc>
          <w:tcPr>
            <w:tcW w:w="4621" w:type="dxa"/>
            <w:vAlign w:val="bottom"/>
          </w:tcPr>
          <w:p w:rsidR="008A217F" w:rsidRPr="009369AC" w:rsidRDefault="008A217F" w:rsidP="008A217F">
            <w:r w:rsidRPr="009369AC">
              <w:t>IS 3025 (Part-14</w:t>
            </w:r>
            <w:proofErr w:type="gramStart"/>
            <w:r w:rsidRPr="009369AC">
              <w:t>) :</w:t>
            </w:r>
            <w:proofErr w:type="gramEnd"/>
            <w:r w:rsidRPr="009369AC">
              <w:t xml:space="preserve"> 2013</w:t>
            </w:r>
          </w:p>
        </w:tc>
      </w:tr>
      <w:tr w:rsidR="008A217F" w:rsidTr="00DD1C29">
        <w:tc>
          <w:tcPr>
            <w:tcW w:w="4621" w:type="dxa"/>
            <w:vAlign w:val="bottom"/>
          </w:tcPr>
          <w:p w:rsidR="008A217F" w:rsidRPr="009369AC" w:rsidRDefault="008A217F" w:rsidP="008A217F">
            <w:r w:rsidRPr="009369AC">
              <w:t xml:space="preserve">3. </w:t>
            </w:r>
            <w:proofErr w:type="spellStart"/>
            <w:r w:rsidRPr="009369AC">
              <w:t>Odour</w:t>
            </w:r>
            <w:proofErr w:type="spellEnd"/>
          </w:p>
        </w:tc>
        <w:tc>
          <w:tcPr>
            <w:tcW w:w="4621" w:type="dxa"/>
            <w:vAlign w:val="bottom"/>
          </w:tcPr>
          <w:p w:rsidR="008A217F" w:rsidRPr="009369AC" w:rsidRDefault="008A217F" w:rsidP="008A217F">
            <w:r w:rsidRPr="009369AC">
              <w:t>IS 3025 (Part-5 &amp; 6</w:t>
            </w:r>
            <w:proofErr w:type="gramStart"/>
            <w:r w:rsidRPr="009369AC">
              <w:t>) :</w:t>
            </w:r>
            <w:proofErr w:type="gramEnd"/>
            <w:r w:rsidRPr="009369AC">
              <w:t xml:space="preserve"> 2018</w:t>
            </w:r>
          </w:p>
        </w:tc>
      </w:tr>
      <w:tr w:rsidR="008A217F" w:rsidTr="00DD1C29">
        <w:tc>
          <w:tcPr>
            <w:tcW w:w="4621" w:type="dxa"/>
            <w:vAlign w:val="bottom"/>
          </w:tcPr>
          <w:p w:rsidR="008A217F" w:rsidRPr="009369AC" w:rsidRDefault="008A217F" w:rsidP="008A217F">
            <w:r w:rsidRPr="009369AC">
              <w:t xml:space="preserve">4. </w:t>
            </w:r>
            <w:proofErr w:type="spellStart"/>
            <w:r w:rsidRPr="009369AC">
              <w:t>Colour</w:t>
            </w:r>
            <w:proofErr w:type="spellEnd"/>
            <w:r w:rsidRPr="009369AC">
              <w:t>, Hazen Units</w:t>
            </w:r>
          </w:p>
        </w:tc>
        <w:tc>
          <w:tcPr>
            <w:tcW w:w="4621" w:type="dxa"/>
            <w:vAlign w:val="bottom"/>
          </w:tcPr>
          <w:p w:rsidR="008A217F" w:rsidRPr="009369AC" w:rsidRDefault="008A217F" w:rsidP="008A217F">
            <w:r w:rsidRPr="009369AC">
              <w:t>IS 3025 (Part-4</w:t>
            </w:r>
            <w:proofErr w:type="gramStart"/>
            <w:r w:rsidRPr="009369AC">
              <w:t>) :</w:t>
            </w:r>
            <w:proofErr w:type="gramEnd"/>
            <w:r w:rsidRPr="009369AC">
              <w:t xml:space="preserve"> 2021</w:t>
            </w:r>
          </w:p>
        </w:tc>
      </w:tr>
      <w:tr w:rsidR="008A217F" w:rsidTr="00DD1C29">
        <w:tc>
          <w:tcPr>
            <w:tcW w:w="4621" w:type="dxa"/>
            <w:vAlign w:val="bottom"/>
          </w:tcPr>
          <w:p w:rsidR="008A217F" w:rsidRPr="009369AC" w:rsidRDefault="008A217F" w:rsidP="008A217F">
            <w:r w:rsidRPr="009369AC">
              <w:t>5. Turbidity, NTU</w:t>
            </w:r>
          </w:p>
        </w:tc>
        <w:tc>
          <w:tcPr>
            <w:tcW w:w="4621" w:type="dxa"/>
            <w:vAlign w:val="bottom"/>
          </w:tcPr>
          <w:p w:rsidR="008A217F" w:rsidRPr="009369AC" w:rsidRDefault="008A217F" w:rsidP="008A217F">
            <w:r w:rsidRPr="009369AC">
              <w:t>IS 3025 (Part-10</w:t>
            </w:r>
            <w:proofErr w:type="gramStart"/>
            <w:r w:rsidRPr="009369AC">
              <w:t>) :</w:t>
            </w:r>
            <w:proofErr w:type="gramEnd"/>
            <w:r w:rsidRPr="009369AC">
              <w:t xml:space="preserve"> 2023</w:t>
            </w:r>
          </w:p>
        </w:tc>
      </w:tr>
      <w:tr w:rsidR="008A217F" w:rsidTr="00DD1C29">
        <w:tc>
          <w:tcPr>
            <w:tcW w:w="4621" w:type="dxa"/>
            <w:vAlign w:val="bottom"/>
          </w:tcPr>
          <w:p w:rsidR="008A217F" w:rsidRPr="009369AC" w:rsidRDefault="008A217F" w:rsidP="008A217F">
            <w:r w:rsidRPr="009369AC">
              <w:t>6. Total Dissolved Solids @ 180</w:t>
            </w:r>
            <w:r w:rsidRPr="009369AC">
              <w:rPr>
                <w:rFonts w:ascii="Cambria Math" w:hAnsi="Cambria Math" w:cs="Cambria Math"/>
              </w:rPr>
              <w:t>∘</w:t>
            </w:r>
            <w:proofErr w:type="gramStart"/>
            <w:r w:rsidRPr="009369AC">
              <w:t>C,mg</w:t>
            </w:r>
            <w:proofErr w:type="gramEnd"/>
            <w:r w:rsidRPr="009369AC">
              <w:t>/l</w:t>
            </w:r>
          </w:p>
        </w:tc>
        <w:tc>
          <w:tcPr>
            <w:tcW w:w="4621" w:type="dxa"/>
            <w:vAlign w:val="bottom"/>
          </w:tcPr>
          <w:p w:rsidR="008A217F" w:rsidRPr="009369AC" w:rsidRDefault="008A217F" w:rsidP="008A217F">
            <w:r w:rsidRPr="009369AC">
              <w:t>IS 3025 (Part-16</w:t>
            </w:r>
            <w:proofErr w:type="gramStart"/>
            <w:r w:rsidRPr="009369AC">
              <w:t>) :</w:t>
            </w:r>
            <w:proofErr w:type="gramEnd"/>
            <w:r w:rsidRPr="009369AC">
              <w:t xml:space="preserve"> 2023</w:t>
            </w:r>
          </w:p>
        </w:tc>
      </w:tr>
      <w:tr w:rsidR="008A217F" w:rsidTr="00DD1C29">
        <w:tc>
          <w:tcPr>
            <w:tcW w:w="4621" w:type="dxa"/>
            <w:vAlign w:val="bottom"/>
          </w:tcPr>
          <w:p w:rsidR="008A217F" w:rsidRPr="009369AC" w:rsidRDefault="008A217F" w:rsidP="008A217F">
            <w:r w:rsidRPr="009369AC">
              <w:t xml:space="preserve">7. Alkalinity as </w:t>
            </w:r>
            <w:proofErr w:type="spellStart"/>
            <w:r w:rsidRPr="009369AC">
              <w:t>CaC</w:t>
            </w:r>
            <w:r w:rsidR="00B03E0D">
              <w:t>O</w:t>
            </w:r>
            <w:proofErr w:type="spellEnd"/>
            <w:r w:rsidR="00B03E0D">
              <w:t>₃</w:t>
            </w:r>
            <w:proofErr w:type="gramStart"/>
            <w:r w:rsidRPr="009369AC">
              <w:t>​,mg</w:t>
            </w:r>
            <w:proofErr w:type="gramEnd"/>
            <w:r w:rsidRPr="009369AC">
              <w:t>/l</w:t>
            </w:r>
          </w:p>
        </w:tc>
        <w:tc>
          <w:tcPr>
            <w:tcW w:w="4621" w:type="dxa"/>
            <w:vAlign w:val="bottom"/>
          </w:tcPr>
          <w:p w:rsidR="008A217F" w:rsidRPr="009369AC" w:rsidRDefault="008A217F" w:rsidP="008A217F">
            <w:r w:rsidRPr="009369AC">
              <w:t>IS 3025 (Part-23</w:t>
            </w:r>
            <w:proofErr w:type="gramStart"/>
            <w:r w:rsidRPr="009369AC">
              <w:t>) :</w:t>
            </w:r>
            <w:proofErr w:type="gramEnd"/>
            <w:r w:rsidRPr="009369AC">
              <w:t xml:space="preserve"> 2023</w:t>
            </w:r>
          </w:p>
        </w:tc>
      </w:tr>
      <w:tr w:rsidR="008A217F" w:rsidTr="00DD1C29">
        <w:tc>
          <w:tcPr>
            <w:tcW w:w="4621" w:type="dxa"/>
            <w:vAlign w:val="bottom"/>
          </w:tcPr>
          <w:p w:rsidR="008A217F" w:rsidRPr="009369AC" w:rsidRDefault="008A217F" w:rsidP="008A217F">
            <w:r w:rsidRPr="009369AC">
              <w:t xml:space="preserve">8. Total Hardness as </w:t>
            </w:r>
            <w:proofErr w:type="spellStart"/>
            <w:r w:rsidRPr="009369AC">
              <w:t>CaC</w:t>
            </w:r>
            <w:r w:rsidR="00B03E0D">
              <w:t>O</w:t>
            </w:r>
            <w:proofErr w:type="spellEnd"/>
            <w:r w:rsidR="00B03E0D">
              <w:t>₃</w:t>
            </w:r>
            <w:proofErr w:type="gramStart"/>
            <w:r w:rsidRPr="009369AC">
              <w:t>​,mg</w:t>
            </w:r>
            <w:proofErr w:type="gramEnd"/>
            <w:r w:rsidRPr="009369AC">
              <w:t>/l</w:t>
            </w:r>
          </w:p>
        </w:tc>
        <w:tc>
          <w:tcPr>
            <w:tcW w:w="4621" w:type="dxa"/>
            <w:vAlign w:val="bottom"/>
          </w:tcPr>
          <w:p w:rsidR="008A217F" w:rsidRPr="009369AC" w:rsidRDefault="008A217F" w:rsidP="008A217F">
            <w:r w:rsidRPr="009369AC">
              <w:t>IS 3025 (Part-21</w:t>
            </w:r>
            <w:proofErr w:type="gramStart"/>
            <w:r w:rsidRPr="009369AC">
              <w:t>) :</w:t>
            </w:r>
            <w:proofErr w:type="gramEnd"/>
            <w:r w:rsidRPr="009369AC">
              <w:t xml:space="preserve"> 2009</w:t>
            </w:r>
          </w:p>
        </w:tc>
      </w:tr>
      <w:tr w:rsidR="008A217F" w:rsidTr="00DD1C29">
        <w:tc>
          <w:tcPr>
            <w:tcW w:w="4621" w:type="dxa"/>
            <w:vAlign w:val="bottom"/>
          </w:tcPr>
          <w:p w:rsidR="008A217F" w:rsidRPr="009369AC" w:rsidRDefault="008A217F" w:rsidP="008A217F">
            <w:r w:rsidRPr="009369AC">
              <w:t xml:space="preserve">9. Calcium as </w:t>
            </w:r>
            <w:proofErr w:type="spellStart"/>
            <w:proofErr w:type="gramStart"/>
            <w:r w:rsidRPr="009369AC">
              <w:t>Ca,mg</w:t>
            </w:r>
            <w:proofErr w:type="spellEnd"/>
            <w:proofErr w:type="gramEnd"/>
            <w:r w:rsidRPr="009369AC">
              <w:t>/l</w:t>
            </w:r>
          </w:p>
        </w:tc>
        <w:tc>
          <w:tcPr>
            <w:tcW w:w="4621" w:type="dxa"/>
            <w:vAlign w:val="bottom"/>
          </w:tcPr>
          <w:p w:rsidR="008A217F" w:rsidRPr="009369AC" w:rsidRDefault="008A217F" w:rsidP="008A217F">
            <w:r w:rsidRPr="009369AC">
              <w:t>IS 3025 (Part-40</w:t>
            </w:r>
            <w:proofErr w:type="gramStart"/>
            <w:r w:rsidRPr="009369AC">
              <w:t>) :</w:t>
            </w:r>
            <w:proofErr w:type="gramEnd"/>
            <w:r w:rsidRPr="009369AC">
              <w:t xml:space="preserve"> 2024</w:t>
            </w:r>
          </w:p>
        </w:tc>
      </w:tr>
      <w:tr w:rsidR="008A217F" w:rsidTr="00DD1C29">
        <w:tc>
          <w:tcPr>
            <w:tcW w:w="4621" w:type="dxa"/>
            <w:vAlign w:val="bottom"/>
          </w:tcPr>
          <w:p w:rsidR="008A217F" w:rsidRPr="009369AC" w:rsidRDefault="008A217F" w:rsidP="008A217F">
            <w:r w:rsidRPr="009369AC">
              <w:t xml:space="preserve">10. Magnesium as </w:t>
            </w:r>
            <w:proofErr w:type="spellStart"/>
            <w:proofErr w:type="gramStart"/>
            <w:r w:rsidRPr="009369AC">
              <w:t>Mg,mg</w:t>
            </w:r>
            <w:proofErr w:type="spellEnd"/>
            <w:proofErr w:type="gramEnd"/>
            <w:r w:rsidRPr="009369AC">
              <w:t>/l</w:t>
            </w:r>
          </w:p>
        </w:tc>
        <w:tc>
          <w:tcPr>
            <w:tcW w:w="4621" w:type="dxa"/>
            <w:vAlign w:val="bottom"/>
          </w:tcPr>
          <w:p w:rsidR="008A217F" w:rsidRPr="009369AC" w:rsidRDefault="008A217F" w:rsidP="008A217F">
            <w:r w:rsidRPr="009369AC">
              <w:t>IS 3025 (Part-46</w:t>
            </w:r>
            <w:proofErr w:type="gramStart"/>
            <w:r w:rsidRPr="009369AC">
              <w:t>) :</w:t>
            </w:r>
            <w:proofErr w:type="gramEnd"/>
            <w:r w:rsidRPr="009369AC">
              <w:t xml:space="preserve"> 2023</w:t>
            </w:r>
          </w:p>
        </w:tc>
      </w:tr>
      <w:tr w:rsidR="008A217F" w:rsidTr="00DD1C29">
        <w:tc>
          <w:tcPr>
            <w:tcW w:w="4621" w:type="dxa"/>
            <w:vAlign w:val="bottom"/>
          </w:tcPr>
          <w:p w:rsidR="008A217F" w:rsidRPr="009369AC" w:rsidRDefault="008A217F" w:rsidP="008A217F">
            <w:r w:rsidRPr="009369AC">
              <w:t xml:space="preserve">11. Chloride as </w:t>
            </w:r>
            <w:proofErr w:type="spellStart"/>
            <w:proofErr w:type="gramStart"/>
            <w:r w:rsidRPr="009369AC">
              <w:t>Cl,mg</w:t>
            </w:r>
            <w:proofErr w:type="spellEnd"/>
            <w:proofErr w:type="gramEnd"/>
            <w:r w:rsidRPr="009369AC">
              <w:t>/l</w:t>
            </w:r>
          </w:p>
        </w:tc>
        <w:tc>
          <w:tcPr>
            <w:tcW w:w="4621" w:type="dxa"/>
            <w:vAlign w:val="bottom"/>
          </w:tcPr>
          <w:p w:rsidR="008A217F" w:rsidRPr="009369AC" w:rsidRDefault="008A217F" w:rsidP="008A217F">
            <w:r w:rsidRPr="009369AC">
              <w:t>IS 3025 (Part-32</w:t>
            </w:r>
            <w:proofErr w:type="gramStart"/>
            <w:r w:rsidRPr="009369AC">
              <w:t>) :</w:t>
            </w:r>
            <w:proofErr w:type="gramEnd"/>
            <w:r w:rsidRPr="009369AC">
              <w:t xml:space="preserve"> 1988</w:t>
            </w:r>
          </w:p>
        </w:tc>
      </w:tr>
      <w:tr w:rsidR="008A217F" w:rsidTr="00DD1C29">
        <w:tc>
          <w:tcPr>
            <w:tcW w:w="4621" w:type="dxa"/>
            <w:vAlign w:val="bottom"/>
          </w:tcPr>
          <w:p w:rsidR="008A217F" w:rsidRPr="009369AC" w:rsidRDefault="008A217F" w:rsidP="008A217F">
            <w:r w:rsidRPr="009369AC">
              <w:t xml:space="preserve">12. Sulphate as </w:t>
            </w:r>
            <w:r w:rsidR="00B03E0D">
              <w:t>SO₄</w:t>
            </w:r>
            <w:proofErr w:type="gramStart"/>
            <w:r w:rsidRPr="009369AC">
              <w:t>​,mg</w:t>
            </w:r>
            <w:proofErr w:type="gramEnd"/>
            <w:r w:rsidRPr="009369AC">
              <w:t>/l</w:t>
            </w:r>
          </w:p>
        </w:tc>
        <w:tc>
          <w:tcPr>
            <w:tcW w:w="4621" w:type="dxa"/>
            <w:vAlign w:val="bottom"/>
          </w:tcPr>
          <w:p w:rsidR="008A217F" w:rsidRPr="009369AC" w:rsidRDefault="008A217F" w:rsidP="008A217F">
            <w:r w:rsidRPr="009369AC">
              <w:t>IS 3025 (Part-24, Sec.1</w:t>
            </w:r>
            <w:proofErr w:type="gramStart"/>
            <w:r w:rsidRPr="009369AC">
              <w:t>) :</w:t>
            </w:r>
            <w:proofErr w:type="gramEnd"/>
            <w:r w:rsidRPr="009369AC">
              <w:t xml:space="preserve"> 2022, </w:t>
            </w:r>
            <w:proofErr w:type="spellStart"/>
            <w:r w:rsidRPr="009369AC">
              <w:t>Method.a</w:t>
            </w:r>
            <w:proofErr w:type="spellEnd"/>
          </w:p>
        </w:tc>
      </w:tr>
      <w:tr w:rsidR="008A217F" w:rsidTr="00DD1C29">
        <w:tc>
          <w:tcPr>
            <w:tcW w:w="4621" w:type="dxa"/>
            <w:vAlign w:val="bottom"/>
          </w:tcPr>
          <w:p w:rsidR="008A217F" w:rsidRPr="009369AC" w:rsidRDefault="008A217F" w:rsidP="008A217F">
            <w:r w:rsidRPr="009369AC">
              <w:t xml:space="preserve">13. Fluoride as </w:t>
            </w:r>
            <w:proofErr w:type="spellStart"/>
            <w:proofErr w:type="gramStart"/>
            <w:r w:rsidRPr="009369AC">
              <w:t>F,mg</w:t>
            </w:r>
            <w:proofErr w:type="spellEnd"/>
            <w:proofErr w:type="gramEnd"/>
            <w:r w:rsidRPr="009369AC">
              <w:t>/l</w:t>
            </w:r>
          </w:p>
        </w:tc>
        <w:tc>
          <w:tcPr>
            <w:tcW w:w="4621" w:type="dxa"/>
            <w:vAlign w:val="bottom"/>
          </w:tcPr>
          <w:p w:rsidR="008A217F" w:rsidRPr="009369AC" w:rsidRDefault="008A217F" w:rsidP="008A217F">
            <w:r w:rsidRPr="009369AC">
              <w:t>APHA 24th Edition</w:t>
            </w:r>
          </w:p>
        </w:tc>
      </w:tr>
      <w:tr w:rsidR="008A217F" w:rsidTr="00DD1C29">
        <w:tc>
          <w:tcPr>
            <w:tcW w:w="4621" w:type="dxa"/>
            <w:vAlign w:val="bottom"/>
          </w:tcPr>
          <w:p w:rsidR="008A217F" w:rsidRPr="009369AC" w:rsidRDefault="008A217F" w:rsidP="008A217F">
            <w:r w:rsidRPr="009369AC">
              <w:t>14. Nitrate as N</w:t>
            </w:r>
            <w:r w:rsidR="00B03E0D">
              <w:t xml:space="preserve"> O₃</w:t>
            </w:r>
            <w:proofErr w:type="gramStart"/>
            <w:r w:rsidRPr="009369AC">
              <w:t>​,mg</w:t>
            </w:r>
            <w:proofErr w:type="gramEnd"/>
            <w:r w:rsidRPr="009369AC">
              <w:t>/l</w:t>
            </w:r>
          </w:p>
        </w:tc>
        <w:tc>
          <w:tcPr>
            <w:tcW w:w="4621" w:type="dxa"/>
            <w:vAlign w:val="bottom"/>
          </w:tcPr>
          <w:p w:rsidR="008A217F" w:rsidRPr="009369AC" w:rsidRDefault="008A217F" w:rsidP="008A217F">
            <w:r w:rsidRPr="009369AC">
              <w:t>APHA 24th Edition</w:t>
            </w:r>
          </w:p>
        </w:tc>
      </w:tr>
      <w:tr w:rsidR="008A217F" w:rsidTr="00DD1C29">
        <w:tc>
          <w:tcPr>
            <w:tcW w:w="4621" w:type="dxa"/>
            <w:vAlign w:val="bottom"/>
          </w:tcPr>
          <w:p w:rsidR="008A217F" w:rsidRPr="009369AC" w:rsidRDefault="008A217F" w:rsidP="008A217F">
            <w:r w:rsidRPr="009369AC">
              <w:t xml:space="preserve">15. Iron as </w:t>
            </w:r>
            <w:proofErr w:type="spellStart"/>
            <w:proofErr w:type="gramStart"/>
            <w:r w:rsidRPr="009369AC">
              <w:t>Fe,mg</w:t>
            </w:r>
            <w:proofErr w:type="spellEnd"/>
            <w:proofErr w:type="gramEnd"/>
            <w:r w:rsidRPr="009369AC">
              <w:t>/l</w:t>
            </w:r>
          </w:p>
        </w:tc>
        <w:tc>
          <w:tcPr>
            <w:tcW w:w="4621" w:type="dxa"/>
            <w:vAlign w:val="bottom"/>
          </w:tcPr>
          <w:p w:rsidR="008A217F" w:rsidRPr="009369AC" w:rsidRDefault="008A217F" w:rsidP="008A217F">
            <w:r w:rsidRPr="009369AC">
              <w:t>IS 3025 (Part-53</w:t>
            </w:r>
            <w:proofErr w:type="gramStart"/>
            <w:r w:rsidRPr="009369AC">
              <w:t>) :</w:t>
            </w:r>
            <w:proofErr w:type="gramEnd"/>
            <w:r w:rsidRPr="009369AC">
              <w:t xml:space="preserve"> 20</w:t>
            </w:r>
          </w:p>
        </w:tc>
      </w:tr>
    </w:tbl>
    <w:p w:rsidR="00FF55A0" w:rsidRDefault="00FF55A0" w:rsidP="00660EBD">
      <w:pPr>
        <w:jc w:val="both"/>
        <w:rPr>
          <w:b/>
          <w:bCs/>
        </w:rPr>
      </w:pPr>
    </w:p>
    <w:p w:rsidR="00A94469" w:rsidRDefault="00A94469" w:rsidP="00DD1C29">
      <w:pPr>
        <w:spacing w:line="360" w:lineRule="auto"/>
        <w:jc w:val="both"/>
        <w:rPr>
          <w:b/>
          <w:bCs/>
        </w:rPr>
      </w:pPr>
      <w:r>
        <w:rPr>
          <w:b/>
          <w:bCs/>
        </w:rPr>
        <w:t xml:space="preserve">RESULT &amp; </w:t>
      </w:r>
      <w:bookmarkStart w:id="2" w:name="_GoBack"/>
      <w:r>
        <w:rPr>
          <w:b/>
          <w:bCs/>
        </w:rPr>
        <w:t>DISCUS</w:t>
      </w:r>
      <w:bookmarkEnd w:id="2"/>
      <w:r>
        <w:rPr>
          <w:b/>
          <w:bCs/>
        </w:rPr>
        <w:t>SION</w:t>
      </w:r>
    </w:p>
    <w:p w:rsidR="00660EBD" w:rsidRDefault="006E5A5A" w:rsidP="00DD1C29">
      <w:pPr>
        <w:spacing w:line="360" w:lineRule="auto"/>
        <w:jc w:val="both"/>
      </w:pPr>
      <w:r w:rsidRPr="00660EBD">
        <w:rPr>
          <w:b/>
          <w:bCs/>
        </w:rPr>
        <w:t>The Drinking Water Quality Index (DWQI)</w:t>
      </w:r>
    </w:p>
    <w:p w:rsidR="004425E4" w:rsidRDefault="004425E4" w:rsidP="00DD1C29">
      <w:pPr>
        <w:spacing w:line="360" w:lineRule="auto"/>
        <w:jc w:val="both"/>
      </w:pPr>
      <w:r>
        <w:t xml:space="preserve">The suitability of groundwater for drinking purpose was evaluated using </w:t>
      </w:r>
      <w:r w:rsidR="001F4299">
        <w:t xml:space="preserve">the Drinking Water Quality Index (DWQI), calculated through the “Weighted Arithmetic Water Quality Index” (WAWQI) method. </w:t>
      </w:r>
      <w:r>
        <w:t xml:space="preserve">This method integrates multiple water quality parameters into a single index value, providing a comprehensive assessment of water quality status. </w:t>
      </w:r>
    </w:p>
    <w:p w:rsidR="006E5A5A" w:rsidRPr="00DD1C29" w:rsidRDefault="006E5A5A" w:rsidP="00DD1C29">
      <w:pPr>
        <w:spacing w:line="360" w:lineRule="auto"/>
        <w:jc w:val="both"/>
        <w:rPr>
          <w:color w:val="000000"/>
        </w:rPr>
      </w:pPr>
      <w:r w:rsidRPr="00DD1C29">
        <w:rPr>
          <w:color w:val="000000"/>
        </w:rPr>
        <w:t xml:space="preserve">The calculation </w:t>
      </w:r>
      <w:r w:rsidR="0064147D" w:rsidRPr="0064147D">
        <w:rPr>
          <w:color w:val="000000"/>
          <w:highlight w:val="green"/>
        </w:rPr>
        <w:t>uses</w:t>
      </w:r>
      <w:r w:rsidRPr="00DD1C29">
        <w:rPr>
          <w:color w:val="000000"/>
        </w:rPr>
        <w:t xml:space="preserve"> the Permissible </w:t>
      </w:r>
      <w:r w:rsidRPr="0064147D">
        <w:rPr>
          <w:color w:val="000000"/>
          <w:highlight w:val="green"/>
        </w:rPr>
        <w:t>Limits </w:t>
      </w:r>
      <w:r w:rsidR="0064147D" w:rsidRPr="0064147D">
        <w:rPr>
          <w:color w:val="000000"/>
          <w:highlight w:val="green"/>
        </w:rPr>
        <w:t>specified in</w:t>
      </w:r>
      <w:r w:rsidRPr="00DD1C29">
        <w:rPr>
          <w:color w:val="000000"/>
        </w:rPr>
        <w:t xml:space="preserve"> the Indian Standard (IS 10500:2012) for the water quality parameters.</w:t>
      </w:r>
    </w:p>
    <w:p w:rsidR="006E5A5A" w:rsidRPr="00DD1C29" w:rsidRDefault="006E5A5A" w:rsidP="00DD1C29">
      <w:pPr>
        <w:spacing w:line="360" w:lineRule="auto"/>
        <w:rPr>
          <w:color w:val="000000"/>
        </w:rPr>
      </w:pPr>
      <w:r w:rsidRPr="00DD1C29">
        <w:rPr>
          <w:color w:val="000000"/>
        </w:rPr>
        <w:t>Water Quality Index Calculation Methodology</w:t>
      </w:r>
    </w:p>
    <w:p w:rsidR="006E5A5A" w:rsidRPr="00DD1C29" w:rsidRDefault="006E5A5A" w:rsidP="00DD1C29">
      <w:pPr>
        <w:spacing w:line="360" w:lineRule="auto"/>
        <w:jc w:val="both"/>
        <w:rPr>
          <w:color w:val="000000"/>
        </w:rPr>
      </w:pPr>
      <w:r w:rsidRPr="00DD1C29">
        <w:rPr>
          <w:color w:val="000000"/>
        </w:rPr>
        <w:t>The Weighted Arithmetic WQI is calculated in three main steps:</w:t>
      </w:r>
    </w:p>
    <w:p w:rsidR="006E5A5A" w:rsidRPr="00DD1C29" w:rsidRDefault="006E5A5A" w:rsidP="00DD1C29">
      <w:pPr>
        <w:spacing w:line="360" w:lineRule="auto"/>
        <w:jc w:val="both"/>
        <w:rPr>
          <w:color w:val="000000"/>
        </w:rPr>
      </w:pPr>
      <w:r w:rsidRPr="00DD1C29">
        <w:rPr>
          <w:color w:val="000000"/>
        </w:rPr>
        <w:t xml:space="preserve">1. </w:t>
      </w:r>
      <w:r w:rsidRPr="001664B8">
        <w:rPr>
          <w:b/>
          <w:bCs/>
          <w:color w:val="000000"/>
        </w:rPr>
        <w:t>Calculation of Weight (Wi​) and Unit Weight (</w:t>
      </w:r>
      <w:proofErr w:type="spellStart"/>
      <w:r w:rsidRPr="001664B8">
        <w:rPr>
          <w:b/>
          <w:bCs/>
          <w:color w:val="000000"/>
        </w:rPr>
        <w:t>wi</w:t>
      </w:r>
      <w:proofErr w:type="spellEnd"/>
      <w:r w:rsidRPr="001664B8">
        <w:rPr>
          <w:b/>
          <w:bCs/>
          <w:color w:val="000000"/>
        </w:rPr>
        <w:t>​)</w:t>
      </w:r>
    </w:p>
    <w:p w:rsidR="004425E4" w:rsidRDefault="000D10D6" w:rsidP="00DD1C29">
      <w:pPr>
        <w:spacing w:line="360" w:lineRule="auto"/>
        <w:jc w:val="both"/>
      </w:pPr>
      <w:r>
        <w:t>Here</w:t>
      </w:r>
      <w:r w:rsidR="004425E4">
        <w:t>, weights (Wi) were assigned to each parameter based on their relative importance, which is inversely proportional to their permissible (Si) as specified in IS 10500:2012. Parameters with lower permissible limits were given higher weights, indicating greater significance in determining water quality. The unit weight (</w:t>
      </w:r>
      <w:proofErr w:type="spellStart"/>
      <w:r w:rsidR="004425E4">
        <w:t>wi</w:t>
      </w:r>
      <w:proofErr w:type="spellEnd"/>
      <w:r w:rsidR="004425E4">
        <w:t xml:space="preserve">) for each parameter was then calculated by normalizing the individual weights with respect to the sum of all weights. </w:t>
      </w:r>
    </w:p>
    <w:p w:rsidR="000D10D6" w:rsidRDefault="000D10D6" w:rsidP="00DD1C29">
      <w:pPr>
        <w:spacing w:line="360" w:lineRule="auto"/>
        <w:jc w:val="both"/>
      </w:pPr>
    </w:p>
    <w:p w:rsidR="006E5A5A" w:rsidRPr="00DD1C29" w:rsidRDefault="006E5A5A" w:rsidP="00DD1C29">
      <w:pPr>
        <w:numPr>
          <w:ilvl w:val="0"/>
          <w:numId w:val="6"/>
        </w:numPr>
        <w:spacing w:line="360" w:lineRule="auto"/>
        <w:jc w:val="both"/>
        <w:rPr>
          <w:color w:val="000000"/>
        </w:rPr>
      </w:pPr>
      <w:r w:rsidRPr="00DD1C29">
        <w:rPr>
          <w:color w:val="000000"/>
        </w:rPr>
        <w:t>Weight (Wi​): Wi​=1/Si​</w:t>
      </w:r>
    </w:p>
    <w:p w:rsidR="006E5A5A" w:rsidRPr="00DD1C29" w:rsidRDefault="006E5A5A" w:rsidP="00DD1C29">
      <w:pPr>
        <w:numPr>
          <w:ilvl w:val="0"/>
          <w:numId w:val="6"/>
        </w:numPr>
        <w:spacing w:line="360" w:lineRule="auto"/>
        <w:jc w:val="both"/>
        <w:rPr>
          <w:color w:val="000000"/>
        </w:rPr>
      </w:pPr>
      <w:r w:rsidRPr="00DD1C29">
        <w:rPr>
          <w:color w:val="000000"/>
        </w:rPr>
        <w:t>Unit Weight (</w:t>
      </w:r>
      <w:proofErr w:type="spellStart"/>
      <w:r w:rsidRPr="00DD1C29">
        <w:rPr>
          <w:color w:val="000000"/>
        </w:rPr>
        <w:t>wi</w:t>
      </w:r>
      <w:proofErr w:type="spellEnd"/>
      <w:r w:rsidRPr="00DD1C29">
        <w:rPr>
          <w:color w:val="000000"/>
        </w:rPr>
        <w:t>​): </w:t>
      </w:r>
      <w:proofErr w:type="spellStart"/>
      <w:r w:rsidRPr="00DD1C29">
        <w:rPr>
          <w:color w:val="000000"/>
        </w:rPr>
        <w:t>wi</w:t>
      </w:r>
      <w:proofErr w:type="spellEnd"/>
      <w:r w:rsidRPr="00DD1C29">
        <w:rPr>
          <w:color w:val="000000"/>
        </w:rPr>
        <w:t>​=Wi​/∑Wi​</w:t>
      </w:r>
    </w:p>
    <w:p w:rsidR="00FF55A0" w:rsidRDefault="00FF55A0" w:rsidP="00FF55A0">
      <w:pPr>
        <w:jc w:val="both"/>
      </w:pPr>
    </w:p>
    <w:p w:rsidR="00FF573A" w:rsidRDefault="00FF573A" w:rsidP="00FF573A"/>
    <w:p w:rsidR="00FF573A" w:rsidRPr="00FF573A" w:rsidRDefault="00FF573A" w:rsidP="00FF573A">
      <w:pPr>
        <w:rPr>
          <w:b/>
          <w:bCs/>
        </w:rPr>
      </w:pPr>
      <w:r w:rsidRPr="00FF573A">
        <w:rPr>
          <w:b/>
          <w:bCs/>
        </w:rPr>
        <w:t>Table No-02</w:t>
      </w:r>
      <w:r w:rsidR="00E3377D">
        <w:rPr>
          <w:b/>
          <w:bCs/>
        </w:rPr>
        <w:t xml:space="preserve">: </w:t>
      </w:r>
      <w:r w:rsidR="00E3377D" w:rsidRPr="00660EBD">
        <w:t>Weight (</w:t>
      </w:r>
      <w:r w:rsidR="00E3377D" w:rsidRPr="00660EBD">
        <w:rPr>
          <w:i/>
          <w:iCs/>
        </w:rPr>
        <w:t>Wi</w:t>
      </w:r>
      <w:r w:rsidR="00E3377D" w:rsidRPr="00660EBD">
        <w:t>​)</w:t>
      </w:r>
      <w:r w:rsidR="00E3377D">
        <w:t xml:space="preserve"> and </w:t>
      </w:r>
      <w:r w:rsidR="00E3377D" w:rsidRPr="00660EBD">
        <w:t>Unit Weight (</w:t>
      </w:r>
      <w:proofErr w:type="spellStart"/>
      <w:r w:rsidR="00E3377D" w:rsidRPr="00660EBD">
        <w:rPr>
          <w:i/>
          <w:iCs/>
        </w:rPr>
        <w:t>wi</w:t>
      </w:r>
      <w:proofErr w:type="spellEnd"/>
      <w:r w:rsidR="00E3377D" w:rsidRPr="00660EBD">
        <w:t>​)</w:t>
      </w:r>
      <w:r w:rsidR="00E3377D">
        <w:t xml:space="preserve"> measured for Parameters</w:t>
      </w:r>
    </w:p>
    <w:tbl>
      <w:tblPr>
        <w:tblStyle w:val="TableGrid"/>
        <w:tblW w:w="9016" w:type="dxa"/>
        <w:tblLook w:val="04A0" w:firstRow="1" w:lastRow="0" w:firstColumn="1" w:lastColumn="0" w:noHBand="0" w:noVBand="1"/>
      </w:tblPr>
      <w:tblGrid>
        <w:gridCol w:w="2254"/>
        <w:gridCol w:w="2254"/>
        <w:gridCol w:w="2254"/>
        <w:gridCol w:w="2254"/>
      </w:tblGrid>
      <w:tr w:rsidR="00F64863" w:rsidTr="00F64863">
        <w:tc>
          <w:tcPr>
            <w:tcW w:w="2254" w:type="dxa"/>
          </w:tcPr>
          <w:p w:rsidR="00F64863" w:rsidRPr="00660EBD" w:rsidRDefault="00F64863" w:rsidP="00660EBD">
            <w:pPr>
              <w:spacing w:line="276" w:lineRule="auto"/>
              <w:rPr>
                <w:sz w:val="24"/>
                <w:szCs w:val="24"/>
              </w:rPr>
            </w:pPr>
            <w:r w:rsidRPr="00660EBD">
              <w:rPr>
                <w:sz w:val="24"/>
                <w:szCs w:val="24"/>
              </w:rPr>
              <w:t>Parameter</w:t>
            </w:r>
          </w:p>
        </w:tc>
        <w:tc>
          <w:tcPr>
            <w:tcW w:w="2254" w:type="dxa"/>
          </w:tcPr>
          <w:p w:rsidR="00F64863" w:rsidRPr="00660EBD" w:rsidRDefault="00F64863" w:rsidP="00660EBD">
            <w:pPr>
              <w:spacing w:line="276" w:lineRule="auto"/>
              <w:rPr>
                <w:sz w:val="24"/>
                <w:szCs w:val="24"/>
              </w:rPr>
            </w:pPr>
            <w:r w:rsidRPr="00660EBD">
              <w:rPr>
                <w:sz w:val="24"/>
                <w:szCs w:val="24"/>
              </w:rPr>
              <w:t>Permissible Limit (</w:t>
            </w:r>
            <w:r w:rsidRPr="00660EBD">
              <w:rPr>
                <w:i/>
                <w:iCs/>
                <w:sz w:val="24"/>
                <w:szCs w:val="24"/>
              </w:rPr>
              <w:t>Si</w:t>
            </w:r>
            <w:r w:rsidRPr="00660EBD">
              <w:rPr>
                <w:sz w:val="24"/>
                <w:szCs w:val="24"/>
              </w:rPr>
              <w:t>​)</w:t>
            </w:r>
          </w:p>
        </w:tc>
        <w:tc>
          <w:tcPr>
            <w:tcW w:w="2254" w:type="dxa"/>
          </w:tcPr>
          <w:p w:rsidR="00F64863" w:rsidRPr="00660EBD" w:rsidRDefault="00F64863" w:rsidP="00660EBD">
            <w:pPr>
              <w:spacing w:line="276" w:lineRule="auto"/>
              <w:rPr>
                <w:sz w:val="24"/>
                <w:szCs w:val="24"/>
              </w:rPr>
            </w:pPr>
            <w:r w:rsidRPr="00660EBD">
              <w:rPr>
                <w:sz w:val="24"/>
                <w:szCs w:val="24"/>
              </w:rPr>
              <w:t>Weight (</w:t>
            </w:r>
            <w:r w:rsidRPr="00660EBD">
              <w:rPr>
                <w:i/>
                <w:iCs/>
                <w:sz w:val="24"/>
                <w:szCs w:val="24"/>
              </w:rPr>
              <w:t>Wi</w:t>
            </w:r>
            <w:r w:rsidRPr="00660EBD">
              <w:rPr>
                <w:sz w:val="24"/>
                <w:szCs w:val="24"/>
              </w:rPr>
              <w:t>​)</w:t>
            </w:r>
          </w:p>
        </w:tc>
        <w:tc>
          <w:tcPr>
            <w:tcW w:w="2254" w:type="dxa"/>
          </w:tcPr>
          <w:p w:rsidR="00F64863" w:rsidRPr="00660EBD" w:rsidRDefault="00F64863" w:rsidP="00660EBD">
            <w:pPr>
              <w:spacing w:line="276" w:lineRule="auto"/>
              <w:rPr>
                <w:sz w:val="24"/>
                <w:szCs w:val="24"/>
              </w:rPr>
            </w:pPr>
            <w:r w:rsidRPr="00660EBD">
              <w:rPr>
                <w:sz w:val="24"/>
                <w:szCs w:val="24"/>
              </w:rPr>
              <w:t>Unit Weight (</w:t>
            </w:r>
            <w:proofErr w:type="spellStart"/>
            <w:r w:rsidRPr="00660EBD">
              <w:rPr>
                <w:i/>
                <w:iCs/>
                <w:sz w:val="24"/>
                <w:szCs w:val="24"/>
              </w:rPr>
              <w:t>wi</w:t>
            </w:r>
            <w:proofErr w:type="spellEnd"/>
            <w:r w:rsidRPr="00660EBD">
              <w:rPr>
                <w:sz w:val="24"/>
                <w:szCs w:val="24"/>
              </w:rPr>
              <w:t>​)</w:t>
            </w:r>
          </w:p>
        </w:tc>
      </w:tr>
      <w:tr w:rsidR="00F64863" w:rsidTr="00F64863">
        <w:tc>
          <w:tcPr>
            <w:tcW w:w="2254" w:type="dxa"/>
          </w:tcPr>
          <w:p w:rsidR="00F64863" w:rsidRPr="00660EBD" w:rsidRDefault="00F64863" w:rsidP="00660EBD">
            <w:pPr>
              <w:spacing w:line="276" w:lineRule="auto"/>
              <w:rPr>
                <w:sz w:val="24"/>
                <w:szCs w:val="24"/>
              </w:rPr>
            </w:pPr>
            <w:r w:rsidRPr="00660EBD">
              <w:rPr>
                <w:sz w:val="24"/>
                <w:szCs w:val="24"/>
              </w:rPr>
              <w:t>pH</w:t>
            </w:r>
          </w:p>
        </w:tc>
        <w:tc>
          <w:tcPr>
            <w:tcW w:w="2254" w:type="dxa"/>
          </w:tcPr>
          <w:p w:rsidR="00F64863" w:rsidRPr="00660EBD" w:rsidRDefault="00F64863" w:rsidP="00660EBD">
            <w:pPr>
              <w:spacing w:line="276" w:lineRule="auto"/>
              <w:rPr>
                <w:sz w:val="24"/>
                <w:szCs w:val="24"/>
              </w:rPr>
            </w:pPr>
            <w:r w:rsidRPr="00660EBD">
              <w:rPr>
                <w:sz w:val="24"/>
                <w:szCs w:val="24"/>
              </w:rPr>
              <w:t>8.5</w:t>
            </w:r>
          </w:p>
        </w:tc>
        <w:tc>
          <w:tcPr>
            <w:tcW w:w="2254" w:type="dxa"/>
          </w:tcPr>
          <w:p w:rsidR="00F64863" w:rsidRPr="00660EBD" w:rsidRDefault="00F64863" w:rsidP="00660EBD">
            <w:pPr>
              <w:spacing w:line="276" w:lineRule="auto"/>
              <w:rPr>
                <w:sz w:val="24"/>
                <w:szCs w:val="24"/>
              </w:rPr>
            </w:pPr>
            <w:r w:rsidRPr="00660EBD">
              <w:rPr>
                <w:sz w:val="24"/>
                <w:szCs w:val="24"/>
              </w:rPr>
              <w:t>0.1176</w:t>
            </w:r>
          </w:p>
        </w:tc>
        <w:tc>
          <w:tcPr>
            <w:tcW w:w="2254" w:type="dxa"/>
          </w:tcPr>
          <w:p w:rsidR="00F64863" w:rsidRPr="00660EBD" w:rsidRDefault="00F64863" w:rsidP="00660EBD">
            <w:pPr>
              <w:spacing w:line="276" w:lineRule="auto"/>
              <w:rPr>
                <w:sz w:val="24"/>
                <w:szCs w:val="24"/>
              </w:rPr>
            </w:pPr>
            <w:r w:rsidRPr="00660EBD">
              <w:rPr>
                <w:sz w:val="24"/>
                <w:szCs w:val="24"/>
              </w:rPr>
              <w:t>0.0718</w:t>
            </w:r>
          </w:p>
        </w:tc>
      </w:tr>
      <w:tr w:rsidR="00F64863" w:rsidTr="00F64863">
        <w:tc>
          <w:tcPr>
            <w:tcW w:w="2254" w:type="dxa"/>
          </w:tcPr>
          <w:p w:rsidR="00F64863" w:rsidRPr="00660EBD" w:rsidRDefault="00F64863" w:rsidP="00660EBD">
            <w:pPr>
              <w:spacing w:line="276" w:lineRule="auto"/>
              <w:rPr>
                <w:sz w:val="24"/>
                <w:szCs w:val="24"/>
              </w:rPr>
            </w:pPr>
            <w:r w:rsidRPr="00660EBD">
              <w:rPr>
                <w:sz w:val="24"/>
                <w:szCs w:val="24"/>
              </w:rPr>
              <w:t>Turbidity (NTU)</w:t>
            </w:r>
          </w:p>
        </w:tc>
        <w:tc>
          <w:tcPr>
            <w:tcW w:w="2254" w:type="dxa"/>
          </w:tcPr>
          <w:p w:rsidR="00F64863" w:rsidRPr="00660EBD" w:rsidRDefault="00F64863" w:rsidP="00660EBD">
            <w:pPr>
              <w:spacing w:line="276" w:lineRule="auto"/>
              <w:rPr>
                <w:sz w:val="24"/>
                <w:szCs w:val="24"/>
              </w:rPr>
            </w:pPr>
            <w:r w:rsidRPr="00660EBD">
              <w:rPr>
                <w:sz w:val="24"/>
                <w:szCs w:val="24"/>
              </w:rPr>
              <w:t>5.0</w:t>
            </w:r>
          </w:p>
        </w:tc>
        <w:tc>
          <w:tcPr>
            <w:tcW w:w="2254" w:type="dxa"/>
          </w:tcPr>
          <w:p w:rsidR="00F64863" w:rsidRPr="00660EBD" w:rsidRDefault="00F64863" w:rsidP="00660EBD">
            <w:pPr>
              <w:spacing w:line="276" w:lineRule="auto"/>
              <w:rPr>
                <w:sz w:val="24"/>
                <w:szCs w:val="24"/>
              </w:rPr>
            </w:pPr>
            <w:r w:rsidRPr="00660EBD">
              <w:rPr>
                <w:sz w:val="24"/>
                <w:szCs w:val="24"/>
              </w:rPr>
              <w:t>0.2000</w:t>
            </w:r>
          </w:p>
        </w:tc>
        <w:tc>
          <w:tcPr>
            <w:tcW w:w="2254" w:type="dxa"/>
          </w:tcPr>
          <w:p w:rsidR="00F64863" w:rsidRPr="00660EBD" w:rsidRDefault="00F64863" w:rsidP="00660EBD">
            <w:pPr>
              <w:spacing w:line="276" w:lineRule="auto"/>
              <w:rPr>
                <w:sz w:val="24"/>
                <w:szCs w:val="24"/>
              </w:rPr>
            </w:pPr>
            <w:r w:rsidRPr="00660EBD">
              <w:rPr>
                <w:sz w:val="24"/>
                <w:szCs w:val="24"/>
              </w:rPr>
              <w:t>0.1221</w:t>
            </w:r>
          </w:p>
        </w:tc>
      </w:tr>
      <w:tr w:rsidR="00F64863" w:rsidTr="00F64863">
        <w:tc>
          <w:tcPr>
            <w:tcW w:w="2254" w:type="dxa"/>
          </w:tcPr>
          <w:p w:rsidR="00F64863" w:rsidRPr="00660EBD" w:rsidRDefault="00F64863" w:rsidP="00660EBD">
            <w:pPr>
              <w:spacing w:line="276" w:lineRule="auto"/>
              <w:rPr>
                <w:sz w:val="24"/>
                <w:szCs w:val="24"/>
              </w:rPr>
            </w:pPr>
            <w:r w:rsidRPr="00660EBD">
              <w:rPr>
                <w:sz w:val="24"/>
                <w:szCs w:val="24"/>
              </w:rPr>
              <w:t>TDS (mg/L)</w:t>
            </w:r>
          </w:p>
        </w:tc>
        <w:tc>
          <w:tcPr>
            <w:tcW w:w="2254" w:type="dxa"/>
          </w:tcPr>
          <w:p w:rsidR="00F64863" w:rsidRPr="00660EBD" w:rsidRDefault="00F64863" w:rsidP="00660EBD">
            <w:pPr>
              <w:spacing w:line="276" w:lineRule="auto"/>
              <w:rPr>
                <w:sz w:val="24"/>
                <w:szCs w:val="24"/>
              </w:rPr>
            </w:pPr>
            <w:r w:rsidRPr="00660EBD">
              <w:rPr>
                <w:sz w:val="24"/>
                <w:szCs w:val="24"/>
              </w:rPr>
              <w:t>2000.0</w:t>
            </w:r>
          </w:p>
        </w:tc>
        <w:tc>
          <w:tcPr>
            <w:tcW w:w="2254" w:type="dxa"/>
          </w:tcPr>
          <w:p w:rsidR="00F64863" w:rsidRPr="00660EBD" w:rsidRDefault="00F64863" w:rsidP="00660EBD">
            <w:pPr>
              <w:spacing w:line="276" w:lineRule="auto"/>
              <w:rPr>
                <w:sz w:val="24"/>
                <w:szCs w:val="24"/>
              </w:rPr>
            </w:pPr>
            <w:r w:rsidRPr="00660EBD">
              <w:rPr>
                <w:sz w:val="24"/>
                <w:szCs w:val="24"/>
              </w:rPr>
              <w:t>0.0005</w:t>
            </w:r>
          </w:p>
        </w:tc>
        <w:tc>
          <w:tcPr>
            <w:tcW w:w="2254" w:type="dxa"/>
          </w:tcPr>
          <w:p w:rsidR="00F64863" w:rsidRPr="00660EBD" w:rsidRDefault="00F64863" w:rsidP="00660EBD">
            <w:pPr>
              <w:spacing w:line="276" w:lineRule="auto"/>
              <w:rPr>
                <w:sz w:val="24"/>
                <w:szCs w:val="24"/>
              </w:rPr>
            </w:pPr>
            <w:r w:rsidRPr="00660EBD">
              <w:rPr>
                <w:sz w:val="24"/>
                <w:szCs w:val="24"/>
              </w:rPr>
              <w:t>0.0003</w:t>
            </w:r>
          </w:p>
        </w:tc>
      </w:tr>
      <w:tr w:rsidR="00F64863" w:rsidTr="00F64863">
        <w:tc>
          <w:tcPr>
            <w:tcW w:w="2254" w:type="dxa"/>
          </w:tcPr>
          <w:p w:rsidR="00F64863" w:rsidRPr="00660EBD" w:rsidRDefault="00F64863" w:rsidP="00660EBD">
            <w:pPr>
              <w:spacing w:line="276" w:lineRule="auto"/>
              <w:rPr>
                <w:sz w:val="24"/>
                <w:szCs w:val="24"/>
              </w:rPr>
            </w:pPr>
            <w:r w:rsidRPr="00660EBD">
              <w:rPr>
                <w:sz w:val="24"/>
                <w:szCs w:val="24"/>
              </w:rPr>
              <w:t>Nitrate (mg/L)</w:t>
            </w:r>
          </w:p>
        </w:tc>
        <w:tc>
          <w:tcPr>
            <w:tcW w:w="2254" w:type="dxa"/>
          </w:tcPr>
          <w:p w:rsidR="00F64863" w:rsidRPr="00660EBD" w:rsidRDefault="00F64863" w:rsidP="00660EBD">
            <w:pPr>
              <w:spacing w:line="276" w:lineRule="auto"/>
              <w:rPr>
                <w:sz w:val="24"/>
                <w:szCs w:val="24"/>
              </w:rPr>
            </w:pPr>
            <w:r w:rsidRPr="00660EBD">
              <w:rPr>
                <w:sz w:val="24"/>
                <w:szCs w:val="24"/>
              </w:rPr>
              <w:t>45.0</w:t>
            </w:r>
          </w:p>
        </w:tc>
        <w:tc>
          <w:tcPr>
            <w:tcW w:w="2254" w:type="dxa"/>
          </w:tcPr>
          <w:p w:rsidR="00F64863" w:rsidRPr="00660EBD" w:rsidRDefault="00F64863" w:rsidP="00660EBD">
            <w:pPr>
              <w:spacing w:line="276" w:lineRule="auto"/>
              <w:rPr>
                <w:sz w:val="24"/>
                <w:szCs w:val="24"/>
              </w:rPr>
            </w:pPr>
            <w:r w:rsidRPr="00660EBD">
              <w:rPr>
                <w:sz w:val="24"/>
                <w:szCs w:val="24"/>
              </w:rPr>
              <w:t>0.0222</w:t>
            </w:r>
          </w:p>
        </w:tc>
        <w:tc>
          <w:tcPr>
            <w:tcW w:w="2254" w:type="dxa"/>
          </w:tcPr>
          <w:p w:rsidR="00F64863" w:rsidRPr="00660EBD" w:rsidRDefault="00F64863" w:rsidP="00660EBD">
            <w:pPr>
              <w:spacing w:line="276" w:lineRule="auto"/>
              <w:rPr>
                <w:sz w:val="24"/>
                <w:szCs w:val="24"/>
              </w:rPr>
            </w:pPr>
            <w:r w:rsidRPr="00660EBD">
              <w:rPr>
                <w:sz w:val="24"/>
                <w:szCs w:val="24"/>
              </w:rPr>
              <w:t>0.0136</w:t>
            </w:r>
          </w:p>
        </w:tc>
      </w:tr>
      <w:tr w:rsidR="00F64863" w:rsidTr="00F64863">
        <w:tc>
          <w:tcPr>
            <w:tcW w:w="2254" w:type="dxa"/>
          </w:tcPr>
          <w:p w:rsidR="00F64863" w:rsidRPr="00660EBD" w:rsidRDefault="00F64863" w:rsidP="00660EBD">
            <w:pPr>
              <w:spacing w:line="276" w:lineRule="auto"/>
              <w:rPr>
                <w:sz w:val="24"/>
                <w:szCs w:val="24"/>
              </w:rPr>
            </w:pPr>
            <w:r w:rsidRPr="00660EBD">
              <w:rPr>
                <w:sz w:val="24"/>
                <w:szCs w:val="24"/>
              </w:rPr>
              <w:t>Fluoride (mg/L)</w:t>
            </w:r>
          </w:p>
        </w:tc>
        <w:tc>
          <w:tcPr>
            <w:tcW w:w="2254" w:type="dxa"/>
          </w:tcPr>
          <w:p w:rsidR="00F64863" w:rsidRPr="00660EBD" w:rsidRDefault="00F64863" w:rsidP="00660EBD">
            <w:pPr>
              <w:spacing w:line="276" w:lineRule="auto"/>
              <w:rPr>
                <w:sz w:val="24"/>
                <w:szCs w:val="24"/>
              </w:rPr>
            </w:pPr>
            <w:r w:rsidRPr="00660EBD">
              <w:rPr>
                <w:sz w:val="24"/>
                <w:szCs w:val="24"/>
              </w:rPr>
              <w:t>1.5</w:t>
            </w:r>
          </w:p>
        </w:tc>
        <w:tc>
          <w:tcPr>
            <w:tcW w:w="2254" w:type="dxa"/>
          </w:tcPr>
          <w:p w:rsidR="00F64863" w:rsidRPr="00660EBD" w:rsidRDefault="00F64863" w:rsidP="00660EBD">
            <w:pPr>
              <w:spacing w:line="276" w:lineRule="auto"/>
              <w:rPr>
                <w:sz w:val="24"/>
                <w:szCs w:val="24"/>
              </w:rPr>
            </w:pPr>
            <w:r w:rsidRPr="00660EBD">
              <w:rPr>
                <w:sz w:val="24"/>
                <w:szCs w:val="24"/>
              </w:rPr>
              <w:t>0.6667</w:t>
            </w:r>
          </w:p>
        </w:tc>
        <w:tc>
          <w:tcPr>
            <w:tcW w:w="2254" w:type="dxa"/>
          </w:tcPr>
          <w:p w:rsidR="00F64863" w:rsidRPr="00660EBD" w:rsidRDefault="00F64863" w:rsidP="00660EBD">
            <w:pPr>
              <w:spacing w:line="276" w:lineRule="auto"/>
              <w:rPr>
                <w:sz w:val="24"/>
                <w:szCs w:val="24"/>
              </w:rPr>
            </w:pPr>
            <w:r w:rsidRPr="00660EBD">
              <w:rPr>
                <w:sz w:val="24"/>
                <w:szCs w:val="24"/>
              </w:rPr>
              <w:t>0.4071</w:t>
            </w:r>
          </w:p>
        </w:tc>
      </w:tr>
      <w:tr w:rsidR="00F64863" w:rsidTr="00F64863">
        <w:tc>
          <w:tcPr>
            <w:tcW w:w="2254" w:type="dxa"/>
          </w:tcPr>
          <w:p w:rsidR="00F64863" w:rsidRPr="00660EBD" w:rsidRDefault="00F64863" w:rsidP="00660EBD">
            <w:pPr>
              <w:spacing w:line="276" w:lineRule="auto"/>
              <w:rPr>
                <w:sz w:val="24"/>
                <w:szCs w:val="24"/>
              </w:rPr>
            </w:pPr>
            <w:r w:rsidRPr="00660EBD">
              <w:rPr>
                <w:sz w:val="24"/>
                <w:szCs w:val="24"/>
              </w:rPr>
              <w:t>Chloride (mg/L)</w:t>
            </w:r>
          </w:p>
        </w:tc>
        <w:tc>
          <w:tcPr>
            <w:tcW w:w="2254" w:type="dxa"/>
          </w:tcPr>
          <w:p w:rsidR="00F64863" w:rsidRPr="00660EBD" w:rsidRDefault="00F64863" w:rsidP="00660EBD">
            <w:pPr>
              <w:spacing w:line="276" w:lineRule="auto"/>
              <w:rPr>
                <w:sz w:val="24"/>
                <w:szCs w:val="24"/>
              </w:rPr>
            </w:pPr>
            <w:r w:rsidRPr="00660EBD">
              <w:rPr>
                <w:sz w:val="24"/>
                <w:szCs w:val="24"/>
              </w:rPr>
              <w:t>1000.0</w:t>
            </w:r>
          </w:p>
        </w:tc>
        <w:tc>
          <w:tcPr>
            <w:tcW w:w="2254" w:type="dxa"/>
          </w:tcPr>
          <w:p w:rsidR="00F64863" w:rsidRPr="00660EBD" w:rsidRDefault="00F64863" w:rsidP="00660EBD">
            <w:pPr>
              <w:spacing w:line="276" w:lineRule="auto"/>
              <w:rPr>
                <w:sz w:val="24"/>
                <w:szCs w:val="24"/>
              </w:rPr>
            </w:pPr>
            <w:r w:rsidRPr="00660EBD">
              <w:rPr>
                <w:sz w:val="24"/>
                <w:szCs w:val="24"/>
              </w:rPr>
              <w:t>0.0010</w:t>
            </w:r>
          </w:p>
        </w:tc>
        <w:tc>
          <w:tcPr>
            <w:tcW w:w="2254" w:type="dxa"/>
          </w:tcPr>
          <w:p w:rsidR="00F64863" w:rsidRPr="00660EBD" w:rsidRDefault="00F64863" w:rsidP="00660EBD">
            <w:pPr>
              <w:spacing w:line="276" w:lineRule="auto"/>
              <w:rPr>
                <w:sz w:val="24"/>
                <w:szCs w:val="24"/>
              </w:rPr>
            </w:pPr>
            <w:r w:rsidRPr="00660EBD">
              <w:rPr>
                <w:sz w:val="24"/>
                <w:szCs w:val="24"/>
              </w:rPr>
              <w:t>0.0006</w:t>
            </w:r>
          </w:p>
        </w:tc>
      </w:tr>
      <w:tr w:rsidR="00F64863" w:rsidTr="00F64863">
        <w:tc>
          <w:tcPr>
            <w:tcW w:w="2254" w:type="dxa"/>
          </w:tcPr>
          <w:p w:rsidR="00F64863" w:rsidRPr="00660EBD" w:rsidRDefault="00F64863" w:rsidP="00660EBD">
            <w:pPr>
              <w:spacing w:line="276" w:lineRule="auto"/>
              <w:rPr>
                <w:sz w:val="24"/>
                <w:szCs w:val="24"/>
              </w:rPr>
            </w:pPr>
            <w:r w:rsidRPr="00660EBD">
              <w:rPr>
                <w:sz w:val="24"/>
                <w:szCs w:val="24"/>
              </w:rPr>
              <w:t>Alkalinity (mg/L)</w:t>
            </w:r>
          </w:p>
        </w:tc>
        <w:tc>
          <w:tcPr>
            <w:tcW w:w="2254" w:type="dxa"/>
          </w:tcPr>
          <w:p w:rsidR="00F64863" w:rsidRPr="00660EBD" w:rsidRDefault="00F64863" w:rsidP="00660EBD">
            <w:pPr>
              <w:spacing w:line="276" w:lineRule="auto"/>
              <w:rPr>
                <w:sz w:val="24"/>
                <w:szCs w:val="24"/>
              </w:rPr>
            </w:pPr>
            <w:r w:rsidRPr="00660EBD">
              <w:rPr>
                <w:sz w:val="24"/>
                <w:szCs w:val="24"/>
              </w:rPr>
              <w:t>600.0</w:t>
            </w:r>
          </w:p>
        </w:tc>
        <w:tc>
          <w:tcPr>
            <w:tcW w:w="2254" w:type="dxa"/>
          </w:tcPr>
          <w:p w:rsidR="00F64863" w:rsidRPr="00660EBD" w:rsidRDefault="00F64863" w:rsidP="00660EBD">
            <w:pPr>
              <w:spacing w:line="276" w:lineRule="auto"/>
              <w:rPr>
                <w:sz w:val="24"/>
                <w:szCs w:val="24"/>
              </w:rPr>
            </w:pPr>
            <w:r w:rsidRPr="00660EBD">
              <w:rPr>
                <w:sz w:val="24"/>
                <w:szCs w:val="24"/>
              </w:rPr>
              <w:t>0.0017</w:t>
            </w:r>
          </w:p>
        </w:tc>
        <w:tc>
          <w:tcPr>
            <w:tcW w:w="2254" w:type="dxa"/>
          </w:tcPr>
          <w:p w:rsidR="00F64863" w:rsidRPr="00660EBD" w:rsidRDefault="00F64863" w:rsidP="00660EBD">
            <w:pPr>
              <w:spacing w:line="276" w:lineRule="auto"/>
              <w:rPr>
                <w:sz w:val="24"/>
                <w:szCs w:val="24"/>
              </w:rPr>
            </w:pPr>
            <w:r w:rsidRPr="00660EBD">
              <w:rPr>
                <w:sz w:val="24"/>
                <w:szCs w:val="24"/>
              </w:rPr>
              <w:t>0.0010</w:t>
            </w:r>
          </w:p>
        </w:tc>
      </w:tr>
      <w:tr w:rsidR="00F64863" w:rsidTr="00F64863">
        <w:tc>
          <w:tcPr>
            <w:tcW w:w="2254" w:type="dxa"/>
          </w:tcPr>
          <w:p w:rsidR="00F64863" w:rsidRPr="00660EBD" w:rsidRDefault="00F64863" w:rsidP="00660EBD">
            <w:pPr>
              <w:spacing w:line="276" w:lineRule="auto"/>
              <w:rPr>
                <w:sz w:val="24"/>
                <w:szCs w:val="24"/>
              </w:rPr>
            </w:pPr>
            <w:r w:rsidRPr="00660EBD">
              <w:rPr>
                <w:sz w:val="24"/>
                <w:szCs w:val="24"/>
              </w:rPr>
              <w:t>Hardness (mg/L)</w:t>
            </w:r>
          </w:p>
        </w:tc>
        <w:tc>
          <w:tcPr>
            <w:tcW w:w="2254" w:type="dxa"/>
          </w:tcPr>
          <w:p w:rsidR="00F64863" w:rsidRPr="00660EBD" w:rsidRDefault="00F64863" w:rsidP="00660EBD">
            <w:pPr>
              <w:spacing w:line="276" w:lineRule="auto"/>
              <w:rPr>
                <w:sz w:val="24"/>
                <w:szCs w:val="24"/>
              </w:rPr>
            </w:pPr>
            <w:r w:rsidRPr="00660EBD">
              <w:rPr>
                <w:sz w:val="24"/>
                <w:szCs w:val="24"/>
              </w:rPr>
              <w:t>600.0</w:t>
            </w:r>
          </w:p>
        </w:tc>
        <w:tc>
          <w:tcPr>
            <w:tcW w:w="2254" w:type="dxa"/>
          </w:tcPr>
          <w:p w:rsidR="00F64863" w:rsidRPr="00660EBD" w:rsidRDefault="00F64863" w:rsidP="00660EBD">
            <w:pPr>
              <w:spacing w:line="276" w:lineRule="auto"/>
              <w:rPr>
                <w:sz w:val="24"/>
                <w:szCs w:val="24"/>
              </w:rPr>
            </w:pPr>
            <w:r w:rsidRPr="00660EBD">
              <w:rPr>
                <w:sz w:val="24"/>
                <w:szCs w:val="24"/>
              </w:rPr>
              <w:t>0.0017</w:t>
            </w:r>
          </w:p>
        </w:tc>
        <w:tc>
          <w:tcPr>
            <w:tcW w:w="2254" w:type="dxa"/>
          </w:tcPr>
          <w:p w:rsidR="00F64863" w:rsidRPr="00660EBD" w:rsidRDefault="00F64863" w:rsidP="00660EBD">
            <w:pPr>
              <w:spacing w:line="276" w:lineRule="auto"/>
              <w:rPr>
                <w:sz w:val="24"/>
                <w:szCs w:val="24"/>
              </w:rPr>
            </w:pPr>
            <w:r w:rsidRPr="00660EBD">
              <w:rPr>
                <w:sz w:val="24"/>
                <w:szCs w:val="24"/>
              </w:rPr>
              <w:t>0.0010</w:t>
            </w:r>
          </w:p>
        </w:tc>
      </w:tr>
      <w:tr w:rsidR="00F64863" w:rsidTr="00F64863">
        <w:tc>
          <w:tcPr>
            <w:tcW w:w="2254" w:type="dxa"/>
          </w:tcPr>
          <w:p w:rsidR="00F64863" w:rsidRPr="00660EBD" w:rsidRDefault="00F64863" w:rsidP="00660EBD">
            <w:pPr>
              <w:spacing w:line="276" w:lineRule="auto"/>
              <w:rPr>
                <w:sz w:val="24"/>
                <w:szCs w:val="24"/>
              </w:rPr>
            </w:pPr>
            <w:r w:rsidRPr="00660EBD">
              <w:rPr>
                <w:sz w:val="24"/>
                <w:szCs w:val="24"/>
              </w:rPr>
              <w:t>Calcium (mg/L)</w:t>
            </w:r>
          </w:p>
        </w:tc>
        <w:tc>
          <w:tcPr>
            <w:tcW w:w="2254" w:type="dxa"/>
          </w:tcPr>
          <w:p w:rsidR="00F64863" w:rsidRPr="00660EBD" w:rsidRDefault="00F64863" w:rsidP="00660EBD">
            <w:pPr>
              <w:spacing w:line="276" w:lineRule="auto"/>
              <w:rPr>
                <w:sz w:val="24"/>
                <w:szCs w:val="24"/>
              </w:rPr>
            </w:pPr>
            <w:r w:rsidRPr="00660EBD">
              <w:rPr>
                <w:sz w:val="24"/>
                <w:szCs w:val="24"/>
              </w:rPr>
              <w:t>200.0</w:t>
            </w:r>
          </w:p>
        </w:tc>
        <w:tc>
          <w:tcPr>
            <w:tcW w:w="2254" w:type="dxa"/>
          </w:tcPr>
          <w:p w:rsidR="00F64863" w:rsidRPr="00660EBD" w:rsidRDefault="00F64863" w:rsidP="00660EBD">
            <w:pPr>
              <w:spacing w:line="276" w:lineRule="auto"/>
              <w:rPr>
                <w:sz w:val="24"/>
                <w:szCs w:val="24"/>
              </w:rPr>
            </w:pPr>
            <w:r w:rsidRPr="00660EBD">
              <w:rPr>
                <w:sz w:val="24"/>
                <w:szCs w:val="24"/>
              </w:rPr>
              <w:t>0.0050</w:t>
            </w:r>
          </w:p>
        </w:tc>
        <w:tc>
          <w:tcPr>
            <w:tcW w:w="2254" w:type="dxa"/>
          </w:tcPr>
          <w:p w:rsidR="00F64863" w:rsidRPr="00660EBD" w:rsidRDefault="00F64863" w:rsidP="00660EBD">
            <w:pPr>
              <w:spacing w:line="276" w:lineRule="auto"/>
              <w:rPr>
                <w:sz w:val="24"/>
                <w:szCs w:val="24"/>
              </w:rPr>
            </w:pPr>
            <w:r w:rsidRPr="00660EBD">
              <w:rPr>
                <w:sz w:val="24"/>
                <w:szCs w:val="24"/>
              </w:rPr>
              <w:t>0.0031</w:t>
            </w:r>
          </w:p>
        </w:tc>
      </w:tr>
      <w:tr w:rsidR="00F64863" w:rsidTr="00F64863">
        <w:tc>
          <w:tcPr>
            <w:tcW w:w="2254" w:type="dxa"/>
          </w:tcPr>
          <w:p w:rsidR="00F64863" w:rsidRPr="00660EBD" w:rsidRDefault="00F64863" w:rsidP="00660EBD">
            <w:pPr>
              <w:spacing w:line="276" w:lineRule="auto"/>
              <w:rPr>
                <w:sz w:val="24"/>
                <w:szCs w:val="24"/>
              </w:rPr>
            </w:pPr>
            <w:r w:rsidRPr="00660EBD">
              <w:rPr>
                <w:sz w:val="24"/>
                <w:szCs w:val="24"/>
              </w:rPr>
              <w:t>Magnesium (mg/L)</w:t>
            </w:r>
          </w:p>
        </w:tc>
        <w:tc>
          <w:tcPr>
            <w:tcW w:w="2254" w:type="dxa"/>
          </w:tcPr>
          <w:p w:rsidR="00F64863" w:rsidRPr="00660EBD" w:rsidRDefault="00F64863" w:rsidP="00660EBD">
            <w:pPr>
              <w:spacing w:line="276" w:lineRule="auto"/>
              <w:rPr>
                <w:sz w:val="24"/>
                <w:szCs w:val="24"/>
              </w:rPr>
            </w:pPr>
            <w:r w:rsidRPr="00660EBD">
              <w:rPr>
                <w:sz w:val="24"/>
                <w:szCs w:val="24"/>
              </w:rPr>
              <w:t>100.0</w:t>
            </w:r>
          </w:p>
        </w:tc>
        <w:tc>
          <w:tcPr>
            <w:tcW w:w="2254" w:type="dxa"/>
          </w:tcPr>
          <w:p w:rsidR="00F64863" w:rsidRPr="00660EBD" w:rsidRDefault="00F64863" w:rsidP="00660EBD">
            <w:pPr>
              <w:spacing w:line="276" w:lineRule="auto"/>
              <w:rPr>
                <w:sz w:val="24"/>
                <w:szCs w:val="24"/>
              </w:rPr>
            </w:pPr>
            <w:r w:rsidRPr="00660EBD">
              <w:rPr>
                <w:sz w:val="24"/>
                <w:szCs w:val="24"/>
              </w:rPr>
              <w:t>0.0100</w:t>
            </w:r>
          </w:p>
        </w:tc>
        <w:tc>
          <w:tcPr>
            <w:tcW w:w="2254" w:type="dxa"/>
          </w:tcPr>
          <w:p w:rsidR="00F64863" w:rsidRPr="00660EBD" w:rsidRDefault="00F64863" w:rsidP="00660EBD">
            <w:pPr>
              <w:spacing w:line="276" w:lineRule="auto"/>
              <w:rPr>
                <w:sz w:val="24"/>
                <w:szCs w:val="24"/>
              </w:rPr>
            </w:pPr>
            <w:r w:rsidRPr="00660EBD">
              <w:rPr>
                <w:sz w:val="24"/>
                <w:szCs w:val="24"/>
              </w:rPr>
              <w:t>0.0061</w:t>
            </w:r>
          </w:p>
        </w:tc>
      </w:tr>
      <w:tr w:rsidR="00F64863" w:rsidTr="00F64863">
        <w:tc>
          <w:tcPr>
            <w:tcW w:w="2254" w:type="dxa"/>
          </w:tcPr>
          <w:p w:rsidR="00F64863" w:rsidRPr="00660EBD" w:rsidRDefault="00F64863" w:rsidP="00660EBD">
            <w:pPr>
              <w:spacing w:line="276" w:lineRule="auto"/>
              <w:rPr>
                <w:sz w:val="24"/>
                <w:szCs w:val="24"/>
              </w:rPr>
            </w:pPr>
            <w:r w:rsidRPr="00660EBD">
              <w:rPr>
                <w:sz w:val="24"/>
                <w:szCs w:val="24"/>
              </w:rPr>
              <w:t>Sulphate (mg/L)</w:t>
            </w:r>
          </w:p>
        </w:tc>
        <w:tc>
          <w:tcPr>
            <w:tcW w:w="2254" w:type="dxa"/>
          </w:tcPr>
          <w:p w:rsidR="00F64863" w:rsidRPr="00660EBD" w:rsidRDefault="00F64863" w:rsidP="00660EBD">
            <w:pPr>
              <w:spacing w:line="276" w:lineRule="auto"/>
              <w:rPr>
                <w:sz w:val="24"/>
                <w:szCs w:val="24"/>
              </w:rPr>
            </w:pPr>
            <w:r w:rsidRPr="00660EBD">
              <w:rPr>
                <w:sz w:val="24"/>
                <w:szCs w:val="24"/>
              </w:rPr>
              <w:t>400.0</w:t>
            </w:r>
          </w:p>
        </w:tc>
        <w:tc>
          <w:tcPr>
            <w:tcW w:w="2254" w:type="dxa"/>
          </w:tcPr>
          <w:p w:rsidR="00F64863" w:rsidRPr="00660EBD" w:rsidRDefault="00F64863" w:rsidP="00660EBD">
            <w:pPr>
              <w:spacing w:line="276" w:lineRule="auto"/>
              <w:rPr>
                <w:sz w:val="24"/>
                <w:szCs w:val="24"/>
              </w:rPr>
            </w:pPr>
            <w:r w:rsidRPr="00660EBD">
              <w:rPr>
                <w:sz w:val="24"/>
                <w:szCs w:val="24"/>
              </w:rPr>
              <w:t>0.0025</w:t>
            </w:r>
          </w:p>
        </w:tc>
        <w:tc>
          <w:tcPr>
            <w:tcW w:w="2254" w:type="dxa"/>
          </w:tcPr>
          <w:p w:rsidR="00F64863" w:rsidRPr="00660EBD" w:rsidRDefault="00F64863" w:rsidP="00660EBD">
            <w:pPr>
              <w:spacing w:line="276" w:lineRule="auto"/>
              <w:rPr>
                <w:sz w:val="24"/>
                <w:szCs w:val="24"/>
              </w:rPr>
            </w:pPr>
            <w:r w:rsidRPr="00660EBD">
              <w:rPr>
                <w:sz w:val="24"/>
                <w:szCs w:val="24"/>
              </w:rPr>
              <w:t>0.0015</w:t>
            </w:r>
          </w:p>
        </w:tc>
      </w:tr>
      <w:tr w:rsidR="00F64863" w:rsidRPr="00660EBD" w:rsidTr="00F64863">
        <w:tc>
          <w:tcPr>
            <w:tcW w:w="2254" w:type="dxa"/>
          </w:tcPr>
          <w:p w:rsidR="00F64863" w:rsidRPr="00660EBD" w:rsidRDefault="00F64863" w:rsidP="00660EBD">
            <w:pPr>
              <w:spacing w:line="276" w:lineRule="auto"/>
              <w:rPr>
                <w:b/>
                <w:bCs/>
                <w:sz w:val="24"/>
                <w:szCs w:val="24"/>
              </w:rPr>
            </w:pPr>
            <w:r w:rsidRPr="00660EBD">
              <w:rPr>
                <w:b/>
                <w:bCs/>
                <w:sz w:val="24"/>
                <w:szCs w:val="24"/>
              </w:rPr>
              <w:t>∑</w:t>
            </w:r>
            <w:r w:rsidRPr="00660EBD">
              <w:rPr>
                <w:b/>
                <w:bCs/>
                <w:i/>
                <w:iCs/>
                <w:sz w:val="24"/>
                <w:szCs w:val="24"/>
              </w:rPr>
              <w:t>Wi</w:t>
            </w:r>
            <w:r w:rsidRPr="00660EBD">
              <w:rPr>
                <w:b/>
                <w:bCs/>
                <w:sz w:val="24"/>
                <w:szCs w:val="24"/>
              </w:rPr>
              <w:t>​</w:t>
            </w:r>
          </w:p>
        </w:tc>
        <w:tc>
          <w:tcPr>
            <w:tcW w:w="2254" w:type="dxa"/>
          </w:tcPr>
          <w:p w:rsidR="00F64863" w:rsidRPr="00660EBD" w:rsidRDefault="00F64863" w:rsidP="00660EBD">
            <w:pPr>
              <w:spacing w:line="276" w:lineRule="auto"/>
              <w:rPr>
                <w:b/>
                <w:bCs/>
                <w:sz w:val="24"/>
                <w:szCs w:val="24"/>
              </w:rPr>
            </w:pPr>
            <w:r w:rsidRPr="00660EBD">
              <w:rPr>
                <w:b/>
                <w:bCs/>
                <w:sz w:val="24"/>
                <w:szCs w:val="24"/>
              </w:rPr>
              <w:t>-</w:t>
            </w:r>
          </w:p>
        </w:tc>
        <w:tc>
          <w:tcPr>
            <w:tcW w:w="2254" w:type="dxa"/>
          </w:tcPr>
          <w:p w:rsidR="00F64863" w:rsidRPr="00660EBD" w:rsidRDefault="00F64863" w:rsidP="00660EBD">
            <w:pPr>
              <w:spacing w:line="276" w:lineRule="auto"/>
              <w:rPr>
                <w:b/>
                <w:bCs/>
                <w:sz w:val="24"/>
                <w:szCs w:val="24"/>
              </w:rPr>
            </w:pPr>
            <w:r w:rsidRPr="00660EBD">
              <w:rPr>
                <w:b/>
                <w:bCs/>
                <w:sz w:val="24"/>
                <w:szCs w:val="24"/>
              </w:rPr>
              <w:t>1.6293</w:t>
            </w:r>
          </w:p>
        </w:tc>
        <w:tc>
          <w:tcPr>
            <w:tcW w:w="2254" w:type="dxa"/>
          </w:tcPr>
          <w:p w:rsidR="00F64863" w:rsidRPr="00660EBD" w:rsidRDefault="00F64863" w:rsidP="00660EBD">
            <w:pPr>
              <w:spacing w:line="276" w:lineRule="auto"/>
              <w:rPr>
                <w:b/>
                <w:bCs/>
                <w:sz w:val="24"/>
                <w:szCs w:val="24"/>
              </w:rPr>
            </w:pPr>
            <w:r w:rsidRPr="00660EBD">
              <w:rPr>
                <w:b/>
                <w:bCs/>
                <w:sz w:val="24"/>
                <w:szCs w:val="24"/>
              </w:rPr>
              <w:t>1.0000</w:t>
            </w:r>
          </w:p>
        </w:tc>
      </w:tr>
    </w:tbl>
    <w:p w:rsidR="00CD75F0" w:rsidRPr="006E5A5A" w:rsidRDefault="00CD75F0" w:rsidP="006E5A5A"/>
    <w:p w:rsidR="006E5A5A" w:rsidRPr="001664B8" w:rsidRDefault="006E5A5A" w:rsidP="00DD1C29">
      <w:pPr>
        <w:spacing w:line="360" w:lineRule="auto"/>
        <w:rPr>
          <w:b/>
          <w:bCs/>
        </w:rPr>
      </w:pPr>
      <w:r w:rsidRPr="006E5A5A">
        <w:rPr>
          <w:b/>
          <w:bCs/>
        </w:rPr>
        <w:t xml:space="preserve">2. </w:t>
      </w:r>
      <w:r w:rsidRPr="001664B8">
        <w:rPr>
          <w:b/>
          <w:bCs/>
        </w:rPr>
        <w:t>Calculation of Quality Rating Scale (qi​) and Sub-Index (</w:t>
      </w:r>
      <w:proofErr w:type="spellStart"/>
      <w:r w:rsidRPr="001664B8">
        <w:rPr>
          <w:b/>
          <w:bCs/>
        </w:rPr>
        <w:t>SIi</w:t>
      </w:r>
      <w:proofErr w:type="spellEnd"/>
      <w:r w:rsidRPr="001664B8">
        <w:rPr>
          <w:b/>
          <w:bCs/>
        </w:rPr>
        <w:t>​)</w:t>
      </w:r>
    </w:p>
    <w:p w:rsidR="000D10D6" w:rsidRDefault="000D10D6" w:rsidP="000D10D6">
      <w:pPr>
        <w:spacing w:line="360" w:lineRule="auto"/>
        <w:jc w:val="both"/>
      </w:pPr>
      <w:r>
        <w:lastRenderedPageBreak/>
        <w:t>In this, the quality rating scale (qi) for each parameter was computed as the ratio of the measured concentration (Ci) to its permissible limits (Si), multiplied by 100. The sub-index (</w:t>
      </w:r>
      <w:proofErr w:type="spellStart"/>
      <w:r>
        <w:t>SIi</w:t>
      </w:r>
      <w:proofErr w:type="spellEnd"/>
      <w:r>
        <w:t>) for each parameter was obtained by multiplying the quality rating (qi) with its corresponding unit weight (</w:t>
      </w:r>
      <w:proofErr w:type="spellStart"/>
      <w:r>
        <w:t>wi</w:t>
      </w:r>
      <w:proofErr w:type="spellEnd"/>
      <w:r>
        <w:t>).</w:t>
      </w:r>
    </w:p>
    <w:p w:rsidR="006E5A5A" w:rsidRPr="00660EBD" w:rsidRDefault="006E5A5A" w:rsidP="000D10D6">
      <w:pPr>
        <w:spacing w:line="360" w:lineRule="auto"/>
        <w:jc w:val="both"/>
      </w:pPr>
      <w:r w:rsidRPr="00660EBD">
        <w:t>Quality Rating Scale (qi​): qi​=(Ci​/</w:t>
      </w:r>
      <w:proofErr w:type="gramStart"/>
      <w:r w:rsidRPr="00660EBD">
        <w:t>Si​)×</w:t>
      </w:r>
      <w:proofErr w:type="gramEnd"/>
      <w:r w:rsidRPr="00660EBD">
        <w:t>100, where Ci​) is the measured concentration.</w:t>
      </w:r>
    </w:p>
    <w:p w:rsidR="006E5A5A" w:rsidRPr="00660EBD" w:rsidRDefault="006E5A5A" w:rsidP="00DD1C29">
      <w:pPr>
        <w:spacing w:line="360" w:lineRule="auto"/>
      </w:pPr>
      <w:r w:rsidRPr="00660EBD">
        <w:t>Sub-Index (</w:t>
      </w:r>
      <w:proofErr w:type="spellStart"/>
      <w:r w:rsidRPr="00660EBD">
        <w:t>SIi</w:t>
      </w:r>
      <w:proofErr w:type="spellEnd"/>
      <w:r w:rsidRPr="00660EBD">
        <w:t>​): </w:t>
      </w:r>
      <w:proofErr w:type="spellStart"/>
      <w:r w:rsidRPr="00660EBD">
        <w:t>SIi</w:t>
      </w:r>
      <w:proofErr w:type="spellEnd"/>
      <w:r w:rsidRPr="00660EBD">
        <w:t>​=qi​×</w:t>
      </w:r>
      <w:proofErr w:type="spellStart"/>
      <w:r w:rsidRPr="00660EBD">
        <w:t>wi</w:t>
      </w:r>
      <w:proofErr w:type="spellEnd"/>
      <w:r w:rsidRPr="00660EBD">
        <w:t>​</w:t>
      </w:r>
    </w:p>
    <w:p w:rsidR="00660EBD" w:rsidRPr="001664B8" w:rsidRDefault="00660EBD" w:rsidP="00DD1C29">
      <w:pPr>
        <w:spacing w:line="360" w:lineRule="auto"/>
        <w:ind w:left="720"/>
        <w:rPr>
          <w:sz w:val="2"/>
          <w:szCs w:val="2"/>
        </w:rPr>
      </w:pPr>
    </w:p>
    <w:p w:rsidR="006E5A5A" w:rsidRPr="006E5A5A" w:rsidRDefault="006E5A5A" w:rsidP="00DD1C29">
      <w:pPr>
        <w:spacing w:line="360" w:lineRule="auto"/>
        <w:rPr>
          <w:b/>
          <w:bCs/>
        </w:rPr>
      </w:pPr>
      <w:r w:rsidRPr="006E5A5A">
        <w:rPr>
          <w:b/>
          <w:bCs/>
        </w:rPr>
        <w:t>3. Calculation of DWQI</w:t>
      </w:r>
    </w:p>
    <w:p w:rsidR="006E5A5A" w:rsidRPr="00660EBD" w:rsidRDefault="000D10DD" w:rsidP="000D10DD">
      <w:pPr>
        <w:spacing w:line="360" w:lineRule="auto"/>
        <w:jc w:val="both"/>
      </w:pPr>
      <w:r>
        <w:t>Finally, the DWQI was calculated as the sum of all sub-indices (</w:t>
      </w:r>
      <w:proofErr w:type="spellStart"/>
      <w:r>
        <w:t>SIi</w:t>
      </w:r>
      <w:proofErr w:type="spellEnd"/>
      <w:r>
        <w:t>). Based on the computed DWQI values, groundwater quality was classified into five categories: Excellent (≤50), Good (50–100), Poor (100–200), Very Poor (200–300), and Unsuitable for drinking (&gt;300).</w:t>
      </w:r>
    </w:p>
    <w:p w:rsidR="006E5A5A" w:rsidRPr="00FD31E2" w:rsidRDefault="006E5A5A" w:rsidP="006E5A5A">
      <w:pPr>
        <w:rPr>
          <w:sz w:val="10"/>
          <w:szCs w:val="10"/>
        </w:rPr>
      </w:pPr>
    </w:p>
    <w:p w:rsidR="006E5A5A" w:rsidRDefault="006E5A5A" w:rsidP="006E5A5A">
      <w:pPr>
        <w:rPr>
          <w:b/>
          <w:bCs/>
        </w:rPr>
      </w:pPr>
      <w:r w:rsidRPr="006E5A5A">
        <w:rPr>
          <w:b/>
          <w:bCs/>
        </w:rPr>
        <w:t>Water Quality Index Results</w:t>
      </w:r>
    </w:p>
    <w:p w:rsidR="00660EBD" w:rsidRPr="001664B8" w:rsidRDefault="00660EBD" w:rsidP="006E5A5A">
      <w:pPr>
        <w:rPr>
          <w:b/>
          <w:bCs/>
          <w:sz w:val="8"/>
          <w:szCs w:val="8"/>
        </w:rPr>
      </w:pPr>
    </w:p>
    <w:p w:rsidR="00660EBD" w:rsidRDefault="006E5A5A" w:rsidP="00DD1C29">
      <w:pPr>
        <w:spacing w:line="360" w:lineRule="auto"/>
        <w:jc w:val="both"/>
      </w:pPr>
      <w:r w:rsidRPr="006E5A5A">
        <w:t xml:space="preserve">The calculated DWQI for each village and </w:t>
      </w:r>
      <w:r w:rsidR="0064147D" w:rsidRPr="0064147D">
        <w:rPr>
          <w:highlight w:val="green"/>
        </w:rPr>
        <w:t>its</w:t>
      </w:r>
      <w:r w:rsidRPr="006E5A5A">
        <w:t xml:space="preserve"> corresponding water quality categories are provided in the table below. The full results, including the measured concentrations of the parameters, </w:t>
      </w:r>
    </w:p>
    <w:p w:rsidR="00660EBD" w:rsidRPr="001664B8" w:rsidRDefault="00660EBD" w:rsidP="006E5A5A">
      <w:pPr>
        <w:rPr>
          <w:b/>
          <w:bCs/>
          <w:sz w:val="14"/>
          <w:szCs w:val="14"/>
        </w:rPr>
      </w:pPr>
    </w:p>
    <w:p w:rsidR="006E5A5A" w:rsidRDefault="006E5A5A" w:rsidP="006E5A5A">
      <w:pPr>
        <w:rPr>
          <w:b/>
          <w:bCs/>
        </w:rPr>
      </w:pPr>
      <w:r w:rsidRPr="006E5A5A">
        <w:rPr>
          <w:b/>
          <w:bCs/>
        </w:rPr>
        <w:t>Water Quality Categories:</w:t>
      </w:r>
    </w:p>
    <w:p w:rsidR="004B45B7" w:rsidRDefault="004B45B7" w:rsidP="006E5A5A">
      <w:pPr>
        <w:rPr>
          <w:b/>
          <w:bCs/>
        </w:rPr>
      </w:pPr>
    </w:p>
    <w:p w:rsidR="00FF573A" w:rsidRPr="00FF573A" w:rsidRDefault="00FF573A" w:rsidP="00FF573A">
      <w:pPr>
        <w:rPr>
          <w:b/>
          <w:bCs/>
        </w:rPr>
      </w:pPr>
      <w:r w:rsidRPr="00FF573A">
        <w:rPr>
          <w:b/>
          <w:bCs/>
        </w:rPr>
        <w:t>Table No</w:t>
      </w:r>
      <w:r w:rsidR="004B45B7">
        <w:rPr>
          <w:b/>
          <w:bCs/>
        </w:rPr>
        <w:t xml:space="preserve"> 3. </w:t>
      </w:r>
      <w:r w:rsidR="00E3377D" w:rsidRPr="006E5A5A">
        <w:rPr>
          <w:b/>
          <w:bCs/>
        </w:rPr>
        <w:t>Water Quality Categories</w:t>
      </w:r>
      <w:r w:rsidR="00E3377D">
        <w:rPr>
          <w:b/>
          <w:bCs/>
        </w:rPr>
        <w:t xml:space="preserve"> analysis</w:t>
      </w:r>
    </w:p>
    <w:tbl>
      <w:tblPr>
        <w:tblStyle w:val="TableGrid"/>
        <w:tblW w:w="0" w:type="auto"/>
        <w:tblLook w:val="04A0" w:firstRow="1" w:lastRow="0" w:firstColumn="1" w:lastColumn="0" w:noHBand="0" w:noVBand="1"/>
      </w:tblPr>
      <w:tblGrid>
        <w:gridCol w:w="4508"/>
        <w:gridCol w:w="4508"/>
      </w:tblGrid>
      <w:tr w:rsidR="00660EBD" w:rsidTr="00660EBD">
        <w:tc>
          <w:tcPr>
            <w:tcW w:w="4508" w:type="dxa"/>
          </w:tcPr>
          <w:p w:rsidR="00660EBD" w:rsidRPr="006E5A5A" w:rsidRDefault="00660EBD" w:rsidP="00660EBD">
            <w:r w:rsidRPr="006E5A5A">
              <w:t>DWQI Value</w:t>
            </w:r>
          </w:p>
        </w:tc>
        <w:tc>
          <w:tcPr>
            <w:tcW w:w="4508" w:type="dxa"/>
          </w:tcPr>
          <w:p w:rsidR="00660EBD" w:rsidRPr="006E5A5A" w:rsidRDefault="00660EBD" w:rsidP="00660EBD">
            <w:r w:rsidRPr="006E5A5A">
              <w:t>Water Quality Status</w:t>
            </w:r>
          </w:p>
        </w:tc>
      </w:tr>
      <w:tr w:rsidR="00660EBD" w:rsidTr="00660EBD">
        <w:tc>
          <w:tcPr>
            <w:tcW w:w="4508" w:type="dxa"/>
          </w:tcPr>
          <w:p w:rsidR="00660EBD" w:rsidRPr="006E5A5A" w:rsidRDefault="00660EBD" w:rsidP="00660EBD">
            <w:r w:rsidRPr="006E5A5A">
              <w:t>≤50</w:t>
            </w:r>
          </w:p>
        </w:tc>
        <w:tc>
          <w:tcPr>
            <w:tcW w:w="4508" w:type="dxa"/>
          </w:tcPr>
          <w:p w:rsidR="00660EBD" w:rsidRPr="006E5A5A" w:rsidRDefault="00660EBD" w:rsidP="00660EBD">
            <w:r w:rsidRPr="006E5A5A">
              <w:rPr>
                <w:b/>
                <w:bCs/>
              </w:rPr>
              <w:t>Excellent</w:t>
            </w:r>
          </w:p>
        </w:tc>
      </w:tr>
      <w:tr w:rsidR="00660EBD" w:rsidTr="00660EBD">
        <w:tc>
          <w:tcPr>
            <w:tcW w:w="4508" w:type="dxa"/>
          </w:tcPr>
          <w:p w:rsidR="00660EBD" w:rsidRPr="006E5A5A" w:rsidRDefault="00660EBD" w:rsidP="00660EBD">
            <w:r w:rsidRPr="006E5A5A">
              <w:t>50&lt;DWQI≤100</w:t>
            </w:r>
          </w:p>
        </w:tc>
        <w:tc>
          <w:tcPr>
            <w:tcW w:w="4508" w:type="dxa"/>
          </w:tcPr>
          <w:p w:rsidR="00660EBD" w:rsidRPr="006E5A5A" w:rsidRDefault="00660EBD" w:rsidP="00660EBD">
            <w:r w:rsidRPr="006E5A5A">
              <w:rPr>
                <w:b/>
                <w:bCs/>
              </w:rPr>
              <w:t>Good</w:t>
            </w:r>
          </w:p>
        </w:tc>
      </w:tr>
      <w:tr w:rsidR="00660EBD" w:rsidTr="00660EBD">
        <w:tc>
          <w:tcPr>
            <w:tcW w:w="4508" w:type="dxa"/>
          </w:tcPr>
          <w:p w:rsidR="00660EBD" w:rsidRPr="006E5A5A" w:rsidRDefault="00660EBD" w:rsidP="00660EBD">
            <w:r w:rsidRPr="006E5A5A">
              <w:t>100&lt;DWQI≤200</w:t>
            </w:r>
          </w:p>
        </w:tc>
        <w:tc>
          <w:tcPr>
            <w:tcW w:w="4508" w:type="dxa"/>
          </w:tcPr>
          <w:p w:rsidR="00660EBD" w:rsidRPr="006E5A5A" w:rsidRDefault="00660EBD" w:rsidP="00660EBD">
            <w:r w:rsidRPr="006E5A5A">
              <w:rPr>
                <w:b/>
                <w:bCs/>
              </w:rPr>
              <w:t>Poor</w:t>
            </w:r>
          </w:p>
        </w:tc>
      </w:tr>
      <w:tr w:rsidR="00660EBD" w:rsidTr="00660EBD">
        <w:tc>
          <w:tcPr>
            <w:tcW w:w="4508" w:type="dxa"/>
          </w:tcPr>
          <w:p w:rsidR="00660EBD" w:rsidRPr="006E5A5A" w:rsidRDefault="00660EBD" w:rsidP="00660EBD">
            <w:r w:rsidRPr="006E5A5A">
              <w:t>200&lt;DWQI≤300</w:t>
            </w:r>
          </w:p>
        </w:tc>
        <w:tc>
          <w:tcPr>
            <w:tcW w:w="4508" w:type="dxa"/>
          </w:tcPr>
          <w:p w:rsidR="00660EBD" w:rsidRPr="006E5A5A" w:rsidRDefault="00660EBD" w:rsidP="00660EBD">
            <w:r w:rsidRPr="006E5A5A">
              <w:rPr>
                <w:b/>
                <w:bCs/>
              </w:rPr>
              <w:t>Very Poor</w:t>
            </w:r>
          </w:p>
        </w:tc>
      </w:tr>
      <w:tr w:rsidR="00660EBD" w:rsidTr="00660EBD">
        <w:tc>
          <w:tcPr>
            <w:tcW w:w="4508" w:type="dxa"/>
          </w:tcPr>
          <w:p w:rsidR="00660EBD" w:rsidRPr="006E5A5A" w:rsidRDefault="00660EBD" w:rsidP="00660EBD">
            <w:r w:rsidRPr="006E5A5A">
              <w:t>&gt;300</w:t>
            </w:r>
          </w:p>
        </w:tc>
        <w:tc>
          <w:tcPr>
            <w:tcW w:w="4508" w:type="dxa"/>
          </w:tcPr>
          <w:p w:rsidR="00660EBD" w:rsidRPr="006E5A5A" w:rsidRDefault="00660EBD" w:rsidP="00660EBD">
            <w:r w:rsidRPr="006E5A5A">
              <w:rPr>
                <w:b/>
                <w:bCs/>
              </w:rPr>
              <w:t>Unsuitable for drinking</w:t>
            </w:r>
          </w:p>
        </w:tc>
      </w:tr>
    </w:tbl>
    <w:p w:rsidR="001664B8" w:rsidRPr="001664B8" w:rsidRDefault="001664B8" w:rsidP="006E5A5A"/>
    <w:p w:rsidR="00FF55A0" w:rsidRDefault="006E5A5A" w:rsidP="00DD1C29">
      <w:pPr>
        <w:spacing w:line="360" w:lineRule="auto"/>
        <w:jc w:val="both"/>
      </w:pPr>
      <w:r w:rsidRPr="00F64863">
        <w:t>The analysis shows that 38 out of 44 villages have water quality categorized as Excellent (DWQI≤50</w:t>
      </w:r>
      <w:proofErr w:type="gramStart"/>
      <w:r w:rsidRPr="00F64863">
        <w:t>),</w:t>
      </w:r>
      <w:r w:rsidR="001664B8">
        <w:t>and</w:t>
      </w:r>
      <w:proofErr w:type="gramEnd"/>
      <w:r w:rsidR="001664B8">
        <w:t xml:space="preserve"> 6 villages have water quality </w:t>
      </w:r>
      <w:r w:rsidRPr="00F64863">
        <w:t>categorized</w:t>
      </w:r>
      <w:r w:rsidR="000D10DD">
        <w:t xml:space="preserve"> </w:t>
      </w:r>
      <w:r w:rsidR="0064147D" w:rsidRPr="0064147D">
        <w:rPr>
          <w:highlight w:val="green"/>
        </w:rPr>
        <w:t>as</w:t>
      </w:r>
      <w:r w:rsidRPr="00F64863">
        <w:t xml:space="preserve">  Good (50&lt;DWQI≤100). This indicates that, based on the measured parameters and the IS 10500:2012 permissible limits, the water in all sampled locations is currently suitable for drinking.</w:t>
      </w:r>
    </w:p>
    <w:p w:rsidR="000D10DD" w:rsidRDefault="000D10DD" w:rsidP="00DD1C29">
      <w:pPr>
        <w:spacing w:line="360" w:lineRule="auto"/>
        <w:jc w:val="both"/>
      </w:pPr>
    </w:p>
    <w:p w:rsidR="000D10DD" w:rsidRDefault="000D10DD" w:rsidP="00DD1C29">
      <w:pPr>
        <w:spacing w:line="360" w:lineRule="auto"/>
        <w:jc w:val="both"/>
      </w:pPr>
    </w:p>
    <w:p w:rsidR="000D10DD" w:rsidRDefault="000D10DD" w:rsidP="00DD1C29">
      <w:pPr>
        <w:spacing w:line="360" w:lineRule="auto"/>
        <w:jc w:val="both"/>
      </w:pPr>
    </w:p>
    <w:p w:rsidR="000D10DD" w:rsidRDefault="000D10DD" w:rsidP="00DD1C29">
      <w:pPr>
        <w:spacing w:line="360" w:lineRule="auto"/>
        <w:jc w:val="both"/>
      </w:pPr>
    </w:p>
    <w:p w:rsidR="000D10DD" w:rsidRDefault="000D10DD" w:rsidP="00DD1C29">
      <w:pPr>
        <w:spacing w:line="360" w:lineRule="auto"/>
        <w:jc w:val="both"/>
      </w:pPr>
    </w:p>
    <w:p w:rsidR="000D10DD" w:rsidRDefault="000D10DD" w:rsidP="00DD1C29">
      <w:pPr>
        <w:spacing w:line="360" w:lineRule="auto"/>
        <w:jc w:val="both"/>
      </w:pPr>
    </w:p>
    <w:p w:rsidR="001664B8" w:rsidRDefault="001664B8" w:rsidP="00DD1C29">
      <w:pPr>
        <w:spacing w:line="360" w:lineRule="auto"/>
        <w:jc w:val="both"/>
      </w:pPr>
    </w:p>
    <w:p w:rsidR="00E3377D" w:rsidRDefault="00FF573A" w:rsidP="00E3377D">
      <w:r w:rsidRPr="00FF573A">
        <w:rPr>
          <w:b/>
          <w:bCs/>
        </w:rPr>
        <w:t>Table No-4</w:t>
      </w:r>
      <w:r w:rsidR="004B45B7">
        <w:rPr>
          <w:b/>
          <w:bCs/>
        </w:rPr>
        <w:t xml:space="preserve">. </w:t>
      </w:r>
      <w:r w:rsidR="004B45B7" w:rsidRPr="004B45B7">
        <w:rPr>
          <w:b/>
          <w:bCs/>
        </w:rPr>
        <w:t xml:space="preserve">Drinking Water Quality Index </w:t>
      </w:r>
      <w:r w:rsidR="004B45B7">
        <w:rPr>
          <w:b/>
          <w:bCs/>
        </w:rPr>
        <w:t>(</w:t>
      </w:r>
      <w:r w:rsidR="00E3377D">
        <w:t>DWQI</w:t>
      </w:r>
      <w:r w:rsidR="004B45B7">
        <w:t>)</w:t>
      </w:r>
      <w:r w:rsidR="00E3377D">
        <w:t xml:space="preserve"> Category of Different </w:t>
      </w:r>
      <w:r w:rsidR="00A33BDE">
        <w:t>Villages</w:t>
      </w:r>
    </w:p>
    <w:p w:rsidR="00FF573A" w:rsidRPr="00FF573A" w:rsidRDefault="00FF573A" w:rsidP="00FF573A">
      <w:pPr>
        <w:rPr>
          <w:b/>
          <w:bCs/>
        </w:rPr>
      </w:pPr>
    </w:p>
    <w:p w:rsidR="00FF55A0" w:rsidRPr="001664B8" w:rsidRDefault="00FF55A0" w:rsidP="00660EBD">
      <w:pPr>
        <w:spacing w:line="276" w:lineRule="auto"/>
        <w:jc w:val="both"/>
        <w:rPr>
          <w:sz w:val="2"/>
          <w:szCs w:val="2"/>
        </w:rPr>
      </w:pPr>
    </w:p>
    <w:tbl>
      <w:tblPr>
        <w:tblStyle w:val="TableGrid"/>
        <w:tblW w:w="0" w:type="auto"/>
        <w:tblLook w:val="04A0" w:firstRow="1" w:lastRow="0" w:firstColumn="1" w:lastColumn="0" w:noHBand="0" w:noVBand="1"/>
      </w:tblPr>
      <w:tblGrid>
        <w:gridCol w:w="675"/>
        <w:gridCol w:w="1985"/>
        <w:gridCol w:w="1559"/>
        <w:gridCol w:w="1134"/>
        <w:gridCol w:w="1276"/>
        <w:gridCol w:w="2613"/>
      </w:tblGrid>
      <w:tr w:rsidR="00CD6A2C" w:rsidTr="00CD6A2C">
        <w:tc>
          <w:tcPr>
            <w:tcW w:w="675" w:type="dxa"/>
          </w:tcPr>
          <w:p w:rsidR="00CD6A2C" w:rsidRDefault="00CD6A2C" w:rsidP="00424FBE">
            <w:proofErr w:type="spellStart"/>
            <w:proofErr w:type="gramStart"/>
            <w:r>
              <w:t>S.No</w:t>
            </w:r>
            <w:proofErr w:type="spellEnd"/>
            <w:proofErr w:type="gramEnd"/>
          </w:p>
        </w:tc>
        <w:tc>
          <w:tcPr>
            <w:tcW w:w="1985" w:type="dxa"/>
          </w:tcPr>
          <w:p w:rsidR="00CD6A2C" w:rsidRDefault="00CD6A2C" w:rsidP="00424FBE">
            <w:r>
              <w:t>Village Name</w:t>
            </w:r>
          </w:p>
        </w:tc>
        <w:tc>
          <w:tcPr>
            <w:tcW w:w="1559" w:type="dxa"/>
          </w:tcPr>
          <w:p w:rsidR="00CD6A2C" w:rsidRDefault="00CD6A2C" w:rsidP="00424FBE">
            <w:r>
              <w:t>Latitude</w:t>
            </w:r>
          </w:p>
        </w:tc>
        <w:tc>
          <w:tcPr>
            <w:tcW w:w="1134" w:type="dxa"/>
          </w:tcPr>
          <w:p w:rsidR="00CD6A2C" w:rsidRDefault="00CD6A2C" w:rsidP="00424FBE">
            <w:r>
              <w:t>Longitude</w:t>
            </w:r>
          </w:p>
        </w:tc>
        <w:tc>
          <w:tcPr>
            <w:tcW w:w="1276" w:type="dxa"/>
          </w:tcPr>
          <w:p w:rsidR="00CD6A2C" w:rsidRDefault="00CD6A2C" w:rsidP="00424FBE">
            <w:r>
              <w:t>DWQI</w:t>
            </w:r>
          </w:p>
        </w:tc>
        <w:tc>
          <w:tcPr>
            <w:tcW w:w="2613" w:type="dxa"/>
          </w:tcPr>
          <w:p w:rsidR="00CD6A2C" w:rsidRDefault="00CD6A2C" w:rsidP="00424FBE">
            <w:r>
              <w:t>DWQI Category</w:t>
            </w:r>
          </w:p>
        </w:tc>
      </w:tr>
      <w:tr w:rsidR="00424FBE" w:rsidTr="006444F1">
        <w:tc>
          <w:tcPr>
            <w:tcW w:w="675" w:type="dxa"/>
          </w:tcPr>
          <w:p w:rsidR="00424FBE" w:rsidRDefault="00424FBE" w:rsidP="00424FBE">
            <w:r>
              <w:t>1</w:t>
            </w:r>
          </w:p>
        </w:tc>
        <w:tc>
          <w:tcPr>
            <w:tcW w:w="1985" w:type="dxa"/>
            <w:vAlign w:val="bottom"/>
          </w:tcPr>
          <w:p w:rsidR="00424FBE" w:rsidRPr="00424FBE" w:rsidRDefault="00424FBE" w:rsidP="00424FBE">
            <w:pPr>
              <w:rPr>
                <w:sz w:val="24"/>
                <w:szCs w:val="24"/>
              </w:rPr>
            </w:pPr>
            <w:proofErr w:type="spellStart"/>
            <w:r w:rsidRPr="00424FBE">
              <w:rPr>
                <w:sz w:val="24"/>
                <w:szCs w:val="24"/>
              </w:rPr>
              <w:t>Kerakalmatti</w:t>
            </w:r>
            <w:proofErr w:type="spellEnd"/>
          </w:p>
        </w:tc>
        <w:tc>
          <w:tcPr>
            <w:tcW w:w="1559" w:type="dxa"/>
            <w:vAlign w:val="bottom"/>
          </w:tcPr>
          <w:p w:rsidR="00424FBE" w:rsidRDefault="00424FBE" w:rsidP="00424FBE">
            <w:pPr>
              <w:rPr>
                <w:rFonts w:ascii="Calibri" w:hAnsi="Calibri" w:cs="Calibri"/>
                <w:color w:val="000000"/>
              </w:rPr>
            </w:pPr>
            <w:r>
              <w:rPr>
                <w:rFonts w:ascii="Calibri" w:hAnsi="Calibri" w:cs="Calibri"/>
                <w:color w:val="000000"/>
              </w:rPr>
              <w:t>16.13088</w:t>
            </w:r>
          </w:p>
        </w:tc>
        <w:tc>
          <w:tcPr>
            <w:tcW w:w="1134" w:type="dxa"/>
            <w:vAlign w:val="bottom"/>
          </w:tcPr>
          <w:p w:rsidR="00424FBE" w:rsidRDefault="00424FBE" w:rsidP="00424FBE">
            <w:pPr>
              <w:rPr>
                <w:rFonts w:ascii="Calibri" w:hAnsi="Calibri" w:cs="Calibri"/>
                <w:color w:val="000000"/>
              </w:rPr>
            </w:pPr>
            <w:r>
              <w:rPr>
                <w:rFonts w:ascii="Calibri" w:hAnsi="Calibri" w:cs="Calibri"/>
                <w:color w:val="000000"/>
              </w:rPr>
              <w:t>75.57575</w:t>
            </w:r>
          </w:p>
        </w:tc>
        <w:tc>
          <w:tcPr>
            <w:tcW w:w="1276" w:type="dxa"/>
            <w:vAlign w:val="bottom"/>
          </w:tcPr>
          <w:p w:rsidR="00424FBE" w:rsidRPr="006E5A5A" w:rsidRDefault="00424FBE" w:rsidP="00424FBE">
            <w:r w:rsidRPr="006E5A5A">
              <w:t>48.47</w:t>
            </w:r>
          </w:p>
        </w:tc>
        <w:tc>
          <w:tcPr>
            <w:tcW w:w="2613" w:type="dxa"/>
            <w:vAlign w:val="bottom"/>
          </w:tcPr>
          <w:p w:rsidR="00424FBE" w:rsidRPr="006E5A5A" w:rsidRDefault="00424FBE" w:rsidP="00424FBE">
            <w:r w:rsidRPr="006E5A5A">
              <w:t>Excellent</w:t>
            </w:r>
          </w:p>
        </w:tc>
      </w:tr>
      <w:tr w:rsidR="00424FBE" w:rsidTr="006444F1">
        <w:tc>
          <w:tcPr>
            <w:tcW w:w="675" w:type="dxa"/>
          </w:tcPr>
          <w:p w:rsidR="00424FBE" w:rsidRDefault="00424FBE" w:rsidP="00424FBE">
            <w:r>
              <w:t>2</w:t>
            </w:r>
          </w:p>
        </w:tc>
        <w:tc>
          <w:tcPr>
            <w:tcW w:w="1985" w:type="dxa"/>
            <w:vAlign w:val="bottom"/>
          </w:tcPr>
          <w:p w:rsidR="00424FBE" w:rsidRPr="00424FBE" w:rsidRDefault="00424FBE" w:rsidP="00424FBE">
            <w:pPr>
              <w:rPr>
                <w:sz w:val="24"/>
                <w:szCs w:val="24"/>
              </w:rPr>
            </w:pPr>
            <w:proofErr w:type="spellStart"/>
            <w:r w:rsidRPr="00424FBE">
              <w:rPr>
                <w:sz w:val="24"/>
                <w:szCs w:val="24"/>
              </w:rPr>
              <w:t>Yandigeri</w:t>
            </w:r>
            <w:proofErr w:type="spellEnd"/>
          </w:p>
        </w:tc>
        <w:tc>
          <w:tcPr>
            <w:tcW w:w="1559" w:type="dxa"/>
            <w:vAlign w:val="bottom"/>
          </w:tcPr>
          <w:p w:rsidR="00424FBE" w:rsidRDefault="00424FBE" w:rsidP="00424FBE">
            <w:pPr>
              <w:rPr>
                <w:rFonts w:ascii="Calibri" w:hAnsi="Calibri" w:cs="Calibri"/>
                <w:color w:val="000000"/>
              </w:rPr>
            </w:pPr>
            <w:r>
              <w:rPr>
                <w:rFonts w:ascii="Calibri" w:hAnsi="Calibri" w:cs="Calibri"/>
                <w:color w:val="000000"/>
              </w:rPr>
              <w:t>16.12977</w:t>
            </w:r>
          </w:p>
        </w:tc>
        <w:tc>
          <w:tcPr>
            <w:tcW w:w="1134" w:type="dxa"/>
            <w:vAlign w:val="bottom"/>
          </w:tcPr>
          <w:p w:rsidR="00424FBE" w:rsidRDefault="00424FBE" w:rsidP="00424FBE">
            <w:pPr>
              <w:rPr>
                <w:rFonts w:ascii="Calibri" w:hAnsi="Calibri" w:cs="Calibri"/>
                <w:color w:val="000000"/>
              </w:rPr>
            </w:pPr>
            <w:r>
              <w:rPr>
                <w:rFonts w:ascii="Calibri" w:hAnsi="Calibri" w:cs="Calibri"/>
                <w:color w:val="000000"/>
              </w:rPr>
              <w:t>75.49337</w:t>
            </w:r>
          </w:p>
        </w:tc>
        <w:tc>
          <w:tcPr>
            <w:tcW w:w="1276" w:type="dxa"/>
            <w:vAlign w:val="bottom"/>
          </w:tcPr>
          <w:p w:rsidR="00424FBE" w:rsidRPr="006E5A5A" w:rsidRDefault="00424FBE" w:rsidP="00424FBE">
            <w:r w:rsidRPr="006E5A5A">
              <w:t>34.87</w:t>
            </w:r>
          </w:p>
        </w:tc>
        <w:tc>
          <w:tcPr>
            <w:tcW w:w="2613" w:type="dxa"/>
            <w:vAlign w:val="bottom"/>
          </w:tcPr>
          <w:p w:rsidR="00424FBE" w:rsidRPr="006E5A5A" w:rsidRDefault="00424FBE" w:rsidP="00424FBE">
            <w:r w:rsidRPr="006E5A5A">
              <w:t>Excellent</w:t>
            </w:r>
          </w:p>
        </w:tc>
      </w:tr>
      <w:tr w:rsidR="00424FBE" w:rsidTr="006444F1">
        <w:tc>
          <w:tcPr>
            <w:tcW w:w="675" w:type="dxa"/>
          </w:tcPr>
          <w:p w:rsidR="00424FBE" w:rsidRDefault="00424FBE" w:rsidP="00424FBE">
            <w:r>
              <w:t>3</w:t>
            </w:r>
          </w:p>
        </w:tc>
        <w:tc>
          <w:tcPr>
            <w:tcW w:w="1985" w:type="dxa"/>
            <w:vAlign w:val="bottom"/>
          </w:tcPr>
          <w:p w:rsidR="00424FBE" w:rsidRPr="00424FBE" w:rsidRDefault="00424FBE" w:rsidP="00424FBE">
            <w:pPr>
              <w:rPr>
                <w:sz w:val="24"/>
                <w:szCs w:val="24"/>
              </w:rPr>
            </w:pPr>
            <w:proofErr w:type="spellStart"/>
            <w:r w:rsidRPr="00424FBE">
              <w:rPr>
                <w:sz w:val="24"/>
                <w:szCs w:val="24"/>
              </w:rPr>
              <w:t>Neerbudihal</w:t>
            </w:r>
            <w:proofErr w:type="spellEnd"/>
          </w:p>
        </w:tc>
        <w:tc>
          <w:tcPr>
            <w:tcW w:w="1559" w:type="dxa"/>
            <w:vAlign w:val="bottom"/>
          </w:tcPr>
          <w:p w:rsidR="00424FBE" w:rsidRDefault="00424FBE" w:rsidP="00424FBE">
            <w:pPr>
              <w:rPr>
                <w:rFonts w:ascii="Calibri" w:hAnsi="Calibri" w:cs="Calibri"/>
                <w:color w:val="000000"/>
              </w:rPr>
            </w:pPr>
            <w:r>
              <w:rPr>
                <w:rFonts w:ascii="Calibri" w:hAnsi="Calibri" w:cs="Calibri"/>
                <w:color w:val="000000"/>
              </w:rPr>
              <w:t>16.12983</w:t>
            </w:r>
          </w:p>
        </w:tc>
        <w:tc>
          <w:tcPr>
            <w:tcW w:w="1134" w:type="dxa"/>
            <w:vAlign w:val="bottom"/>
          </w:tcPr>
          <w:p w:rsidR="00424FBE" w:rsidRDefault="00424FBE" w:rsidP="00424FBE">
            <w:pPr>
              <w:rPr>
                <w:rFonts w:ascii="Calibri" w:hAnsi="Calibri" w:cs="Calibri"/>
                <w:color w:val="000000"/>
              </w:rPr>
            </w:pPr>
            <w:r>
              <w:rPr>
                <w:rFonts w:ascii="Calibri" w:hAnsi="Calibri" w:cs="Calibri"/>
                <w:color w:val="000000"/>
              </w:rPr>
              <w:t>75.52109</w:t>
            </w:r>
          </w:p>
        </w:tc>
        <w:tc>
          <w:tcPr>
            <w:tcW w:w="1276" w:type="dxa"/>
            <w:vAlign w:val="bottom"/>
          </w:tcPr>
          <w:p w:rsidR="00424FBE" w:rsidRPr="006E5A5A" w:rsidRDefault="00424FBE" w:rsidP="00424FBE">
            <w:r w:rsidRPr="006E5A5A">
              <w:t>48.8</w:t>
            </w:r>
          </w:p>
        </w:tc>
        <w:tc>
          <w:tcPr>
            <w:tcW w:w="2613" w:type="dxa"/>
            <w:vAlign w:val="bottom"/>
          </w:tcPr>
          <w:p w:rsidR="00424FBE" w:rsidRPr="006E5A5A" w:rsidRDefault="00424FBE" w:rsidP="00424FBE">
            <w:r w:rsidRPr="006E5A5A">
              <w:t>Excellent</w:t>
            </w:r>
          </w:p>
        </w:tc>
      </w:tr>
      <w:tr w:rsidR="00424FBE" w:rsidTr="006444F1">
        <w:tc>
          <w:tcPr>
            <w:tcW w:w="675" w:type="dxa"/>
          </w:tcPr>
          <w:p w:rsidR="00424FBE" w:rsidRDefault="00424FBE" w:rsidP="00424FBE">
            <w:r>
              <w:t>4</w:t>
            </w:r>
          </w:p>
        </w:tc>
        <w:tc>
          <w:tcPr>
            <w:tcW w:w="1985" w:type="dxa"/>
            <w:vAlign w:val="bottom"/>
          </w:tcPr>
          <w:p w:rsidR="00424FBE" w:rsidRPr="00424FBE" w:rsidRDefault="00424FBE" w:rsidP="00424FBE">
            <w:pPr>
              <w:rPr>
                <w:sz w:val="24"/>
                <w:szCs w:val="24"/>
              </w:rPr>
            </w:pPr>
            <w:proofErr w:type="spellStart"/>
            <w:r w:rsidRPr="00424FBE">
              <w:rPr>
                <w:sz w:val="24"/>
                <w:szCs w:val="24"/>
              </w:rPr>
              <w:t>Anaval</w:t>
            </w:r>
            <w:proofErr w:type="spellEnd"/>
          </w:p>
        </w:tc>
        <w:tc>
          <w:tcPr>
            <w:tcW w:w="1559" w:type="dxa"/>
            <w:vAlign w:val="bottom"/>
          </w:tcPr>
          <w:p w:rsidR="00424FBE" w:rsidRDefault="00424FBE" w:rsidP="00424FBE">
            <w:pPr>
              <w:rPr>
                <w:rFonts w:ascii="Calibri" w:hAnsi="Calibri" w:cs="Calibri"/>
                <w:color w:val="000000"/>
              </w:rPr>
            </w:pPr>
            <w:r>
              <w:rPr>
                <w:rFonts w:ascii="Calibri" w:hAnsi="Calibri" w:cs="Calibri"/>
                <w:color w:val="000000"/>
              </w:rPr>
              <w:t>16.10286</w:t>
            </w:r>
          </w:p>
        </w:tc>
        <w:tc>
          <w:tcPr>
            <w:tcW w:w="1134" w:type="dxa"/>
            <w:vAlign w:val="bottom"/>
          </w:tcPr>
          <w:p w:rsidR="00424FBE" w:rsidRDefault="00424FBE" w:rsidP="00424FBE">
            <w:pPr>
              <w:rPr>
                <w:rFonts w:ascii="Calibri" w:hAnsi="Calibri" w:cs="Calibri"/>
                <w:color w:val="000000"/>
              </w:rPr>
            </w:pPr>
            <w:r>
              <w:rPr>
                <w:rFonts w:ascii="Calibri" w:hAnsi="Calibri" w:cs="Calibri"/>
                <w:color w:val="000000"/>
              </w:rPr>
              <w:t>75.47076</w:t>
            </w:r>
          </w:p>
        </w:tc>
        <w:tc>
          <w:tcPr>
            <w:tcW w:w="1276" w:type="dxa"/>
            <w:vAlign w:val="bottom"/>
          </w:tcPr>
          <w:p w:rsidR="00424FBE" w:rsidRPr="006E5A5A" w:rsidRDefault="00424FBE" w:rsidP="00424FBE">
            <w:r w:rsidRPr="006E5A5A">
              <w:t>50.42</w:t>
            </w:r>
          </w:p>
        </w:tc>
        <w:tc>
          <w:tcPr>
            <w:tcW w:w="2613" w:type="dxa"/>
            <w:vAlign w:val="bottom"/>
          </w:tcPr>
          <w:p w:rsidR="00424FBE" w:rsidRPr="006E5A5A" w:rsidRDefault="00424FBE" w:rsidP="00424FBE">
            <w:r w:rsidRPr="006E5A5A">
              <w:t>Good</w:t>
            </w:r>
          </w:p>
        </w:tc>
      </w:tr>
      <w:tr w:rsidR="00424FBE" w:rsidTr="006444F1">
        <w:tc>
          <w:tcPr>
            <w:tcW w:w="675" w:type="dxa"/>
          </w:tcPr>
          <w:p w:rsidR="00424FBE" w:rsidRDefault="00424FBE" w:rsidP="00424FBE">
            <w:r>
              <w:t>5</w:t>
            </w:r>
          </w:p>
        </w:tc>
        <w:tc>
          <w:tcPr>
            <w:tcW w:w="1985" w:type="dxa"/>
            <w:vAlign w:val="bottom"/>
          </w:tcPr>
          <w:p w:rsidR="00424FBE" w:rsidRPr="00424FBE" w:rsidRDefault="00424FBE" w:rsidP="00424FBE">
            <w:pPr>
              <w:rPr>
                <w:sz w:val="24"/>
                <w:szCs w:val="24"/>
              </w:rPr>
            </w:pPr>
            <w:proofErr w:type="spellStart"/>
            <w:r w:rsidRPr="00424FBE">
              <w:rPr>
                <w:sz w:val="24"/>
                <w:szCs w:val="24"/>
              </w:rPr>
              <w:t>Kainakatti</w:t>
            </w:r>
            <w:proofErr w:type="spellEnd"/>
          </w:p>
        </w:tc>
        <w:tc>
          <w:tcPr>
            <w:tcW w:w="1559" w:type="dxa"/>
            <w:vAlign w:val="bottom"/>
          </w:tcPr>
          <w:p w:rsidR="00424FBE" w:rsidRDefault="00424FBE" w:rsidP="00424FBE">
            <w:pPr>
              <w:rPr>
                <w:rFonts w:ascii="Calibri" w:hAnsi="Calibri" w:cs="Calibri"/>
                <w:color w:val="000000"/>
              </w:rPr>
            </w:pPr>
            <w:r>
              <w:rPr>
                <w:rFonts w:ascii="Calibri" w:hAnsi="Calibri" w:cs="Calibri"/>
                <w:color w:val="000000"/>
              </w:rPr>
              <w:t>16.07185</w:t>
            </w:r>
          </w:p>
        </w:tc>
        <w:tc>
          <w:tcPr>
            <w:tcW w:w="1134" w:type="dxa"/>
            <w:vAlign w:val="bottom"/>
          </w:tcPr>
          <w:p w:rsidR="00424FBE" w:rsidRDefault="00424FBE" w:rsidP="00424FBE">
            <w:pPr>
              <w:rPr>
                <w:rFonts w:ascii="Calibri" w:hAnsi="Calibri" w:cs="Calibri"/>
                <w:color w:val="000000"/>
              </w:rPr>
            </w:pPr>
            <w:r>
              <w:rPr>
                <w:rFonts w:ascii="Calibri" w:hAnsi="Calibri" w:cs="Calibri"/>
                <w:color w:val="000000"/>
              </w:rPr>
              <w:t>75.4469</w:t>
            </w:r>
          </w:p>
        </w:tc>
        <w:tc>
          <w:tcPr>
            <w:tcW w:w="1276" w:type="dxa"/>
            <w:vAlign w:val="bottom"/>
          </w:tcPr>
          <w:p w:rsidR="00424FBE" w:rsidRPr="006E5A5A" w:rsidRDefault="00424FBE" w:rsidP="00424FBE">
            <w:r w:rsidRPr="006E5A5A">
              <w:t>37.61</w:t>
            </w:r>
          </w:p>
        </w:tc>
        <w:tc>
          <w:tcPr>
            <w:tcW w:w="2613" w:type="dxa"/>
            <w:vAlign w:val="bottom"/>
          </w:tcPr>
          <w:p w:rsidR="00424FBE" w:rsidRPr="006E5A5A" w:rsidRDefault="00424FBE" w:rsidP="00424FBE">
            <w:r w:rsidRPr="006E5A5A">
              <w:t>Excellent</w:t>
            </w:r>
          </w:p>
        </w:tc>
      </w:tr>
      <w:tr w:rsidR="00424FBE" w:rsidTr="006444F1">
        <w:tc>
          <w:tcPr>
            <w:tcW w:w="675" w:type="dxa"/>
          </w:tcPr>
          <w:p w:rsidR="00424FBE" w:rsidRDefault="00424FBE" w:rsidP="00424FBE">
            <w:r>
              <w:t>6</w:t>
            </w:r>
          </w:p>
        </w:tc>
        <w:tc>
          <w:tcPr>
            <w:tcW w:w="1985" w:type="dxa"/>
            <w:vAlign w:val="bottom"/>
          </w:tcPr>
          <w:p w:rsidR="00424FBE" w:rsidRPr="00424FBE" w:rsidRDefault="00424FBE" w:rsidP="00424FBE">
            <w:pPr>
              <w:rPr>
                <w:sz w:val="24"/>
                <w:szCs w:val="24"/>
              </w:rPr>
            </w:pPr>
            <w:proofErr w:type="spellStart"/>
            <w:r w:rsidRPr="00424FBE">
              <w:rPr>
                <w:sz w:val="24"/>
                <w:szCs w:val="24"/>
              </w:rPr>
              <w:t>Hosakoti</w:t>
            </w:r>
            <w:proofErr w:type="spellEnd"/>
          </w:p>
        </w:tc>
        <w:tc>
          <w:tcPr>
            <w:tcW w:w="1559" w:type="dxa"/>
            <w:vAlign w:val="bottom"/>
          </w:tcPr>
          <w:p w:rsidR="00424FBE" w:rsidRDefault="00424FBE" w:rsidP="00424FBE">
            <w:pPr>
              <w:rPr>
                <w:rFonts w:ascii="Calibri" w:hAnsi="Calibri" w:cs="Calibri"/>
                <w:color w:val="000000"/>
              </w:rPr>
            </w:pPr>
            <w:r>
              <w:rPr>
                <w:rFonts w:ascii="Calibri" w:hAnsi="Calibri" w:cs="Calibri"/>
                <w:color w:val="000000"/>
              </w:rPr>
              <w:t>16.06083</w:t>
            </w:r>
          </w:p>
        </w:tc>
        <w:tc>
          <w:tcPr>
            <w:tcW w:w="1134" w:type="dxa"/>
            <w:vAlign w:val="bottom"/>
          </w:tcPr>
          <w:p w:rsidR="00424FBE" w:rsidRDefault="00424FBE" w:rsidP="00424FBE">
            <w:pPr>
              <w:rPr>
                <w:rFonts w:ascii="Calibri" w:hAnsi="Calibri" w:cs="Calibri"/>
                <w:color w:val="000000"/>
              </w:rPr>
            </w:pPr>
            <w:r>
              <w:rPr>
                <w:rFonts w:ascii="Calibri" w:hAnsi="Calibri" w:cs="Calibri"/>
                <w:color w:val="000000"/>
              </w:rPr>
              <w:t>75.459</w:t>
            </w:r>
          </w:p>
        </w:tc>
        <w:tc>
          <w:tcPr>
            <w:tcW w:w="1276" w:type="dxa"/>
            <w:vAlign w:val="bottom"/>
          </w:tcPr>
          <w:p w:rsidR="00424FBE" w:rsidRPr="006E5A5A" w:rsidRDefault="00424FBE" w:rsidP="00424FBE">
            <w:r w:rsidRPr="006E5A5A">
              <w:t>46.12</w:t>
            </w:r>
          </w:p>
        </w:tc>
        <w:tc>
          <w:tcPr>
            <w:tcW w:w="2613" w:type="dxa"/>
            <w:vAlign w:val="bottom"/>
          </w:tcPr>
          <w:p w:rsidR="00424FBE" w:rsidRPr="006E5A5A" w:rsidRDefault="00424FBE" w:rsidP="00424FBE">
            <w:r w:rsidRPr="006E5A5A">
              <w:t>Excellent</w:t>
            </w:r>
          </w:p>
        </w:tc>
      </w:tr>
      <w:tr w:rsidR="00424FBE" w:rsidTr="006444F1">
        <w:tc>
          <w:tcPr>
            <w:tcW w:w="675" w:type="dxa"/>
          </w:tcPr>
          <w:p w:rsidR="00424FBE" w:rsidRDefault="00424FBE" w:rsidP="00424FBE">
            <w:r>
              <w:t>7</w:t>
            </w:r>
          </w:p>
        </w:tc>
        <w:tc>
          <w:tcPr>
            <w:tcW w:w="1985" w:type="dxa"/>
            <w:vAlign w:val="bottom"/>
          </w:tcPr>
          <w:p w:rsidR="00424FBE" w:rsidRPr="00424FBE" w:rsidRDefault="00424FBE" w:rsidP="00424FBE">
            <w:pPr>
              <w:rPr>
                <w:sz w:val="24"/>
                <w:szCs w:val="24"/>
              </w:rPr>
            </w:pPr>
            <w:proofErr w:type="spellStart"/>
            <w:r w:rsidRPr="00424FBE">
              <w:rPr>
                <w:sz w:val="24"/>
                <w:szCs w:val="24"/>
              </w:rPr>
              <w:t>Sagnur</w:t>
            </w:r>
            <w:proofErr w:type="spellEnd"/>
          </w:p>
        </w:tc>
        <w:tc>
          <w:tcPr>
            <w:tcW w:w="1559" w:type="dxa"/>
            <w:vAlign w:val="bottom"/>
          </w:tcPr>
          <w:p w:rsidR="00424FBE" w:rsidRDefault="00424FBE" w:rsidP="00424FBE">
            <w:pPr>
              <w:rPr>
                <w:rFonts w:ascii="Calibri" w:hAnsi="Calibri" w:cs="Calibri"/>
                <w:color w:val="000000"/>
              </w:rPr>
            </w:pPr>
            <w:r>
              <w:rPr>
                <w:rFonts w:ascii="Calibri" w:hAnsi="Calibri" w:cs="Calibri"/>
                <w:color w:val="000000"/>
              </w:rPr>
              <w:t>16.04631</w:t>
            </w:r>
          </w:p>
        </w:tc>
        <w:tc>
          <w:tcPr>
            <w:tcW w:w="1134" w:type="dxa"/>
            <w:vAlign w:val="bottom"/>
          </w:tcPr>
          <w:p w:rsidR="00424FBE" w:rsidRDefault="00424FBE" w:rsidP="00424FBE">
            <w:pPr>
              <w:rPr>
                <w:rFonts w:ascii="Calibri" w:hAnsi="Calibri" w:cs="Calibri"/>
                <w:color w:val="000000"/>
              </w:rPr>
            </w:pPr>
            <w:r>
              <w:rPr>
                <w:rFonts w:ascii="Calibri" w:hAnsi="Calibri" w:cs="Calibri"/>
                <w:color w:val="000000"/>
              </w:rPr>
              <w:t>75.47435</w:t>
            </w:r>
          </w:p>
        </w:tc>
        <w:tc>
          <w:tcPr>
            <w:tcW w:w="1276" w:type="dxa"/>
            <w:vAlign w:val="bottom"/>
          </w:tcPr>
          <w:p w:rsidR="00424FBE" w:rsidRPr="006E5A5A" w:rsidRDefault="00424FBE" w:rsidP="00424FBE">
            <w:r w:rsidRPr="006E5A5A">
              <w:t>56.4</w:t>
            </w:r>
          </w:p>
        </w:tc>
        <w:tc>
          <w:tcPr>
            <w:tcW w:w="2613" w:type="dxa"/>
            <w:vAlign w:val="bottom"/>
          </w:tcPr>
          <w:p w:rsidR="00424FBE" w:rsidRPr="006E5A5A" w:rsidRDefault="00424FBE" w:rsidP="00424FBE">
            <w:r w:rsidRPr="006E5A5A">
              <w:t>Good</w:t>
            </w:r>
          </w:p>
        </w:tc>
      </w:tr>
      <w:tr w:rsidR="00424FBE" w:rsidTr="006444F1">
        <w:tc>
          <w:tcPr>
            <w:tcW w:w="675" w:type="dxa"/>
          </w:tcPr>
          <w:p w:rsidR="00424FBE" w:rsidRDefault="00424FBE" w:rsidP="00424FBE">
            <w:r>
              <w:t>8</w:t>
            </w:r>
          </w:p>
        </w:tc>
        <w:tc>
          <w:tcPr>
            <w:tcW w:w="1985" w:type="dxa"/>
            <w:vAlign w:val="bottom"/>
          </w:tcPr>
          <w:p w:rsidR="00424FBE" w:rsidRPr="00424FBE" w:rsidRDefault="00424FBE" w:rsidP="00424FBE">
            <w:pPr>
              <w:rPr>
                <w:sz w:val="24"/>
                <w:szCs w:val="24"/>
              </w:rPr>
            </w:pPr>
            <w:proofErr w:type="spellStart"/>
            <w:r w:rsidRPr="00424FBE">
              <w:rPr>
                <w:sz w:val="24"/>
                <w:szCs w:val="24"/>
              </w:rPr>
              <w:t>Narenur</w:t>
            </w:r>
            <w:proofErr w:type="spellEnd"/>
          </w:p>
        </w:tc>
        <w:tc>
          <w:tcPr>
            <w:tcW w:w="1559" w:type="dxa"/>
            <w:vAlign w:val="bottom"/>
          </w:tcPr>
          <w:p w:rsidR="00424FBE" w:rsidRDefault="00424FBE" w:rsidP="00424FBE">
            <w:pPr>
              <w:rPr>
                <w:rFonts w:ascii="Calibri" w:hAnsi="Calibri" w:cs="Calibri"/>
                <w:color w:val="000000"/>
              </w:rPr>
            </w:pPr>
            <w:r>
              <w:rPr>
                <w:rFonts w:ascii="Calibri" w:hAnsi="Calibri" w:cs="Calibri"/>
                <w:color w:val="000000"/>
              </w:rPr>
              <w:t>16.04174</w:t>
            </w:r>
          </w:p>
        </w:tc>
        <w:tc>
          <w:tcPr>
            <w:tcW w:w="1134" w:type="dxa"/>
            <w:vAlign w:val="bottom"/>
          </w:tcPr>
          <w:p w:rsidR="00424FBE" w:rsidRDefault="00424FBE" w:rsidP="00424FBE">
            <w:pPr>
              <w:rPr>
                <w:rFonts w:ascii="Calibri" w:hAnsi="Calibri" w:cs="Calibri"/>
                <w:color w:val="000000"/>
              </w:rPr>
            </w:pPr>
            <w:r>
              <w:rPr>
                <w:rFonts w:ascii="Calibri" w:hAnsi="Calibri" w:cs="Calibri"/>
                <w:color w:val="000000"/>
              </w:rPr>
              <w:t>75.50367</w:t>
            </w:r>
          </w:p>
        </w:tc>
        <w:tc>
          <w:tcPr>
            <w:tcW w:w="1276" w:type="dxa"/>
            <w:vAlign w:val="bottom"/>
          </w:tcPr>
          <w:p w:rsidR="00424FBE" w:rsidRPr="006E5A5A" w:rsidRDefault="00424FBE" w:rsidP="00424FBE">
            <w:r w:rsidRPr="006E5A5A">
              <w:t>42.14</w:t>
            </w:r>
          </w:p>
        </w:tc>
        <w:tc>
          <w:tcPr>
            <w:tcW w:w="2613" w:type="dxa"/>
            <w:vAlign w:val="bottom"/>
          </w:tcPr>
          <w:p w:rsidR="00424FBE" w:rsidRPr="006E5A5A" w:rsidRDefault="00424FBE" w:rsidP="00424FBE">
            <w:r w:rsidRPr="006E5A5A">
              <w:t>Excellent</w:t>
            </w:r>
          </w:p>
        </w:tc>
      </w:tr>
      <w:tr w:rsidR="00424FBE" w:rsidTr="006444F1">
        <w:tc>
          <w:tcPr>
            <w:tcW w:w="675" w:type="dxa"/>
          </w:tcPr>
          <w:p w:rsidR="00424FBE" w:rsidRDefault="00424FBE" w:rsidP="00424FBE">
            <w:r>
              <w:t>9</w:t>
            </w:r>
          </w:p>
        </w:tc>
        <w:tc>
          <w:tcPr>
            <w:tcW w:w="1985" w:type="dxa"/>
            <w:vAlign w:val="bottom"/>
          </w:tcPr>
          <w:p w:rsidR="00424FBE" w:rsidRPr="00424FBE" w:rsidRDefault="00424FBE" w:rsidP="00424FBE">
            <w:pPr>
              <w:rPr>
                <w:sz w:val="24"/>
                <w:szCs w:val="24"/>
              </w:rPr>
            </w:pPr>
            <w:proofErr w:type="spellStart"/>
            <w:r w:rsidRPr="00424FBE">
              <w:rPr>
                <w:sz w:val="24"/>
                <w:szCs w:val="24"/>
              </w:rPr>
              <w:t>Malagi</w:t>
            </w:r>
            <w:proofErr w:type="spellEnd"/>
          </w:p>
        </w:tc>
        <w:tc>
          <w:tcPr>
            <w:tcW w:w="1559" w:type="dxa"/>
            <w:vAlign w:val="bottom"/>
          </w:tcPr>
          <w:p w:rsidR="00424FBE" w:rsidRDefault="00424FBE" w:rsidP="00424FBE">
            <w:pPr>
              <w:rPr>
                <w:rFonts w:ascii="Calibri" w:hAnsi="Calibri" w:cs="Calibri"/>
                <w:color w:val="000000"/>
              </w:rPr>
            </w:pPr>
            <w:r>
              <w:rPr>
                <w:rFonts w:ascii="Calibri" w:hAnsi="Calibri" w:cs="Calibri"/>
                <w:color w:val="000000"/>
              </w:rPr>
              <w:t>16.0514</w:t>
            </w:r>
          </w:p>
        </w:tc>
        <w:tc>
          <w:tcPr>
            <w:tcW w:w="1134" w:type="dxa"/>
            <w:vAlign w:val="bottom"/>
          </w:tcPr>
          <w:p w:rsidR="00424FBE" w:rsidRDefault="00424FBE" w:rsidP="00424FBE">
            <w:pPr>
              <w:rPr>
                <w:rFonts w:ascii="Calibri" w:hAnsi="Calibri" w:cs="Calibri"/>
                <w:color w:val="000000"/>
              </w:rPr>
            </w:pPr>
            <w:r>
              <w:rPr>
                <w:rFonts w:ascii="Calibri" w:hAnsi="Calibri" w:cs="Calibri"/>
                <w:color w:val="000000"/>
              </w:rPr>
              <w:t>75.53853</w:t>
            </w:r>
          </w:p>
        </w:tc>
        <w:tc>
          <w:tcPr>
            <w:tcW w:w="1276" w:type="dxa"/>
            <w:vAlign w:val="bottom"/>
          </w:tcPr>
          <w:p w:rsidR="00424FBE" w:rsidRPr="006E5A5A" w:rsidRDefault="00424FBE" w:rsidP="00424FBE">
            <w:r w:rsidRPr="006E5A5A">
              <w:t>45.45</w:t>
            </w:r>
          </w:p>
        </w:tc>
        <w:tc>
          <w:tcPr>
            <w:tcW w:w="2613" w:type="dxa"/>
            <w:vAlign w:val="bottom"/>
          </w:tcPr>
          <w:p w:rsidR="00424FBE" w:rsidRPr="006E5A5A" w:rsidRDefault="00424FBE" w:rsidP="00424FBE">
            <w:r w:rsidRPr="006E5A5A">
              <w:t>Excellent</w:t>
            </w:r>
          </w:p>
        </w:tc>
      </w:tr>
      <w:tr w:rsidR="00424FBE" w:rsidTr="006444F1">
        <w:tc>
          <w:tcPr>
            <w:tcW w:w="675" w:type="dxa"/>
          </w:tcPr>
          <w:p w:rsidR="00424FBE" w:rsidRDefault="00424FBE" w:rsidP="00424FBE">
            <w:r>
              <w:t>10</w:t>
            </w:r>
          </w:p>
        </w:tc>
        <w:tc>
          <w:tcPr>
            <w:tcW w:w="1985" w:type="dxa"/>
            <w:vAlign w:val="bottom"/>
          </w:tcPr>
          <w:p w:rsidR="00424FBE" w:rsidRPr="00424FBE" w:rsidRDefault="00424FBE" w:rsidP="00424FBE">
            <w:pPr>
              <w:rPr>
                <w:sz w:val="24"/>
                <w:szCs w:val="24"/>
              </w:rPr>
            </w:pPr>
            <w:proofErr w:type="spellStart"/>
            <w:r w:rsidRPr="00424FBE">
              <w:rPr>
                <w:sz w:val="24"/>
                <w:szCs w:val="24"/>
              </w:rPr>
              <w:t>Agaskoppa</w:t>
            </w:r>
            <w:proofErr w:type="spellEnd"/>
          </w:p>
        </w:tc>
        <w:tc>
          <w:tcPr>
            <w:tcW w:w="1559" w:type="dxa"/>
            <w:vAlign w:val="bottom"/>
          </w:tcPr>
          <w:p w:rsidR="00424FBE" w:rsidRDefault="00424FBE" w:rsidP="00424FBE">
            <w:pPr>
              <w:rPr>
                <w:rFonts w:ascii="Calibri" w:hAnsi="Calibri" w:cs="Calibri"/>
                <w:color w:val="000000"/>
              </w:rPr>
            </w:pPr>
            <w:r>
              <w:rPr>
                <w:rFonts w:ascii="Calibri" w:hAnsi="Calibri" w:cs="Calibri"/>
                <w:color w:val="000000"/>
              </w:rPr>
              <w:t>16.05629</w:t>
            </w:r>
          </w:p>
        </w:tc>
        <w:tc>
          <w:tcPr>
            <w:tcW w:w="1134" w:type="dxa"/>
            <w:vAlign w:val="bottom"/>
          </w:tcPr>
          <w:p w:rsidR="00424FBE" w:rsidRDefault="00424FBE" w:rsidP="00424FBE">
            <w:pPr>
              <w:rPr>
                <w:rFonts w:ascii="Calibri" w:hAnsi="Calibri" w:cs="Calibri"/>
                <w:color w:val="000000"/>
              </w:rPr>
            </w:pPr>
            <w:r>
              <w:rPr>
                <w:rFonts w:ascii="Calibri" w:hAnsi="Calibri" w:cs="Calibri"/>
                <w:color w:val="000000"/>
              </w:rPr>
              <w:t>75.56516</w:t>
            </w:r>
          </w:p>
        </w:tc>
        <w:tc>
          <w:tcPr>
            <w:tcW w:w="1276" w:type="dxa"/>
            <w:vAlign w:val="bottom"/>
          </w:tcPr>
          <w:p w:rsidR="00424FBE" w:rsidRPr="006E5A5A" w:rsidRDefault="00424FBE" w:rsidP="00424FBE">
            <w:r w:rsidRPr="006E5A5A">
              <w:t>46.01</w:t>
            </w:r>
          </w:p>
        </w:tc>
        <w:tc>
          <w:tcPr>
            <w:tcW w:w="2613" w:type="dxa"/>
            <w:vAlign w:val="bottom"/>
          </w:tcPr>
          <w:p w:rsidR="00424FBE" w:rsidRPr="006E5A5A" w:rsidRDefault="00424FBE" w:rsidP="00424FBE">
            <w:r w:rsidRPr="006E5A5A">
              <w:t>Excellent</w:t>
            </w:r>
          </w:p>
        </w:tc>
      </w:tr>
      <w:tr w:rsidR="00424FBE" w:rsidTr="006444F1">
        <w:tc>
          <w:tcPr>
            <w:tcW w:w="675" w:type="dxa"/>
          </w:tcPr>
          <w:p w:rsidR="00424FBE" w:rsidRDefault="00424FBE" w:rsidP="00424FBE">
            <w:r>
              <w:t>11</w:t>
            </w:r>
          </w:p>
        </w:tc>
        <w:tc>
          <w:tcPr>
            <w:tcW w:w="1985" w:type="dxa"/>
            <w:vAlign w:val="bottom"/>
          </w:tcPr>
          <w:p w:rsidR="00424FBE" w:rsidRPr="00424FBE" w:rsidRDefault="00424FBE" w:rsidP="00424FBE">
            <w:pPr>
              <w:rPr>
                <w:sz w:val="24"/>
                <w:szCs w:val="24"/>
              </w:rPr>
            </w:pPr>
            <w:proofErr w:type="spellStart"/>
            <w:r w:rsidRPr="00424FBE">
              <w:rPr>
                <w:sz w:val="24"/>
                <w:szCs w:val="24"/>
              </w:rPr>
              <w:t>Kalabandakeri</w:t>
            </w:r>
            <w:proofErr w:type="spellEnd"/>
          </w:p>
        </w:tc>
        <w:tc>
          <w:tcPr>
            <w:tcW w:w="1559" w:type="dxa"/>
            <w:vAlign w:val="bottom"/>
          </w:tcPr>
          <w:p w:rsidR="00424FBE" w:rsidRDefault="00424FBE" w:rsidP="00424FBE">
            <w:pPr>
              <w:rPr>
                <w:rFonts w:ascii="Calibri" w:hAnsi="Calibri" w:cs="Calibri"/>
                <w:color w:val="000000"/>
              </w:rPr>
            </w:pPr>
            <w:r>
              <w:rPr>
                <w:rFonts w:ascii="Calibri" w:hAnsi="Calibri" w:cs="Calibri"/>
                <w:color w:val="000000"/>
              </w:rPr>
              <w:t>16.07876</w:t>
            </w:r>
          </w:p>
        </w:tc>
        <w:tc>
          <w:tcPr>
            <w:tcW w:w="1134" w:type="dxa"/>
            <w:vAlign w:val="bottom"/>
          </w:tcPr>
          <w:p w:rsidR="00424FBE" w:rsidRDefault="00424FBE" w:rsidP="00424FBE">
            <w:pPr>
              <w:rPr>
                <w:rFonts w:ascii="Calibri" w:hAnsi="Calibri" w:cs="Calibri"/>
                <w:color w:val="000000"/>
              </w:rPr>
            </w:pPr>
            <w:r>
              <w:rPr>
                <w:rFonts w:ascii="Calibri" w:hAnsi="Calibri" w:cs="Calibri"/>
                <w:color w:val="000000"/>
              </w:rPr>
              <w:t>75.5121</w:t>
            </w:r>
          </w:p>
        </w:tc>
        <w:tc>
          <w:tcPr>
            <w:tcW w:w="1276" w:type="dxa"/>
            <w:vAlign w:val="bottom"/>
          </w:tcPr>
          <w:p w:rsidR="00424FBE" w:rsidRPr="006E5A5A" w:rsidRDefault="00424FBE" w:rsidP="00424FBE">
            <w:r w:rsidRPr="006E5A5A">
              <w:t>50.4</w:t>
            </w:r>
          </w:p>
        </w:tc>
        <w:tc>
          <w:tcPr>
            <w:tcW w:w="2613" w:type="dxa"/>
            <w:vAlign w:val="bottom"/>
          </w:tcPr>
          <w:p w:rsidR="00424FBE" w:rsidRPr="006E5A5A" w:rsidRDefault="00424FBE" w:rsidP="00424FBE">
            <w:r w:rsidRPr="006E5A5A">
              <w:t>Good</w:t>
            </w:r>
          </w:p>
        </w:tc>
      </w:tr>
      <w:tr w:rsidR="00424FBE" w:rsidTr="006444F1">
        <w:tc>
          <w:tcPr>
            <w:tcW w:w="675" w:type="dxa"/>
          </w:tcPr>
          <w:p w:rsidR="00424FBE" w:rsidRDefault="00424FBE" w:rsidP="00424FBE">
            <w:r>
              <w:t>12</w:t>
            </w:r>
          </w:p>
        </w:tc>
        <w:tc>
          <w:tcPr>
            <w:tcW w:w="1985" w:type="dxa"/>
            <w:vAlign w:val="bottom"/>
          </w:tcPr>
          <w:p w:rsidR="00424FBE" w:rsidRPr="00424FBE" w:rsidRDefault="00424FBE" w:rsidP="00424FBE">
            <w:pPr>
              <w:rPr>
                <w:sz w:val="24"/>
                <w:szCs w:val="24"/>
              </w:rPr>
            </w:pPr>
            <w:proofErr w:type="spellStart"/>
            <w:r w:rsidRPr="00424FBE">
              <w:rPr>
                <w:sz w:val="24"/>
                <w:szCs w:val="24"/>
              </w:rPr>
              <w:t>Jalageri</w:t>
            </w:r>
            <w:proofErr w:type="spellEnd"/>
          </w:p>
        </w:tc>
        <w:tc>
          <w:tcPr>
            <w:tcW w:w="1559" w:type="dxa"/>
            <w:vAlign w:val="bottom"/>
          </w:tcPr>
          <w:p w:rsidR="00424FBE" w:rsidRDefault="00424FBE" w:rsidP="00424FBE">
            <w:pPr>
              <w:rPr>
                <w:rFonts w:ascii="Calibri" w:hAnsi="Calibri" w:cs="Calibri"/>
                <w:color w:val="000000"/>
              </w:rPr>
            </w:pPr>
            <w:r>
              <w:rPr>
                <w:rFonts w:ascii="Calibri" w:hAnsi="Calibri" w:cs="Calibri"/>
                <w:color w:val="000000"/>
              </w:rPr>
              <w:t>16.10502</w:t>
            </w:r>
          </w:p>
        </w:tc>
        <w:tc>
          <w:tcPr>
            <w:tcW w:w="1134" w:type="dxa"/>
            <w:vAlign w:val="bottom"/>
          </w:tcPr>
          <w:p w:rsidR="00424FBE" w:rsidRDefault="00424FBE" w:rsidP="00424FBE">
            <w:pPr>
              <w:rPr>
                <w:rFonts w:ascii="Calibri" w:hAnsi="Calibri" w:cs="Calibri"/>
                <w:color w:val="000000"/>
              </w:rPr>
            </w:pPr>
            <w:r>
              <w:rPr>
                <w:rFonts w:ascii="Calibri" w:hAnsi="Calibri" w:cs="Calibri"/>
                <w:color w:val="000000"/>
              </w:rPr>
              <w:t>75.54749</w:t>
            </w:r>
          </w:p>
        </w:tc>
        <w:tc>
          <w:tcPr>
            <w:tcW w:w="1276" w:type="dxa"/>
            <w:vAlign w:val="bottom"/>
          </w:tcPr>
          <w:p w:rsidR="00424FBE" w:rsidRPr="006E5A5A" w:rsidRDefault="00424FBE" w:rsidP="00424FBE">
            <w:r w:rsidRPr="006E5A5A">
              <w:t>42.79</w:t>
            </w:r>
          </w:p>
        </w:tc>
        <w:tc>
          <w:tcPr>
            <w:tcW w:w="2613" w:type="dxa"/>
            <w:vAlign w:val="bottom"/>
          </w:tcPr>
          <w:p w:rsidR="00424FBE" w:rsidRPr="006E5A5A" w:rsidRDefault="00424FBE" w:rsidP="00424FBE">
            <w:r w:rsidRPr="006E5A5A">
              <w:t>Excellent</w:t>
            </w:r>
          </w:p>
        </w:tc>
      </w:tr>
      <w:tr w:rsidR="00424FBE" w:rsidTr="006444F1">
        <w:tc>
          <w:tcPr>
            <w:tcW w:w="675" w:type="dxa"/>
          </w:tcPr>
          <w:p w:rsidR="00424FBE" w:rsidRDefault="00424FBE" w:rsidP="00424FBE">
            <w:r>
              <w:t>13</w:t>
            </w:r>
          </w:p>
        </w:tc>
        <w:tc>
          <w:tcPr>
            <w:tcW w:w="1985" w:type="dxa"/>
            <w:vAlign w:val="bottom"/>
          </w:tcPr>
          <w:p w:rsidR="00424FBE" w:rsidRPr="00424FBE" w:rsidRDefault="00424FBE" w:rsidP="00424FBE">
            <w:pPr>
              <w:rPr>
                <w:sz w:val="24"/>
                <w:szCs w:val="24"/>
              </w:rPr>
            </w:pPr>
            <w:proofErr w:type="spellStart"/>
            <w:r w:rsidRPr="00424FBE">
              <w:rPr>
                <w:sz w:val="24"/>
                <w:szCs w:val="24"/>
              </w:rPr>
              <w:t>Hoolageri</w:t>
            </w:r>
            <w:proofErr w:type="spellEnd"/>
          </w:p>
        </w:tc>
        <w:tc>
          <w:tcPr>
            <w:tcW w:w="1559" w:type="dxa"/>
            <w:vAlign w:val="bottom"/>
          </w:tcPr>
          <w:p w:rsidR="00424FBE" w:rsidRDefault="00424FBE" w:rsidP="00424FBE">
            <w:pPr>
              <w:rPr>
                <w:rFonts w:ascii="Calibri" w:hAnsi="Calibri" w:cs="Calibri"/>
                <w:color w:val="000000"/>
              </w:rPr>
            </w:pPr>
            <w:r>
              <w:rPr>
                <w:rFonts w:ascii="Calibri" w:hAnsi="Calibri" w:cs="Calibri"/>
                <w:color w:val="000000"/>
              </w:rPr>
              <w:t>16.08826</w:t>
            </w:r>
          </w:p>
        </w:tc>
        <w:tc>
          <w:tcPr>
            <w:tcW w:w="1134" w:type="dxa"/>
            <w:vAlign w:val="bottom"/>
          </w:tcPr>
          <w:p w:rsidR="00424FBE" w:rsidRDefault="00424FBE" w:rsidP="00424FBE">
            <w:pPr>
              <w:rPr>
                <w:rFonts w:ascii="Calibri" w:hAnsi="Calibri" w:cs="Calibri"/>
                <w:color w:val="000000"/>
              </w:rPr>
            </w:pPr>
            <w:r>
              <w:rPr>
                <w:rFonts w:ascii="Calibri" w:hAnsi="Calibri" w:cs="Calibri"/>
                <w:color w:val="000000"/>
              </w:rPr>
              <w:t>75.58083</w:t>
            </w:r>
          </w:p>
        </w:tc>
        <w:tc>
          <w:tcPr>
            <w:tcW w:w="1276" w:type="dxa"/>
            <w:vAlign w:val="bottom"/>
          </w:tcPr>
          <w:p w:rsidR="00424FBE" w:rsidRPr="006E5A5A" w:rsidRDefault="00424FBE" w:rsidP="00424FBE">
            <w:r w:rsidRPr="006E5A5A">
              <w:t>48.51</w:t>
            </w:r>
          </w:p>
        </w:tc>
        <w:tc>
          <w:tcPr>
            <w:tcW w:w="2613" w:type="dxa"/>
            <w:vAlign w:val="bottom"/>
          </w:tcPr>
          <w:p w:rsidR="00424FBE" w:rsidRPr="006E5A5A" w:rsidRDefault="00424FBE" w:rsidP="00424FBE">
            <w:r w:rsidRPr="006E5A5A">
              <w:t>Excellent</w:t>
            </w:r>
          </w:p>
        </w:tc>
      </w:tr>
      <w:tr w:rsidR="00424FBE" w:rsidTr="006444F1">
        <w:tc>
          <w:tcPr>
            <w:tcW w:w="675" w:type="dxa"/>
          </w:tcPr>
          <w:p w:rsidR="00424FBE" w:rsidRDefault="00424FBE" w:rsidP="00424FBE">
            <w:r>
              <w:t>14</w:t>
            </w:r>
          </w:p>
        </w:tc>
        <w:tc>
          <w:tcPr>
            <w:tcW w:w="1985" w:type="dxa"/>
            <w:vAlign w:val="bottom"/>
          </w:tcPr>
          <w:p w:rsidR="00424FBE" w:rsidRPr="00424FBE" w:rsidRDefault="00424FBE" w:rsidP="00424FBE">
            <w:pPr>
              <w:rPr>
                <w:sz w:val="24"/>
                <w:szCs w:val="24"/>
              </w:rPr>
            </w:pPr>
            <w:proofErr w:type="spellStart"/>
            <w:r w:rsidRPr="00424FBE">
              <w:rPr>
                <w:sz w:val="24"/>
                <w:szCs w:val="24"/>
              </w:rPr>
              <w:t>Jummanakatti</w:t>
            </w:r>
            <w:proofErr w:type="spellEnd"/>
          </w:p>
        </w:tc>
        <w:tc>
          <w:tcPr>
            <w:tcW w:w="1559" w:type="dxa"/>
            <w:vAlign w:val="bottom"/>
          </w:tcPr>
          <w:p w:rsidR="00424FBE" w:rsidRDefault="00424FBE" w:rsidP="00424FBE">
            <w:pPr>
              <w:rPr>
                <w:rFonts w:ascii="Calibri" w:hAnsi="Calibri" w:cs="Calibri"/>
                <w:color w:val="000000"/>
              </w:rPr>
            </w:pPr>
            <w:r>
              <w:rPr>
                <w:rFonts w:ascii="Calibri" w:hAnsi="Calibri" w:cs="Calibri"/>
                <w:color w:val="000000"/>
              </w:rPr>
              <w:t>16.05858</w:t>
            </w:r>
          </w:p>
        </w:tc>
        <w:tc>
          <w:tcPr>
            <w:tcW w:w="1134" w:type="dxa"/>
            <w:vAlign w:val="bottom"/>
          </w:tcPr>
          <w:p w:rsidR="00424FBE" w:rsidRDefault="00424FBE" w:rsidP="00424FBE">
            <w:pPr>
              <w:rPr>
                <w:rFonts w:ascii="Calibri" w:hAnsi="Calibri" w:cs="Calibri"/>
                <w:color w:val="000000"/>
              </w:rPr>
            </w:pPr>
            <w:r>
              <w:rPr>
                <w:rFonts w:ascii="Calibri" w:hAnsi="Calibri" w:cs="Calibri"/>
                <w:color w:val="000000"/>
              </w:rPr>
              <w:t>75.60177</w:t>
            </w:r>
          </w:p>
        </w:tc>
        <w:tc>
          <w:tcPr>
            <w:tcW w:w="1276" w:type="dxa"/>
            <w:vAlign w:val="bottom"/>
          </w:tcPr>
          <w:p w:rsidR="00424FBE" w:rsidRPr="006E5A5A" w:rsidRDefault="00424FBE" w:rsidP="00424FBE">
            <w:r w:rsidRPr="006E5A5A">
              <w:t>50.42</w:t>
            </w:r>
          </w:p>
        </w:tc>
        <w:tc>
          <w:tcPr>
            <w:tcW w:w="2613" w:type="dxa"/>
            <w:vAlign w:val="bottom"/>
          </w:tcPr>
          <w:p w:rsidR="00424FBE" w:rsidRPr="006E5A5A" w:rsidRDefault="00424FBE" w:rsidP="00424FBE">
            <w:r w:rsidRPr="006E5A5A">
              <w:t>Good</w:t>
            </w:r>
          </w:p>
        </w:tc>
      </w:tr>
      <w:tr w:rsidR="00424FBE" w:rsidTr="006444F1">
        <w:tc>
          <w:tcPr>
            <w:tcW w:w="675" w:type="dxa"/>
          </w:tcPr>
          <w:p w:rsidR="00424FBE" w:rsidRDefault="00424FBE" w:rsidP="00424FBE">
            <w:r>
              <w:t>15</w:t>
            </w:r>
          </w:p>
        </w:tc>
        <w:tc>
          <w:tcPr>
            <w:tcW w:w="1985" w:type="dxa"/>
            <w:vAlign w:val="bottom"/>
          </w:tcPr>
          <w:p w:rsidR="00424FBE" w:rsidRPr="00424FBE" w:rsidRDefault="00424FBE" w:rsidP="00424FBE">
            <w:pPr>
              <w:rPr>
                <w:sz w:val="24"/>
                <w:szCs w:val="24"/>
              </w:rPr>
            </w:pPr>
            <w:proofErr w:type="spellStart"/>
            <w:r w:rsidRPr="00424FBE">
              <w:rPr>
                <w:sz w:val="24"/>
                <w:szCs w:val="24"/>
              </w:rPr>
              <w:t>Lakkasakoppa</w:t>
            </w:r>
            <w:proofErr w:type="spellEnd"/>
          </w:p>
        </w:tc>
        <w:tc>
          <w:tcPr>
            <w:tcW w:w="1559" w:type="dxa"/>
            <w:vAlign w:val="bottom"/>
          </w:tcPr>
          <w:p w:rsidR="00424FBE" w:rsidRDefault="00424FBE" w:rsidP="00424FBE">
            <w:pPr>
              <w:rPr>
                <w:rFonts w:ascii="Calibri" w:hAnsi="Calibri" w:cs="Calibri"/>
                <w:color w:val="000000"/>
              </w:rPr>
            </w:pPr>
            <w:r>
              <w:rPr>
                <w:rFonts w:ascii="Calibri" w:hAnsi="Calibri" w:cs="Calibri"/>
                <w:color w:val="000000"/>
              </w:rPr>
              <w:t>16.06149</w:t>
            </w:r>
          </w:p>
        </w:tc>
        <w:tc>
          <w:tcPr>
            <w:tcW w:w="1134" w:type="dxa"/>
            <w:vAlign w:val="bottom"/>
          </w:tcPr>
          <w:p w:rsidR="00424FBE" w:rsidRDefault="00424FBE" w:rsidP="00424FBE">
            <w:pPr>
              <w:rPr>
                <w:rFonts w:ascii="Calibri" w:hAnsi="Calibri" w:cs="Calibri"/>
                <w:color w:val="000000"/>
              </w:rPr>
            </w:pPr>
            <w:r>
              <w:rPr>
                <w:rFonts w:ascii="Calibri" w:hAnsi="Calibri" w:cs="Calibri"/>
                <w:color w:val="000000"/>
              </w:rPr>
              <w:t>75.62169</w:t>
            </w:r>
          </w:p>
        </w:tc>
        <w:tc>
          <w:tcPr>
            <w:tcW w:w="1276" w:type="dxa"/>
            <w:vAlign w:val="bottom"/>
          </w:tcPr>
          <w:p w:rsidR="00424FBE" w:rsidRPr="006E5A5A" w:rsidRDefault="00424FBE" w:rsidP="00424FBE">
            <w:r w:rsidRPr="006E5A5A">
              <w:t>43.1</w:t>
            </w:r>
          </w:p>
        </w:tc>
        <w:tc>
          <w:tcPr>
            <w:tcW w:w="2613" w:type="dxa"/>
            <w:vAlign w:val="bottom"/>
          </w:tcPr>
          <w:p w:rsidR="00424FBE" w:rsidRPr="006E5A5A" w:rsidRDefault="00424FBE" w:rsidP="00424FBE">
            <w:r w:rsidRPr="006E5A5A">
              <w:t>Excellent</w:t>
            </w:r>
          </w:p>
        </w:tc>
      </w:tr>
      <w:tr w:rsidR="00424FBE" w:rsidTr="006444F1">
        <w:tc>
          <w:tcPr>
            <w:tcW w:w="675" w:type="dxa"/>
          </w:tcPr>
          <w:p w:rsidR="00424FBE" w:rsidRDefault="00424FBE" w:rsidP="00424FBE">
            <w:r>
              <w:t>16</w:t>
            </w:r>
          </w:p>
        </w:tc>
        <w:tc>
          <w:tcPr>
            <w:tcW w:w="1985" w:type="dxa"/>
            <w:vAlign w:val="bottom"/>
          </w:tcPr>
          <w:p w:rsidR="00424FBE" w:rsidRPr="00424FBE" w:rsidRDefault="00424FBE" w:rsidP="00424FBE">
            <w:pPr>
              <w:rPr>
                <w:sz w:val="24"/>
                <w:szCs w:val="24"/>
              </w:rPr>
            </w:pPr>
            <w:proofErr w:type="spellStart"/>
            <w:r w:rsidRPr="00424FBE">
              <w:rPr>
                <w:sz w:val="24"/>
                <w:szCs w:val="24"/>
              </w:rPr>
              <w:t>Katageri</w:t>
            </w:r>
            <w:proofErr w:type="spellEnd"/>
          </w:p>
        </w:tc>
        <w:tc>
          <w:tcPr>
            <w:tcW w:w="1559" w:type="dxa"/>
            <w:vAlign w:val="bottom"/>
          </w:tcPr>
          <w:p w:rsidR="00424FBE" w:rsidRDefault="00424FBE" w:rsidP="00424FBE">
            <w:pPr>
              <w:rPr>
                <w:rFonts w:ascii="Calibri" w:hAnsi="Calibri" w:cs="Calibri"/>
                <w:color w:val="000000"/>
              </w:rPr>
            </w:pPr>
            <w:r>
              <w:rPr>
                <w:rFonts w:ascii="Calibri" w:hAnsi="Calibri" w:cs="Calibri"/>
                <w:color w:val="000000"/>
              </w:rPr>
              <w:t>16.06621</w:t>
            </w:r>
          </w:p>
        </w:tc>
        <w:tc>
          <w:tcPr>
            <w:tcW w:w="1134" w:type="dxa"/>
            <w:vAlign w:val="bottom"/>
          </w:tcPr>
          <w:p w:rsidR="00424FBE" w:rsidRDefault="00424FBE" w:rsidP="00424FBE">
            <w:pPr>
              <w:rPr>
                <w:rFonts w:ascii="Calibri" w:hAnsi="Calibri" w:cs="Calibri"/>
                <w:color w:val="000000"/>
              </w:rPr>
            </w:pPr>
            <w:r>
              <w:rPr>
                <w:rFonts w:ascii="Calibri" w:hAnsi="Calibri" w:cs="Calibri"/>
                <w:color w:val="000000"/>
              </w:rPr>
              <w:t>75.64823</w:t>
            </w:r>
          </w:p>
        </w:tc>
        <w:tc>
          <w:tcPr>
            <w:tcW w:w="1276" w:type="dxa"/>
            <w:vAlign w:val="bottom"/>
          </w:tcPr>
          <w:p w:rsidR="00424FBE" w:rsidRPr="006E5A5A" w:rsidRDefault="00424FBE" w:rsidP="00424FBE">
            <w:r w:rsidRPr="006E5A5A">
              <w:t>43.1</w:t>
            </w:r>
          </w:p>
        </w:tc>
        <w:tc>
          <w:tcPr>
            <w:tcW w:w="2613" w:type="dxa"/>
            <w:vAlign w:val="bottom"/>
          </w:tcPr>
          <w:p w:rsidR="00424FBE" w:rsidRPr="006E5A5A" w:rsidRDefault="00424FBE" w:rsidP="00424FBE">
            <w:r w:rsidRPr="006E5A5A">
              <w:t>Excellent</w:t>
            </w:r>
          </w:p>
        </w:tc>
      </w:tr>
      <w:tr w:rsidR="00424FBE" w:rsidTr="006444F1">
        <w:tc>
          <w:tcPr>
            <w:tcW w:w="675" w:type="dxa"/>
          </w:tcPr>
          <w:p w:rsidR="00424FBE" w:rsidRDefault="00424FBE" w:rsidP="00424FBE">
            <w:r>
              <w:t>17</w:t>
            </w:r>
          </w:p>
        </w:tc>
        <w:tc>
          <w:tcPr>
            <w:tcW w:w="1985" w:type="dxa"/>
            <w:vAlign w:val="bottom"/>
          </w:tcPr>
          <w:p w:rsidR="00424FBE" w:rsidRPr="00424FBE" w:rsidRDefault="00424FBE" w:rsidP="00424FBE">
            <w:pPr>
              <w:rPr>
                <w:sz w:val="24"/>
                <w:szCs w:val="24"/>
              </w:rPr>
            </w:pPr>
            <w:proofErr w:type="spellStart"/>
            <w:r w:rsidRPr="00424FBE">
              <w:rPr>
                <w:sz w:val="24"/>
                <w:szCs w:val="24"/>
              </w:rPr>
              <w:t>Hangaragi</w:t>
            </w:r>
            <w:proofErr w:type="spellEnd"/>
          </w:p>
        </w:tc>
        <w:tc>
          <w:tcPr>
            <w:tcW w:w="1559" w:type="dxa"/>
            <w:vAlign w:val="bottom"/>
          </w:tcPr>
          <w:p w:rsidR="00424FBE" w:rsidRDefault="00424FBE" w:rsidP="00424FBE">
            <w:pPr>
              <w:rPr>
                <w:rFonts w:ascii="Calibri" w:hAnsi="Calibri" w:cs="Calibri"/>
                <w:color w:val="000000"/>
              </w:rPr>
            </w:pPr>
            <w:r>
              <w:rPr>
                <w:rFonts w:ascii="Calibri" w:hAnsi="Calibri" w:cs="Calibri"/>
                <w:color w:val="000000"/>
              </w:rPr>
              <w:t>16.06433</w:t>
            </w:r>
          </w:p>
        </w:tc>
        <w:tc>
          <w:tcPr>
            <w:tcW w:w="1134" w:type="dxa"/>
            <w:vAlign w:val="bottom"/>
          </w:tcPr>
          <w:p w:rsidR="00424FBE" w:rsidRDefault="00424FBE" w:rsidP="00424FBE">
            <w:pPr>
              <w:rPr>
                <w:rFonts w:ascii="Calibri" w:hAnsi="Calibri" w:cs="Calibri"/>
                <w:color w:val="000000"/>
              </w:rPr>
            </w:pPr>
            <w:r>
              <w:rPr>
                <w:rFonts w:ascii="Calibri" w:hAnsi="Calibri" w:cs="Calibri"/>
                <w:color w:val="000000"/>
              </w:rPr>
              <w:t>75.65848</w:t>
            </w:r>
          </w:p>
        </w:tc>
        <w:tc>
          <w:tcPr>
            <w:tcW w:w="1276" w:type="dxa"/>
            <w:vAlign w:val="bottom"/>
          </w:tcPr>
          <w:p w:rsidR="00424FBE" w:rsidRPr="006E5A5A" w:rsidRDefault="00424FBE" w:rsidP="00424FBE">
            <w:r w:rsidRPr="006E5A5A">
              <w:t>42.27</w:t>
            </w:r>
          </w:p>
        </w:tc>
        <w:tc>
          <w:tcPr>
            <w:tcW w:w="2613" w:type="dxa"/>
            <w:vAlign w:val="bottom"/>
          </w:tcPr>
          <w:p w:rsidR="00424FBE" w:rsidRPr="006E5A5A" w:rsidRDefault="00424FBE" w:rsidP="00424FBE">
            <w:r w:rsidRPr="006E5A5A">
              <w:t>Excellent</w:t>
            </w:r>
          </w:p>
        </w:tc>
      </w:tr>
      <w:tr w:rsidR="00424FBE" w:rsidTr="006444F1">
        <w:tc>
          <w:tcPr>
            <w:tcW w:w="675" w:type="dxa"/>
          </w:tcPr>
          <w:p w:rsidR="00424FBE" w:rsidRDefault="00424FBE" w:rsidP="00424FBE">
            <w:r>
              <w:t>18</w:t>
            </w:r>
          </w:p>
        </w:tc>
        <w:tc>
          <w:tcPr>
            <w:tcW w:w="1985" w:type="dxa"/>
            <w:vAlign w:val="bottom"/>
          </w:tcPr>
          <w:p w:rsidR="00424FBE" w:rsidRPr="00424FBE" w:rsidRDefault="00424FBE" w:rsidP="00424FBE">
            <w:pPr>
              <w:rPr>
                <w:sz w:val="24"/>
                <w:szCs w:val="24"/>
              </w:rPr>
            </w:pPr>
            <w:proofErr w:type="spellStart"/>
            <w:r w:rsidRPr="00424FBE">
              <w:rPr>
                <w:sz w:val="24"/>
                <w:szCs w:val="24"/>
              </w:rPr>
              <w:t>Mallapur</w:t>
            </w:r>
            <w:proofErr w:type="spellEnd"/>
          </w:p>
        </w:tc>
        <w:tc>
          <w:tcPr>
            <w:tcW w:w="1559" w:type="dxa"/>
            <w:vAlign w:val="bottom"/>
          </w:tcPr>
          <w:p w:rsidR="00424FBE" w:rsidRDefault="00424FBE" w:rsidP="00424FBE">
            <w:pPr>
              <w:rPr>
                <w:rFonts w:ascii="Calibri" w:hAnsi="Calibri" w:cs="Calibri"/>
                <w:color w:val="000000"/>
              </w:rPr>
            </w:pPr>
            <w:r>
              <w:rPr>
                <w:rFonts w:ascii="Calibri" w:hAnsi="Calibri" w:cs="Calibri"/>
                <w:color w:val="000000"/>
              </w:rPr>
              <w:t>16.18102</w:t>
            </w:r>
          </w:p>
        </w:tc>
        <w:tc>
          <w:tcPr>
            <w:tcW w:w="1134" w:type="dxa"/>
            <w:vAlign w:val="bottom"/>
          </w:tcPr>
          <w:p w:rsidR="00424FBE" w:rsidRDefault="00424FBE" w:rsidP="00424FBE">
            <w:pPr>
              <w:rPr>
                <w:rFonts w:ascii="Calibri" w:hAnsi="Calibri" w:cs="Calibri"/>
                <w:color w:val="000000"/>
              </w:rPr>
            </w:pPr>
            <w:r>
              <w:rPr>
                <w:rFonts w:ascii="Calibri" w:hAnsi="Calibri" w:cs="Calibri"/>
                <w:color w:val="000000"/>
              </w:rPr>
              <w:t>75.73161</w:t>
            </w:r>
          </w:p>
        </w:tc>
        <w:tc>
          <w:tcPr>
            <w:tcW w:w="1276" w:type="dxa"/>
            <w:vAlign w:val="bottom"/>
          </w:tcPr>
          <w:p w:rsidR="00424FBE" w:rsidRPr="006E5A5A" w:rsidRDefault="00424FBE" w:rsidP="00424FBE">
            <w:r w:rsidRPr="006E5A5A">
              <w:t>50.25</w:t>
            </w:r>
          </w:p>
        </w:tc>
        <w:tc>
          <w:tcPr>
            <w:tcW w:w="2613" w:type="dxa"/>
            <w:vAlign w:val="bottom"/>
          </w:tcPr>
          <w:p w:rsidR="00424FBE" w:rsidRPr="006E5A5A" w:rsidRDefault="00424FBE" w:rsidP="00424FBE">
            <w:r w:rsidRPr="006E5A5A">
              <w:t>Good</w:t>
            </w:r>
          </w:p>
        </w:tc>
      </w:tr>
      <w:tr w:rsidR="00424FBE" w:rsidTr="006444F1">
        <w:tc>
          <w:tcPr>
            <w:tcW w:w="675" w:type="dxa"/>
          </w:tcPr>
          <w:p w:rsidR="00424FBE" w:rsidRDefault="00424FBE" w:rsidP="00424FBE">
            <w:r>
              <w:t>19</w:t>
            </w:r>
          </w:p>
        </w:tc>
        <w:tc>
          <w:tcPr>
            <w:tcW w:w="1985" w:type="dxa"/>
            <w:vAlign w:val="bottom"/>
          </w:tcPr>
          <w:p w:rsidR="00424FBE" w:rsidRPr="00424FBE" w:rsidRDefault="00424FBE" w:rsidP="00424FBE">
            <w:pPr>
              <w:rPr>
                <w:sz w:val="24"/>
                <w:szCs w:val="24"/>
              </w:rPr>
            </w:pPr>
            <w:proofErr w:type="spellStart"/>
            <w:r w:rsidRPr="00424FBE">
              <w:rPr>
                <w:sz w:val="24"/>
                <w:szCs w:val="24"/>
              </w:rPr>
              <w:t>Shigikeri</w:t>
            </w:r>
            <w:proofErr w:type="spellEnd"/>
          </w:p>
        </w:tc>
        <w:tc>
          <w:tcPr>
            <w:tcW w:w="1559" w:type="dxa"/>
            <w:vAlign w:val="bottom"/>
          </w:tcPr>
          <w:p w:rsidR="00424FBE" w:rsidRDefault="00424FBE" w:rsidP="00424FBE">
            <w:pPr>
              <w:rPr>
                <w:rFonts w:ascii="Calibri" w:hAnsi="Calibri" w:cs="Calibri"/>
                <w:color w:val="000000"/>
              </w:rPr>
            </w:pPr>
            <w:r>
              <w:rPr>
                <w:rFonts w:ascii="Calibri" w:hAnsi="Calibri" w:cs="Calibri"/>
                <w:color w:val="000000"/>
              </w:rPr>
              <w:t>16.15131</w:t>
            </w:r>
          </w:p>
        </w:tc>
        <w:tc>
          <w:tcPr>
            <w:tcW w:w="1134" w:type="dxa"/>
            <w:vAlign w:val="bottom"/>
          </w:tcPr>
          <w:p w:rsidR="00424FBE" w:rsidRDefault="00424FBE" w:rsidP="00424FBE">
            <w:pPr>
              <w:rPr>
                <w:rFonts w:ascii="Calibri" w:hAnsi="Calibri" w:cs="Calibri"/>
                <w:color w:val="000000"/>
              </w:rPr>
            </w:pPr>
            <w:r>
              <w:rPr>
                <w:rFonts w:ascii="Calibri" w:hAnsi="Calibri" w:cs="Calibri"/>
                <w:color w:val="000000"/>
              </w:rPr>
              <w:t>75.70102</w:t>
            </w:r>
          </w:p>
        </w:tc>
        <w:tc>
          <w:tcPr>
            <w:tcW w:w="1276" w:type="dxa"/>
            <w:vAlign w:val="bottom"/>
          </w:tcPr>
          <w:p w:rsidR="00424FBE" w:rsidRPr="006E5A5A" w:rsidRDefault="00424FBE" w:rsidP="00424FBE">
            <w:r w:rsidRPr="006E5A5A">
              <w:t>45.98</w:t>
            </w:r>
          </w:p>
        </w:tc>
        <w:tc>
          <w:tcPr>
            <w:tcW w:w="2613" w:type="dxa"/>
            <w:vAlign w:val="bottom"/>
          </w:tcPr>
          <w:p w:rsidR="00424FBE" w:rsidRPr="006E5A5A" w:rsidRDefault="00424FBE" w:rsidP="00424FBE">
            <w:r w:rsidRPr="006E5A5A">
              <w:t>Excellent</w:t>
            </w:r>
          </w:p>
        </w:tc>
      </w:tr>
      <w:tr w:rsidR="00424FBE" w:rsidTr="006444F1">
        <w:tc>
          <w:tcPr>
            <w:tcW w:w="675" w:type="dxa"/>
          </w:tcPr>
          <w:p w:rsidR="00424FBE" w:rsidRDefault="00424FBE" w:rsidP="00424FBE">
            <w:r>
              <w:t>20</w:t>
            </w:r>
          </w:p>
        </w:tc>
        <w:tc>
          <w:tcPr>
            <w:tcW w:w="1985" w:type="dxa"/>
            <w:vAlign w:val="bottom"/>
          </w:tcPr>
          <w:p w:rsidR="00424FBE" w:rsidRPr="00424FBE" w:rsidRDefault="00424FBE" w:rsidP="00424FBE">
            <w:pPr>
              <w:rPr>
                <w:sz w:val="24"/>
                <w:szCs w:val="24"/>
              </w:rPr>
            </w:pPr>
            <w:proofErr w:type="spellStart"/>
            <w:r w:rsidRPr="00424FBE">
              <w:rPr>
                <w:sz w:val="24"/>
                <w:szCs w:val="24"/>
              </w:rPr>
              <w:t>Sulikeri</w:t>
            </w:r>
            <w:proofErr w:type="spellEnd"/>
          </w:p>
        </w:tc>
        <w:tc>
          <w:tcPr>
            <w:tcW w:w="1559" w:type="dxa"/>
            <w:vAlign w:val="bottom"/>
          </w:tcPr>
          <w:p w:rsidR="00424FBE" w:rsidRDefault="00424FBE" w:rsidP="00424FBE">
            <w:pPr>
              <w:rPr>
                <w:rFonts w:ascii="Calibri" w:hAnsi="Calibri" w:cs="Calibri"/>
                <w:color w:val="000000"/>
              </w:rPr>
            </w:pPr>
            <w:r>
              <w:rPr>
                <w:rFonts w:ascii="Calibri" w:hAnsi="Calibri" w:cs="Calibri"/>
                <w:color w:val="000000"/>
              </w:rPr>
              <w:t>16.11509</w:t>
            </w:r>
          </w:p>
        </w:tc>
        <w:tc>
          <w:tcPr>
            <w:tcW w:w="1134" w:type="dxa"/>
            <w:vAlign w:val="bottom"/>
          </w:tcPr>
          <w:p w:rsidR="00424FBE" w:rsidRDefault="00424FBE" w:rsidP="00424FBE">
            <w:pPr>
              <w:rPr>
                <w:rFonts w:ascii="Calibri" w:hAnsi="Calibri" w:cs="Calibri"/>
                <w:color w:val="000000"/>
              </w:rPr>
            </w:pPr>
            <w:r>
              <w:rPr>
                <w:rFonts w:ascii="Calibri" w:hAnsi="Calibri" w:cs="Calibri"/>
                <w:color w:val="000000"/>
              </w:rPr>
              <w:t>75.6677</w:t>
            </w:r>
          </w:p>
        </w:tc>
        <w:tc>
          <w:tcPr>
            <w:tcW w:w="1276" w:type="dxa"/>
            <w:vAlign w:val="bottom"/>
          </w:tcPr>
          <w:p w:rsidR="00424FBE" w:rsidRPr="006E5A5A" w:rsidRDefault="00424FBE" w:rsidP="00424FBE">
            <w:r w:rsidRPr="006E5A5A">
              <w:t>43.89</w:t>
            </w:r>
          </w:p>
        </w:tc>
        <w:tc>
          <w:tcPr>
            <w:tcW w:w="2613" w:type="dxa"/>
            <w:vAlign w:val="bottom"/>
          </w:tcPr>
          <w:p w:rsidR="00424FBE" w:rsidRPr="006E5A5A" w:rsidRDefault="00424FBE" w:rsidP="00424FBE">
            <w:r w:rsidRPr="006E5A5A">
              <w:t>Excellent</w:t>
            </w:r>
          </w:p>
        </w:tc>
      </w:tr>
      <w:tr w:rsidR="00424FBE" w:rsidTr="006444F1">
        <w:tc>
          <w:tcPr>
            <w:tcW w:w="675" w:type="dxa"/>
          </w:tcPr>
          <w:p w:rsidR="00424FBE" w:rsidRDefault="00424FBE" w:rsidP="00424FBE">
            <w:r>
              <w:t>21</w:t>
            </w:r>
          </w:p>
        </w:tc>
        <w:tc>
          <w:tcPr>
            <w:tcW w:w="1985" w:type="dxa"/>
            <w:vAlign w:val="bottom"/>
          </w:tcPr>
          <w:p w:rsidR="00424FBE" w:rsidRPr="00424FBE" w:rsidRDefault="00424FBE" w:rsidP="00424FBE">
            <w:pPr>
              <w:rPr>
                <w:sz w:val="24"/>
                <w:szCs w:val="24"/>
              </w:rPr>
            </w:pPr>
            <w:proofErr w:type="spellStart"/>
            <w:r w:rsidRPr="00424FBE">
              <w:rPr>
                <w:sz w:val="24"/>
                <w:szCs w:val="24"/>
              </w:rPr>
              <w:t>Muchkhandi</w:t>
            </w:r>
            <w:proofErr w:type="spellEnd"/>
          </w:p>
        </w:tc>
        <w:tc>
          <w:tcPr>
            <w:tcW w:w="1559" w:type="dxa"/>
            <w:vAlign w:val="bottom"/>
          </w:tcPr>
          <w:p w:rsidR="00424FBE" w:rsidRDefault="00424FBE" w:rsidP="00424FBE">
            <w:pPr>
              <w:rPr>
                <w:rFonts w:ascii="Calibri" w:hAnsi="Calibri" w:cs="Calibri"/>
                <w:color w:val="000000"/>
              </w:rPr>
            </w:pPr>
            <w:r>
              <w:rPr>
                <w:rFonts w:ascii="Calibri" w:hAnsi="Calibri" w:cs="Calibri"/>
                <w:color w:val="000000"/>
              </w:rPr>
              <w:t>16.14648</w:t>
            </w:r>
          </w:p>
        </w:tc>
        <w:tc>
          <w:tcPr>
            <w:tcW w:w="1134" w:type="dxa"/>
            <w:vAlign w:val="bottom"/>
          </w:tcPr>
          <w:p w:rsidR="00424FBE" w:rsidRDefault="00424FBE" w:rsidP="00424FBE">
            <w:pPr>
              <w:rPr>
                <w:rFonts w:ascii="Calibri" w:hAnsi="Calibri" w:cs="Calibri"/>
                <w:color w:val="000000"/>
              </w:rPr>
            </w:pPr>
            <w:r>
              <w:rPr>
                <w:rFonts w:ascii="Calibri" w:hAnsi="Calibri" w:cs="Calibri"/>
                <w:color w:val="000000"/>
              </w:rPr>
              <w:t>75.66556</w:t>
            </w:r>
          </w:p>
        </w:tc>
        <w:tc>
          <w:tcPr>
            <w:tcW w:w="1276" w:type="dxa"/>
            <w:vAlign w:val="bottom"/>
          </w:tcPr>
          <w:p w:rsidR="00424FBE" w:rsidRPr="006E5A5A" w:rsidRDefault="00424FBE" w:rsidP="00424FBE">
            <w:r w:rsidRPr="006E5A5A">
              <w:t>50.08</w:t>
            </w:r>
          </w:p>
        </w:tc>
        <w:tc>
          <w:tcPr>
            <w:tcW w:w="2613" w:type="dxa"/>
            <w:vAlign w:val="bottom"/>
          </w:tcPr>
          <w:p w:rsidR="00424FBE" w:rsidRPr="006E5A5A" w:rsidRDefault="00424FBE" w:rsidP="00424FBE">
            <w:r w:rsidRPr="006E5A5A">
              <w:t>Good</w:t>
            </w:r>
          </w:p>
        </w:tc>
      </w:tr>
      <w:tr w:rsidR="00424FBE" w:rsidTr="006444F1">
        <w:tc>
          <w:tcPr>
            <w:tcW w:w="675" w:type="dxa"/>
          </w:tcPr>
          <w:p w:rsidR="00424FBE" w:rsidRDefault="00424FBE" w:rsidP="00424FBE">
            <w:r>
              <w:t>22</w:t>
            </w:r>
          </w:p>
        </w:tc>
        <w:tc>
          <w:tcPr>
            <w:tcW w:w="1985" w:type="dxa"/>
            <w:vAlign w:val="bottom"/>
          </w:tcPr>
          <w:p w:rsidR="00424FBE" w:rsidRPr="00424FBE" w:rsidRDefault="00424FBE" w:rsidP="00424FBE">
            <w:pPr>
              <w:rPr>
                <w:sz w:val="24"/>
                <w:szCs w:val="24"/>
              </w:rPr>
            </w:pPr>
            <w:proofErr w:type="spellStart"/>
            <w:r w:rsidRPr="00424FBE">
              <w:rPr>
                <w:sz w:val="24"/>
                <w:szCs w:val="24"/>
              </w:rPr>
              <w:t>Muranal</w:t>
            </w:r>
            <w:proofErr w:type="spellEnd"/>
          </w:p>
        </w:tc>
        <w:tc>
          <w:tcPr>
            <w:tcW w:w="1559" w:type="dxa"/>
            <w:vAlign w:val="bottom"/>
          </w:tcPr>
          <w:p w:rsidR="00424FBE" w:rsidRDefault="00424FBE" w:rsidP="00424FBE">
            <w:pPr>
              <w:rPr>
                <w:rFonts w:ascii="Calibri" w:hAnsi="Calibri" w:cs="Calibri"/>
                <w:color w:val="000000"/>
              </w:rPr>
            </w:pPr>
            <w:r>
              <w:rPr>
                <w:rFonts w:ascii="Calibri" w:hAnsi="Calibri" w:cs="Calibri"/>
                <w:color w:val="000000"/>
              </w:rPr>
              <w:t>16.20403</w:t>
            </w:r>
          </w:p>
        </w:tc>
        <w:tc>
          <w:tcPr>
            <w:tcW w:w="1134" w:type="dxa"/>
            <w:vAlign w:val="bottom"/>
          </w:tcPr>
          <w:p w:rsidR="00424FBE" w:rsidRDefault="00424FBE" w:rsidP="00424FBE">
            <w:pPr>
              <w:rPr>
                <w:rFonts w:ascii="Calibri" w:hAnsi="Calibri" w:cs="Calibri"/>
                <w:color w:val="000000"/>
              </w:rPr>
            </w:pPr>
            <w:r>
              <w:rPr>
                <w:rFonts w:ascii="Calibri" w:hAnsi="Calibri" w:cs="Calibri"/>
                <w:color w:val="000000"/>
              </w:rPr>
              <w:t>75.65538</w:t>
            </w:r>
          </w:p>
        </w:tc>
        <w:tc>
          <w:tcPr>
            <w:tcW w:w="1276" w:type="dxa"/>
            <w:vAlign w:val="bottom"/>
          </w:tcPr>
          <w:p w:rsidR="00424FBE" w:rsidRPr="006E5A5A" w:rsidRDefault="00424FBE" w:rsidP="00424FBE">
            <w:r w:rsidRPr="006E5A5A">
              <w:t>48.06</w:t>
            </w:r>
          </w:p>
        </w:tc>
        <w:tc>
          <w:tcPr>
            <w:tcW w:w="2613" w:type="dxa"/>
            <w:vAlign w:val="bottom"/>
          </w:tcPr>
          <w:p w:rsidR="00424FBE" w:rsidRPr="006E5A5A" w:rsidRDefault="00424FBE" w:rsidP="00424FBE">
            <w:r w:rsidRPr="006E5A5A">
              <w:t>Excellent</w:t>
            </w:r>
          </w:p>
        </w:tc>
      </w:tr>
      <w:tr w:rsidR="00424FBE" w:rsidTr="006444F1">
        <w:tc>
          <w:tcPr>
            <w:tcW w:w="675" w:type="dxa"/>
          </w:tcPr>
          <w:p w:rsidR="00424FBE" w:rsidRDefault="00424FBE" w:rsidP="00424FBE">
            <w:r>
              <w:t>23</w:t>
            </w:r>
          </w:p>
        </w:tc>
        <w:tc>
          <w:tcPr>
            <w:tcW w:w="1985" w:type="dxa"/>
            <w:vAlign w:val="bottom"/>
          </w:tcPr>
          <w:p w:rsidR="00424FBE" w:rsidRPr="00424FBE" w:rsidRDefault="00424FBE" w:rsidP="00424FBE">
            <w:pPr>
              <w:rPr>
                <w:sz w:val="24"/>
                <w:szCs w:val="24"/>
              </w:rPr>
            </w:pPr>
            <w:proofErr w:type="spellStart"/>
            <w:r w:rsidRPr="00424FBE">
              <w:rPr>
                <w:sz w:val="24"/>
                <w:szCs w:val="24"/>
              </w:rPr>
              <w:t>Seemikeri</w:t>
            </w:r>
            <w:proofErr w:type="spellEnd"/>
          </w:p>
        </w:tc>
        <w:tc>
          <w:tcPr>
            <w:tcW w:w="1559" w:type="dxa"/>
            <w:vAlign w:val="bottom"/>
          </w:tcPr>
          <w:p w:rsidR="00424FBE" w:rsidRDefault="00424FBE" w:rsidP="00424FBE">
            <w:pPr>
              <w:rPr>
                <w:rFonts w:ascii="Calibri" w:hAnsi="Calibri" w:cs="Calibri"/>
                <w:color w:val="000000"/>
              </w:rPr>
            </w:pPr>
            <w:r>
              <w:rPr>
                <w:rFonts w:ascii="Calibri" w:hAnsi="Calibri" w:cs="Calibri"/>
                <w:color w:val="000000"/>
              </w:rPr>
              <w:t>16.17265</w:t>
            </w:r>
          </w:p>
        </w:tc>
        <w:tc>
          <w:tcPr>
            <w:tcW w:w="1134" w:type="dxa"/>
            <w:vAlign w:val="bottom"/>
          </w:tcPr>
          <w:p w:rsidR="00424FBE" w:rsidRDefault="00424FBE" w:rsidP="00424FBE">
            <w:pPr>
              <w:rPr>
                <w:rFonts w:ascii="Calibri" w:hAnsi="Calibri" w:cs="Calibri"/>
                <w:color w:val="000000"/>
              </w:rPr>
            </w:pPr>
            <w:r>
              <w:rPr>
                <w:rFonts w:ascii="Calibri" w:hAnsi="Calibri" w:cs="Calibri"/>
                <w:color w:val="000000"/>
              </w:rPr>
              <w:t>75.60353</w:t>
            </w:r>
          </w:p>
        </w:tc>
        <w:tc>
          <w:tcPr>
            <w:tcW w:w="1276" w:type="dxa"/>
            <w:vAlign w:val="bottom"/>
          </w:tcPr>
          <w:p w:rsidR="00424FBE" w:rsidRPr="006E5A5A" w:rsidRDefault="00424FBE" w:rsidP="00424FBE">
            <w:r w:rsidRPr="006E5A5A">
              <w:t>41.56</w:t>
            </w:r>
          </w:p>
        </w:tc>
        <w:tc>
          <w:tcPr>
            <w:tcW w:w="2613" w:type="dxa"/>
            <w:vAlign w:val="bottom"/>
          </w:tcPr>
          <w:p w:rsidR="00424FBE" w:rsidRPr="006E5A5A" w:rsidRDefault="00424FBE" w:rsidP="00424FBE">
            <w:r w:rsidRPr="006E5A5A">
              <w:t>Excellent</w:t>
            </w:r>
          </w:p>
        </w:tc>
      </w:tr>
      <w:tr w:rsidR="00424FBE" w:rsidTr="006444F1">
        <w:tc>
          <w:tcPr>
            <w:tcW w:w="675" w:type="dxa"/>
          </w:tcPr>
          <w:p w:rsidR="00424FBE" w:rsidRDefault="00424FBE" w:rsidP="00424FBE">
            <w:r>
              <w:t>24</w:t>
            </w:r>
          </w:p>
        </w:tc>
        <w:tc>
          <w:tcPr>
            <w:tcW w:w="1985" w:type="dxa"/>
            <w:vAlign w:val="bottom"/>
          </w:tcPr>
          <w:p w:rsidR="00424FBE" w:rsidRPr="00424FBE" w:rsidRDefault="00424FBE" w:rsidP="00424FBE">
            <w:pPr>
              <w:rPr>
                <w:sz w:val="24"/>
                <w:szCs w:val="24"/>
              </w:rPr>
            </w:pPr>
            <w:proofErr w:type="spellStart"/>
            <w:r w:rsidRPr="00424FBE">
              <w:rPr>
                <w:sz w:val="24"/>
                <w:szCs w:val="24"/>
              </w:rPr>
              <w:t>Hireshellikeri</w:t>
            </w:r>
            <w:proofErr w:type="spellEnd"/>
          </w:p>
        </w:tc>
        <w:tc>
          <w:tcPr>
            <w:tcW w:w="1559" w:type="dxa"/>
            <w:vAlign w:val="bottom"/>
          </w:tcPr>
          <w:p w:rsidR="00424FBE" w:rsidRDefault="00424FBE" w:rsidP="00424FBE">
            <w:pPr>
              <w:rPr>
                <w:rFonts w:ascii="Calibri" w:hAnsi="Calibri" w:cs="Calibri"/>
                <w:color w:val="000000"/>
              </w:rPr>
            </w:pPr>
            <w:r>
              <w:rPr>
                <w:rFonts w:ascii="Calibri" w:hAnsi="Calibri" w:cs="Calibri"/>
                <w:color w:val="000000"/>
              </w:rPr>
              <w:t>16.15515</w:t>
            </w:r>
          </w:p>
        </w:tc>
        <w:tc>
          <w:tcPr>
            <w:tcW w:w="1134" w:type="dxa"/>
            <w:vAlign w:val="bottom"/>
          </w:tcPr>
          <w:p w:rsidR="00424FBE" w:rsidRDefault="00424FBE" w:rsidP="00424FBE">
            <w:pPr>
              <w:rPr>
                <w:rFonts w:ascii="Calibri" w:hAnsi="Calibri" w:cs="Calibri"/>
                <w:color w:val="000000"/>
              </w:rPr>
            </w:pPr>
            <w:r>
              <w:rPr>
                <w:rFonts w:ascii="Calibri" w:hAnsi="Calibri" w:cs="Calibri"/>
                <w:color w:val="000000"/>
              </w:rPr>
              <w:t>75.52686</w:t>
            </w:r>
          </w:p>
        </w:tc>
        <w:tc>
          <w:tcPr>
            <w:tcW w:w="1276" w:type="dxa"/>
            <w:vAlign w:val="bottom"/>
          </w:tcPr>
          <w:p w:rsidR="00424FBE" w:rsidRPr="006E5A5A" w:rsidRDefault="00424FBE" w:rsidP="00424FBE">
            <w:r w:rsidRPr="006E5A5A">
              <w:t>48.6</w:t>
            </w:r>
          </w:p>
        </w:tc>
        <w:tc>
          <w:tcPr>
            <w:tcW w:w="2613" w:type="dxa"/>
            <w:vAlign w:val="bottom"/>
          </w:tcPr>
          <w:p w:rsidR="00424FBE" w:rsidRPr="006E5A5A" w:rsidRDefault="00424FBE" w:rsidP="00424FBE">
            <w:r w:rsidRPr="006E5A5A">
              <w:t>Excellent</w:t>
            </w:r>
          </w:p>
        </w:tc>
      </w:tr>
      <w:tr w:rsidR="00424FBE" w:rsidTr="006444F1">
        <w:tc>
          <w:tcPr>
            <w:tcW w:w="675" w:type="dxa"/>
          </w:tcPr>
          <w:p w:rsidR="00424FBE" w:rsidRDefault="00424FBE" w:rsidP="00424FBE">
            <w:r>
              <w:t>25</w:t>
            </w:r>
          </w:p>
        </w:tc>
        <w:tc>
          <w:tcPr>
            <w:tcW w:w="1985" w:type="dxa"/>
            <w:vAlign w:val="bottom"/>
          </w:tcPr>
          <w:p w:rsidR="00424FBE" w:rsidRPr="00424FBE" w:rsidRDefault="00424FBE" w:rsidP="00424FBE">
            <w:pPr>
              <w:rPr>
                <w:sz w:val="24"/>
                <w:szCs w:val="24"/>
              </w:rPr>
            </w:pPr>
            <w:proofErr w:type="spellStart"/>
            <w:r w:rsidRPr="00424FBE">
              <w:rPr>
                <w:sz w:val="24"/>
                <w:szCs w:val="24"/>
              </w:rPr>
              <w:t>Chikkshellikeri</w:t>
            </w:r>
            <w:proofErr w:type="spellEnd"/>
          </w:p>
        </w:tc>
        <w:tc>
          <w:tcPr>
            <w:tcW w:w="1559" w:type="dxa"/>
            <w:vAlign w:val="bottom"/>
          </w:tcPr>
          <w:p w:rsidR="00424FBE" w:rsidRDefault="00424FBE" w:rsidP="00424FBE">
            <w:pPr>
              <w:rPr>
                <w:rFonts w:ascii="Calibri" w:hAnsi="Calibri" w:cs="Calibri"/>
                <w:color w:val="000000"/>
              </w:rPr>
            </w:pPr>
            <w:r>
              <w:rPr>
                <w:rFonts w:ascii="Calibri" w:hAnsi="Calibri" w:cs="Calibri"/>
                <w:color w:val="000000"/>
              </w:rPr>
              <w:t>16.15736</w:t>
            </w:r>
          </w:p>
        </w:tc>
        <w:tc>
          <w:tcPr>
            <w:tcW w:w="1134" w:type="dxa"/>
            <w:vAlign w:val="bottom"/>
          </w:tcPr>
          <w:p w:rsidR="00424FBE" w:rsidRDefault="00424FBE" w:rsidP="00424FBE">
            <w:pPr>
              <w:rPr>
                <w:rFonts w:ascii="Calibri" w:hAnsi="Calibri" w:cs="Calibri"/>
                <w:color w:val="000000"/>
              </w:rPr>
            </w:pPr>
            <w:r>
              <w:rPr>
                <w:rFonts w:ascii="Calibri" w:hAnsi="Calibri" w:cs="Calibri"/>
                <w:color w:val="000000"/>
              </w:rPr>
              <w:t>75.51481</w:t>
            </w:r>
          </w:p>
        </w:tc>
        <w:tc>
          <w:tcPr>
            <w:tcW w:w="1276" w:type="dxa"/>
            <w:vAlign w:val="bottom"/>
          </w:tcPr>
          <w:p w:rsidR="00424FBE" w:rsidRPr="006E5A5A" w:rsidRDefault="00424FBE" w:rsidP="00424FBE">
            <w:r w:rsidRPr="006E5A5A">
              <w:t>46.99</w:t>
            </w:r>
          </w:p>
        </w:tc>
        <w:tc>
          <w:tcPr>
            <w:tcW w:w="2613" w:type="dxa"/>
            <w:vAlign w:val="bottom"/>
          </w:tcPr>
          <w:p w:rsidR="00424FBE" w:rsidRPr="006E5A5A" w:rsidRDefault="00424FBE" w:rsidP="00424FBE">
            <w:r w:rsidRPr="006E5A5A">
              <w:t>Excellent</w:t>
            </w:r>
          </w:p>
        </w:tc>
      </w:tr>
      <w:tr w:rsidR="00424FBE" w:rsidTr="006444F1">
        <w:tc>
          <w:tcPr>
            <w:tcW w:w="675" w:type="dxa"/>
          </w:tcPr>
          <w:p w:rsidR="00424FBE" w:rsidRDefault="00424FBE" w:rsidP="00424FBE">
            <w:r>
              <w:t>26</w:t>
            </w:r>
          </w:p>
        </w:tc>
        <w:tc>
          <w:tcPr>
            <w:tcW w:w="1985" w:type="dxa"/>
            <w:vAlign w:val="bottom"/>
          </w:tcPr>
          <w:p w:rsidR="00424FBE" w:rsidRPr="00424FBE" w:rsidRDefault="00424FBE" w:rsidP="00424FBE">
            <w:pPr>
              <w:rPr>
                <w:sz w:val="24"/>
                <w:szCs w:val="24"/>
              </w:rPr>
            </w:pPr>
            <w:proofErr w:type="spellStart"/>
            <w:r w:rsidRPr="00424FBE">
              <w:rPr>
                <w:sz w:val="24"/>
                <w:szCs w:val="24"/>
              </w:rPr>
              <w:t>Govinakoppa</w:t>
            </w:r>
            <w:proofErr w:type="spellEnd"/>
          </w:p>
        </w:tc>
        <w:tc>
          <w:tcPr>
            <w:tcW w:w="1559" w:type="dxa"/>
            <w:vAlign w:val="bottom"/>
          </w:tcPr>
          <w:p w:rsidR="00424FBE" w:rsidRDefault="00424FBE" w:rsidP="00424FBE">
            <w:pPr>
              <w:rPr>
                <w:rFonts w:ascii="Calibri" w:hAnsi="Calibri" w:cs="Calibri"/>
                <w:color w:val="000000"/>
              </w:rPr>
            </w:pPr>
            <w:r>
              <w:rPr>
                <w:rFonts w:ascii="Calibri" w:hAnsi="Calibri" w:cs="Calibri"/>
                <w:color w:val="000000"/>
              </w:rPr>
              <w:t>16.1961</w:t>
            </w:r>
          </w:p>
        </w:tc>
        <w:tc>
          <w:tcPr>
            <w:tcW w:w="1134" w:type="dxa"/>
            <w:vAlign w:val="bottom"/>
          </w:tcPr>
          <w:p w:rsidR="00424FBE" w:rsidRDefault="00424FBE" w:rsidP="00424FBE">
            <w:pPr>
              <w:rPr>
                <w:rFonts w:ascii="Calibri" w:hAnsi="Calibri" w:cs="Calibri"/>
                <w:color w:val="000000"/>
              </w:rPr>
            </w:pPr>
            <w:r>
              <w:rPr>
                <w:rFonts w:ascii="Calibri" w:hAnsi="Calibri" w:cs="Calibri"/>
                <w:color w:val="000000"/>
              </w:rPr>
              <w:t>75.51304</w:t>
            </w:r>
          </w:p>
        </w:tc>
        <w:tc>
          <w:tcPr>
            <w:tcW w:w="1276" w:type="dxa"/>
            <w:vAlign w:val="bottom"/>
          </w:tcPr>
          <w:p w:rsidR="00424FBE" w:rsidRPr="006E5A5A" w:rsidRDefault="00424FBE" w:rsidP="00424FBE">
            <w:r w:rsidRPr="006E5A5A">
              <w:t>48.45</w:t>
            </w:r>
          </w:p>
        </w:tc>
        <w:tc>
          <w:tcPr>
            <w:tcW w:w="2613" w:type="dxa"/>
            <w:vAlign w:val="bottom"/>
          </w:tcPr>
          <w:p w:rsidR="00424FBE" w:rsidRPr="006E5A5A" w:rsidRDefault="00424FBE" w:rsidP="00424FBE">
            <w:r w:rsidRPr="006E5A5A">
              <w:t>Excellent</w:t>
            </w:r>
          </w:p>
        </w:tc>
      </w:tr>
      <w:tr w:rsidR="00424FBE" w:rsidTr="006444F1">
        <w:tc>
          <w:tcPr>
            <w:tcW w:w="675" w:type="dxa"/>
          </w:tcPr>
          <w:p w:rsidR="00424FBE" w:rsidRDefault="00424FBE" w:rsidP="00424FBE">
            <w:r>
              <w:t>27</w:t>
            </w:r>
          </w:p>
        </w:tc>
        <w:tc>
          <w:tcPr>
            <w:tcW w:w="1985" w:type="dxa"/>
            <w:vAlign w:val="bottom"/>
          </w:tcPr>
          <w:p w:rsidR="00424FBE" w:rsidRPr="00424FBE" w:rsidRDefault="00424FBE" w:rsidP="00424FBE">
            <w:pPr>
              <w:rPr>
                <w:sz w:val="24"/>
                <w:szCs w:val="24"/>
              </w:rPr>
            </w:pPr>
            <w:proofErr w:type="spellStart"/>
            <w:r w:rsidRPr="00424FBE">
              <w:rPr>
                <w:sz w:val="24"/>
                <w:szCs w:val="24"/>
              </w:rPr>
              <w:t>Kaladgi</w:t>
            </w:r>
            <w:proofErr w:type="spellEnd"/>
          </w:p>
        </w:tc>
        <w:tc>
          <w:tcPr>
            <w:tcW w:w="1559" w:type="dxa"/>
            <w:vAlign w:val="bottom"/>
          </w:tcPr>
          <w:p w:rsidR="00424FBE" w:rsidRDefault="00424FBE" w:rsidP="00424FBE">
            <w:pPr>
              <w:rPr>
                <w:rFonts w:ascii="Calibri" w:hAnsi="Calibri" w:cs="Calibri"/>
                <w:color w:val="000000"/>
              </w:rPr>
            </w:pPr>
            <w:r>
              <w:rPr>
                <w:rFonts w:ascii="Calibri" w:hAnsi="Calibri" w:cs="Calibri"/>
                <w:color w:val="000000"/>
              </w:rPr>
              <w:t>16.2017</w:t>
            </w:r>
          </w:p>
        </w:tc>
        <w:tc>
          <w:tcPr>
            <w:tcW w:w="1134" w:type="dxa"/>
            <w:vAlign w:val="bottom"/>
          </w:tcPr>
          <w:p w:rsidR="00424FBE" w:rsidRDefault="00424FBE" w:rsidP="00424FBE">
            <w:pPr>
              <w:rPr>
                <w:rFonts w:ascii="Calibri" w:hAnsi="Calibri" w:cs="Calibri"/>
                <w:color w:val="000000"/>
              </w:rPr>
            </w:pPr>
            <w:r>
              <w:rPr>
                <w:rFonts w:ascii="Calibri" w:hAnsi="Calibri" w:cs="Calibri"/>
                <w:color w:val="000000"/>
              </w:rPr>
              <w:t>75.49427</w:t>
            </w:r>
          </w:p>
        </w:tc>
        <w:tc>
          <w:tcPr>
            <w:tcW w:w="1276" w:type="dxa"/>
            <w:vAlign w:val="bottom"/>
          </w:tcPr>
          <w:p w:rsidR="00424FBE" w:rsidRPr="006E5A5A" w:rsidRDefault="00424FBE" w:rsidP="00424FBE">
            <w:r w:rsidRPr="006E5A5A">
              <w:t>59.57</w:t>
            </w:r>
          </w:p>
        </w:tc>
        <w:tc>
          <w:tcPr>
            <w:tcW w:w="2613" w:type="dxa"/>
            <w:vAlign w:val="bottom"/>
          </w:tcPr>
          <w:p w:rsidR="00424FBE" w:rsidRPr="006E5A5A" w:rsidRDefault="00424FBE" w:rsidP="00424FBE">
            <w:r w:rsidRPr="006E5A5A">
              <w:t>Good</w:t>
            </w:r>
          </w:p>
        </w:tc>
      </w:tr>
      <w:tr w:rsidR="00424FBE" w:rsidTr="006444F1">
        <w:tc>
          <w:tcPr>
            <w:tcW w:w="675" w:type="dxa"/>
          </w:tcPr>
          <w:p w:rsidR="00424FBE" w:rsidRDefault="00424FBE" w:rsidP="00424FBE">
            <w:r>
              <w:t>28</w:t>
            </w:r>
          </w:p>
        </w:tc>
        <w:tc>
          <w:tcPr>
            <w:tcW w:w="1985" w:type="dxa"/>
            <w:vAlign w:val="bottom"/>
          </w:tcPr>
          <w:p w:rsidR="00424FBE" w:rsidRPr="00424FBE" w:rsidRDefault="00424FBE" w:rsidP="00424FBE">
            <w:pPr>
              <w:rPr>
                <w:sz w:val="24"/>
                <w:szCs w:val="24"/>
              </w:rPr>
            </w:pPr>
            <w:proofErr w:type="spellStart"/>
            <w:r w:rsidRPr="00424FBE">
              <w:rPr>
                <w:sz w:val="24"/>
                <w:szCs w:val="24"/>
              </w:rPr>
              <w:t>Kajjidoni</w:t>
            </w:r>
            <w:proofErr w:type="spellEnd"/>
          </w:p>
        </w:tc>
        <w:tc>
          <w:tcPr>
            <w:tcW w:w="1559" w:type="dxa"/>
            <w:vAlign w:val="bottom"/>
          </w:tcPr>
          <w:p w:rsidR="00424FBE" w:rsidRDefault="00424FBE" w:rsidP="00424FBE">
            <w:pPr>
              <w:rPr>
                <w:rFonts w:ascii="Calibri" w:hAnsi="Calibri" w:cs="Calibri"/>
                <w:color w:val="000000"/>
              </w:rPr>
            </w:pPr>
            <w:r>
              <w:rPr>
                <w:rFonts w:ascii="Calibri" w:hAnsi="Calibri" w:cs="Calibri"/>
                <w:color w:val="000000"/>
              </w:rPr>
              <w:t>16.17509</w:t>
            </w:r>
          </w:p>
        </w:tc>
        <w:tc>
          <w:tcPr>
            <w:tcW w:w="1134" w:type="dxa"/>
            <w:vAlign w:val="bottom"/>
          </w:tcPr>
          <w:p w:rsidR="00424FBE" w:rsidRDefault="00424FBE" w:rsidP="00424FBE">
            <w:pPr>
              <w:rPr>
                <w:rFonts w:ascii="Calibri" w:hAnsi="Calibri" w:cs="Calibri"/>
                <w:color w:val="000000"/>
              </w:rPr>
            </w:pPr>
            <w:r>
              <w:rPr>
                <w:rFonts w:ascii="Calibri" w:hAnsi="Calibri" w:cs="Calibri"/>
                <w:color w:val="000000"/>
              </w:rPr>
              <w:t>75.4487</w:t>
            </w:r>
          </w:p>
        </w:tc>
        <w:tc>
          <w:tcPr>
            <w:tcW w:w="1276" w:type="dxa"/>
            <w:vAlign w:val="bottom"/>
          </w:tcPr>
          <w:p w:rsidR="00424FBE" w:rsidRPr="006E5A5A" w:rsidRDefault="00424FBE" w:rsidP="00424FBE">
            <w:r w:rsidRPr="006E5A5A">
              <w:t>35.79</w:t>
            </w:r>
          </w:p>
        </w:tc>
        <w:tc>
          <w:tcPr>
            <w:tcW w:w="2613" w:type="dxa"/>
            <w:vAlign w:val="bottom"/>
          </w:tcPr>
          <w:p w:rsidR="00424FBE" w:rsidRPr="006E5A5A" w:rsidRDefault="00424FBE" w:rsidP="00424FBE">
            <w:r w:rsidRPr="006E5A5A">
              <w:t>Excellent</w:t>
            </w:r>
          </w:p>
        </w:tc>
      </w:tr>
      <w:tr w:rsidR="00424FBE" w:rsidTr="006444F1">
        <w:tc>
          <w:tcPr>
            <w:tcW w:w="675" w:type="dxa"/>
          </w:tcPr>
          <w:p w:rsidR="00424FBE" w:rsidRDefault="00424FBE" w:rsidP="00424FBE">
            <w:r>
              <w:t>29</w:t>
            </w:r>
          </w:p>
        </w:tc>
        <w:tc>
          <w:tcPr>
            <w:tcW w:w="1985" w:type="dxa"/>
            <w:vAlign w:val="bottom"/>
          </w:tcPr>
          <w:p w:rsidR="00424FBE" w:rsidRPr="00424FBE" w:rsidRDefault="00424FBE" w:rsidP="00424FBE">
            <w:pPr>
              <w:rPr>
                <w:sz w:val="24"/>
                <w:szCs w:val="24"/>
              </w:rPr>
            </w:pPr>
            <w:proofErr w:type="spellStart"/>
            <w:r w:rsidRPr="00424FBE">
              <w:rPr>
                <w:sz w:val="24"/>
                <w:szCs w:val="24"/>
              </w:rPr>
              <w:t>Kalaskoppa</w:t>
            </w:r>
            <w:proofErr w:type="spellEnd"/>
          </w:p>
        </w:tc>
        <w:tc>
          <w:tcPr>
            <w:tcW w:w="1559" w:type="dxa"/>
            <w:vAlign w:val="bottom"/>
          </w:tcPr>
          <w:p w:rsidR="00424FBE" w:rsidRDefault="00424FBE" w:rsidP="00424FBE">
            <w:pPr>
              <w:rPr>
                <w:rFonts w:ascii="Calibri" w:hAnsi="Calibri" w:cs="Calibri"/>
                <w:color w:val="000000"/>
              </w:rPr>
            </w:pPr>
            <w:r>
              <w:rPr>
                <w:rFonts w:ascii="Calibri" w:hAnsi="Calibri" w:cs="Calibri"/>
                <w:color w:val="000000"/>
              </w:rPr>
              <w:t>16.15028</w:t>
            </w:r>
          </w:p>
        </w:tc>
        <w:tc>
          <w:tcPr>
            <w:tcW w:w="1134" w:type="dxa"/>
            <w:vAlign w:val="bottom"/>
          </w:tcPr>
          <w:p w:rsidR="00424FBE" w:rsidRDefault="00424FBE" w:rsidP="00424FBE">
            <w:pPr>
              <w:rPr>
                <w:rFonts w:ascii="Calibri" w:hAnsi="Calibri" w:cs="Calibri"/>
                <w:color w:val="000000"/>
              </w:rPr>
            </w:pPr>
            <w:r>
              <w:rPr>
                <w:rFonts w:ascii="Calibri" w:hAnsi="Calibri" w:cs="Calibri"/>
                <w:color w:val="000000"/>
              </w:rPr>
              <w:t>75.50328</w:t>
            </w:r>
          </w:p>
        </w:tc>
        <w:tc>
          <w:tcPr>
            <w:tcW w:w="1276" w:type="dxa"/>
            <w:vAlign w:val="bottom"/>
          </w:tcPr>
          <w:p w:rsidR="00424FBE" w:rsidRPr="006E5A5A" w:rsidRDefault="00424FBE" w:rsidP="00424FBE">
            <w:r w:rsidRPr="006E5A5A">
              <w:t>31.95</w:t>
            </w:r>
          </w:p>
        </w:tc>
        <w:tc>
          <w:tcPr>
            <w:tcW w:w="2613" w:type="dxa"/>
            <w:vAlign w:val="bottom"/>
          </w:tcPr>
          <w:p w:rsidR="00424FBE" w:rsidRPr="006E5A5A" w:rsidRDefault="00424FBE" w:rsidP="00424FBE">
            <w:r w:rsidRPr="006E5A5A">
              <w:t>Excellent</w:t>
            </w:r>
          </w:p>
        </w:tc>
      </w:tr>
      <w:tr w:rsidR="00424FBE" w:rsidTr="006444F1">
        <w:tc>
          <w:tcPr>
            <w:tcW w:w="675" w:type="dxa"/>
          </w:tcPr>
          <w:p w:rsidR="00424FBE" w:rsidRDefault="00424FBE" w:rsidP="00424FBE">
            <w:r>
              <w:t>30</w:t>
            </w:r>
          </w:p>
        </w:tc>
        <w:tc>
          <w:tcPr>
            <w:tcW w:w="1985" w:type="dxa"/>
            <w:vAlign w:val="bottom"/>
          </w:tcPr>
          <w:p w:rsidR="00424FBE" w:rsidRPr="00424FBE" w:rsidRDefault="00424FBE" w:rsidP="00424FBE">
            <w:pPr>
              <w:rPr>
                <w:sz w:val="24"/>
                <w:szCs w:val="24"/>
              </w:rPr>
            </w:pPr>
            <w:proofErr w:type="spellStart"/>
            <w:r w:rsidRPr="00424FBE">
              <w:rPr>
                <w:sz w:val="24"/>
                <w:szCs w:val="24"/>
              </w:rPr>
              <w:t>Jalikatti</w:t>
            </w:r>
            <w:proofErr w:type="spellEnd"/>
          </w:p>
        </w:tc>
        <w:tc>
          <w:tcPr>
            <w:tcW w:w="1559" w:type="dxa"/>
            <w:vAlign w:val="bottom"/>
          </w:tcPr>
          <w:p w:rsidR="00424FBE" w:rsidRDefault="00424FBE" w:rsidP="00424FBE">
            <w:pPr>
              <w:rPr>
                <w:rFonts w:ascii="Calibri" w:hAnsi="Calibri" w:cs="Calibri"/>
                <w:color w:val="000000"/>
              </w:rPr>
            </w:pPr>
            <w:r>
              <w:rPr>
                <w:rFonts w:ascii="Calibri" w:hAnsi="Calibri" w:cs="Calibri"/>
                <w:color w:val="000000"/>
              </w:rPr>
              <w:t>16.16238</w:t>
            </w:r>
          </w:p>
        </w:tc>
        <w:tc>
          <w:tcPr>
            <w:tcW w:w="1134" w:type="dxa"/>
            <w:vAlign w:val="bottom"/>
          </w:tcPr>
          <w:p w:rsidR="00424FBE" w:rsidRDefault="00424FBE" w:rsidP="00424FBE">
            <w:pPr>
              <w:rPr>
                <w:rFonts w:ascii="Calibri" w:hAnsi="Calibri" w:cs="Calibri"/>
                <w:color w:val="000000"/>
              </w:rPr>
            </w:pPr>
            <w:r>
              <w:rPr>
                <w:rFonts w:ascii="Calibri" w:hAnsi="Calibri" w:cs="Calibri"/>
                <w:color w:val="000000"/>
              </w:rPr>
              <w:t>75.42258</w:t>
            </w:r>
          </w:p>
        </w:tc>
        <w:tc>
          <w:tcPr>
            <w:tcW w:w="1276" w:type="dxa"/>
            <w:vAlign w:val="bottom"/>
          </w:tcPr>
          <w:p w:rsidR="00424FBE" w:rsidRPr="006E5A5A" w:rsidRDefault="00424FBE" w:rsidP="00424FBE">
            <w:r w:rsidRPr="006E5A5A">
              <w:t>32.55</w:t>
            </w:r>
          </w:p>
        </w:tc>
        <w:tc>
          <w:tcPr>
            <w:tcW w:w="2613" w:type="dxa"/>
            <w:vAlign w:val="bottom"/>
          </w:tcPr>
          <w:p w:rsidR="00424FBE" w:rsidRPr="006E5A5A" w:rsidRDefault="00424FBE" w:rsidP="00424FBE">
            <w:r w:rsidRPr="006E5A5A">
              <w:t>Excellent</w:t>
            </w:r>
          </w:p>
        </w:tc>
      </w:tr>
      <w:tr w:rsidR="00424FBE" w:rsidTr="006444F1">
        <w:tc>
          <w:tcPr>
            <w:tcW w:w="675" w:type="dxa"/>
          </w:tcPr>
          <w:p w:rsidR="00424FBE" w:rsidRDefault="00424FBE" w:rsidP="00424FBE">
            <w:r>
              <w:t>31</w:t>
            </w:r>
          </w:p>
        </w:tc>
        <w:tc>
          <w:tcPr>
            <w:tcW w:w="1985" w:type="dxa"/>
            <w:vAlign w:val="bottom"/>
          </w:tcPr>
          <w:p w:rsidR="00424FBE" w:rsidRPr="00424FBE" w:rsidRDefault="00424FBE" w:rsidP="00424FBE">
            <w:pPr>
              <w:rPr>
                <w:sz w:val="24"/>
                <w:szCs w:val="24"/>
              </w:rPr>
            </w:pPr>
            <w:proofErr w:type="spellStart"/>
            <w:r w:rsidRPr="00424FBE">
              <w:rPr>
                <w:sz w:val="24"/>
                <w:szCs w:val="24"/>
              </w:rPr>
              <w:t>Kadarakoppa</w:t>
            </w:r>
            <w:proofErr w:type="spellEnd"/>
          </w:p>
        </w:tc>
        <w:tc>
          <w:tcPr>
            <w:tcW w:w="1559" w:type="dxa"/>
            <w:vAlign w:val="bottom"/>
          </w:tcPr>
          <w:p w:rsidR="00424FBE" w:rsidRDefault="00424FBE" w:rsidP="00424FBE">
            <w:pPr>
              <w:rPr>
                <w:rFonts w:ascii="Calibri" w:hAnsi="Calibri" w:cs="Calibri"/>
                <w:color w:val="000000"/>
              </w:rPr>
            </w:pPr>
            <w:r>
              <w:rPr>
                <w:rFonts w:ascii="Calibri" w:hAnsi="Calibri" w:cs="Calibri"/>
                <w:color w:val="000000"/>
              </w:rPr>
              <w:t>16.13763</w:t>
            </w:r>
          </w:p>
        </w:tc>
        <w:tc>
          <w:tcPr>
            <w:tcW w:w="1134" w:type="dxa"/>
            <w:vAlign w:val="bottom"/>
          </w:tcPr>
          <w:p w:rsidR="00424FBE" w:rsidRDefault="00424FBE" w:rsidP="00424FBE">
            <w:pPr>
              <w:rPr>
                <w:rFonts w:ascii="Calibri" w:hAnsi="Calibri" w:cs="Calibri"/>
                <w:color w:val="000000"/>
              </w:rPr>
            </w:pPr>
            <w:r>
              <w:rPr>
                <w:rFonts w:ascii="Calibri" w:hAnsi="Calibri" w:cs="Calibri"/>
                <w:color w:val="000000"/>
              </w:rPr>
              <w:t>75.40917</w:t>
            </w:r>
          </w:p>
        </w:tc>
        <w:tc>
          <w:tcPr>
            <w:tcW w:w="1276" w:type="dxa"/>
            <w:vAlign w:val="bottom"/>
          </w:tcPr>
          <w:p w:rsidR="00424FBE" w:rsidRPr="006E5A5A" w:rsidRDefault="00424FBE" w:rsidP="00424FBE">
            <w:r w:rsidRPr="006E5A5A">
              <w:t>47.78</w:t>
            </w:r>
          </w:p>
        </w:tc>
        <w:tc>
          <w:tcPr>
            <w:tcW w:w="2613" w:type="dxa"/>
            <w:vAlign w:val="bottom"/>
          </w:tcPr>
          <w:p w:rsidR="00424FBE" w:rsidRPr="006E5A5A" w:rsidRDefault="00424FBE" w:rsidP="00424FBE">
            <w:r w:rsidRPr="006E5A5A">
              <w:t>Excellent</w:t>
            </w:r>
          </w:p>
        </w:tc>
      </w:tr>
      <w:tr w:rsidR="00424FBE" w:rsidTr="006444F1">
        <w:tc>
          <w:tcPr>
            <w:tcW w:w="675" w:type="dxa"/>
          </w:tcPr>
          <w:p w:rsidR="00424FBE" w:rsidRDefault="00424FBE" w:rsidP="00424FBE">
            <w:r>
              <w:t>32</w:t>
            </w:r>
          </w:p>
        </w:tc>
        <w:tc>
          <w:tcPr>
            <w:tcW w:w="1985" w:type="dxa"/>
            <w:vAlign w:val="bottom"/>
          </w:tcPr>
          <w:p w:rsidR="00424FBE" w:rsidRPr="00424FBE" w:rsidRDefault="00424FBE" w:rsidP="00424FBE">
            <w:pPr>
              <w:rPr>
                <w:sz w:val="24"/>
                <w:szCs w:val="24"/>
              </w:rPr>
            </w:pPr>
            <w:proofErr w:type="spellStart"/>
            <w:r w:rsidRPr="00424FBE">
              <w:rPr>
                <w:sz w:val="24"/>
                <w:szCs w:val="24"/>
              </w:rPr>
              <w:t>Lokapur</w:t>
            </w:r>
            <w:proofErr w:type="spellEnd"/>
          </w:p>
        </w:tc>
        <w:tc>
          <w:tcPr>
            <w:tcW w:w="1559" w:type="dxa"/>
            <w:vAlign w:val="bottom"/>
          </w:tcPr>
          <w:p w:rsidR="00424FBE" w:rsidRDefault="00424FBE" w:rsidP="00424FBE">
            <w:pPr>
              <w:rPr>
                <w:rFonts w:ascii="Calibri" w:hAnsi="Calibri" w:cs="Calibri"/>
                <w:color w:val="000000"/>
              </w:rPr>
            </w:pPr>
            <w:r>
              <w:rPr>
                <w:rFonts w:ascii="Calibri" w:hAnsi="Calibri" w:cs="Calibri"/>
                <w:color w:val="000000"/>
              </w:rPr>
              <w:t>16.16301</w:t>
            </w:r>
          </w:p>
        </w:tc>
        <w:tc>
          <w:tcPr>
            <w:tcW w:w="1134" w:type="dxa"/>
            <w:vAlign w:val="bottom"/>
          </w:tcPr>
          <w:p w:rsidR="00424FBE" w:rsidRDefault="00424FBE" w:rsidP="00424FBE">
            <w:pPr>
              <w:rPr>
                <w:rFonts w:ascii="Calibri" w:hAnsi="Calibri" w:cs="Calibri"/>
                <w:color w:val="000000"/>
              </w:rPr>
            </w:pPr>
            <w:r>
              <w:rPr>
                <w:rFonts w:ascii="Calibri" w:hAnsi="Calibri" w:cs="Calibri"/>
                <w:color w:val="000000"/>
              </w:rPr>
              <w:t>75.36639</w:t>
            </w:r>
          </w:p>
        </w:tc>
        <w:tc>
          <w:tcPr>
            <w:tcW w:w="1276" w:type="dxa"/>
            <w:vAlign w:val="bottom"/>
          </w:tcPr>
          <w:p w:rsidR="00424FBE" w:rsidRPr="006E5A5A" w:rsidRDefault="00424FBE" w:rsidP="00424FBE">
            <w:r w:rsidRPr="006E5A5A">
              <w:t>38.65</w:t>
            </w:r>
          </w:p>
        </w:tc>
        <w:tc>
          <w:tcPr>
            <w:tcW w:w="2613" w:type="dxa"/>
            <w:vAlign w:val="bottom"/>
          </w:tcPr>
          <w:p w:rsidR="00424FBE" w:rsidRPr="006E5A5A" w:rsidRDefault="00424FBE" w:rsidP="00424FBE">
            <w:r w:rsidRPr="006E5A5A">
              <w:t>Excellent</w:t>
            </w:r>
          </w:p>
        </w:tc>
      </w:tr>
      <w:tr w:rsidR="00424FBE" w:rsidTr="006444F1">
        <w:tc>
          <w:tcPr>
            <w:tcW w:w="675" w:type="dxa"/>
          </w:tcPr>
          <w:p w:rsidR="00424FBE" w:rsidRDefault="00424FBE" w:rsidP="00424FBE">
            <w:r>
              <w:t>33</w:t>
            </w:r>
          </w:p>
        </w:tc>
        <w:tc>
          <w:tcPr>
            <w:tcW w:w="1985" w:type="dxa"/>
            <w:vAlign w:val="bottom"/>
          </w:tcPr>
          <w:p w:rsidR="00424FBE" w:rsidRPr="00424FBE" w:rsidRDefault="00424FBE" w:rsidP="00424FBE">
            <w:pPr>
              <w:rPr>
                <w:sz w:val="24"/>
                <w:szCs w:val="24"/>
              </w:rPr>
            </w:pPr>
            <w:proofErr w:type="spellStart"/>
            <w:r w:rsidRPr="00424FBE">
              <w:rPr>
                <w:sz w:val="24"/>
                <w:szCs w:val="24"/>
              </w:rPr>
              <w:t>Killahosakote</w:t>
            </w:r>
            <w:proofErr w:type="spellEnd"/>
          </w:p>
        </w:tc>
        <w:tc>
          <w:tcPr>
            <w:tcW w:w="1559" w:type="dxa"/>
            <w:vAlign w:val="bottom"/>
          </w:tcPr>
          <w:p w:rsidR="00424FBE" w:rsidRDefault="00424FBE" w:rsidP="00424FBE">
            <w:pPr>
              <w:rPr>
                <w:rFonts w:ascii="Calibri" w:hAnsi="Calibri" w:cs="Calibri"/>
                <w:color w:val="000000"/>
              </w:rPr>
            </w:pPr>
            <w:r>
              <w:rPr>
                <w:rFonts w:ascii="Calibri" w:hAnsi="Calibri" w:cs="Calibri"/>
                <w:color w:val="000000"/>
              </w:rPr>
              <w:t>16.15929</w:t>
            </w:r>
          </w:p>
        </w:tc>
        <w:tc>
          <w:tcPr>
            <w:tcW w:w="1134" w:type="dxa"/>
            <w:vAlign w:val="bottom"/>
          </w:tcPr>
          <w:p w:rsidR="00424FBE" w:rsidRDefault="00424FBE" w:rsidP="00424FBE">
            <w:pPr>
              <w:rPr>
                <w:rFonts w:ascii="Calibri" w:hAnsi="Calibri" w:cs="Calibri"/>
                <w:color w:val="000000"/>
              </w:rPr>
            </w:pPr>
            <w:r>
              <w:rPr>
                <w:rFonts w:ascii="Calibri" w:hAnsi="Calibri" w:cs="Calibri"/>
                <w:color w:val="000000"/>
              </w:rPr>
              <w:t>75.3113</w:t>
            </w:r>
          </w:p>
        </w:tc>
        <w:tc>
          <w:tcPr>
            <w:tcW w:w="1276" w:type="dxa"/>
            <w:vAlign w:val="bottom"/>
          </w:tcPr>
          <w:p w:rsidR="00424FBE" w:rsidRPr="006E5A5A" w:rsidRDefault="00424FBE" w:rsidP="00424FBE">
            <w:r w:rsidRPr="006E5A5A">
              <w:t>47.93</w:t>
            </w:r>
          </w:p>
        </w:tc>
        <w:tc>
          <w:tcPr>
            <w:tcW w:w="2613" w:type="dxa"/>
            <w:vAlign w:val="bottom"/>
          </w:tcPr>
          <w:p w:rsidR="00424FBE" w:rsidRPr="006E5A5A" w:rsidRDefault="00424FBE" w:rsidP="00424FBE">
            <w:r w:rsidRPr="006E5A5A">
              <w:t>Excellent</w:t>
            </w:r>
          </w:p>
        </w:tc>
      </w:tr>
      <w:tr w:rsidR="00424FBE" w:rsidTr="006444F1">
        <w:tc>
          <w:tcPr>
            <w:tcW w:w="675" w:type="dxa"/>
          </w:tcPr>
          <w:p w:rsidR="00424FBE" w:rsidRDefault="00424FBE" w:rsidP="00424FBE">
            <w:r>
              <w:t>34</w:t>
            </w:r>
          </w:p>
        </w:tc>
        <w:tc>
          <w:tcPr>
            <w:tcW w:w="1985" w:type="dxa"/>
            <w:vAlign w:val="bottom"/>
          </w:tcPr>
          <w:p w:rsidR="00424FBE" w:rsidRPr="00424FBE" w:rsidRDefault="00424FBE" w:rsidP="00424FBE">
            <w:pPr>
              <w:rPr>
                <w:sz w:val="24"/>
                <w:szCs w:val="24"/>
              </w:rPr>
            </w:pPr>
            <w:proofErr w:type="spellStart"/>
            <w:r w:rsidRPr="00424FBE">
              <w:rPr>
                <w:sz w:val="24"/>
                <w:szCs w:val="24"/>
              </w:rPr>
              <w:t>Dadanahatti</w:t>
            </w:r>
            <w:proofErr w:type="spellEnd"/>
          </w:p>
        </w:tc>
        <w:tc>
          <w:tcPr>
            <w:tcW w:w="1559" w:type="dxa"/>
            <w:vAlign w:val="bottom"/>
          </w:tcPr>
          <w:p w:rsidR="00424FBE" w:rsidRDefault="00424FBE" w:rsidP="00424FBE">
            <w:pPr>
              <w:rPr>
                <w:rFonts w:ascii="Calibri" w:hAnsi="Calibri" w:cs="Calibri"/>
                <w:color w:val="000000"/>
              </w:rPr>
            </w:pPr>
            <w:r>
              <w:rPr>
                <w:rFonts w:ascii="Calibri" w:hAnsi="Calibri" w:cs="Calibri"/>
                <w:color w:val="000000"/>
              </w:rPr>
              <w:t>16.16114</w:t>
            </w:r>
          </w:p>
        </w:tc>
        <w:tc>
          <w:tcPr>
            <w:tcW w:w="1134" w:type="dxa"/>
            <w:vAlign w:val="bottom"/>
          </w:tcPr>
          <w:p w:rsidR="00424FBE" w:rsidRDefault="00424FBE" w:rsidP="00424FBE">
            <w:pPr>
              <w:rPr>
                <w:rFonts w:ascii="Calibri" w:hAnsi="Calibri" w:cs="Calibri"/>
                <w:color w:val="000000"/>
              </w:rPr>
            </w:pPr>
            <w:r>
              <w:rPr>
                <w:rFonts w:ascii="Calibri" w:hAnsi="Calibri" w:cs="Calibri"/>
                <w:color w:val="000000"/>
              </w:rPr>
              <w:t>75.30498</w:t>
            </w:r>
          </w:p>
        </w:tc>
        <w:tc>
          <w:tcPr>
            <w:tcW w:w="1276" w:type="dxa"/>
            <w:vAlign w:val="bottom"/>
          </w:tcPr>
          <w:p w:rsidR="00424FBE" w:rsidRPr="006E5A5A" w:rsidRDefault="00424FBE" w:rsidP="00424FBE">
            <w:r w:rsidRPr="006E5A5A">
              <w:t>39.88</w:t>
            </w:r>
          </w:p>
        </w:tc>
        <w:tc>
          <w:tcPr>
            <w:tcW w:w="2613" w:type="dxa"/>
            <w:vAlign w:val="bottom"/>
          </w:tcPr>
          <w:p w:rsidR="00424FBE" w:rsidRPr="006E5A5A" w:rsidRDefault="00424FBE" w:rsidP="00424FBE">
            <w:r w:rsidRPr="006E5A5A">
              <w:t>Excellent</w:t>
            </w:r>
          </w:p>
        </w:tc>
      </w:tr>
      <w:tr w:rsidR="00424FBE" w:rsidTr="006444F1">
        <w:tc>
          <w:tcPr>
            <w:tcW w:w="675" w:type="dxa"/>
          </w:tcPr>
          <w:p w:rsidR="00424FBE" w:rsidRDefault="00424FBE" w:rsidP="00424FBE">
            <w:r>
              <w:t>35</w:t>
            </w:r>
          </w:p>
        </w:tc>
        <w:tc>
          <w:tcPr>
            <w:tcW w:w="1985" w:type="dxa"/>
            <w:vAlign w:val="bottom"/>
          </w:tcPr>
          <w:p w:rsidR="00424FBE" w:rsidRPr="00424FBE" w:rsidRDefault="00424FBE" w:rsidP="00424FBE">
            <w:pPr>
              <w:rPr>
                <w:sz w:val="24"/>
                <w:szCs w:val="24"/>
              </w:rPr>
            </w:pPr>
            <w:proofErr w:type="spellStart"/>
            <w:r w:rsidRPr="00424FBE">
              <w:rPr>
                <w:sz w:val="24"/>
                <w:szCs w:val="24"/>
              </w:rPr>
              <w:t>Ningapur</w:t>
            </w:r>
            <w:proofErr w:type="spellEnd"/>
          </w:p>
        </w:tc>
        <w:tc>
          <w:tcPr>
            <w:tcW w:w="1559" w:type="dxa"/>
            <w:vAlign w:val="bottom"/>
          </w:tcPr>
          <w:p w:rsidR="00424FBE" w:rsidRDefault="00424FBE" w:rsidP="00424FBE">
            <w:pPr>
              <w:rPr>
                <w:rFonts w:ascii="Calibri" w:hAnsi="Calibri" w:cs="Calibri"/>
                <w:color w:val="000000"/>
              </w:rPr>
            </w:pPr>
            <w:r>
              <w:rPr>
                <w:rFonts w:ascii="Calibri" w:hAnsi="Calibri" w:cs="Calibri"/>
                <w:color w:val="000000"/>
              </w:rPr>
              <w:t>16.23126</w:t>
            </w:r>
          </w:p>
        </w:tc>
        <w:tc>
          <w:tcPr>
            <w:tcW w:w="1134" w:type="dxa"/>
            <w:vAlign w:val="bottom"/>
          </w:tcPr>
          <w:p w:rsidR="00424FBE" w:rsidRDefault="00424FBE" w:rsidP="00424FBE">
            <w:pPr>
              <w:rPr>
                <w:rFonts w:ascii="Calibri" w:hAnsi="Calibri" w:cs="Calibri"/>
                <w:color w:val="000000"/>
              </w:rPr>
            </w:pPr>
            <w:r>
              <w:rPr>
                <w:rFonts w:ascii="Calibri" w:hAnsi="Calibri" w:cs="Calibri"/>
                <w:color w:val="000000"/>
              </w:rPr>
              <w:t>75.27399</w:t>
            </w:r>
          </w:p>
        </w:tc>
        <w:tc>
          <w:tcPr>
            <w:tcW w:w="1276" w:type="dxa"/>
            <w:vAlign w:val="bottom"/>
          </w:tcPr>
          <w:p w:rsidR="00424FBE" w:rsidRPr="006E5A5A" w:rsidRDefault="00424FBE" w:rsidP="00424FBE">
            <w:r w:rsidRPr="006E5A5A">
              <w:t>48.16</w:t>
            </w:r>
          </w:p>
        </w:tc>
        <w:tc>
          <w:tcPr>
            <w:tcW w:w="2613" w:type="dxa"/>
            <w:vAlign w:val="bottom"/>
          </w:tcPr>
          <w:p w:rsidR="00424FBE" w:rsidRPr="006E5A5A" w:rsidRDefault="00424FBE" w:rsidP="00424FBE">
            <w:r w:rsidRPr="006E5A5A">
              <w:t>Excellent</w:t>
            </w:r>
          </w:p>
        </w:tc>
      </w:tr>
      <w:tr w:rsidR="00424FBE" w:rsidTr="006444F1">
        <w:tc>
          <w:tcPr>
            <w:tcW w:w="675" w:type="dxa"/>
          </w:tcPr>
          <w:p w:rsidR="00424FBE" w:rsidRDefault="00424FBE" w:rsidP="00424FBE">
            <w:r>
              <w:t>36</w:t>
            </w:r>
          </w:p>
        </w:tc>
        <w:tc>
          <w:tcPr>
            <w:tcW w:w="1985" w:type="dxa"/>
            <w:vAlign w:val="bottom"/>
          </w:tcPr>
          <w:p w:rsidR="00424FBE" w:rsidRPr="00424FBE" w:rsidRDefault="00424FBE" w:rsidP="00424FBE">
            <w:pPr>
              <w:rPr>
                <w:sz w:val="24"/>
                <w:szCs w:val="24"/>
              </w:rPr>
            </w:pPr>
            <w:proofErr w:type="spellStart"/>
            <w:r w:rsidRPr="00424FBE">
              <w:rPr>
                <w:sz w:val="24"/>
                <w:szCs w:val="24"/>
              </w:rPr>
              <w:t>Naganapur</w:t>
            </w:r>
            <w:proofErr w:type="spellEnd"/>
          </w:p>
        </w:tc>
        <w:tc>
          <w:tcPr>
            <w:tcW w:w="1559" w:type="dxa"/>
            <w:vAlign w:val="bottom"/>
          </w:tcPr>
          <w:p w:rsidR="00424FBE" w:rsidRDefault="00424FBE" w:rsidP="00424FBE">
            <w:pPr>
              <w:rPr>
                <w:rFonts w:ascii="Calibri" w:hAnsi="Calibri" w:cs="Calibri"/>
                <w:color w:val="000000"/>
              </w:rPr>
            </w:pPr>
            <w:r>
              <w:rPr>
                <w:rFonts w:ascii="Calibri" w:hAnsi="Calibri" w:cs="Calibri"/>
                <w:color w:val="000000"/>
              </w:rPr>
              <w:t>16.17863</w:t>
            </w:r>
          </w:p>
        </w:tc>
        <w:tc>
          <w:tcPr>
            <w:tcW w:w="1134" w:type="dxa"/>
            <w:vAlign w:val="bottom"/>
          </w:tcPr>
          <w:p w:rsidR="00424FBE" w:rsidRDefault="00424FBE" w:rsidP="00424FBE">
            <w:pPr>
              <w:rPr>
                <w:rFonts w:ascii="Calibri" w:hAnsi="Calibri" w:cs="Calibri"/>
                <w:color w:val="000000"/>
              </w:rPr>
            </w:pPr>
            <w:r>
              <w:rPr>
                <w:rFonts w:ascii="Calibri" w:hAnsi="Calibri" w:cs="Calibri"/>
                <w:color w:val="000000"/>
              </w:rPr>
              <w:t>75.34589</w:t>
            </w:r>
          </w:p>
        </w:tc>
        <w:tc>
          <w:tcPr>
            <w:tcW w:w="1276" w:type="dxa"/>
            <w:vAlign w:val="bottom"/>
          </w:tcPr>
          <w:p w:rsidR="00424FBE" w:rsidRPr="006E5A5A" w:rsidRDefault="00424FBE" w:rsidP="00424FBE">
            <w:r w:rsidRPr="006E5A5A">
              <w:t>42.71</w:t>
            </w:r>
          </w:p>
        </w:tc>
        <w:tc>
          <w:tcPr>
            <w:tcW w:w="2613" w:type="dxa"/>
            <w:vAlign w:val="bottom"/>
          </w:tcPr>
          <w:p w:rsidR="00424FBE" w:rsidRPr="006E5A5A" w:rsidRDefault="00424FBE" w:rsidP="00424FBE">
            <w:r w:rsidRPr="006E5A5A">
              <w:t>Excellent</w:t>
            </w:r>
          </w:p>
        </w:tc>
      </w:tr>
      <w:tr w:rsidR="00424FBE" w:rsidTr="006444F1">
        <w:tc>
          <w:tcPr>
            <w:tcW w:w="675" w:type="dxa"/>
          </w:tcPr>
          <w:p w:rsidR="00424FBE" w:rsidRDefault="00424FBE" w:rsidP="00424FBE">
            <w:r>
              <w:t>37</w:t>
            </w:r>
          </w:p>
        </w:tc>
        <w:tc>
          <w:tcPr>
            <w:tcW w:w="1985" w:type="dxa"/>
            <w:vAlign w:val="bottom"/>
          </w:tcPr>
          <w:p w:rsidR="00424FBE" w:rsidRPr="00424FBE" w:rsidRDefault="00424FBE" w:rsidP="00424FBE">
            <w:pPr>
              <w:rPr>
                <w:sz w:val="24"/>
                <w:szCs w:val="24"/>
              </w:rPr>
            </w:pPr>
            <w:proofErr w:type="spellStart"/>
            <w:r w:rsidRPr="00424FBE">
              <w:rPr>
                <w:sz w:val="24"/>
                <w:szCs w:val="24"/>
              </w:rPr>
              <w:t>Lakshanatti</w:t>
            </w:r>
            <w:proofErr w:type="spellEnd"/>
          </w:p>
        </w:tc>
        <w:tc>
          <w:tcPr>
            <w:tcW w:w="1559" w:type="dxa"/>
            <w:vAlign w:val="bottom"/>
          </w:tcPr>
          <w:p w:rsidR="00424FBE" w:rsidRDefault="00424FBE" w:rsidP="00424FBE">
            <w:pPr>
              <w:rPr>
                <w:rFonts w:ascii="Calibri" w:hAnsi="Calibri" w:cs="Calibri"/>
                <w:color w:val="000000"/>
              </w:rPr>
            </w:pPr>
            <w:r>
              <w:rPr>
                <w:rFonts w:ascii="Calibri" w:hAnsi="Calibri" w:cs="Calibri"/>
                <w:color w:val="000000"/>
              </w:rPr>
              <w:t>16.15742</w:t>
            </w:r>
          </w:p>
        </w:tc>
        <w:tc>
          <w:tcPr>
            <w:tcW w:w="1134" w:type="dxa"/>
            <w:vAlign w:val="bottom"/>
          </w:tcPr>
          <w:p w:rsidR="00424FBE" w:rsidRDefault="00424FBE" w:rsidP="00424FBE">
            <w:pPr>
              <w:rPr>
                <w:rFonts w:ascii="Calibri" w:hAnsi="Calibri" w:cs="Calibri"/>
                <w:color w:val="000000"/>
              </w:rPr>
            </w:pPr>
            <w:r>
              <w:rPr>
                <w:rFonts w:ascii="Calibri" w:hAnsi="Calibri" w:cs="Calibri"/>
                <w:color w:val="000000"/>
              </w:rPr>
              <w:t>75.33207</w:t>
            </w:r>
          </w:p>
        </w:tc>
        <w:tc>
          <w:tcPr>
            <w:tcW w:w="1276" w:type="dxa"/>
            <w:vAlign w:val="bottom"/>
          </w:tcPr>
          <w:p w:rsidR="00424FBE" w:rsidRPr="006E5A5A" w:rsidRDefault="00424FBE" w:rsidP="00424FBE">
            <w:r w:rsidRPr="006E5A5A">
              <w:t>43.76</w:t>
            </w:r>
          </w:p>
        </w:tc>
        <w:tc>
          <w:tcPr>
            <w:tcW w:w="2613" w:type="dxa"/>
            <w:vAlign w:val="bottom"/>
          </w:tcPr>
          <w:p w:rsidR="00424FBE" w:rsidRPr="006E5A5A" w:rsidRDefault="00424FBE" w:rsidP="00424FBE">
            <w:r w:rsidRPr="006E5A5A">
              <w:t>Excellent</w:t>
            </w:r>
          </w:p>
        </w:tc>
      </w:tr>
      <w:tr w:rsidR="00424FBE" w:rsidTr="006444F1">
        <w:tc>
          <w:tcPr>
            <w:tcW w:w="675" w:type="dxa"/>
          </w:tcPr>
          <w:p w:rsidR="00424FBE" w:rsidRDefault="00424FBE" w:rsidP="00424FBE">
            <w:r>
              <w:t>38</w:t>
            </w:r>
          </w:p>
        </w:tc>
        <w:tc>
          <w:tcPr>
            <w:tcW w:w="1985" w:type="dxa"/>
            <w:vAlign w:val="bottom"/>
          </w:tcPr>
          <w:p w:rsidR="00424FBE" w:rsidRPr="00424FBE" w:rsidRDefault="00424FBE" w:rsidP="00424FBE">
            <w:pPr>
              <w:rPr>
                <w:sz w:val="24"/>
                <w:szCs w:val="24"/>
              </w:rPr>
            </w:pPr>
            <w:proofErr w:type="spellStart"/>
            <w:r w:rsidRPr="00424FBE">
              <w:rPr>
                <w:sz w:val="24"/>
                <w:szCs w:val="24"/>
              </w:rPr>
              <w:t>Budni</w:t>
            </w:r>
            <w:proofErr w:type="spellEnd"/>
          </w:p>
        </w:tc>
        <w:tc>
          <w:tcPr>
            <w:tcW w:w="1559" w:type="dxa"/>
            <w:vAlign w:val="bottom"/>
          </w:tcPr>
          <w:p w:rsidR="00424FBE" w:rsidRDefault="00424FBE" w:rsidP="00424FBE">
            <w:pPr>
              <w:rPr>
                <w:rFonts w:ascii="Calibri" w:hAnsi="Calibri" w:cs="Calibri"/>
                <w:color w:val="000000"/>
              </w:rPr>
            </w:pPr>
            <w:r>
              <w:rPr>
                <w:rFonts w:ascii="Calibri" w:hAnsi="Calibri" w:cs="Calibri"/>
                <w:color w:val="000000"/>
              </w:rPr>
              <w:t>16.20605</w:t>
            </w:r>
          </w:p>
        </w:tc>
        <w:tc>
          <w:tcPr>
            <w:tcW w:w="1134" w:type="dxa"/>
            <w:vAlign w:val="bottom"/>
          </w:tcPr>
          <w:p w:rsidR="00424FBE" w:rsidRDefault="00424FBE" w:rsidP="00424FBE">
            <w:pPr>
              <w:rPr>
                <w:rFonts w:ascii="Calibri" w:hAnsi="Calibri" w:cs="Calibri"/>
                <w:color w:val="000000"/>
              </w:rPr>
            </w:pPr>
            <w:r>
              <w:rPr>
                <w:rFonts w:ascii="Calibri" w:hAnsi="Calibri" w:cs="Calibri"/>
                <w:color w:val="000000"/>
              </w:rPr>
              <w:t>75.28667</w:t>
            </w:r>
          </w:p>
        </w:tc>
        <w:tc>
          <w:tcPr>
            <w:tcW w:w="1276" w:type="dxa"/>
            <w:vAlign w:val="bottom"/>
          </w:tcPr>
          <w:p w:rsidR="00424FBE" w:rsidRPr="006E5A5A" w:rsidRDefault="00424FBE" w:rsidP="00424FBE">
            <w:r w:rsidRPr="006E5A5A">
              <w:t>51.52</w:t>
            </w:r>
          </w:p>
        </w:tc>
        <w:tc>
          <w:tcPr>
            <w:tcW w:w="2613" w:type="dxa"/>
            <w:vAlign w:val="bottom"/>
          </w:tcPr>
          <w:p w:rsidR="00424FBE" w:rsidRPr="006E5A5A" w:rsidRDefault="00424FBE" w:rsidP="00424FBE">
            <w:r w:rsidRPr="006E5A5A">
              <w:t>Good</w:t>
            </w:r>
          </w:p>
        </w:tc>
      </w:tr>
      <w:tr w:rsidR="00424FBE" w:rsidTr="006444F1">
        <w:tc>
          <w:tcPr>
            <w:tcW w:w="675" w:type="dxa"/>
          </w:tcPr>
          <w:p w:rsidR="00424FBE" w:rsidRDefault="00424FBE" w:rsidP="00424FBE">
            <w:r>
              <w:t>39</w:t>
            </w:r>
          </w:p>
        </w:tc>
        <w:tc>
          <w:tcPr>
            <w:tcW w:w="1985" w:type="dxa"/>
            <w:vAlign w:val="bottom"/>
          </w:tcPr>
          <w:p w:rsidR="00424FBE" w:rsidRPr="00424FBE" w:rsidRDefault="00424FBE" w:rsidP="00424FBE">
            <w:pPr>
              <w:rPr>
                <w:sz w:val="24"/>
                <w:szCs w:val="24"/>
              </w:rPr>
            </w:pPr>
            <w:proofErr w:type="spellStart"/>
            <w:r w:rsidRPr="00424FBE">
              <w:rPr>
                <w:sz w:val="24"/>
                <w:szCs w:val="24"/>
              </w:rPr>
              <w:t>Halaki</w:t>
            </w:r>
            <w:proofErr w:type="spellEnd"/>
          </w:p>
        </w:tc>
        <w:tc>
          <w:tcPr>
            <w:tcW w:w="1559" w:type="dxa"/>
            <w:vAlign w:val="bottom"/>
          </w:tcPr>
          <w:p w:rsidR="00424FBE" w:rsidRDefault="00424FBE" w:rsidP="00424FBE">
            <w:pPr>
              <w:rPr>
                <w:rFonts w:ascii="Calibri" w:hAnsi="Calibri" w:cs="Calibri"/>
                <w:color w:val="000000"/>
              </w:rPr>
            </w:pPr>
            <w:r>
              <w:rPr>
                <w:rFonts w:ascii="Calibri" w:hAnsi="Calibri" w:cs="Calibri"/>
                <w:color w:val="000000"/>
              </w:rPr>
              <w:t>16.22253</w:t>
            </w:r>
          </w:p>
        </w:tc>
        <w:tc>
          <w:tcPr>
            <w:tcW w:w="1134" w:type="dxa"/>
            <w:vAlign w:val="bottom"/>
          </w:tcPr>
          <w:p w:rsidR="00424FBE" w:rsidRDefault="00424FBE" w:rsidP="00424FBE">
            <w:pPr>
              <w:rPr>
                <w:rFonts w:ascii="Calibri" w:hAnsi="Calibri" w:cs="Calibri"/>
                <w:color w:val="000000"/>
              </w:rPr>
            </w:pPr>
            <w:r>
              <w:rPr>
                <w:rFonts w:ascii="Calibri" w:hAnsi="Calibri" w:cs="Calibri"/>
                <w:color w:val="000000"/>
              </w:rPr>
              <w:t>75.25814</w:t>
            </w:r>
          </w:p>
        </w:tc>
        <w:tc>
          <w:tcPr>
            <w:tcW w:w="1276" w:type="dxa"/>
            <w:vAlign w:val="bottom"/>
          </w:tcPr>
          <w:p w:rsidR="00424FBE" w:rsidRPr="006E5A5A" w:rsidRDefault="00424FBE" w:rsidP="00424FBE">
            <w:r w:rsidRPr="006E5A5A">
              <w:t>43.51</w:t>
            </w:r>
          </w:p>
        </w:tc>
        <w:tc>
          <w:tcPr>
            <w:tcW w:w="2613" w:type="dxa"/>
            <w:vAlign w:val="bottom"/>
          </w:tcPr>
          <w:p w:rsidR="00424FBE" w:rsidRPr="006E5A5A" w:rsidRDefault="00424FBE" w:rsidP="00424FBE">
            <w:r w:rsidRPr="006E5A5A">
              <w:t>Excellent</w:t>
            </w:r>
          </w:p>
        </w:tc>
      </w:tr>
      <w:tr w:rsidR="00424FBE" w:rsidTr="006444F1">
        <w:tc>
          <w:tcPr>
            <w:tcW w:w="675" w:type="dxa"/>
          </w:tcPr>
          <w:p w:rsidR="00424FBE" w:rsidRDefault="00424FBE" w:rsidP="00424FBE">
            <w:r>
              <w:t>40</w:t>
            </w:r>
          </w:p>
        </w:tc>
        <w:tc>
          <w:tcPr>
            <w:tcW w:w="1985" w:type="dxa"/>
            <w:vAlign w:val="bottom"/>
          </w:tcPr>
          <w:p w:rsidR="00424FBE" w:rsidRPr="00424FBE" w:rsidRDefault="00424FBE" w:rsidP="00424FBE">
            <w:pPr>
              <w:rPr>
                <w:sz w:val="24"/>
                <w:szCs w:val="24"/>
              </w:rPr>
            </w:pPr>
            <w:proofErr w:type="spellStart"/>
            <w:r w:rsidRPr="00424FBE">
              <w:rPr>
                <w:sz w:val="24"/>
                <w:szCs w:val="24"/>
              </w:rPr>
              <w:t>Chichkhandi</w:t>
            </w:r>
            <w:proofErr w:type="spellEnd"/>
          </w:p>
        </w:tc>
        <w:tc>
          <w:tcPr>
            <w:tcW w:w="1559" w:type="dxa"/>
            <w:vAlign w:val="bottom"/>
          </w:tcPr>
          <w:p w:rsidR="00424FBE" w:rsidRDefault="00424FBE" w:rsidP="00424FBE">
            <w:pPr>
              <w:rPr>
                <w:rFonts w:ascii="Calibri" w:hAnsi="Calibri" w:cs="Calibri"/>
                <w:color w:val="000000"/>
              </w:rPr>
            </w:pPr>
            <w:r>
              <w:rPr>
                <w:rFonts w:ascii="Calibri" w:hAnsi="Calibri" w:cs="Calibri"/>
                <w:color w:val="000000"/>
              </w:rPr>
              <w:t>16.25727</w:t>
            </w:r>
          </w:p>
        </w:tc>
        <w:tc>
          <w:tcPr>
            <w:tcW w:w="1134" w:type="dxa"/>
            <w:vAlign w:val="bottom"/>
          </w:tcPr>
          <w:p w:rsidR="00424FBE" w:rsidRDefault="00424FBE" w:rsidP="00424FBE">
            <w:pPr>
              <w:rPr>
                <w:rFonts w:ascii="Calibri" w:hAnsi="Calibri" w:cs="Calibri"/>
                <w:color w:val="000000"/>
              </w:rPr>
            </w:pPr>
            <w:r>
              <w:rPr>
                <w:rFonts w:ascii="Calibri" w:hAnsi="Calibri" w:cs="Calibri"/>
                <w:color w:val="000000"/>
              </w:rPr>
              <w:t>75.29294</w:t>
            </w:r>
          </w:p>
        </w:tc>
        <w:tc>
          <w:tcPr>
            <w:tcW w:w="1276" w:type="dxa"/>
            <w:vAlign w:val="bottom"/>
          </w:tcPr>
          <w:p w:rsidR="00424FBE" w:rsidRPr="006E5A5A" w:rsidRDefault="00424FBE" w:rsidP="00424FBE">
            <w:r w:rsidRPr="006E5A5A">
              <w:t>40.59</w:t>
            </w:r>
          </w:p>
        </w:tc>
        <w:tc>
          <w:tcPr>
            <w:tcW w:w="2613" w:type="dxa"/>
            <w:vAlign w:val="bottom"/>
          </w:tcPr>
          <w:p w:rsidR="00424FBE" w:rsidRPr="006E5A5A" w:rsidRDefault="00424FBE" w:rsidP="00424FBE">
            <w:r w:rsidRPr="006E5A5A">
              <w:t>Excellent</w:t>
            </w:r>
          </w:p>
        </w:tc>
      </w:tr>
      <w:tr w:rsidR="00424FBE" w:rsidTr="006444F1">
        <w:tc>
          <w:tcPr>
            <w:tcW w:w="675" w:type="dxa"/>
          </w:tcPr>
          <w:p w:rsidR="00424FBE" w:rsidRDefault="00424FBE" w:rsidP="00424FBE">
            <w:r>
              <w:t>41</w:t>
            </w:r>
          </w:p>
        </w:tc>
        <w:tc>
          <w:tcPr>
            <w:tcW w:w="1985" w:type="dxa"/>
            <w:vAlign w:val="bottom"/>
          </w:tcPr>
          <w:p w:rsidR="00424FBE" w:rsidRPr="00424FBE" w:rsidRDefault="00424FBE" w:rsidP="00424FBE">
            <w:pPr>
              <w:rPr>
                <w:sz w:val="24"/>
                <w:szCs w:val="24"/>
              </w:rPr>
            </w:pPr>
            <w:proofErr w:type="spellStart"/>
            <w:r w:rsidRPr="00424FBE">
              <w:rPr>
                <w:sz w:val="24"/>
                <w:szCs w:val="24"/>
              </w:rPr>
              <w:t>Muddapur</w:t>
            </w:r>
            <w:proofErr w:type="spellEnd"/>
          </w:p>
        </w:tc>
        <w:tc>
          <w:tcPr>
            <w:tcW w:w="1559" w:type="dxa"/>
            <w:vAlign w:val="bottom"/>
          </w:tcPr>
          <w:p w:rsidR="00424FBE" w:rsidRDefault="00424FBE" w:rsidP="00424FBE">
            <w:pPr>
              <w:rPr>
                <w:rFonts w:ascii="Calibri" w:hAnsi="Calibri" w:cs="Calibri"/>
                <w:color w:val="000000"/>
              </w:rPr>
            </w:pPr>
            <w:r>
              <w:rPr>
                <w:rFonts w:ascii="Calibri" w:hAnsi="Calibri" w:cs="Calibri"/>
                <w:color w:val="000000"/>
              </w:rPr>
              <w:t>16.22805</w:t>
            </w:r>
          </w:p>
        </w:tc>
        <w:tc>
          <w:tcPr>
            <w:tcW w:w="1134" w:type="dxa"/>
            <w:vAlign w:val="bottom"/>
          </w:tcPr>
          <w:p w:rsidR="00424FBE" w:rsidRDefault="00424FBE" w:rsidP="00424FBE">
            <w:pPr>
              <w:rPr>
                <w:rFonts w:ascii="Calibri" w:hAnsi="Calibri" w:cs="Calibri"/>
                <w:color w:val="000000"/>
              </w:rPr>
            </w:pPr>
            <w:r>
              <w:rPr>
                <w:rFonts w:ascii="Calibri" w:hAnsi="Calibri" w:cs="Calibri"/>
                <w:color w:val="000000"/>
              </w:rPr>
              <w:t>75.3469</w:t>
            </w:r>
          </w:p>
        </w:tc>
        <w:tc>
          <w:tcPr>
            <w:tcW w:w="1276" w:type="dxa"/>
            <w:vAlign w:val="bottom"/>
          </w:tcPr>
          <w:p w:rsidR="00424FBE" w:rsidRPr="006E5A5A" w:rsidRDefault="00424FBE" w:rsidP="00424FBE">
            <w:r w:rsidRPr="006E5A5A">
              <w:t>46.54</w:t>
            </w:r>
          </w:p>
        </w:tc>
        <w:tc>
          <w:tcPr>
            <w:tcW w:w="2613" w:type="dxa"/>
            <w:vAlign w:val="bottom"/>
          </w:tcPr>
          <w:p w:rsidR="00424FBE" w:rsidRPr="006E5A5A" w:rsidRDefault="00424FBE" w:rsidP="00424FBE">
            <w:r w:rsidRPr="006E5A5A">
              <w:t>Excellent</w:t>
            </w:r>
          </w:p>
        </w:tc>
      </w:tr>
      <w:tr w:rsidR="00424FBE" w:rsidTr="006444F1">
        <w:tc>
          <w:tcPr>
            <w:tcW w:w="675" w:type="dxa"/>
          </w:tcPr>
          <w:p w:rsidR="00424FBE" w:rsidRDefault="00424FBE" w:rsidP="00424FBE">
            <w:r>
              <w:t>42</w:t>
            </w:r>
          </w:p>
        </w:tc>
        <w:tc>
          <w:tcPr>
            <w:tcW w:w="1985" w:type="dxa"/>
            <w:vAlign w:val="bottom"/>
          </w:tcPr>
          <w:p w:rsidR="00424FBE" w:rsidRPr="00424FBE" w:rsidRDefault="00424FBE" w:rsidP="00424FBE">
            <w:pPr>
              <w:rPr>
                <w:sz w:val="24"/>
                <w:szCs w:val="24"/>
              </w:rPr>
            </w:pPr>
            <w:proofErr w:type="spellStart"/>
            <w:r w:rsidRPr="00424FBE">
              <w:rPr>
                <w:sz w:val="24"/>
                <w:szCs w:val="24"/>
              </w:rPr>
              <w:t>Varchagal</w:t>
            </w:r>
            <w:proofErr w:type="spellEnd"/>
          </w:p>
        </w:tc>
        <w:tc>
          <w:tcPr>
            <w:tcW w:w="1559" w:type="dxa"/>
            <w:vAlign w:val="bottom"/>
          </w:tcPr>
          <w:p w:rsidR="00424FBE" w:rsidRDefault="00424FBE" w:rsidP="00424FBE">
            <w:pPr>
              <w:rPr>
                <w:rFonts w:ascii="Calibri" w:hAnsi="Calibri" w:cs="Calibri"/>
                <w:color w:val="000000"/>
              </w:rPr>
            </w:pPr>
            <w:r>
              <w:rPr>
                <w:rFonts w:ascii="Calibri" w:hAnsi="Calibri" w:cs="Calibri"/>
                <w:color w:val="000000"/>
              </w:rPr>
              <w:t>16.12843</w:t>
            </w:r>
          </w:p>
        </w:tc>
        <w:tc>
          <w:tcPr>
            <w:tcW w:w="1134" w:type="dxa"/>
            <w:vAlign w:val="bottom"/>
          </w:tcPr>
          <w:p w:rsidR="00424FBE" w:rsidRDefault="00424FBE" w:rsidP="00424FBE">
            <w:pPr>
              <w:rPr>
                <w:rFonts w:ascii="Calibri" w:hAnsi="Calibri" w:cs="Calibri"/>
                <w:color w:val="000000"/>
              </w:rPr>
            </w:pPr>
            <w:r>
              <w:rPr>
                <w:rFonts w:ascii="Calibri" w:hAnsi="Calibri" w:cs="Calibri"/>
                <w:color w:val="000000"/>
              </w:rPr>
              <w:t>75.3577</w:t>
            </w:r>
          </w:p>
        </w:tc>
        <w:tc>
          <w:tcPr>
            <w:tcW w:w="1276" w:type="dxa"/>
            <w:vAlign w:val="bottom"/>
          </w:tcPr>
          <w:p w:rsidR="00424FBE" w:rsidRPr="006E5A5A" w:rsidRDefault="00424FBE" w:rsidP="00424FBE">
            <w:r w:rsidRPr="006E5A5A">
              <w:t>48.33</w:t>
            </w:r>
          </w:p>
        </w:tc>
        <w:tc>
          <w:tcPr>
            <w:tcW w:w="2613" w:type="dxa"/>
            <w:vAlign w:val="bottom"/>
          </w:tcPr>
          <w:p w:rsidR="00424FBE" w:rsidRPr="006E5A5A" w:rsidRDefault="00424FBE" w:rsidP="00424FBE">
            <w:r w:rsidRPr="006E5A5A">
              <w:t>Excellent</w:t>
            </w:r>
          </w:p>
        </w:tc>
      </w:tr>
      <w:tr w:rsidR="00424FBE" w:rsidTr="006444F1">
        <w:tc>
          <w:tcPr>
            <w:tcW w:w="675" w:type="dxa"/>
          </w:tcPr>
          <w:p w:rsidR="00424FBE" w:rsidRDefault="00424FBE" w:rsidP="00424FBE">
            <w:r>
              <w:t>43</w:t>
            </w:r>
          </w:p>
        </w:tc>
        <w:tc>
          <w:tcPr>
            <w:tcW w:w="1985" w:type="dxa"/>
            <w:vAlign w:val="bottom"/>
          </w:tcPr>
          <w:p w:rsidR="00424FBE" w:rsidRPr="00424FBE" w:rsidRDefault="00424FBE" w:rsidP="00424FBE">
            <w:pPr>
              <w:rPr>
                <w:sz w:val="24"/>
                <w:szCs w:val="24"/>
              </w:rPr>
            </w:pPr>
            <w:proofErr w:type="spellStart"/>
            <w:r w:rsidRPr="00424FBE">
              <w:rPr>
                <w:sz w:val="24"/>
                <w:szCs w:val="24"/>
              </w:rPr>
              <w:t>Gaddanakeri</w:t>
            </w:r>
            <w:proofErr w:type="spellEnd"/>
          </w:p>
        </w:tc>
        <w:tc>
          <w:tcPr>
            <w:tcW w:w="1559" w:type="dxa"/>
            <w:vAlign w:val="bottom"/>
          </w:tcPr>
          <w:p w:rsidR="00424FBE" w:rsidRDefault="00424FBE" w:rsidP="00424FBE">
            <w:pPr>
              <w:rPr>
                <w:rFonts w:ascii="Calibri" w:hAnsi="Calibri" w:cs="Calibri"/>
                <w:color w:val="000000"/>
              </w:rPr>
            </w:pPr>
            <w:r>
              <w:rPr>
                <w:rFonts w:ascii="Calibri" w:hAnsi="Calibri" w:cs="Calibri"/>
                <w:color w:val="000000"/>
              </w:rPr>
              <w:t>16.17972</w:t>
            </w:r>
          </w:p>
        </w:tc>
        <w:tc>
          <w:tcPr>
            <w:tcW w:w="1134" w:type="dxa"/>
            <w:vAlign w:val="bottom"/>
          </w:tcPr>
          <w:p w:rsidR="00424FBE" w:rsidRDefault="00424FBE" w:rsidP="00424FBE">
            <w:pPr>
              <w:rPr>
                <w:rFonts w:ascii="Calibri" w:hAnsi="Calibri" w:cs="Calibri"/>
                <w:color w:val="000000"/>
              </w:rPr>
            </w:pPr>
            <w:r>
              <w:rPr>
                <w:rFonts w:ascii="Calibri" w:hAnsi="Calibri" w:cs="Calibri"/>
                <w:color w:val="000000"/>
              </w:rPr>
              <w:t>75.62411</w:t>
            </w:r>
          </w:p>
        </w:tc>
        <w:tc>
          <w:tcPr>
            <w:tcW w:w="1276" w:type="dxa"/>
            <w:vAlign w:val="bottom"/>
          </w:tcPr>
          <w:p w:rsidR="00424FBE" w:rsidRPr="006E5A5A" w:rsidRDefault="00424FBE" w:rsidP="00424FBE">
            <w:r w:rsidRPr="006E5A5A">
              <w:t>46.03</w:t>
            </w:r>
          </w:p>
        </w:tc>
        <w:tc>
          <w:tcPr>
            <w:tcW w:w="2613" w:type="dxa"/>
            <w:vAlign w:val="bottom"/>
          </w:tcPr>
          <w:p w:rsidR="00424FBE" w:rsidRPr="006E5A5A" w:rsidRDefault="00424FBE" w:rsidP="00424FBE">
            <w:r w:rsidRPr="006E5A5A">
              <w:t>Excellent</w:t>
            </w:r>
          </w:p>
        </w:tc>
      </w:tr>
      <w:tr w:rsidR="00424FBE" w:rsidTr="006444F1">
        <w:tc>
          <w:tcPr>
            <w:tcW w:w="675" w:type="dxa"/>
          </w:tcPr>
          <w:p w:rsidR="00424FBE" w:rsidRDefault="00424FBE" w:rsidP="00424FBE">
            <w:r>
              <w:t>44</w:t>
            </w:r>
          </w:p>
        </w:tc>
        <w:tc>
          <w:tcPr>
            <w:tcW w:w="1985" w:type="dxa"/>
            <w:vAlign w:val="bottom"/>
          </w:tcPr>
          <w:p w:rsidR="00424FBE" w:rsidRPr="00424FBE" w:rsidRDefault="00424FBE" w:rsidP="00424FBE">
            <w:pPr>
              <w:rPr>
                <w:sz w:val="24"/>
                <w:szCs w:val="24"/>
              </w:rPr>
            </w:pPr>
            <w:proofErr w:type="spellStart"/>
            <w:r w:rsidRPr="00424FBE">
              <w:rPr>
                <w:sz w:val="24"/>
                <w:szCs w:val="24"/>
              </w:rPr>
              <w:t>Yadahalli</w:t>
            </w:r>
            <w:proofErr w:type="spellEnd"/>
          </w:p>
        </w:tc>
        <w:tc>
          <w:tcPr>
            <w:tcW w:w="1559" w:type="dxa"/>
            <w:vAlign w:val="bottom"/>
          </w:tcPr>
          <w:p w:rsidR="00424FBE" w:rsidRDefault="00424FBE" w:rsidP="00424FBE">
            <w:pPr>
              <w:rPr>
                <w:rFonts w:ascii="Calibri" w:hAnsi="Calibri" w:cs="Calibri"/>
                <w:color w:val="000000"/>
              </w:rPr>
            </w:pPr>
            <w:r>
              <w:rPr>
                <w:rFonts w:ascii="Calibri" w:hAnsi="Calibri" w:cs="Calibri"/>
                <w:color w:val="000000"/>
              </w:rPr>
              <w:t>16.21448</w:t>
            </w:r>
          </w:p>
        </w:tc>
        <w:tc>
          <w:tcPr>
            <w:tcW w:w="1134" w:type="dxa"/>
            <w:vAlign w:val="bottom"/>
          </w:tcPr>
          <w:p w:rsidR="00424FBE" w:rsidRDefault="00424FBE" w:rsidP="00424FBE">
            <w:pPr>
              <w:rPr>
                <w:rFonts w:ascii="Calibri" w:hAnsi="Calibri" w:cs="Calibri"/>
                <w:color w:val="000000"/>
              </w:rPr>
            </w:pPr>
            <w:r>
              <w:rPr>
                <w:rFonts w:ascii="Calibri" w:hAnsi="Calibri" w:cs="Calibri"/>
                <w:color w:val="000000"/>
              </w:rPr>
              <w:t>75.61182</w:t>
            </w:r>
          </w:p>
        </w:tc>
        <w:tc>
          <w:tcPr>
            <w:tcW w:w="1276" w:type="dxa"/>
            <w:vAlign w:val="bottom"/>
          </w:tcPr>
          <w:p w:rsidR="00424FBE" w:rsidRPr="006E5A5A" w:rsidRDefault="00424FBE" w:rsidP="00424FBE">
            <w:r w:rsidRPr="006E5A5A">
              <w:t>44.97</w:t>
            </w:r>
          </w:p>
        </w:tc>
        <w:tc>
          <w:tcPr>
            <w:tcW w:w="2613" w:type="dxa"/>
            <w:vAlign w:val="bottom"/>
          </w:tcPr>
          <w:p w:rsidR="00424FBE" w:rsidRPr="006E5A5A" w:rsidRDefault="00424FBE" w:rsidP="00424FBE">
            <w:r w:rsidRPr="006E5A5A">
              <w:t>Excellent</w:t>
            </w:r>
          </w:p>
        </w:tc>
      </w:tr>
    </w:tbl>
    <w:p w:rsidR="00AB7E8F" w:rsidRDefault="00AB7E8F" w:rsidP="009369AC">
      <w:pPr>
        <w:rPr>
          <w:lang w:val="en-US"/>
        </w:rPr>
      </w:pPr>
    </w:p>
    <w:p w:rsidR="001664B8" w:rsidRDefault="001664B8" w:rsidP="009369AC">
      <w:pPr>
        <w:rPr>
          <w:lang w:val="en-US"/>
        </w:rPr>
      </w:pPr>
    </w:p>
    <w:p w:rsidR="001664B8" w:rsidRDefault="001664B8" w:rsidP="009369AC">
      <w:pPr>
        <w:rPr>
          <w:lang w:val="en-US"/>
        </w:rPr>
      </w:pPr>
    </w:p>
    <w:p w:rsidR="001664B8" w:rsidRDefault="001664B8" w:rsidP="009369AC">
      <w:pPr>
        <w:rPr>
          <w:lang w:val="en-US"/>
        </w:rPr>
      </w:pPr>
    </w:p>
    <w:p w:rsidR="00120750" w:rsidRDefault="00AB7E8F" w:rsidP="00AB7E8F">
      <w:pPr>
        <w:spacing w:line="360" w:lineRule="auto"/>
        <w:jc w:val="both"/>
      </w:pPr>
      <w:r w:rsidRPr="001811C1">
        <w:rPr>
          <w:b/>
          <w:bCs/>
        </w:rPr>
        <w:lastRenderedPageBreak/>
        <w:t>Hydrogeochemical facies ;</w:t>
      </w:r>
      <w:r w:rsidRPr="00AB7E8F">
        <w:t>A Piper diagram is a graphic procedure proposed by </w:t>
      </w:r>
      <w:hyperlink r:id="rId9" w:tooltip="Arthur Maine Piper (page does not exist)" w:history="1">
        <w:r w:rsidRPr="0032752F">
          <w:rPr>
            <w:rStyle w:val="Hyperlink"/>
            <w:color w:val="auto"/>
          </w:rPr>
          <w:t>Arthur M. Piper</w:t>
        </w:r>
      </w:hyperlink>
      <w:r w:rsidRPr="00AB7E8F">
        <w:t xml:space="preserve"> in 1944 for presenting water chemistry data to help in understanding the sources of the dissolved constituent salts in water. This procedure is based on the premise that cations and anions in water are in such amounts to assure the </w:t>
      </w:r>
      <w:r w:rsidR="00B03E0D">
        <w:t>electroneutrality</w:t>
      </w:r>
      <w:r w:rsidRPr="00AB7E8F">
        <w:t xml:space="preserve"> of the dissolved salts, in other words the algebraic sum of the electric charges of cations and anions is zero</w:t>
      </w:r>
    </w:p>
    <w:p w:rsidR="00120750" w:rsidRPr="00AB7E8F" w:rsidRDefault="008A217F" w:rsidP="00AB7E8F">
      <w:pPr>
        <w:spacing w:line="360" w:lineRule="auto"/>
        <w:jc w:val="both"/>
      </w:pPr>
      <w:r>
        <w:rPr>
          <w:noProof/>
          <w:lang w:val="en-US" w:eastAsia="en-US" w:bidi="kn-IN"/>
        </w:rPr>
        <w:drawing>
          <wp:anchor distT="0" distB="0" distL="114300" distR="114300" simplePos="0" relativeHeight="251658240" behindDoc="0" locked="0" layoutInCell="1" allowOverlap="1">
            <wp:simplePos x="0" y="0"/>
            <wp:positionH relativeFrom="column">
              <wp:posOffset>1202690</wp:posOffset>
            </wp:positionH>
            <wp:positionV relativeFrom="paragraph">
              <wp:posOffset>147955</wp:posOffset>
            </wp:positionV>
            <wp:extent cx="3597275" cy="2814320"/>
            <wp:effectExtent l="0" t="0" r="0" b="0"/>
            <wp:wrapSquare wrapText="bothSides"/>
            <wp:docPr id="4645382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538223" name="Picture 46453822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97275" cy="2814320"/>
                    </a:xfrm>
                    <a:prstGeom prst="rect">
                      <a:avLst/>
                    </a:prstGeom>
                  </pic:spPr>
                </pic:pic>
              </a:graphicData>
            </a:graphic>
          </wp:anchor>
        </w:drawing>
      </w:r>
    </w:p>
    <w:p w:rsidR="00E56B3C" w:rsidRDefault="00E56B3C" w:rsidP="00660EBD">
      <w:pPr>
        <w:spacing w:line="276" w:lineRule="auto"/>
        <w:jc w:val="both"/>
        <w:rPr>
          <w:b/>
          <w:bCs/>
          <w:color w:val="000000" w:themeColor="text1"/>
        </w:rPr>
      </w:pPr>
    </w:p>
    <w:p w:rsidR="00E56B3C" w:rsidRDefault="00E56B3C" w:rsidP="00660EBD">
      <w:pPr>
        <w:spacing w:line="276" w:lineRule="auto"/>
        <w:jc w:val="both"/>
        <w:rPr>
          <w:b/>
          <w:bCs/>
          <w:color w:val="000000" w:themeColor="text1"/>
        </w:rPr>
      </w:pPr>
    </w:p>
    <w:p w:rsidR="00E56B3C" w:rsidRDefault="00E56B3C" w:rsidP="00660EBD">
      <w:pPr>
        <w:spacing w:line="276" w:lineRule="auto"/>
        <w:jc w:val="both"/>
        <w:rPr>
          <w:b/>
          <w:bCs/>
          <w:color w:val="000000" w:themeColor="text1"/>
        </w:rPr>
      </w:pPr>
    </w:p>
    <w:p w:rsidR="00E56B3C" w:rsidRDefault="00E56B3C" w:rsidP="00660EBD">
      <w:pPr>
        <w:spacing w:line="276" w:lineRule="auto"/>
        <w:jc w:val="both"/>
        <w:rPr>
          <w:b/>
          <w:bCs/>
          <w:color w:val="000000" w:themeColor="text1"/>
        </w:rPr>
      </w:pPr>
    </w:p>
    <w:p w:rsidR="00E56B3C" w:rsidRDefault="00E56B3C" w:rsidP="00660EBD">
      <w:pPr>
        <w:spacing w:line="276" w:lineRule="auto"/>
        <w:jc w:val="both"/>
        <w:rPr>
          <w:b/>
          <w:bCs/>
          <w:color w:val="000000" w:themeColor="text1"/>
        </w:rPr>
      </w:pPr>
    </w:p>
    <w:p w:rsidR="00E56B3C" w:rsidRDefault="00E56B3C" w:rsidP="00660EBD">
      <w:pPr>
        <w:spacing w:line="276" w:lineRule="auto"/>
        <w:jc w:val="both"/>
        <w:rPr>
          <w:b/>
          <w:bCs/>
          <w:color w:val="000000" w:themeColor="text1"/>
        </w:rPr>
      </w:pPr>
    </w:p>
    <w:p w:rsidR="00E56B3C" w:rsidRDefault="00E56B3C" w:rsidP="00660EBD">
      <w:pPr>
        <w:spacing w:line="276" w:lineRule="auto"/>
        <w:jc w:val="both"/>
        <w:rPr>
          <w:b/>
          <w:bCs/>
          <w:color w:val="000000" w:themeColor="text1"/>
        </w:rPr>
      </w:pPr>
    </w:p>
    <w:p w:rsidR="008A217F" w:rsidRDefault="008A217F" w:rsidP="00265378">
      <w:pPr>
        <w:autoSpaceDE w:val="0"/>
        <w:autoSpaceDN w:val="0"/>
        <w:adjustRightInd w:val="0"/>
        <w:spacing w:line="360" w:lineRule="auto"/>
        <w:jc w:val="both"/>
        <w:rPr>
          <w:b/>
          <w:bCs/>
          <w:color w:val="000000" w:themeColor="text1"/>
        </w:rPr>
      </w:pPr>
    </w:p>
    <w:p w:rsidR="00DD1C29" w:rsidRDefault="00DD1C29" w:rsidP="008A217F">
      <w:pPr>
        <w:autoSpaceDE w:val="0"/>
        <w:autoSpaceDN w:val="0"/>
        <w:adjustRightInd w:val="0"/>
        <w:spacing w:line="360" w:lineRule="auto"/>
        <w:jc w:val="both"/>
        <w:rPr>
          <w:b/>
          <w:bCs/>
        </w:rPr>
      </w:pPr>
    </w:p>
    <w:p w:rsidR="00DD1C29" w:rsidRDefault="00DD1C29" w:rsidP="008A217F">
      <w:pPr>
        <w:autoSpaceDE w:val="0"/>
        <w:autoSpaceDN w:val="0"/>
        <w:adjustRightInd w:val="0"/>
        <w:spacing w:line="360" w:lineRule="auto"/>
        <w:jc w:val="both"/>
        <w:rPr>
          <w:b/>
          <w:bCs/>
        </w:rPr>
      </w:pPr>
    </w:p>
    <w:p w:rsidR="00DD1C29" w:rsidRDefault="00DD1C29" w:rsidP="008A217F">
      <w:pPr>
        <w:autoSpaceDE w:val="0"/>
        <w:autoSpaceDN w:val="0"/>
        <w:adjustRightInd w:val="0"/>
        <w:spacing w:line="360" w:lineRule="auto"/>
        <w:jc w:val="both"/>
        <w:rPr>
          <w:b/>
          <w:bCs/>
        </w:rPr>
      </w:pPr>
    </w:p>
    <w:p w:rsidR="00DD1C29" w:rsidRDefault="00DD1C29" w:rsidP="008A217F">
      <w:pPr>
        <w:autoSpaceDE w:val="0"/>
        <w:autoSpaceDN w:val="0"/>
        <w:adjustRightInd w:val="0"/>
        <w:spacing w:line="360" w:lineRule="auto"/>
        <w:jc w:val="both"/>
        <w:rPr>
          <w:b/>
          <w:bCs/>
        </w:rPr>
      </w:pPr>
    </w:p>
    <w:p w:rsidR="00DD1C29" w:rsidRDefault="00DD1C29" w:rsidP="008A217F">
      <w:pPr>
        <w:autoSpaceDE w:val="0"/>
        <w:autoSpaceDN w:val="0"/>
        <w:adjustRightInd w:val="0"/>
        <w:spacing w:line="360" w:lineRule="auto"/>
        <w:jc w:val="both"/>
        <w:rPr>
          <w:b/>
          <w:bCs/>
        </w:rPr>
      </w:pPr>
    </w:p>
    <w:p w:rsidR="00F64863" w:rsidRPr="009430ED" w:rsidRDefault="00265378" w:rsidP="008A217F">
      <w:pPr>
        <w:autoSpaceDE w:val="0"/>
        <w:autoSpaceDN w:val="0"/>
        <w:adjustRightInd w:val="0"/>
        <w:spacing w:line="360" w:lineRule="auto"/>
        <w:jc w:val="both"/>
        <w:rPr>
          <w:color w:val="000000"/>
        </w:rPr>
      </w:pPr>
      <w:r w:rsidRPr="001811C1">
        <w:rPr>
          <w:b/>
          <w:bCs/>
        </w:rPr>
        <w:t xml:space="preserve">Figure </w:t>
      </w:r>
      <w:r>
        <w:rPr>
          <w:b/>
          <w:bCs/>
        </w:rPr>
        <w:t>2</w:t>
      </w:r>
      <w:r w:rsidR="009430ED">
        <w:rPr>
          <w:color w:val="000000"/>
        </w:rPr>
        <w:t xml:space="preserve">. </w:t>
      </w:r>
      <w:r w:rsidR="00F64863" w:rsidRPr="0032752F">
        <w:rPr>
          <w:b/>
          <w:bCs/>
        </w:rPr>
        <w:t>Piper diagram </w:t>
      </w:r>
    </w:p>
    <w:p w:rsidR="00AB7E8F" w:rsidRPr="00364A84" w:rsidRDefault="00AB7E8F" w:rsidP="00DD1C29">
      <w:pPr>
        <w:spacing w:line="360" w:lineRule="auto"/>
        <w:jc w:val="both"/>
      </w:pPr>
      <w:r w:rsidRPr="001664B8">
        <w:t xml:space="preserve">The analysis based purely on the provided Piper trilinear diagram confirms the </w:t>
      </w:r>
      <w:proofErr w:type="spellStart"/>
      <w:r w:rsidR="0064147D" w:rsidRPr="0064147D">
        <w:rPr>
          <w:highlight w:val="green"/>
        </w:rPr>
        <w:t>single</w:t>
      </w:r>
      <w:r w:rsidRPr="001664B8">
        <w:t>hydrochemical</w:t>
      </w:r>
      <w:proofErr w:type="spellEnd"/>
      <w:r w:rsidRPr="001664B8">
        <w:t xml:space="preserve"> identity of the Pre-Monsoon water samples. The groundwater is </w:t>
      </w:r>
      <w:r w:rsidR="0064147D" w:rsidRPr="0064147D">
        <w:rPr>
          <w:highlight w:val="green"/>
        </w:rPr>
        <w:t>characterised</w:t>
      </w:r>
      <w:r w:rsidRPr="001664B8">
        <w:t xml:space="preserve"> by the </w:t>
      </w:r>
      <w:r w:rsidR="0032752F">
        <w:t>Ca–HCO₃</w:t>
      </w:r>
      <w:r w:rsidRPr="001664B8">
        <w:t>​ facies, a characteristic feature of systems dominated by the dissolution of carbonate and dolomitic rocks.</w:t>
      </w:r>
      <w:r w:rsidR="001664B8" w:rsidRPr="001664B8">
        <w:t>(</w:t>
      </w:r>
      <w:hyperlink r:id="rId11" w:tooltip="Arthur Maine Piper (page does not exist)" w:history="1">
        <w:r w:rsidR="001664B8" w:rsidRPr="001664B8">
          <w:rPr>
            <w:rStyle w:val="Hyperlink"/>
            <w:color w:val="auto"/>
          </w:rPr>
          <w:t>Arthur M. Piper</w:t>
        </w:r>
      </w:hyperlink>
      <w:r w:rsidR="001664B8" w:rsidRPr="001664B8">
        <w:t xml:space="preserve"> 1944)</w:t>
      </w:r>
      <w:r w:rsidR="001664B8">
        <w:t>.</w:t>
      </w:r>
    </w:p>
    <w:p w:rsidR="00AB7E8F" w:rsidRPr="00364A84" w:rsidRDefault="00AB7E8F" w:rsidP="00DD1C29">
      <w:pPr>
        <w:spacing w:line="360" w:lineRule="auto"/>
        <w:jc w:val="both"/>
      </w:pPr>
      <w:r w:rsidRPr="00364A84">
        <w:t xml:space="preserve">The observed hydrogeochemical homogeneity is a key conclusion, indicating that the sampled region is likely hydraulically connected, uniformly lithified, and governed by short groundwater residence times where the ingress of carbonic acid is the overriding chemical driver. Secondary processes, such as silicate weathering, cation exchange, and evaporite dissolution, are currently minimal and have not yet </w:t>
      </w:r>
      <w:proofErr w:type="spellStart"/>
      <w:r w:rsidRPr="00364A84">
        <w:t>exerted</w:t>
      </w:r>
      <w:r w:rsidR="0064147D" w:rsidRPr="0064147D">
        <w:rPr>
          <w:highlight w:val="green"/>
        </w:rPr>
        <w:t>a</w:t>
      </w:r>
      <w:proofErr w:type="spellEnd"/>
      <w:r w:rsidRPr="0064147D">
        <w:rPr>
          <w:highlight w:val="green"/>
        </w:rPr>
        <w:t xml:space="preserve"> substantial</w:t>
      </w:r>
      <w:r w:rsidRPr="00364A84">
        <w:t xml:space="preserve"> influence on the water chemistry. The system is geochemically immature, representing the initial stages of water-rock interaction.</w:t>
      </w:r>
    </w:p>
    <w:p w:rsidR="00AB7E8F" w:rsidRDefault="00AB7E8F" w:rsidP="00DD1C29">
      <w:pPr>
        <w:spacing w:line="360" w:lineRule="auto"/>
        <w:jc w:val="both"/>
      </w:pPr>
      <w:r w:rsidRPr="00364A84">
        <w:t>The following table summarizes the estimated composition derived from the visual interpretation of the Piper diagram, providing a precise quantification of the ionic dominance structure.</w:t>
      </w:r>
    </w:p>
    <w:p w:rsidR="00265378" w:rsidRDefault="00265378" w:rsidP="00660EBD">
      <w:pPr>
        <w:spacing w:line="276" w:lineRule="auto"/>
        <w:jc w:val="both"/>
        <w:rPr>
          <w:b/>
          <w:bCs/>
        </w:rPr>
      </w:pPr>
    </w:p>
    <w:p w:rsidR="003C03DE" w:rsidRPr="00660EBD" w:rsidRDefault="003C03DE" w:rsidP="003C03DE">
      <w:pPr>
        <w:spacing w:line="276" w:lineRule="auto"/>
        <w:jc w:val="both"/>
        <w:rPr>
          <w:b/>
          <w:bCs/>
        </w:rPr>
      </w:pPr>
      <w:r w:rsidRPr="00660EBD">
        <w:rPr>
          <w:b/>
          <w:bCs/>
        </w:rPr>
        <w:t>Estimated Ionic Composition and Dominance Structure (Pre-Monsoon Samples)</w:t>
      </w:r>
    </w:p>
    <w:p w:rsidR="00265378" w:rsidRDefault="00265378" w:rsidP="00660EBD">
      <w:pPr>
        <w:spacing w:line="276" w:lineRule="auto"/>
        <w:jc w:val="both"/>
        <w:rPr>
          <w:b/>
          <w:bCs/>
        </w:rPr>
      </w:pPr>
    </w:p>
    <w:p w:rsidR="00FF573A" w:rsidRPr="00FF573A" w:rsidRDefault="00FF573A" w:rsidP="003C03DE">
      <w:pPr>
        <w:spacing w:line="276" w:lineRule="auto"/>
        <w:jc w:val="both"/>
        <w:rPr>
          <w:b/>
          <w:bCs/>
        </w:rPr>
      </w:pPr>
      <w:r w:rsidRPr="00FF573A">
        <w:rPr>
          <w:b/>
          <w:bCs/>
        </w:rPr>
        <w:t>Table No-05</w:t>
      </w:r>
      <w:r w:rsidR="00A33BDE">
        <w:rPr>
          <w:b/>
          <w:bCs/>
        </w:rPr>
        <w:t xml:space="preserve">: </w:t>
      </w:r>
      <w:r w:rsidR="003C03DE" w:rsidRPr="00364A84">
        <w:rPr>
          <w:b/>
          <w:bCs/>
        </w:rPr>
        <w:t>Dominance Classification</w:t>
      </w:r>
      <w:r w:rsidR="003C03DE">
        <w:rPr>
          <w:b/>
          <w:bCs/>
        </w:rPr>
        <w:t xml:space="preserve"> of </w:t>
      </w:r>
      <w:r w:rsidR="003C03DE" w:rsidRPr="00364A84">
        <w:rPr>
          <w:b/>
          <w:bCs/>
        </w:rPr>
        <w:t>Ion Group</w:t>
      </w:r>
    </w:p>
    <w:tbl>
      <w:tblPr>
        <w:tblStyle w:val="TableGrid"/>
        <w:tblW w:w="8784" w:type="dxa"/>
        <w:tblLook w:val="04A0" w:firstRow="1" w:lastRow="0" w:firstColumn="1" w:lastColumn="0" w:noHBand="0" w:noVBand="1"/>
      </w:tblPr>
      <w:tblGrid>
        <w:gridCol w:w="2254"/>
        <w:gridCol w:w="2254"/>
        <w:gridCol w:w="2254"/>
        <w:gridCol w:w="2022"/>
      </w:tblGrid>
      <w:tr w:rsidR="00660EBD" w:rsidTr="00660EBD">
        <w:tc>
          <w:tcPr>
            <w:tcW w:w="2254" w:type="dxa"/>
          </w:tcPr>
          <w:p w:rsidR="00660EBD" w:rsidRPr="00364A84" w:rsidRDefault="00660EBD" w:rsidP="00660EBD">
            <w:r w:rsidRPr="00364A84">
              <w:rPr>
                <w:b/>
                <w:bCs/>
              </w:rPr>
              <w:t>Ion Group</w:t>
            </w:r>
          </w:p>
        </w:tc>
        <w:tc>
          <w:tcPr>
            <w:tcW w:w="2254" w:type="dxa"/>
          </w:tcPr>
          <w:p w:rsidR="00660EBD" w:rsidRPr="00364A84" w:rsidRDefault="00660EBD" w:rsidP="00660EBD">
            <w:r w:rsidRPr="00364A84">
              <w:rPr>
                <w:b/>
                <w:bCs/>
              </w:rPr>
              <w:t xml:space="preserve">Visual Estimation (% </w:t>
            </w:r>
            <w:proofErr w:type="spellStart"/>
            <w:r w:rsidRPr="00364A84">
              <w:rPr>
                <w:b/>
                <w:bCs/>
              </w:rPr>
              <w:t>meq</w:t>
            </w:r>
            <w:proofErr w:type="spellEnd"/>
            <w:r w:rsidRPr="00364A84">
              <w:rPr>
                <w:b/>
                <w:bCs/>
              </w:rPr>
              <w:t>/L Range)</w:t>
            </w:r>
          </w:p>
        </w:tc>
        <w:tc>
          <w:tcPr>
            <w:tcW w:w="2254" w:type="dxa"/>
          </w:tcPr>
          <w:p w:rsidR="00660EBD" w:rsidRPr="00364A84" w:rsidRDefault="00660EBD" w:rsidP="00660EBD">
            <w:r w:rsidRPr="00364A84">
              <w:rPr>
                <w:b/>
                <w:bCs/>
              </w:rPr>
              <w:t>Dominance Classification</w:t>
            </w:r>
          </w:p>
        </w:tc>
        <w:tc>
          <w:tcPr>
            <w:tcW w:w="2022" w:type="dxa"/>
          </w:tcPr>
          <w:p w:rsidR="00660EBD" w:rsidRPr="00364A84" w:rsidRDefault="00660EBD" w:rsidP="00660EBD">
            <w:r w:rsidRPr="00364A84">
              <w:rPr>
                <w:b/>
                <w:bCs/>
              </w:rPr>
              <w:t>Supporting Hydrogeochemical Evidence</w:t>
            </w:r>
          </w:p>
        </w:tc>
      </w:tr>
      <w:tr w:rsidR="00660EBD" w:rsidTr="00660EBD">
        <w:tc>
          <w:tcPr>
            <w:tcW w:w="2254" w:type="dxa"/>
          </w:tcPr>
          <w:p w:rsidR="00660EBD" w:rsidRPr="00364A84" w:rsidRDefault="00F3084C" w:rsidP="00660EBD">
            <w:r>
              <w:t>Ca²⁺ + Mg²⁺</w:t>
            </w:r>
          </w:p>
        </w:tc>
        <w:tc>
          <w:tcPr>
            <w:tcW w:w="2254" w:type="dxa"/>
          </w:tcPr>
          <w:p w:rsidR="00660EBD" w:rsidRPr="00364A84" w:rsidRDefault="00660EBD" w:rsidP="00660EBD">
            <w:r w:rsidRPr="00364A84">
              <w:t>75%−95%</w:t>
            </w:r>
          </w:p>
        </w:tc>
        <w:tc>
          <w:tcPr>
            <w:tcW w:w="2254" w:type="dxa"/>
          </w:tcPr>
          <w:p w:rsidR="00660EBD" w:rsidRPr="00364A84" w:rsidRDefault="00660EBD" w:rsidP="00660EBD">
            <w:r w:rsidRPr="00364A84">
              <w:t>Alkaline Earth Dominant (Field 1)</w:t>
            </w:r>
          </w:p>
        </w:tc>
        <w:tc>
          <w:tcPr>
            <w:tcW w:w="2022" w:type="dxa"/>
          </w:tcPr>
          <w:p w:rsidR="00660EBD" w:rsidRPr="00364A84" w:rsidRDefault="00660EBD" w:rsidP="00660EBD">
            <w:r w:rsidRPr="00364A84">
              <w:t>Strong evidence for carbonate/dolomitic rock lithology.</w:t>
            </w:r>
          </w:p>
        </w:tc>
      </w:tr>
      <w:tr w:rsidR="00660EBD" w:rsidTr="00660EBD">
        <w:tc>
          <w:tcPr>
            <w:tcW w:w="2254" w:type="dxa"/>
          </w:tcPr>
          <w:p w:rsidR="00660EBD" w:rsidRPr="00364A84" w:rsidRDefault="00F3084C" w:rsidP="00660EBD">
            <w:r>
              <w:t>Na⁺ + K⁺</w:t>
            </w:r>
          </w:p>
        </w:tc>
        <w:tc>
          <w:tcPr>
            <w:tcW w:w="2254" w:type="dxa"/>
          </w:tcPr>
          <w:p w:rsidR="00660EBD" w:rsidRPr="00364A84" w:rsidRDefault="00660EBD" w:rsidP="00660EBD">
            <w:r w:rsidRPr="00364A84">
              <w:t>5%−25%</w:t>
            </w:r>
          </w:p>
        </w:tc>
        <w:tc>
          <w:tcPr>
            <w:tcW w:w="2254" w:type="dxa"/>
          </w:tcPr>
          <w:p w:rsidR="00660EBD" w:rsidRPr="00364A84" w:rsidRDefault="00660EBD" w:rsidP="00660EBD">
            <w:r w:rsidRPr="00364A84">
              <w:t>Alkali Minor</w:t>
            </w:r>
          </w:p>
        </w:tc>
        <w:tc>
          <w:tcPr>
            <w:tcW w:w="2022" w:type="dxa"/>
          </w:tcPr>
          <w:p w:rsidR="00660EBD" w:rsidRPr="00364A84" w:rsidRDefault="00660EBD" w:rsidP="00660EBD">
            <w:r w:rsidRPr="00364A84">
              <w:t>Indicates short residence time and restricted secondary processes.</w:t>
            </w:r>
          </w:p>
        </w:tc>
      </w:tr>
      <w:tr w:rsidR="00660EBD" w:rsidTr="00660EBD">
        <w:tc>
          <w:tcPr>
            <w:tcW w:w="2254" w:type="dxa"/>
          </w:tcPr>
          <w:p w:rsidR="00660EBD" w:rsidRPr="00364A84" w:rsidRDefault="00F3084C" w:rsidP="00660EBD">
            <w:r>
              <w:t>HCO₃⁻ + CO₃²⁻</w:t>
            </w:r>
          </w:p>
        </w:tc>
        <w:tc>
          <w:tcPr>
            <w:tcW w:w="2254" w:type="dxa"/>
          </w:tcPr>
          <w:p w:rsidR="00660EBD" w:rsidRPr="00364A84" w:rsidRDefault="00660EBD" w:rsidP="00660EBD">
            <w:r w:rsidRPr="00364A84">
              <w:t>90%−100%</w:t>
            </w:r>
          </w:p>
        </w:tc>
        <w:tc>
          <w:tcPr>
            <w:tcW w:w="2254" w:type="dxa"/>
          </w:tcPr>
          <w:p w:rsidR="00660EBD" w:rsidRPr="00364A84" w:rsidRDefault="00660EBD" w:rsidP="00660EBD">
            <w:r w:rsidRPr="00364A84">
              <w:t>Weak Acid Dominant (Field 3)</w:t>
            </w:r>
          </w:p>
        </w:tc>
        <w:tc>
          <w:tcPr>
            <w:tcW w:w="2022" w:type="dxa"/>
          </w:tcPr>
          <w:p w:rsidR="00660EBD" w:rsidRPr="00364A84" w:rsidRDefault="00660EBD" w:rsidP="00660EBD">
            <w:r w:rsidRPr="00364A84">
              <w:t>Evidence of active carbonic acid weathering.</w:t>
            </w:r>
          </w:p>
        </w:tc>
      </w:tr>
      <w:tr w:rsidR="00660EBD" w:rsidTr="00660EBD">
        <w:tc>
          <w:tcPr>
            <w:tcW w:w="2254" w:type="dxa"/>
          </w:tcPr>
          <w:p w:rsidR="00660EBD" w:rsidRPr="00364A84" w:rsidRDefault="00B03E0D" w:rsidP="00660EBD">
            <w:r>
              <w:t>Cl⁻ + SO₄²⁻</w:t>
            </w:r>
          </w:p>
        </w:tc>
        <w:tc>
          <w:tcPr>
            <w:tcW w:w="2254" w:type="dxa"/>
          </w:tcPr>
          <w:p w:rsidR="00660EBD" w:rsidRPr="00364A84" w:rsidRDefault="00660EBD" w:rsidP="00660EBD">
            <w:r w:rsidRPr="00364A84">
              <w:t>0%−10%</w:t>
            </w:r>
          </w:p>
        </w:tc>
        <w:tc>
          <w:tcPr>
            <w:tcW w:w="2254" w:type="dxa"/>
          </w:tcPr>
          <w:p w:rsidR="00660EBD" w:rsidRPr="00364A84" w:rsidRDefault="00660EBD" w:rsidP="00660EBD">
            <w:r w:rsidRPr="00364A84">
              <w:t>Strong Acid Negligible</w:t>
            </w:r>
          </w:p>
        </w:tc>
        <w:tc>
          <w:tcPr>
            <w:tcW w:w="2022" w:type="dxa"/>
          </w:tcPr>
          <w:p w:rsidR="00660EBD" w:rsidRPr="00364A84" w:rsidRDefault="00660EBD" w:rsidP="00660EBD">
            <w:r w:rsidRPr="00364A84">
              <w:t>Negligible influence from salinization or evaporite mineral dissolution.</w:t>
            </w:r>
          </w:p>
        </w:tc>
      </w:tr>
      <w:tr w:rsidR="00660EBD" w:rsidTr="00660EBD">
        <w:tc>
          <w:tcPr>
            <w:tcW w:w="2254" w:type="dxa"/>
          </w:tcPr>
          <w:p w:rsidR="00660EBD" w:rsidRPr="00265378" w:rsidRDefault="00660EBD" w:rsidP="00660EBD">
            <w:r w:rsidRPr="00265378">
              <w:t>Overall Facies Type</w:t>
            </w:r>
          </w:p>
        </w:tc>
        <w:tc>
          <w:tcPr>
            <w:tcW w:w="2254" w:type="dxa"/>
          </w:tcPr>
          <w:p w:rsidR="00660EBD" w:rsidRPr="00364A84" w:rsidRDefault="00660EBD" w:rsidP="00660EBD">
            <w:r w:rsidRPr="00364A84">
              <w:t>N/A</w:t>
            </w:r>
          </w:p>
        </w:tc>
        <w:tc>
          <w:tcPr>
            <w:tcW w:w="2254" w:type="dxa"/>
          </w:tcPr>
          <w:p w:rsidR="00660EBD" w:rsidRPr="00364A84" w:rsidRDefault="00660EBD" w:rsidP="00660EBD">
            <w:r w:rsidRPr="00364A84">
              <w:t>Ca−HCO3​</w:t>
            </w:r>
          </w:p>
        </w:tc>
        <w:tc>
          <w:tcPr>
            <w:tcW w:w="2022" w:type="dxa"/>
          </w:tcPr>
          <w:p w:rsidR="00660EBD" w:rsidRPr="00364A84" w:rsidRDefault="00660EBD" w:rsidP="00660EBD">
            <w:r w:rsidRPr="00364A84">
              <w:t>The defining signature of initial groundwater evolution in carbonate terrain.</w:t>
            </w:r>
          </w:p>
        </w:tc>
      </w:tr>
    </w:tbl>
    <w:p w:rsidR="0032752F" w:rsidRPr="00364A84" w:rsidRDefault="0032752F" w:rsidP="00AB7E8F"/>
    <w:p w:rsidR="00AB7E8F" w:rsidRDefault="00AB7E8F" w:rsidP="00DD1C29">
      <w:pPr>
        <w:spacing w:line="360" w:lineRule="auto"/>
        <w:jc w:val="both"/>
      </w:pPr>
      <w:r w:rsidRPr="00364A84">
        <w:t xml:space="preserve">In summary, the Pre-Monsoon groundwater system is fundamentally stable and chemically controlled by primary weathering in a carbonate environment. This analysis establishes a clear </w:t>
      </w:r>
      <w:proofErr w:type="spellStart"/>
      <w:r w:rsidRPr="00364A84">
        <w:t>hydrochemical</w:t>
      </w:r>
      <w:proofErr w:type="spellEnd"/>
      <w:r w:rsidRPr="00364A84">
        <w:t xml:space="preserve"> baseline, against which future temporal or spatial variations can be measured to identify subsequent flow path maturation, mixing, or </w:t>
      </w:r>
      <w:r w:rsidRPr="0064147D">
        <w:rPr>
          <w:highlight w:val="green"/>
        </w:rPr>
        <w:t>anthropogenic impact</w:t>
      </w:r>
      <w:r w:rsidR="0064147D" w:rsidRPr="0064147D">
        <w:rPr>
          <w:highlight w:val="green"/>
        </w:rPr>
        <w:t>s</w:t>
      </w:r>
      <w:r w:rsidRPr="00364A84">
        <w:t>.</w:t>
      </w:r>
    </w:p>
    <w:p w:rsidR="0073060B" w:rsidRDefault="0073060B" w:rsidP="00DD1C29">
      <w:pPr>
        <w:spacing w:line="360" w:lineRule="auto"/>
        <w:jc w:val="both"/>
        <w:rPr>
          <w:b/>
          <w:bCs/>
        </w:rPr>
      </w:pPr>
      <w:r w:rsidRPr="00CC6EDC">
        <w:rPr>
          <w:b/>
          <w:bCs/>
        </w:rPr>
        <w:t xml:space="preserve">Groundwater </w:t>
      </w:r>
      <w:r w:rsidRPr="0064147D">
        <w:rPr>
          <w:b/>
          <w:bCs/>
          <w:highlight w:val="green"/>
        </w:rPr>
        <w:t>suitab</w:t>
      </w:r>
      <w:r w:rsidR="0064147D" w:rsidRPr="0064147D">
        <w:rPr>
          <w:b/>
          <w:bCs/>
          <w:highlight w:val="green"/>
        </w:rPr>
        <w:t>ility</w:t>
      </w:r>
      <w:r w:rsidRPr="00CC6EDC">
        <w:rPr>
          <w:b/>
          <w:bCs/>
        </w:rPr>
        <w:t xml:space="preserve"> for irrigation purposes</w:t>
      </w:r>
    </w:p>
    <w:p w:rsidR="00120750" w:rsidRDefault="0073060B" w:rsidP="00DD1C29">
      <w:pPr>
        <w:spacing w:line="360" w:lineRule="auto"/>
        <w:jc w:val="both"/>
        <w:rPr>
          <w:color w:val="000000" w:themeColor="text1"/>
        </w:rPr>
      </w:pPr>
      <w:r w:rsidRPr="0073060B">
        <w:rPr>
          <w:color w:val="000000" w:themeColor="text1"/>
        </w:rPr>
        <w:t>Groundwater suitability for irrigation depends on salt content, especially sodium, which impacts soil structure and plant health; key indicators include </w:t>
      </w:r>
      <w:hyperlink r:id="rId12" w:history="1">
        <w:r w:rsidRPr="0073060B">
          <w:rPr>
            <w:rStyle w:val="Hyperlink"/>
            <w:color w:val="000000" w:themeColor="text1"/>
            <w:u w:val="none"/>
          </w:rPr>
          <w:t>Electrical Conductivity</w:t>
        </w:r>
      </w:hyperlink>
      <w:r w:rsidRPr="0073060B">
        <w:rPr>
          <w:color w:val="000000" w:themeColor="text1"/>
        </w:rPr>
        <w:t> (EC) for </w:t>
      </w:r>
      <w:hyperlink r:id="rId13" w:history="1">
        <w:r w:rsidRPr="0073060B">
          <w:rPr>
            <w:rStyle w:val="Hyperlink"/>
            <w:color w:val="000000" w:themeColor="text1"/>
            <w:u w:val="none"/>
          </w:rPr>
          <w:t>salinity</w:t>
        </w:r>
      </w:hyperlink>
      <w:r w:rsidRPr="0073060B">
        <w:rPr>
          <w:color w:val="000000" w:themeColor="text1"/>
        </w:rPr>
        <w:t>, </w:t>
      </w:r>
      <w:hyperlink r:id="rId14" w:history="1">
        <w:r w:rsidRPr="0073060B">
          <w:rPr>
            <w:rStyle w:val="Hyperlink"/>
            <w:color w:val="000000" w:themeColor="text1"/>
            <w:u w:val="none"/>
          </w:rPr>
          <w:t>Sodium Adsorption Ratio</w:t>
        </w:r>
      </w:hyperlink>
      <w:r w:rsidRPr="0073060B">
        <w:rPr>
          <w:color w:val="000000" w:themeColor="text1"/>
        </w:rPr>
        <w:t> (SAR) for sodium hazard, and </w:t>
      </w:r>
      <w:hyperlink r:id="rId15" w:history="1">
        <w:r w:rsidRPr="0073060B">
          <w:rPr>
            <w:rStyle w:val="Hyperlink"/>
            <w:color w:val="000000" w:themeColor="text1"/>
            <w:u w:val="none"/>
          </w:rPr>
          <w:t>Residual Sodium Carbonate</w:t>
        </w:r>
      </w:hyperlink>
      <w:r w:rsidRPr="0073060B">
        <w:rPr>
          <w:color w:val="000000" w:themeColor="text1"/>
        </w:rPr>
        <w:t> (</w:t>
      </w:r>
      <w:r w:rsidRPr="00DD1C29">
        <w:t>RSC)</w:t>
      </w:r>
      <w:r w:rsidRPr="0073060B">
        <w:rPr>
          <w:color w:val="000000" w:themeColor="text1"/>
        </w:rPr>
        <w:t xml:space="preserve"> for alkalinity, with high levels of sodium, bicarbonate, or boron making water unsuitable, while indices like Wilcox and </w:t>
      </w:r>
      <w:hyperlink r:id="rId16" w:history="1">
        <w:r w:rsidRPr="0073060B">
          <w:rPr>
            <w:rStyle w:val="Hyperlink"/>
            <w:color w:val="000000" w:themeColor="text1"/>
            <w:u w:val="none"/>
          </w:rPr>
          <w:t>Kelley's ratio</w:t>
        </w:r>
      </w:hyperlink>
      <w:r w:rsidRPr="0073060B">
        <w:rPr>
          <w:color w:val="000000" w:themeColor="text1"/>
        </w:rPr>
        <w:t> help classify water as excellent, good, permissible, or unsuitable to protect soil and crop yield. </w:t>
      </w:r>
    </w:p>
    <w:p w:rsidR="00741E2F" w:rsidRDefault="00CF4C4C" w:rsidP="00DD1C29">
      <w:pPr>
        <w:spacing w:line="360" w:lineRule="auto"/>
        <w:rPr>
          <w:b/>
          <w:bCs/>
        </w:rPr>
      </w:pPr>
      <w:r w:rsidRPr="00CC6EDC">
        <w:rPr>
          <w:b/>
          <w:bCs/>
        </w:rPr>
        <w:t>The Sodium Adsorption Ratio (SAR)</w:t>
      </w:r>
    </w:p>
    <w:p w:rsidR="0073060B" w:rsidRPr="009C18EE" w:rsidRDefault="0073060B" w:rsidP="00DD1C29">
      <w:pPr>
        <w:spacing w:line="360" w:lineRule="auto"/>
        <w:jc w:val="both"/>
      </w:pPr>
      <w:r w:rsidRPr="009C18EE">
        <w:t>The Sodium Adsorption Ratio (SAR) is a critical indicator for assessing the suitability of water for agricultural irrigation, as it evaluates the risk of sodium damaging the soil structure.</w:t>
      </w:r>
    </w:p>
    <w:p w:rsidR="0073060B" w:rsidRPr="009C18EE" w:rsidRDefault="0073060B" w:rsidP="00DD1C29">
      <w:pPr>
        <w:spacing w:line="360" w:lineRule="auto"/>
        <w:jc w:val="both"/>
      </w:pPr>
      <w:r w:rsidRPr="009C18EE">
        <w:t xml:space="preserve">The SAR values for the available water samples were calculated using the concentrations of </w:t>
      </w:r>
      <w:r w:rsidR="0032752F">
        <w:t>Sodium (Na⁺), Calcium (Ca²⁺), and Magnesium (Mg²⁺).</w:t>
      </w:r>
    </w:p>
    <w:p w:rsidR="003022DC" w:rsidRDefault="003022DC" w:rsidP="00DD1C29">
      <w:pPr>
        <w:spacing w:line="360" w:lineRule="auto"/>
        <w:jc w:val="both"/>
        <w:rPr>
          <w:b/>
          <w:bCs/>
        </w:rPr>
      </w:pPr>
    </w:p>
    <w:p w:rsidR="003022DC" w:rsidRDefault="003022DC" w:rsidP="00DD1C29">
      <w:pPr>
        <w:spacing w:line="360" w:lineRule="auto"/>
        <w:jc w:val="both"/>
        <w:rPr>
          <w:b/>
          <w:bCs/>
        </w:rPr>
      </w:pPr>
    </w:p>
    <w:p w:rsidR="0073060B" w:rsidRPr="009C18EE" w:rsidRDefault="0073060B" w:rsidP="00DD1C29">
      <w:pPr>
        <w:spacing w:line="360" w:lineRule="auto"/>
        <w:jc w:val="both"/>
        <w:rPr>
          <w:b/>
          <w:bCs/>
        </w:rPr>
      </w:pPr>
      <w:r w:rsidRPr="009C18EE">
        <w:rPr>
          <w:b/>
          <w:bCs/>
        </w:rPr>
        <w:lastRenderedPageBreak/>
        <w:t>SAR Calculation Methodology</w:t>
      </w:r>
    </w:p>
    <w:p w:rsidR="0073060B" w:rsidRPr="009C18EE" w:rsidRDefault="0073060B" w:rsidP="00DD1C29">
      <w:pPr>
        <w:spacing w:line="360" w:lineRule="auto"/>
        <w:jc w:val="both"/>
      </w:pPr>
      <w:r w:rsidRPr="009C18EE">
        <w:t xml:space="preserve">The calculation of SAR is based on the relative proportions of these key cations, expressed in milliequivalents per </w:t>
      </w:r>
      <w:proofErr w:type="spellStart"/>
      <w:r w:rsidR="00DD1C29" w:rsidRPr="0064147D">
        <w:rPr>
          <w:highlight w:val="green"/>
        </w:rPr>
        <w:t>l</w:t>
      </w:r>
      <w:r w:rsidR="0064147D" w:rsidRPr="0064147D">
        <w:rPr>
          <w:highlight w:val="green"/>
        </w:rPr>
        <w:t>iter</w:t>
      </w:r>
      <w:proofErr w:type="spellEnd"/>
      <w:r w:rsidRPr="009C18EE">
        <w:t xml:space="preserve"> (</w:t>
      </w:r>
      <w:proofErr w:type="spellStart"/>
      <w:r w:rsidRPr="009C18EE">
        <w:t>meq</w:t>
      </w:r>
      <w:proofErr w:type="spellEnd"/>
      <w:r w:rsidRPr="009C18EE">
        <w:t>/L):</w:t>
      </w:r>
    </w:p>
    <w:p w:rsidR="0032752F" w:rsidRDefault="0032752F" w:rsidP="00DD1C29">
      <w:pPr>
        <w:spacing w:line="360" w:lineRule="auto"/>
        <w:jc w:val="both"/>
      </w:pPr>
      <w:r>
        <w:t xml:space="preserve">SAR = Na⁺ / </w:t>
      </w:r>
      <w:proofErr w:type="gramStart"/>
      <w:r>
        <w:t>√[</w:t>
      </w:r>
      <w:proofErr w:type="gramEnd"/>
      <w:r>
        <w:t>(Ca²⁺ + Mg²⁺) / 2]</w:t>
      </w:r>
    </w:p>
    <w:p w:rsidR="0073060B" w:rsidRPr="009C18EE" w:rsidRDefault="0073060B" w:rsidP="00DD1C29">
      <w:pPr>
        <w:spacing w:line="360" w:lineRule="auto"/>
        <w:jc w:val="both"/>
      </w:pPr>
      <w:r w:rsidRPr="009C18EE">
        <w:t xml:space="preserve">The concentrations provided in milligrams per </w:t>
      </w:r>
      <w:proofErr w:type="spellStart"/>
      <w:r w:rsidR="0064147D" w:rsidRPr="0064147D">
        <w:rPr>
          <w:highlight w:val="green"/>
        </w:rPr>
        <w:t>liter</w:t>
      </w:r>
      <w:proofErr w:type="spellEnd"/>
      <w:r w:rsidRPr="009C18EE">
        <w:t xml:space="preserve"> (mg/L) were first converted to </w:t>
      </w:r>
      <w:proofErr w:type="spellStart"/>
      <w:r w:rsidRPr="009C18EE">
        <w:t>meq</w:t>
      </w:r>
      <w:proofErr w:type="spellEnd"/>
      <w:r w:rsidRPr="009C18EE">
        <w:t xml:space="preserve">/L using the equivalent weights of the respective ions (Na=23, Ca=20, Mg=12).   </w:t>
      </w:r>
    </w:p>
    <w:p w:rsidR="00B03E0D" w:rsidRPr="00B03E0D" w:rsidRDefault="00B03E0D" w:rsidP="00DD1C29">
      <w:pPr>
        <w:spacing w:line="360" w:lineRule="auto"/>
        <w:jc w:val="both"/>
        <w:rPr>
          <w:sz w:val="14"/>
          <w:szCs w:val="14"/>
        </w:rPr>
      </w:pPr>
    </w:p>
    <w:p w:rsidR="0073060B" w:rsidRDefault="0073060B" w:rsidP="00DD1C29">
      <w:pPr>
        <w:spacing w:line="360" w:lineRule="auto"/>
        <w:jc w:val="both"/>
      </w:pPr>
      <w:r w:rsidRPr="009C18EE">
        <w:t xml:space="preserve">The calculated SAR values across the sampled area demonstrate a strong consistency with the geochemically dominant </w:t>
      </w:r>
      <w:r w:rsidR="0032752F">
        <w:t>Ca–HCO₃ water type, where Ca²⁺ and Mg²⁺</w:t>
      </w:r>
      <w:r w:rsidRPr="009C18EE">
        <w:t>concentrations are naturally high and act to suppress the relative impact of Na</w:t>
      </w:r>
      <w:r w:rsidR="0032752F">
        <w:t>⁺</w:t>
      </w:r>
      <w:r w:rsidRPr="009C18EE">
        <w:t>.</w:t>
      </w:r>
    </w:p>
    <w:p w:rsidR="0073060B" w:rsidRPr="009C18EE" w:rsidRDefault="0073060B" w:rsidP="00DD1C29">
      <w:pPr>
        <w:spacing w:line="360" w:lineRule="auto"/>
        <w:jc w:val="both"/>
        <w:rPr>
          <w:b/>
          <w:bCs/>
        </w:rPr>
      </w:pPr>
      <w:r w:rsidRPr="009C18EE">
        <w:rPr>
          <w:b/>
          <w:bCs/>
        </w:rPr>
        <w:t>General Suitability (Excellent/Good)</w:t>
      </w:r>
    </w:p>
    <w:p w:rsidR="0073060B" w:rsidRPr="009C18EE" w:rsidRDefault="0073060B" w:rsidP="00DD1C29">
      <w:pPr>
        <w:spacing w:line="360" w:lineRule="auto"/>
        <w:jc w:val="both"/>
      </w:pPr>
      <w:r w:rsidRPr="009C18EE">
        <w:t>The vast majority of samples (42/43) recorded SAR values ranging from a low of 0.16 (</w:t>
      </w:r>
      <w:proofErr w:type="spellStart"/>
      <w:r w:rsidRPr="009C18EE">
        <w:t>Muddapur</w:t>
      </w:r>
      <w:proofErr w:type="spellEnd"/>
      <w:r w:rsidRPr="009C18EE">
        <w:t xml:space="preserve">, </w:t>
      </w:r>
      <w:proofErr w:type="spellStart"/>
      <w:r w:rsidRPr="009C18EE">
        <w:t>Sl.No</w:t>
      </w:r>
      <w:proofErr w:type="spellEnd"/>
      <w:r w:rsidRPr="009C18EE">
        <w:t>. 41) to a maximum of 2.12 (</w:t>
      </w:r>
      <w:proofErr w:type="spellStart"/>
      <w:r w:rsidRPr="009C18EE">
        <w:t>Halaki</w:t>
      </w:r>
      <w:proofErr w:type="spellEnd"/>
      <w:r w:rsidRPr="009C18EE">
        <w:t xml:space="preserve">, </w:t>
      </w:r>
      <w:proofErr w:type="spellStart"/>
      <w:r w:rsidRPr="009C18EE">
        <w:t>Sl.No</w:t>
      </w:r>
      <w:proofErr w:type="spellEnd"/>
      <w:r w:rsidRPr="009C18EE">
        <w:t xml:space="preserve">. </w:t>
      </w:r>
      <w:proofErr w:type="gramStart"/>
      <w:r w:rsidRPr="009C18EE">
        <w:t>39)</w:t>
      </w:r>
      <w:r w:rsidR="00302A4A">
        <w:t>table</w:t>
      </w:r>
      <w:proofErr w:type="gramEnd"/>
      <w:r w:rsidR="00302A4A">
        <w:t xml:space="preserve"> no-04</w:t>
      </w:r>
      <w:r w:rsidRPr="009C18EE">
        <w:t>.</w:t>
      </w:r>
    </w:p>
    <w:p w:rsidR="0073060B" w:rsidRPr="009C18EE" w:rsidRDefault="0073060B" w:rsidP="00DD1C29">
      <w:pPr>
        <w:spacing w:line="360" w:lineRule="auto"/>
        <w:jc w:val="both"/>
      </w:pPr>
      <w:r w:rsidRPr="009C18EE">
        <w:t xml:space="preserve">According to common agricultural standards, water with a SAR below 3.0 is generally considered to present a low sodium hazard and is suitable for irrigating most plant types without major impact on soil permeability. The strong dominance of </w:t>
      </w:r>
      <w:r w:rsidR="00302A4A">
        <w:t xml:space="preserve">Ca²⁺ and Mg²⁺ </w:t>
      </w:r>
      <w:r w:rsidRPr="009C18EE">
        <w:t>effectively ensures soil flocculation and stable soil structure in these locations.</w:t>
      </w:r>
    </w:p>
    <w:p w:rsidR="0073060B" w:rsidRPr="00F46581" w:rsidRDefault="0073060B" w:rsidP="00DD1C29">
      <w:pPr>
        <w:spacing w:line="360" w:lineRule="auto"/>
        <w:jc w:val="both"/>
      </w:pPr>
      <w:r w:rsidRPr="00302A4A">
        <w:rPr>
          <w:b/>
          <w:bCs/>
        </w:rPr>
        <w:t>Severe Sodium Hazard (Unsuitable)</w:t>
      </w:r>
    </w:p>
    <w:p w:rsidR="0073060B" w:rsidRDefault="0073060B" w:rsidP="00DD1C29">
      <w:pPr>
        <w:spacing w:line="360" w:lineRule="auto"/>
        <w:jc w:val="both"/>
      </w:pPr>
      <w:r w:rsidRPr="00F46581">
        <w:t xml:space="preserve">The single outlier is the sample from </w:t>
      </w:r>
      <w:proofErr w:type="spellStart"/>
      <w:proofErr w:type="gramStart"/>
      <w:r w:rsidRPr="00F46581">
        <w:t>Kalabandakeri</w:t>
      </w:r>
      <w:proofErr w:type="spellEnd"/>
      <w:r w:rsidRPr="00F46581">
        <w:t xml:space="preserve"> ,</w:t>
      </w:r>
      <w:proofErr w:type="gramEnd"/>
      <w:r w:rsidRPr="00F46581">
        <w:t xml:space="preserve"> which exhibited a calculated SAR value of 9.77</w:t>
      </w:r>
      <w:r w:rsidR="00302A4A" w:rsidRPr="009C18EE">
        <w:t>meq/L</w:t>
      </w:r>
      <w:r w:rsidRPr="00F46581">
        <w:t xml:space="preserve">.   </w:t>
      </w:r>
    </w:p>
    <w:p w:rsidR="00265378" w:rsidRPr="00B03E0D" w:rsidRDefault="00265378" w:rsidP="00DD1C29">
      <w:pPr>
        <w:spacing w:line="360" w:lineRule="auto"/>
        <w:jc w:val="both"/>
        <w:rPr>
          <w:sz w:val="8"/>
          <w:szCs w:val="8"/>
        </w:rPr>
      </w:pPr>
    </w:p>
    <w:p w:rsidR="00F46581" w:rsidRPr="009C18EE" w:rsidRDefault="0073060B" w:rsidP="00DD1C29">
      <w:pPr>
        <w:spacing w:line="360" w:lineRule="auto"/>
        <w:jc w:val="both"/>
      </w:pPr>
      <w:r w:rsidRPr="009C18EE">
        <w:rPr>
          <w:b/>
          <w:bCs/>
        </w:rPr>
        <w:t>Hazard Classification:</w:t>
      </w:r>
      <w:r w:rsidRPr="009C18EE">
        <w:t xml:space="preserve"> Water with a SAR greater than 9.0 is classified as presenting a severe sodium hazard, particularly in fine-textured soils (like clay or silt-loam).</w:t>
      </w:r>
    </w:p>
    <w:p w:rsidR="0073060B" w:rsidRPr="009C18EE" w:rsidRDefault="0073060B" w:rsidP="00DD1C29">
      <w:pPr>
        <w:spacing w:line="360" w:lineRule="auto"/>
        <w:jc w:val="both"/>
      </w:pPr>
      <w:r w:rsidRPr="00F46581">
        <w:t xml:space="preserve">Implications: </w:t>
      </w:r>
      <w:r w:rsidRPr="009C18EE">
        <w:t xml:space="preserve">The elevated sodium concentration in this water relative to </w:t>
      </w:r>
      <w:r w:rsidR="00302A4A">
        <w:t xml:space="preserve">Ca²⁺ and Mg²⁺ </w:t>
      </w:r>
      <w:r w:rsidRPr="009C18EE">
        <w:t>suggests</w:t>
      </w:r>
      <w:r w:rsidR="00302A4A">
        <w:t xml:space="preserve"> a specific localized influence </w:t>
      </w:r>
      <w:r w:rsidRPr="009C18EE">
        <w:t xml:space="preserve">such as prolonged cation exchange or mixing with a highly Na-rich source—that has significantly altered the water chemistry from the dominant </w:t>
      </w:r>
      <w:r w:rsidR="00302A4A">
        <w:t xml:space="preserve">Ca–HCO₃ </w:t>
      </w:r>
      <w:r w:rsidRPr="009C18EE">
        <w:t>type. The use of this water for irrigation will likely lead to reduced water infiltration and permeability, salt concentration near the surface, and consequently, inhibited plant growth.</w:t>
      </w:r>
    </w:p>
    <w:p w:rsidR="0073060B" w:rsidRPr="00B03E0D" w:rsidRDefault="0073060B" w:rsidP="00DD1C29">
      <w:pPr>
        <w:spacing w:line="360" w:lineRule="auto"/>
        <w:jc w:val="both"/>
        <w:rPr>
          <w:b/>
          <w:bCs/>
          <w:sz w:val="10"/>
          <w:szCs w:val="10"/>
        </w:rPr>
      </w:pPr>
    </w:p>
    <w:p w:rsidR="00CF7C8A" w:rsidRDefault="00CF7C8A" w:rsidP="00DD1C29">
      <w:pPr>
        <w:spacing w:line="360" w:lineRule="auto"/>
        <w:rPr>
          <w:b/>
          <w:bCs/>
        </w:rPr>
      </w:pPr>
      <w:r w:rsidRPr="0002341A">
        <w:rPr>
          <w:b/>
          <w:bCs/>
        </w:rPr>
        <w:t>Kelly's Ratio (KR)</w:t>
      </w:r>
    </w:p>
    <w:p w:rsidR="00660EBD" w:rsidRPr="00DD1C29" w:rsidRDefault="00660EBD" w:rsidP="00DD1C29">
      <w:pPr>
        <w:spacing w:line="360" w:lineRule="auto"/>
        <w:rPr>
          <w:b/>
          <w:bCs/>
          <w:sz w:val="8"/>
          <w:szCs w:val="8"/>
        </w:rPr>
      </w:pPr>
    </w:p>
    <w:p w:rsidR="00CF7C8A" w:rsidRPr="00CF7C8A" w:rsidRDefault="00CF7C8A" w:rsidP="00DD1C29">
      <w:pPr>
        <w:spacing w:line="360" w:lineRule="auto"/>
        <w:jc w:val="both"/>
        <w:rPr>
          <w:rFonts w:ascii="Roboto" w:hAnsi="Roboto"/>
          <w:color w:val="0A0A0A"/>
        </w:rPr>
      </w:pPr>
      <w:r w:rsidRPr="0002341A">
        <w:t xml:space="preserve">The Kelly's Ratio (KR) is an established index used in </w:t>
      </w:r>
      <w:proofErr w:type="spellStart"/>
      <w:r w:rsidRPr="0002341A">
        <w:t>hydrogeochemistry</w:t>
      </w:r>
      <w:proofErr w:type="spellEnd"/>
      <w:r w:rsidRPr="0002341A">
        <w:t xml:space="preserve"> to determine the suitability of water for irrigation based on the potential alkali hazard. The ratio compares the concentration of sodium to the combined concentrations of calcium and magnesium, </w:t>
      </w:r>
      <w:r w:rsidR="0064147D" w:rsidRPr="0064147D">
        <w:rPr>
          <w:highlight w:val="green"/>
        </w:rPr>
        <w:t xml:space="preserve">both </w:t>
      </w:r>
      <w:proofErr w:type="spellStart"/>
      <w:r w:rsidR="0064147D" w:rsidRPr="0064147D">
        <w:rPr>
          <w:highlight w:val="green"/>
        </w:rPr>
        <w:t>of</w:t>
      </w:r>
      <w:r w:rsidRPr="0002341A">
        <w:t>which</w:t>
      </w:r>
      <w:proofErr w:type="spellEnd"/>
      <w:r w:rsidRPr="0002341A">
        <w:t xml:space="preserve"> are essential for maintaining stable soil structure.</w:t>
      </w:r>
    </w:p>
    <w:p w:rsidR="00660EBD" w:rsidRDefault="00CF7C8A" w:rsidP="00DD1C29">
      <w:pPr>
        <w:spacing w:line="360" w:lineRule="auto"/>
        <w:jc w:val="both"/>
      </w:pPr>
      <w:r w:rsidRPr="00CF7C8A">
        <w:lastRenderedPageBreak/>
        <w:t>The Kelly's Ratio (KR) formula for water quality assesses irrigation suitability by comparing sodium (Na+) to calcium (Ca²⁺) and magnesium (Mg²⁺) ions</w:t>
      </w:r>
      <w:r w:rsidR="00660EBD">
        <w:t>.</w:t>
      </w:r>
    </w:p>
    <w:p w:rsidR="0073060B" w:rsidRPr="00265378" w:rsidRDefault="00CF7C8A" w:rsidP="00DD1C29">
      <w:pPr>
        <w:spacing w:line="360" w:lineRule="auto"/>
        <w:jc w:val="both"/>
      </w:pPr>
      <w:r w:rsidRPr="00265378">
        <w:t>KR = Na⁺ / (Ca²⁺ + Mg²⁺)</w:t>
      </w:r>
    </w:p>
    <w:p w:rsidR="00CF7C8A" w:rsidRPr="00DD1C29" w:rsidRDefault="00CF7C8A" w:rsidP="00DD1C29">
      <w:pPr>
        <w:spacing w:line="276" w:lineRule="auto"/>
        <w:jc w:val="both"/>
        <w:rPr>
          <w:sz w:val="2"/>
          <w:szCs w:val="2"/>
        </w:rPr>
      </w:pPr>
    </w:p>
    <w:p w:rsidR="00510FF6" w:rsidRDefault="00CF7C8A" w:rsidP="00DD1C29">
      <w:pPr>
        <w:spacing w:line="360" w:lineRule="auto"/>
        <w:jc w:val="both"/>
      </w:pPr>
      <w:r w:rsidRPr="0002341A">
        <w:t xml:space="preserve">The </w:t>
      </w:r>
      <w:r w:rsidRPr="0064147D">
        <w:rPr>
          <w:highlight w:val="green"/>
        </w:rPr>
        <w:t>calculation</w:t>
      </w:r>
      <w:r w:rsidR="0064147D" w:rsidRPr="0064147D">
        <w:rPr>
          <w:highlight w:val="green"/>
        </w:rPr>
        <w:t>s</w:t>
      </w:r>
      <w:r w:rsidRPr="0002341A">
        <w:t xml:space="preserve"> for a</w:t>
      </w:r>
      <w:r w:rsidR="0064147D">
        <w:t xml:space="preserve">ll 44 sampled locations </w:t>
      </w:r>
      <w:r w:rsidR="0064147D" w:rsidRPr="0064147D">
        <w:rPr>
          <w:highlight w:val="green"/>
        </w:rPr>
        <w:t>confirm</w:t>
      </w:r>
      <w:r w:rsidRPr="0002341A">
        <w:t xml:space="preserve"> the general suitability of the water sources, with one major exception that corroborates the findings from the previous Sodium Adsorption Ratio (SAR) analysis.</w:t>
      </w:r>
    </w:p>
    <w:p w:rsidR="00265378" w:rsidRPr="00DD1C29" w:rsidRDefault="00265378" w:rsidP="00DD1C29">
      <w:pPr>
        <w:spacing w:line="360" w:lineRule="auto"/>
        <w:jc w:val="both"/>
        <w:rPr>
          <w:sz w:val="12"/>
          <w:szCs w:val="12"/>
        </w:rPr>
      </w:pPr>
    </w:p>
    <w:p w:rsidR="00B460FB" w:rsidRPr="002B711A" w:rsidRDefault="00F06DEA" w:rsidP="00DD1C29">
      <w:pPr>
        <w:spacing w:line="360" w:lineRule="auto"/>
        <w:jc w:val="both"/>
        <w:rPr>
          <w:b/>
          <w:bCs/>
        </w:rPr>
      </w:pPr>
      <w:r w:rsidRPr="002B711A">
        <w:rPr>
          <w:b/>
          <w:bCs/>
        </w:rPr>
        <w:t>Soluble Sodium Percentage (Na%)</w:t>
      </w:r>
    </w:p>
    <w:p w:rsidR="00F06DEA" w:rsidRDefault="00F06DEA" w:rsidP="00DD1C29">
      <w:pPr>
        <w:spacing w:line="360" w:lineRule="auto"/>
        <w:jc w:val="both"/>
      </w:pPr>
      <w:r w:rsidRPr="002B711A">
        <w:t>The Soluble Sodium Percentage (Na%, often referred to as Percent Sodium or SSP) is a critical quality indicator used to evaluate the potential sodium hazard of irrigation water. When the percentage of sodium and potassium ions relative to total cations is too high, it can lead to the displacement of beneficial calcium and magnesium ions in the soil, resulting in a breakdown of soil structure (</w:t>
      </w:r>
      <w:proofErr w:type="spellStart"/>
      <w:r w:rsidRPr="002B711A">
        <w:t>sodicity</w:t>
      </w:r>
      <w:proofErr w:type="spellEnd"/>
      <w:r w:rsidRPr="002B711A">
        <w:t>) and reduced permeability.</w:t>
      </w:r>
    </w:p>
    <w:p w:rsidR="00265378" w:rsidRPr="00DD1C29" w:rsidRDefault="00265378" w:rsidP="00DD1C29">
      <w:pPr>
        <w:spacing w:line="360" w:lineRule="auto"/>
        <w:jc w:val="both"/>
        <w:rPr>
          <w:b/>
          <w:bCs/>
          <w:sz w:val="10"/>
          <w:szCs w:val="10"/>
        </w:rPr>
      </w:pPr>
    </w:p>
    <w:p w:rsidR="00F06DEA" w:rsidRPr="002B711A" w:rsidRDefault="00F06DEA" w:rsidP="00DD1C29">
      <w:pPr>
        <w:spacing w:line="360" w:lineRule="auto"/>
        <w:jc w:val="both"/>
        <w:rPr>
          <w:b/>
          <w:bCs/>
        </w:rPr>
      </w:pPr>
      <w:r w:rsidRPr="002B711A">
        <w:rPr>
          <w:b/>
          <w:bCs/>
        </w:rPr>
        <w:t>Calculation of Soluble Sodium Percentage</w:t>
      </w:r>
    </w:p>
    <w:p w:rsidR="00F06DEA" w:rsidRDefault="00F06DEA" w:rsidP="00DD1C29">
      <w:pPr>
        <w:spacing w:line="360" w:lineRule="auto"/>
        <w:jc w:val="both"/>
      </w:pPr>
      <w:r w:rsidRPr="002B711A">
        <w:t>The Na% is calculated as the ratio of the sum of sodium (</w:t>
      </w:r>
      <w:r w:rsidR="00302A4A">
        <w:t>Na⁺</w:t>
      </w:r>
      <w:r w:rsidRPr="002B711A">
        <w:t>) and potassium (</w:t>
      </w:r>
      <w:r w:rsidR="00302A4A">
        <w:t>K⁺</w:t>
      </w:r>
      <w:r w:rsidRPr="002B711A">
        <w:t xml:space="preserve">) concentrations to the sum of all major cations </w:t>
      </w:r>
      <w:r w:rsidR="00302A4A">
        <w:t>(Ca²⁺, Mg²⁺, Na⁺, and K⁺</w:t>
      </w:r>
      <w:proofErr w:type="gramStart"/>
      <w:r w:rsidR="00302A4A">
        <w:t>),</w:t>
      </w:r>
      <w:r w:rsidRPr="002B711A">
        <w:t>multiplied</w:t>
      </w:r>
      <w:proofErr w:type="gramEnd"/>
      <w:r w:rsidRPr="002B711A">
        <w:t xml:space="preserve"> by 100. All concentrations must be expressed in milliequivalents per </w:t>
      </w:r>
      <w:proofErr w:type="spellStart"/>
      <w:r w:rsidR="0064147D" w:rsidRPr="0064147D">
        <w:rPr>
          <w:highlight w:val="green"/>
        </w:rPr>
        <w:t>liter</w:t>
      </w:r>
      <w:proofErr w:type="spellEnd"/>
      <w:r w:rsidRPr="002B711A">
        <w:t xml:space="preserve"> (</w:t>
      </w:r>
      <w:proofErr w:type="spellStart"/>
      <w:r w:rsidRPr="002B711A">
        <w:t>meq</w:t>
      </w:r>
      <w:proofErr w:type="spellEnd"/>
      <w:r w:rsidRPr="002B711A">
        <w:t>/L) to accurately represent the ions' chemical combining power.</w:t>
      </w:r>
    </w:p>
    <w:p w:rsidR="00B460FB" w:rsidRDefault="00302A4A" w:rsidP="00DD1C29">
      <w:pPr>
        <w:spacing w:line="360" w:lineRule="auto"/>
        <w:jc w:val="both"/>
      </w:pPr>
      <w:r>
        <w:t>Na% = [(Na⁺ + K⁺) / (Ca²⁺ + Mg²⁺ + Na⁺ + K⁺)] × 100</w:t>
      </w:r>
    </w:p>
    <w:p w:rsidR="00302A4A" w:rsidRPr="00B460FB" w:rsidRDefault="00302A4A" w:rsidP="00DD1C29">
      <w:pPr>
        <w:spacing w:line="360" w:lineRule="auto"/>
        <w:jc w:val="both"/>
      </w:pPr>
    </w:p>
    <w:p w:rsidR="00F06DEA" w:rsidRPr="00F64863" w:rsidRDefault="00F06DEA" w:rsidP="00DD1C29">
      <w:pPr>
        <w:spacing w:line="360" w:lineRule="auto"/>
        <w:jc w:val="both"/>
      </w:pPr>
      <w:r w:rsidRPr="00F64863">
        <w:t xml:space="preserve">The results indicate that the majority of the pre-monsoon water samples are acceptable for irrigation based on the Sodium Percentage index, </w:t>
      </w:r>
      <w:r w:rsidR="0064147D" w:rsidRPr="0064147D">
        <w:rPr>
          <w:highlight w:val="green"/>
        </w:rPr>
        <w:t>which aligns</w:t>
      </w:r>
      <w:r w:rsidRPr="00F64863">
        <w:t xml:space="preserve"> with the low sodium hazard identified by the SAR and Kelly's Ratio analyses.</w:t>
      </w:r>
    </w:p>
    <w:p w:rsidR="00F06DEA" w:rsidRPr="00F64863" w:rsidRDefault="00F06DEA" w:rsidP="00DD1C29">
      <w:pPr>
        <w:spacing w:line="360" w:lineRule="auto"/>
        <w:jc w:val="both"/>
      </w:pPr>
      <w:r w:rsidRPr="00302A4A">
        <w:rPr>
          <w:b/>
          <w:bCs/>
        </w:rPr>
        <w:t>Dominantly Acceptable Water:</w:t>
      </w:r>
      <w:r w:rsidRPr="00F64863">
        <w:t xml:space="preserve"> 30 out of 44 samples (approximately 68%) are cl</w:t>
      </w:r>
      <w:r w:rsidR="002E1355">
        <w:t>assified as Excellent or Good (</w:t>
      </w:r>
      <w:r w:rsidRPr="00F64863">
        <w:t xml:space="preserve">Na%&lt;40). </w:t>
      </w:r>
      <w:r w:rsidRPr="009E5BDF">
        <w:rPr>
          <w:highlight w:val="green"/>
        </w:rPr>
        <w:t>This confirms the water's cationic balance</w:t>
      </w:r>
      <w:r w:rsidR="009E5BDF" w:rsidRPr="009E5BDF">
        <w:rPr>
          <w:highlight w:val="green"/>
        </w:rPr>
        <w:t xml:space="preserve"> is overwhelmingly stable</w:t>
      </w:r>
      <w:r w:rsidRPr="009E5BDF">
        <w:rPr>
          <w:highlight w:val="green"/>
        </w:rPr>
        <w:t xml:space="preserve">, </w:t>
      </w:r>
      <w:r w:rsidR="009E5BDF" w:rsidRPr="009E5BDF">
        <w:rPr>
          <w:highlight w:val="green"/>
        </w:rPr>
        <w:t>with</w:t>
      </w:r>
      <w:r w:rsidRPr="009E5BDF">
        <w:rPr>
          <w:highlight w:val="green"/>
        </w:rPr>
        <w:t xml:space="preserve"> calcium and magnesium from carbonate rock dissolution eff</w:t>
      </w:r>
      <w:r w:rsidR="009E5BDF" w:rsidRPr="009E5BDF">
        <w:rPr>
          <w:highlight w:val="green"/>
        </w:rPr>
        <w:t>ectively</w:t>
      </w:r>
      <w:r w:rsidRPr="009E5BDF">
        <w:rPr>
          <w:highlight w:val="green"/>
        </w:rPr>
        <w:t xml:space="preserve"> counteract</w:t>
      </w:r>
      <w:r w:rsidR="009E5BDF" w:rsidRPr="009E5BDF">
        <w:rPr>
          <w:highlight w:val="green"/>
        </w:rPr>
        <w:t>ing</w:t>
      </w:r>
      <w:r w:rsidRPr="009E5BDF">
        <w:rPr>
          <w:highlight w:val="green"/>
        </w:rPr>
        <w:t xml:space="preserve"> the influence of sodium.</w:t>
      </w:r>
    </w:p>
    <w:p w:rsidR="00F06DEA" w:rsidRPr="00302A4A" w:rsidRDefault="00F06DEA" w:rsidP="00DD1C29">
      <w:pPr>
        <w:ind w:left="720"/>
        <w:jc w:val="both"/>
        <w:rPr>
          <w:b/>
          <w:bCs/>
          <w:sz w:val="14"/>
          <w:szCs w:val="14"/>
        </w:rPr>
      </w:pPr>
    </w:p>
    <w:p w:rsidR="00F06DEA" w:rsidRDefault="00F06DEA" w:rsidP="00DD1C29">
      <w:pPr>
        <w:spacing w:line="360" w:lineRule="auto"/>
        <w:jc w:val="both"/>
      </w:pPr>
      <w:r w:rsidRPr="00302A4A">
        <w:rPr>
          <w:b/>
          <w:bCs/>
        </w:rPr>
        <w:t>Permissible Range:</w:t>
      </w:r>
      <w:r w:rsidRPr="00F64863">
        <w:t xml:space="preserve"> 13 samples fa</w:t>
      </w:r>
      <w:r w:rsidR="002E1355">
        <w:t>ll into the Permissible range (</w:t>
      </w:r>
      <w:r w:rsidR="000B0B34">
        <w:t>Na%-40-</w:t>
      </w:r>
      <w:r w:rsidRPr="00F64863">
        <w:t>60%). These sources present a moderate, manageable</w:t>
      </w:r>
      <w:r w:rsidRPr="002B711A">
        <w:t xml:space="preserve"> sodium hazard. They are generally safe for irrigation but require adequate soil drainage and potentially good leaching practices to</w:t>
      </w:r>
      <w:r w:rsidR="009E5BDF">
        <w:t xml:space="preserve"> prevent long-term sodium </w:t>
      </w:r>
      <w:proofErr w:type="spellStart"/>
      <w:r w:rsidR="009E5BDF" w:rsidRPr="009E5BDF">
        <w:rPr>
          <w:highlight w:val="green"/>
        </w:rPr>
        <w:t>build</w:t>
      </w:r>
      <w:r w:rsidRPr="009E5BDF">
        <w:rPr>
          <w:highlight w:val="green"/>
        </w:rPr>
        <w:t>up</w:t>
      </w:r>
      <w:proofErr w:type="spellEnd"/>
      <w:r w:rsidRPr="009E5BDF">
        <w:rPr>
          <w:highlight w:val="green"/>
        </w:rPr>
        <w:t>.</w:t>
      </w:r>
    </w:p>
    <w:p w:rsidR="00F06DEA" w:rsidRPr="00DD1C29" w:rsidRDefault="00F06DEA" w:rsidP="00DD1C29">
      <w:pPr>
        <w:spacing w:line="360" w:lineRule="auto"/>
        <w:ind w:left="720"/>
        <w:jc w:val="both"/>
        <w:rPr>
          <w:sz w:val="8"/>
          <w:szCs w:val="8"/>
        </w:rPr>
      </w:pPr>
    </w:p>
    <w:p w:rsidR="00F06DEA" w:rsidRPr="00F64863" w:rsidRDefault="00F06DEA" w:rsidP="00DD1C29">
      <w:pPr>
        <w:spacing w:line="360" w:lineRule="auto"/>
        <w:jc w:val="both"/>
      </w:pPr>
      <w:r w:rsidRPr="000B0B34">
        <w:rPr>
          <w:b/>
          <w:bCs/>
        </w:rPr>
        <w:t>Doubtful/High Hazard:</w:t>
      </w:r>
      <w:r w:rsidRPr="00F64863">
        <w:t xml:space="preserve"> The water from </w:t>
      </w:r>
      <w:proofErr w:type="spellStart"/>
      <w:r w:rsidRPr="00F64863">
        <w:t>Kalabandakeri</w:t>
      </w:r>
      <w:proofErr w:type="spellEnd"/>
      <w:r w:rsidRPr="00F64863">
        <w:t xml:space="preserve"> (</w:t>
      </w:r>
      <w:proofErr w:type="spellStart"/>
      <w:r w:rsidRPr="00F64863">
        <w:t>Sl.No</w:t>
      </w:r>
      <w:proofErr w:type="spellEnd"/>
      <w:r w:rsidRPr="00F64863">
        <w:t xml:space="preserve">. 11), which was previously identified as a severe hazard by the SAR test, shows a Na% of 73.45%. This places it in the Doubtful category, confirming a high concentration of sodium relative to the total cation </w:t>
      </w:r>
      <w:r w:rsidRPr="00F64863">
        <w:lastRenderedPageBreak/>
        <w:t xml:space="preserve">load. Irrigation using this source will significantly increase the risk of </w:t>
      </w:r>
      <w:proofErr w:type="spellStart"/>
      <w:r w:rsidRPr="00F64863">
        <w:t>sodicity</w:t>
      </w:r>
      <w:proofErr w:type="spellEnd"/>
      <w:r w:rsidRPr="00F64863">
        <w:t xml:space="preserve"> and permeability issues, demanding strict, regular soil amendments and water management controls.</w:t>
      </w:r>
    </w:p>
    <w:p w:rsidR="00F06DEA" w:rsidRPr="00FF573A" w:rsidRDefault="00F06DEA" w:rsidP="00DD1C29">
      <w:pPr>
        <w:spacing w:line="360" w:lineRule="auto"/>
        <w:jc w:val="both"/>
        <w:rPr>
          <w:sz w:val="6"/>
          <w:szCs w:val="6"/>
        </w:rPr>
      </w:pPr>
    </w:p>
    <w:p w:rsidR="00F06DEA" w:rsidRPr="00F64863" w:rsidRDefault="00F06DEA" w:rsidP="00317F93">
      <w:pPr>
        <w:spacing w:line="360" w:lineRule="auto"/>
        <w:jc w:val="both"/>
      </w:pPr>
      <w:r w:rsidRPr="00F64863">
        <w:rPr>
          <w:b/>
          <w:bCs/>
        </w:rPr>
        <w:t>The Magnesium Hazard Ratio (MHR),</w:t>
      </w:r>
      <w:r w:rsidRPr="00F64863">
        <w:t xml:space="preserve"> often referred to as the Magnesium Ratio (MR) or Magnesium Hazard (MH), is an index </w:t>
      </w:r>
      <w:r w:rsidR="009E5BDF" w:rsidRPr="009E5BDF">
        <w:rPr>
          <w:highlight w:val="green"/>
        </w:rPr>
        <w:t>used</w:t>
      </w:r>
      <w:r w:rsidRPr="00F64863">
        <w:t xml:space="preserve"> to </w:t>
      </w:r>
      <w:r w:rsidR="009E5BDF" w:rsidRPr="009E5BDF">
        <w:rPr>
          <w:highlight w:val="green"/>
        </w:rPr>
        <w:t>assess</w:t>
      </w:r>
      <w:r w:rsidRPr="00F64863">
        <w:t xml:space="preserve"> the potential detrimental effect of high magnesium concentration on soil quality and crop yields during irrigation.</w:t>
      </w:r>
    </w:p>
    <w:p w:rsidR="00F06DEA" w:rsidRPr="00F64863" w:rsidRDefault="00F06DEA" w:rsidP="00317F93">
      <w:pPr>
        <w:spacing w:line="360" w:lineRule="auto"/>
        <w:jc w:val="both"/>
      </w:pPr>
      <w:r w:rsidRPr="00F64863">
        <w:t>Excessive magnesium content in irrigation water can negatively impact soil structure, particularly when it exceeds the concentration of calcium. In such scenarios, the magnesium ions may be adsorbed onto the clay particles, leading to soil dispersion and reduced soil permeability, which ultimately affects water infiltration.</w:t>
      </w:r>
    </w:p>
    <w:p w:rsidR="00C7177C" w:rsidRPr="00F06DEA" w:rsidRDefault="00317F93" w:rsidP="00317F93">
      <w:pPr>
        <w:tabs>
          <w:tab w:val="left" w:pos="4990"/>
        </w:tabs>
        <w:spacing w:line="360" w:lineRule="auto"/>
        <w:jc w:val="both"/>
      </w:pPr>
      <w:r>
        <w:rPr>
          <w:rFonts w:ascii="Cambria Math" w:hAnsi="Cambria Math"/>
          <w:sz w:val="20"/>
          <w:szCs w:val="20"/>
        </w:rPr>
        <w:tab/>
      </w:r>
      <w:r w:rsidR="00F06DEA" w:rsidRPr="00F06DEA">
        <w:rPr>
          <w:rFonts w:ascii="Cambria Math" w:hAnsi="Cambria Math"/>
          <w:sz w:val="20"/>
          <w:szCs w:val="20"/>
        </w:rPr>
        <w:br/>
      </w:r>
      <m:oMathPara>
        <m:oMath>
          <m:r>
            <m:rPr>
              <m:sty m:val="p"/>
            </m:rPr>
            <w:rPr>
              <w:rFonts w:ascii="Cambria Math" w:hAnsi="Cambria Math"/>
              <w:sz w:val="20"/>
              <w:szCs w:val="20"/>
            </w:rPr>
            <m:t>MHR=</m:t>
          </m:r>
          <m:f>
            <m:fPr>
              <m:ctrlPr>
                <w:rPr>
                  <w:rFonts w:ascii="Cambria Math" w:hAnsi="Cambria Math"/>
                  <w:sz w:val="20"/>
                  <w:szCs w:val="20"/>
                </w:rPr>
              </m:ctrlPr>
            </m:fPr>
            <m:num>
              <m:d>
                <m:dPr>
                  <m:begChr m:val="["/>
                  <m:endChr m:val="]"/>
                  <m:ctrlPr>
                    <w:rPr>
                      <w:rFonts w:ascii="Cambria Math" w:hAnsi="Cambria Math"/>
                      <w:b/>
                      <w:bCs/>
                      <w:sz w:val="20"/>
                      <w:szCs w:val="20"/>
                    </w:rPr>
                  </m:ctrlPr>
                </m:dPr>
                <m:e>
                  <m:sSup>
                    <m:sSupPr>
                      <m:ctrlPr>
                        <w:rPr>
                          <w:rFonts w:ascii="Cambria Math" w:hAnsi="Cambria Math"/>
                          <w:sz w:val="20"/>
                          <w:szCs w:val="20"/>
                        </w:rPr>
                      </m:ctrlPr>
                    </m:sSupPr>
                    <m:e>
                      <m:r>
                        <m:rPr>
                          <m:sty m:val="p"/>
                        </m:rPr>
                        <w:rPr>
                          <w:rFonts w:ascii="Cambria Math" w:hAnsi="Cambria Math"/>
                          <w:sz w:val="20"/>
                          <w:szCs w:val="20"/>
                        </w:rPr>
                        <m:t>Mg</m:t>
                      </m:r>
                    </m:e>
                    <m:sup>
                      <m:r>
                        <m:rPr>
                          <m:sty m:val="p"/>
                        </m:rPr>
                        <w:rPr>
                          <w:rFonts w:ascii="Cambria Math" w:hAnsi="Cambria Math"/>
                          <w:sz w:val="20"/>
                          <w:szCs w:val="20"/>
                        </w:rPr>
                        <m:t>2+</m:t>
                      </m:r>
                    </m:sup>
                  </m:sSup>
                </m:e>
              </m:d>
            </m:num>
            <m:den>
              <m:sSup>
                <m:sSupPr>
                  <m:ctrlPr>
                    <w:rPr>
                      <w:rFonts w:ascii="Cambria Math" w:hAnsi="Cambria Math"/>
                      <w:sz w:val="20"/>
                      <w:szCs w:val="20"/>
                    </w:rPr>
                  </m:ctrlPr>
                </m:sSupPr>
                <m:e>
                  <m:r>
                    <m:rPr>
                      <m:sty m:val="p"/>
                    </m:rPr>
                    <w:rPr>
                      <w:rFonts w:ascii="Cambria Math" w:hAnsi="Cambria Math"/>
                      <w:sz w:val="20"/>
                      <w:szCs w:val="20"/>
                    </w:rPr>
                    <m:t>[Ca</m:t>
                  </m:r>
                </m:e>
                <m:sup>
                  <m:r>
                    <m:rPr>
                      <m:sty m:val="p"/>
                    </m:rPr>
                    <w:rPr>
                      <w:rFonts w:ascii="Cambria Math" w:hAnsi="Cambria Math"/>
                      <w:sz w:val="20"/>
                      <w:szCs w:val="20"/>
                    </w:rPr>
                    <m:t>2+</m:t>
                  </m:r>
                </m:sup>
              </m:sSup>
              <m:r>
                <m:rPr>
                  <m:sty m:val="p"/>
                </m:rPr>
                <w:rPr>
                  <w:rFonts w:ascii="Cambria Math" w:hAnsi="Cambria Math"/>
                  <w:sz w:val="20"/>
                  <w:szCs w:val="20"/>
                </w:rPr>
                <m:t>]+</m:t>
              </m:r>
              <m:d>
                <m:dPr>
                  <m:begChr m:val="["/>
                  <m:endChr m:val="]"/>
                  <m:ctrlPr>
                    <w:rPr>
                      <w:rFonts w:ascii="Cambria Math" w:hAnsi="Cambria Math"/>
                      <w:b/>
                      <w:bCs/>
                      <w:sz w:val="20"/>
                      <w:szCs w:val="20"/>
                    </w:rPr>
                  </m:ctrlPr>
                </m:dPr>
                <m:e>
                  <m:sSup>
                    <m:sSupPr>
                      <m:ctrlPr>
                        <w:rPr>
                          <w:rFonts w:ascii="Cambria Math" w:hAnsi="Cambria Math"/>
                          <w:sz w:val="20"/>
                          <w:szCs w:val="20"/>
                        </w:rPr>
                      </m:ctrlPr>
                    </m:sSupPr>
                    <m:e>
                      <m:r>
                        <m:rPr>
                          <m:sty m:val="p"/>
                        </m:rPr>
                        <w:rPr>
                          <w:rFonts w:ascii="Cambria Math" w:hAnsi="Cambria Math"/>
                          <w:sz w:val="20"/>
                          <w:szCs w:val="20"/>
                        </w:rPr>
                        <m:t>Mg</m:t>
                      </m:r>
                    </m:e>
                    <m:sup>
                      <m:r>
                        <m:rPr>
                          <m:sty m:val="p"/>
                        </m:rPr>
                        <w:rPr>
                          <w:rFonts w:ascii="Cambria Math" w:hAnsi="Cambria Math"/>
                          <w:sz w:val="20"/>
                          <w:szCs w:val="20"/>
                        </w:rPr>
                        <m:t>2+</m:t>
                      </m:r>
                    </m:sup>
                  </m:sSup>
                </m:e>
              </m:d>
            </m:den>
          </m:f>
          <m:r>
            <m:rPr>
              <m:sty m:val="p"/>
            </m:rPr>
            <w:rPr>
              <w:rFonts w:ascii="Cambria Math" w:hAnsi="Cambria Math"/>
              <w:sz w:val="20"/>
              <w:szCs w:val="20"/>
            </w:rPr>
            <w:sym w:font="Symbol" w:char="F0B4"/>
          </m:r>
          <m:r>
            <m:rPr>
              <m:sty m:val="p"/>
            </m:rPr>
            <w:rPr>
              <w:rFonts w:ascii="Cambria Math" w:hAnsi="Cambria Math"/>
              <w:sz w:val="20"/>
              <w:szCs w:val="20"/>
            </w:rPr>
            <m:t xml:space="preserve"> 100</m:t>
          </m:r>
        </m:oMath>
      </m:oMathPara>
    </w:p>
    <w:p w:rsidR="00C7177C" w:rsidRPr="00FF573A" w:rsidRDefault="00C7177C" w:rsidP="00317F93">
      <w:pPr>
        <w:spacing w:line="360" w:lineRule="auto"/>
        <w:jc w:val="both"/>
        <w:rPr>
          <w:b/>
          <w:bCs/>
          <w:sz w:val="6"/>
          <w:szCs w:val="6"/>
        </w:rPr>
      </w:pPr>
    </w:p>
    <w:p w:rsidR="00F06DEA" w:rsidRPr="000B0B34" w:rsidRDefault="00F06DEA" w:rsidP="00317F93">
      <w:pPr>
        <w:spacing w:line="360" w:lineRule="auto"/>
        <w:jc w:val="both"/>
        <w:rPr>
          <w:b/>
          <w:bCs/>
        </w:rPr>
      </w:pPr>
      <w:r w:rsidRPr="000B0B34">
        <w:rPr>
          <w:b/>
          <w:bCs/>
        </w:rPr>
        <w:t>The MHR analysis indicates a significant magnesium hazard across the study area:</w:t>
      </w:r>
    </w:p>
    <w:p w:rsidR="00C7177C" w:rsidRPr="00F64863" w:rsidRDefault="00F06DEA" w:rsidP="00317F93">
      <w:pPr>
        <w:spacing w:line="360" w:lineRule="auto"/>
        <w:jc w:val="both"/>
      </w:pPr>
      <w:r w:rsidRPr="009E5BDF">
        <w:rPr>
          <w:highlight w:val="green"/>
        </w:rPr>
        <w:t xml:space="preserve">High Prevalence of Unsuitable Water: A total of 34 of 44 samples (approximately 77.3%) </w:t>
      </w:r>
      <w:r w:rsidR="009E5BDF" w:rsidRPr="009E5BDF">
        <w:rPr>
          <w:highlight w:val="green"/>
        </w:rPr>
        <w:t>have</w:t>
      </w:r>
      <w:r w:rsidRPr="009E5BDF">
        <w:rPr>
          <w:highlight w:val="green"/>
        </w:rPr>
        <w:t xml:space="preserve"> MHR</w:t>
      </w:r>
      <w:r w:rsidR="009E5BDF" w:rsidRPr="009E5BDF">
        <w:rPr>
          <w:highlight w:val="green"/>
        </w:rPr>
        <w:t xml:space="preserve"> values</w:t>
      </w:r>
      <w:r w:rsidRPr="009E5BDF">
        <w:rPr>
          <w:highlight w:val="green"/>
        </w:rPr>
        <w:t xml:space="preserve"> greater than 50,</w:t>
      </w:r>
      <w:r w:rsidRPr="00F64863">
        <w:t xml:space="preserve"> classifying them as unsuitable for irrigation based on this index.</w:t>
      </w:r>
    </w:p>
    <w:p w:rsidR="00B460FB" w:rsidRPr="00FF573A" w:rsidRDefault="00B460FB" w:rsidP="00317F93">
      <w:pPr>
        <w:spacing w:line="360" w:lineRule="auto"/>
        <w:jc w:val="both"/>
        <w:rPr>
          <w:sz w:val="8"/>
          <w:szCs w:val="8"/>
        </w:rPr>
      </w:pPr>
    </w:p>
    <w:p w:rsidR="00E10998" w:rsidRDefault="00F06DEA" w:rsidP="00317F93">
      <w:pPr>
        <w:spacing w:line="360" w:lineRule="auto"/>
        <w:jc w:val="both"/>
      </w:pPr>
      <w:r w:rsidRPr="00F64863">
        <w:rPr>
          <w:b/>
          <w:bCs/>
        </w:rPr>
        <w:t>The Permeability Index</w:t>
      </w:r>
      <w:r w:rsidRPr="00F64863">
        <w:t xml:space="preserve"> (</w:t>
      </w:r>
      <w:r w:rsidRPr="00592559">
        <w:t xml:space="preserve">PI) is a vital indicator for assessing the long-term suitability of irrigation water, as it relates to the soil’s ability to absorb water. The long-term use of water with an </w:t>
      </w:r>
      <w:r w:rsidR="00317F93" w:rsidRPr="00592559">
        <w:t>unfavourable</w:t>
      </w:r>
      <w:r w:rsidRPr="00592559">
        <w:t xml:space="preserve"> PI can reduce soil permeability due to the accumulation of sodium and the resulting breakdown of clay aggregates.</w:t>
      </w:r>
    </w:p>
    <w:p w:rsidR="00F06DEA" w:rsidRPr="00B460FB" w:rsidRDefault="00F06DEA" w:rsidP="00317F93">
      <w:pPr>
        <w:spacing w:line="360" w:lineRule="auto"/>
        <w:jc w:val="both"/>
      </w:pPr>
      <w:r w:rsidRPr="00B460FB">
        <w:t>Permeability Index (PI) Calculation</w:t>
      </w:r>
    </w:p>
    <w:p w:rsidR="00F06DEA" w:rsidRPr="00592559" w:rsidRDefault="00F06DEA" w:rsidP="00317F93">
      <w:pPr>
        <w:spacing w:line="360" w:lineRule="auto"/>
        <w:jc w:val="both"/>
      </w:pPr>
      <w:r w:rsidRPr="00592559">
        <w:t xml:space="preserve">The Permeability Index, developed by </w:t>
      </w:r>
      <w:proofErr w:type="spellStart"/>
      <w:r w:rsidRPr="00592559">
        <w:t>Doneen</w:t>
      </w:r>
      <w:proofErr w:type="spellEnd"/>
      <w:r w:rsidRPr="00592559">
        <w:t xml:space="preserve"> (1964), evaluates the proportional concentrations of sodium, bicarbonate, calcium, and magnesium ions. A high concentration of sodium combined with bicarbonate is particularly detrimental, as these ions can interact </w:t>
      </w:r>
      <w:r w:rsidR="009E5BDF">
        <w:t xml:space="preserve">with the soil matrix to </w:t>
      </w:r>
      <w:r w:rsidR="009E5BDF" w:rsidRPr="009E5BDF">
        <w:rPr>
          <w:highlight w:val="green"/>
        </w:rPr>
        <w:t>decreasing</w:t>
      </w:r>
      <w:r w:rsidRPr="00592559">
        <w:t xml:space="preserve"> hydraulic conductivity.</w:t>
      </w:r>
    </w:p>
    <w:p w:rsidR="00E10998" w:rsidRPr="00E10998" w:rsidRDefault="00F06DEA" w:rsidP="00317F93">
      <w:pPr>
        <w:spacing w:line="360" w:lineRule="auto"/>
        <w:jc w:val="both"/>
      </w:pPr>
      <w:r w:rsidRPr="00592559">
        <w:t xml:space="preserve">The PI is calculated using concentrations expressed in milliequivalents per </w:t>
      </w:r>
      <w:proofErr w:type="spellStart"/>
      <w:r w:rsidR="009E5BDF" w:rsidRPr="009E5BDF">
        <w:rPr>
          <w:highlight w:val="green"/>
        </w:rPr>
        <w:t>liter</w:t>
      </w:r>
      <w:proofErr w:type="spellEnd"/>
      <w:r w:rsidR="00E10998">
        <w:t>.</w:t>
      </w:r>
    </w:p>
    <w:p w:rsidR="00F06DEA" w:rsidRPr="00B460FB" w:rsidRDefault="000B0B34" w:rsidP="00317F93">
      <w:pPr>
        <w:spacing w:line="360" w:lineRule="auto"/>
        <w:jc w:val="both"/>
      </w:pPr>
      <w:r>
        <w:t>PI = [(Na⁺ + √HCO₃⁻) / (Ca²⁺ + Mg²⁺ + Na⁺)] × 100</w:t>
      </w:r>
    </w:p>
    <w:p w:rsidR="00F06DEA" w:rsidRPr="00592559" w:rsidRDefault="00F06DEA" w:rsidP="00317F93">
      <w:pPr>
        <w:spacing w:line="360" w:lineRule="auto"/>
        <w:jc w:val="both"/>
      </w:pPr>
      <w:r w:rsidRPr="00592559">
        <w:t>The Permeability Index analysis largely confirms the suitability of the water sources for irrigation but highlights three extreme deviations from the norm:</w:t>
      </w:r>
    </w:p>
    <w:p w:rsidR="00B460FB" w:rsidRDefault="00F06DEA" w:rsidP="00317F93">
      <w:pPr>
        <w:spacing w:line="360" w:lineRule="auto"/>
        <w:jc w:val="both"/>
      </w:pPr>
      <w:r w:rsidRPr="000B0B34">
        <w:rPr>
          <w:b/>
          <w:bCs/>
        </w:rPr>
        <w:t>Dominant Moderate-to-Good Suitability (Class II):</w:t>
      </w:r>
      <w:r w:rsidRPr="00F64863">
        <w:t xml:space="preserve"> 41 out of 44</w:t>
      </w:r>
      <w:r w:rsidRPr="00592559">
        <w:t xml:space="preserve"> samples fall into the Class II range (25-75%), indicating that the water's ionic composition is generally acceptable and presents a moderate to low risk of long-term permeability issues. This is consistent with </w:t>
      </w:r>
      <w:r w:rsidRPr="00592559">
        <w:lastRenderedPageBreak/>
        <w:t xml:space="preserve">the </w:t>
      </w:r>
      <w:proofErr w:type="spellStart"/>
      <w:r w:rsidRPr="00592559">
        <w:t>hydrochemical</w:t>
      </w:r>
      <w:proofErr w:type="spellEnd"/>
      <w:r w:rsidRPr="00592559">
        <w:t xml:space="preserve"> facies, where the dominance of divalent cations helps maintain soil structure.</w:t>
      </w:r>
    </w:p>
    <w:p w:rsidR="00F64863" w:rsidRPr="00592559" w:rsidRDefault="00F64863" w:rsidP="00317F93">
      <w:pPr>
        <w:spacing w:line="360" w:lineRule="auto"/>
        <w:jc w:val="both"/>
      </w:pPr>
    </w:p>
    <w:p w:rsidR="00E10998" w:rsidRPr="00592559" w:rsidRDefault="00F06DEA" w:rsidP="00317F93">
      <w:pPr>
        <w:spacing w:line="360" w:lineRule="auto"/>
        <w:jc w:val="both"/>
      </w:pPr>
      <w:r w:rsidRPr="000B0B34">
        <w:rPr>
          <w:b/>
          <w:bCs/>
        </w:rPr>
        <w:t>Highly Suitable Anomaly (Class I):</w:t>
      </w:r>
      <w:r w:rsidRPr="00F64863">
        <w:t xml:space="preserve"> The sample from </w:t>
      </w:r>
      <w:proofErr w:type="spellStart"/>
      <w:r w:rsidRPr="00F64863">
        <w:t>Kalabandakeri</w:t>
      </w:r>
      <w:proofErr w:type="spellEnd"/>
      <w:r w:rsidRPr="00F64863">
        <w:t xml:space="preserve"> (</w:t>
      </w:r>
      <w:proofErr w:type="spellStart"/>
      <w:r w:rsidRPr="00F64863">
        <w:t>Sl.No</w:t>
      </w:r>
      <w:proofErr w:type="spellEnd"/>
      <w:r w:rsidRPr="00F64863">
        <w:t>. 11), which was highly problematic in the SAR and Kelly's Ratio assessments due to very high sodium, surprisingly falls into Class I (PI 80.59%).</w:t>
      </w:r>
      <w:r w:rsidRPr="00592559">
        <w:t xml:space="preserve"> In the PI formula, the exceptionally high concentration in the numerator and the denominator causes the ratio to stabilize at a high value. While the PI suggests good permeability, this PI classification must be viewed with caution. The high concentration (which led to a severe hazard rating in the SAR and KR indices) implies that actual soil degradation remains a very high risk, potentially contradicting the PI's suggestion of excellent permeability.</w:t>
      </w:r>
    </w:p>
    <w:p w:rsidR="00517866" w:rsidRPr="00F64863" w:rsidRDefault="00F06DEA" w:rsidP="00317F93">
      <w:pPr>
        <w:spacing w:line="360" w:lineRule="auto"/>
        <w:jc w:val="both"/>
      </w:pPr>
      <w:r w:rsidRPr="000B0B34">
        <w:rPr>
          <w:b/>
          <w:bCs/>
        </w:rPr>
        <w:t>Unsuitable/Poor Suitability (Class III):</w:t>
      </w:r>
      <w:r w:rsidRPr="00F64863">
        <w:t xml:space="preserve"> Two samples are classified as Class III.</w:t>
      </w:r>
    </w:p>
    <w:p w:rsidR="00517866" w:rsidRDefault="00517866" w:rsidP="00517866">
      <w:pPr>
        <w:spacing w:line="360" w:lineRule="auto"/>
        <w:jc w:val="both"/>
        <w:rPr>
          <w:sz w:val="28"/>
          <w:szCs w:val="28"/>
        </w:rPr>
      </w:pPr>
    </w:p>
    <w:p w:rsidR="00517866" w:rsidRDefault="00774C1B" w:rsidP="00517866">
      <w:pPr>
        <w:spacing w:line="360" w:lineRule="auto"/>
        <w:jc w:val="both"/>
        <w:rPr>
          <w:sz w:val="28"/>
          <w:szCs w:val="28"/>
        </w:rPr>
      </w:pPr>
      <w:r w:rsidRPr="00774C1B">
        <w:rPr>
          <w:noProof/>
          <w:sz w:val="28"/>
          <w:szCs w:val="28"/>
          <w:lang w:val="en-US" w:eastAsia="en-US" w:bidi="kn-IN"/>
        </w:rPr>
        <w:lastRenderedPageBreak/>
        <w:drawing>
          <wp:anchor distT="0" distB="0" distL="114300" distR="114300" simplePos="0" relativeHeight="251660288" behindDoc="0" locked="0" layoutInCell="1" allowOverlap="1">
            <wp:simplePos x="0" y="0"/>
            <wp:positionH relativeFrom="column">
              <wp:posOffset>3114675</wp:posOffset>
            </wp:positionH>
            <wp:positionV relativeFrom="paragraph">
              <wp:posOffset>-381000</wp:posOffset>
            </wp:positionV>
            <wp:extent cx="3038475" cy="2814320"/>
            <wp:effectExtent l="19050" t="19050" r="28575" b="24130"/>
            <wp:wrapSquare wrapText="bothSides"/>
            <wp:docPr id="2" name="Picture 2" descr="F:\Siddu\01 siddu PHD Report copy\PHD Field Photos\Water quality maps\Pre Monsoon\chlor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iddu\01 siddu PHD Report copy\PHD Field Photos\Water quality maps\Pre Monsoon\chloride.jpg"/>
                    <pic:cNvPicPr>
                      <a:picLocks noChangeAspect="1" noChangeArrowheads="1"/>
                    </pic:cNvPicPr>
                  </pic:nvPicPr>
                  <pic:blipFill>
                    <a:blip r:embed="rId17" cstate="print"/>
                    <a:srcRect/>
                    <a:stretch>
                      <a:fillRect/>
                    </a:stretch>
                  </pic:blipFill>
                  <pic:spPr bwMode="auto">
                    <a:xfrm>
                      <a:off x="0" y="0"/>
                      <a:ext cx="3038475" cy="2814320"/>
                    </a:xfrm>
                    <a:prstGeom prst="rect">
                      <a:avLst/>
                    </a:prstGeom>
                    <a:noFill/>
                    <a:ln w="9525">
                      <a:solidFill>
                        <a:schemeClr val="tx1"/>
                      </a:solidFill>
                      <a:miter lim="800000"/>
                      <a:headEnd/>
                      <a:tailEnd/>
                    </a:ln>
                  </pic:spPr>
                </pic:pic>
              </a:graphicData>
            </a:graphic>
          </wp:anchor>
        </w:drawing>
      </w:r>
      <w:r w:rsidRPr="00774C1B">
        <w:rPr>
          <w:noProof/>
          <w:sz w:val="28"/>
          <w:szCs w:val="28"/>
          <w:lang w:val="en-US" w:eastAsia="en-US" w:bidi="kn-IN"/>
        </w:rPr>
        <w:drawing>
          <wp:anchor distT="0" distB="0" distL="114300" distR="114300" simplePos="0" relativeHeight="251661312" behindDoc="0" locked="0" layoutInCell="1" allowOverlap="1">
            <wp:simplePos x="0" y="0"/>
            <wp:positionH relativeFrom="column">
              <wp:posOffset>3114675</wp:posOffset>
            </wp:positionH>
            <wp:positionV relativeFrom="paragraph">
              <wp:posOffset>5734050</wp:posOffset>
            </wp:positionV>
            <wp:extent cx="3038475" cy="2628900"/>
            <wp:effectExtent l="19050" t="19050" r="28575" b="19050"/>
            <wp:wrapSquare wrapText="bothSides"/>
            <wp:docPr id="6" name="Picture 6" descr="F:\Siddu\01 siddu PHD Report copy\PHD Field Photos\Water quality maps\Pre Monsoon\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Siddu\01 siddu PHD Report copy\PHD Field Photos\Water quality maps\Pre Monsoon\mg.jpg"/>
                    <pic:cNvPicPr>
                      <a:picLocks noChangeAspect="1" noChangeArrowheads="1"/>
                    </pic:cNvPicPr>
                  </pic:nvPicPr>
                  <pic:blipFill>
                    <a:blip r:embed="rId18" cstate="print"/>
                    <a:srcRect/>
                    <a:stretch>
                      <a:fillRect/>
                    </a:stretch>
                  </pic:blipFill>
                  <pic:spPr bwMode="auto">
                    <a:xfrm>
                      <a:off x="0" y="0"/>
                      <a:ext cx="3038475" cy="2628900"/>
                    </a:xfrm>
                    <a:prstGeom prst="rect">
                      <a:avLst/>
                    </a:prstGeom>
                    <a:noFill/>
                    <a:ln w="9525">
                      <a:solidFill>
                        <a:schemeClr val="tx1"/>
                      </a:solidFill>
                      <a:miter lim="800000"/>
                      <a:headEnd/>
                      <a:tailEnd/>
                    </a:ln>
                  </pic:spPr>
                </pic:pic>
              </a:graphicData>
            </a:graphic>
          </wp:anchor>
        </w:drawing>
      </w:r>
      <w:r w:rsidRPr="00774C1B">
        <w:rPr>
          <w:noProof/>
          <w:sz w:val="28"/>
          <w:szCs w:val="28"/>
          <w:lang w:val="en-US" w:eastAsia="en-US" w:bidi="kn-IN"/>
        </w:rPr>
        <w:drawing>
          <wp:anchor distT="0" distB="0" distL="114300" distR="114300" simplePos="0" relativeHeight="251663360" behindDoc="0" locked="0" layoutInCell="1" allowOverlap="1">
            <wp:simplePos x="0" y="0"/>
            <wp:positionH relativeFrom="column">
              <wp:posOffset>-161925</wp:posOffset>
            </wp:positionH>
            <wp:positionV relativeFrom="paragraph">
              <wp:posOffset>5734050</wp:posOffset>
            </wp:positionV>
            <wp:extent cx="3009900" cy="2628900"/>
            <wp:effectExtent l="19050" t="19050" r="19050" b="19050"/>
            <wp:wrapSquare wrapText="bothSides"/>
            <wp:docPr id="5" name="Picture 5" descr="F:\Siddu\01 siddu PHD Report copy\PHD Field Photos\Water quality maps\Pre Monsoon\I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iddu\01 siddu PHD Report copy\PHD Field Photos\Water quality maps\Pre Monsoon\Iron.jpg"/>
                    <pic:cNvPicPr>
                      <a:picLocks noChangeAspect="1" noChangeArrowheads="1"/>
                    </pic:cNvPicPr>
                  </pic:nvPicPr>
                  <pic:blipFill>
                    <a:blip r:embed="rId19" cstate="print"/>
                    <a:srcRect/>
                    <a:stretch>
                      <a:fillRect/>
                    </a:stretch>
                  </pic:blipFill>
                  <pic:spPr bwMode="auto">
                    <a:xfrm>
                      <a:off x="0" y="0"/>
                      <a:ext cx="3009900" cy="2628900"/>
                    </a:xfrm>
                    <a:prstGeom prst="rect">
                      <a:avLst/>
                    </a:prstGeom>
                    <a:noFill/>
                    <a:ln w="9525">
                      <a:solidFill>
                        <a:schemeClr val="tx1"/>
                      </a:solidFill>
                      <a:miter lim="800000"/>
                      <a:headEnd/>
                      <a:tailEnd/>
                    </a:ln>
                  </pic:spPr>
                </pic:pic>
              </a:graphicData>
            </a:graphic>
          </wp:anchor>
        </w:drawing>
      </w:r>
      <w:r w:rsidRPr="00774C1B">
        <w:rPr>
          <w:noProof/>
          <w:sz w:val="28"/>
          <w:szCs w:val="28"/>
          <w:lang w:val="en-US" w:eastAsia="en-US" w:bidi="kn-IN"/>
        </w:rPr>
        <w:drawing>
          <wp:anchor distT="0" distB="0" distL="114300" distR="114300" simplePos="0" relativeHeight="251662336" behindDoc="0" locked="0" layoutInCell="1" allowOverlap="1">
            <wp:simplePos x="0" y="0"/>
            <wp:positionH relativeFrom="column">
              <wp:posOffset>3114675</wp:posOffset>
            </wp:positionH>
            <wp:positionV relativeFrom="paragraph">
              <wp:posOffset>2733675</wp:posOffset>
            </wp:positionV>
            <wp:extent cx="3038475" cy="2676525"/>
            <wp:effectExtent l="19050" t="19050" r="28575" b="28575"/>
            <wp:wrapSquare wrapText="bothSides"/>
            <wp:docPr id="4" name="Picture 4" descr="F:\Siddu\01 siddu PHD Report copy\PHD Field Photos\Water quality maps\Pre Monsoon\Fluor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iddu\01 siddu PHD Report copy\PHD Field Photos\Water quality maps\Pre Monsoon\Fluoride.jpg"/>
                    <pic:cNvPicPr>
                      <a:picLocks noChangeAspect="1" noChangeArrowheads="1"/>
                    </pic:cNvPicPr>
                  </pic:nvPicPr>
                  <pic:blipFill>
                    <a:blip r:embed="rId20" cstate="print"/>
                    <a:srcRect/>
                    <a:stretch>
                      <a:fillRect/>
                    </a:stretch>
                  </pic:blipFill>
                  <pic:spPr bwMode="auto">
                    <a:xfrm>
                      <a:off x="0" y="0"/>
                      <a:ext cx="3038475" cy="2676525"/>
                    </a:xfrm>
                    <a:prstGeom prst="rect">
                      <a:avLst/>
                    </a:prstGeom>
                    <a:noFill/>
                    <a:ln w="9525">
                      <a:solidFill>
                        <a:schemeClr val="tx1"/>
                      </a:solidFill>
                      <a:miter lim="800000"/>
                      <a:headEnd/>
                      <a:tailEnd/>
                    </a:ln>
                  </pic:spPr>
                </pic:pic>
              </a:graphicData>
            </a:graphic>
          </wp:anchor>
        </w:drawing>
      </w:r>
      <w:r w:rsidRPr="00774C1B">
        <w:rPr>
          <w:noProof/>
          <w:sz w:val="28"/>
          <w:szCs w:val="28"/>
          <w:lang w:val="en-US" w:eastAsia="en-US" w:bidi="kn-IN"/>
        </w:rPr>
        <w:drawing>
          <wp:anchor distT="0" distB="0" distL="114300" distR="114300" simplePos="0" relativeHeight="251665408" behindDoc="0" locked="0" layoutInCell="1" allowOverlap="1">
            <wp:simplePos x="0" y="0"/>
            <wp:positionH relativeFrom="column">
              <wp:posOffset>-161925</wp:posOffset>
            </wp:positionH>
            <wp:positionV relativeFrom="paragraph">
              <wp:posOffset>2733675</wp:posOffset>
            </wp:positionV>
            <wp:extent cx="3009900" cy="2676525"/>
            <wp:effectExtent l="19050" t="19050" r="19050" b="28575"/>
            <wp:wrapSquare wrapText="bothSides"/>
            <wp:docPr id="3" name="Picture 3" descr="F:\Siddu\01 siddu PHD Report copy\PHD Field Photos\Water quality maps\Pre Monsoon\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iddu\01 siddu PHD Report copy\PHD Field Photos\Water quality maps\Pre Monsoon\EC.jpg"/>
                    <pic:cNvPicPr>
                      <a:picLocks noChangeAspect="1" noChangeArrowheads="1"/>
                    </pic:cNvPicPr>
                  </pic:nvPicPr>
                  <pic:blipFill>
                    <a:blip r:embed="rId21" cstate="print"/>
                    <a:srcRect/>
                    <a:stretch>
                      <a:fillRect/>
                    </a:stretch>
                  </pic:blipFill>
                  <pic:spPr bwMode="auto">
                    <a:xfrm>
                      <a:off x="0" y="0"/>
                      <a:ext cx="3009900" cy="2676525"/>
                    </a:xfrm>
                    <a:prstGeom prst="rect">
                      <a:avLst/>
                    </a:prstGeom>
                    <a:noFill/>
                    <a:ln w="9525">
                      <a:solidFill>
                        <a:schemeClr val="tx1"/>
                      </a:solidFill>
                      <a:miter lim="800000"/>
                      <a:headEnd/>
                      <a:tailEnd/>
                    </a:ln>
                  </pic:spPr>
                </pic:pic>
              </a:graphicData>
            </a:graphic>
          </wp:anchor>
        </w:drawing>
      </w:r>
      <w:r w:rsidRPr="00774C1B">
        <w:rPr>
          <w:noProof/>
          <w:sz w:val="28"/>
          <w:szCs w:val="28"/>
          <w:lang w:val="en-US" w:eastAsia="en-US" w:bidi="kn-IN"/>
        </w:rPr>
        <w:drawing>
          <wp:anchor distT="0" distB="0" distL="114300" distR="114300" simplePos="0" relativeHeight="251664384" behindDoc="1" locked="0" layoutInCell="1" allowOverlap="1">
            <wp:simplePos x="0" y="0"/>
            <wp:positionH relativeFrom="column">
              <wp:posOffset>-161925</wp:posOffset>
            </wp:positionH>
            <wp:positionV relativeFrom="paragraph">
              <wp:posOffset>-381000</wp:posOffset>
            </wp:positionV>
            <wp:extent cx="3009900" cy="2790825"/>
            <wp:effectExtent l="19050" t="19050" r="19050" b="28575"/>
            <wp:wrapSquare wrapText="bothSides"/>
            <wp:docPr id="7" name="Picture 1" descr="F:\Siddu\01 siddu PHD Report copy\PHD Field Photos\Water quality maps\Pre Monsoon\calc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iddu\01 siddu PHD Report copy\PHD Field Photos\Water quality maps\Pre Monsoon\calcium.jpg"/>
                    <pic:cNvPicPr>
                      <a:picLocks noChangeAspect="1" noChangeArrowheads="1"/>
                    </pic:cNvPicPr>
                  </pic:nvPicPr>
                  <pic:blipFill>
                    <a:blip r:embed="rId22" cstate="print"/>
                    <a:srcRect/>
                    <a:stretch>
                      <a:fillRect/>
                    </a:stretch>
                  </pic:blipFill>
                  <pic:spPr bwMode="auto">
                    <a:xfrm>
                      <a:off x="0" y="0"/>
                      <a:ext cx="3009900" cy="2790825"/>
                    </a:xfrm>
                    <a:prstGeom prst="rect">
                      <a:avLst/>
                    </a:prstGeom>
                    <a:noFill/>
                    <a:ln w="9525">
                      <a:solidFill>
                        <a:schemeClr val="tx1"/>
                      </a:solidFill>
                      <a:miter lim="800000"/>
                      <a:headEnd/>
                      <a:tailEnd/>
                    </a:ln>
                  </pic:spPr>
                </pic:pic>
              </a:graphicData>
            </a:graphic>
          </wp:anchor>
        </w:drawing>
      </w:r>
    </w:p>
    <w:p w:rsidR="00517866" w:rsidRDefault="00774C1B" w:rsidP="00517866">
      <w:pPr>
        <w:spacing w:line="360" w:lineRule="auto"/>
        <w:jc w:val="both"/>
        <w:rPr>
          <w:sz w:val="28"/>
          <w:szCs w:val="28"/>
        </w:rPr>
      </w:pPr>
      <w:r w:rsidRPr="00774C1B">
        <w:rPr>
          <w:noProof/>
          <w:sz w:val="28"/>
          <w:szCs w:val="28"/>
          <w:lang w:val="en-US" w:eastAsia="en-US" w:bidi="kn-IN"/>
        </w:rPr>
        <w:lastRenderedPageBreak/>
        <w:drawing>
          <wp:anchor distT="0" distB="0" distL="114300" distR="114300" simplePos="0" relativeHeight="251668480" behindDoc="0" locked="0" layoutInCell="1" allowOverlap="1">
            <wp:simplePos x="0" y="0"/>
            <wp:positionH relativeFrom="column">
              <wp:posOffset>3162300</wp:posOffset>
            </wp:positionH>
            <wp:positionV relativeFrom="paragraph">
              <wp:posOffset>2533650</wp:posOffset>
            </wp:positionV>
            <wp:extent cx="3035300" cy="2628900"/>
            <wp:effectExtent l="19050" t="19050" r="12700" b="19050"/>
            <wp:wrapSquare wrapText="bothSides"/>
            <wp:docPr id="20" name="Picture 10" descr="F:\Siddu\01 siddu PHD Report copy\PHD Field Photos\Water quality maps\Pre Monsoon\So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Siddu\01 siddu PHD Report copy\PHD Field Photos\Water quality maps\Pre Monsoon\Sodium.jpg"/>
                    <pic:cNvPicPr>
                      <a:picLocks noChangeAspect="1" noChangeArrowheads="1"/>
                    </pic:cNvPicPr>
                  </pic:nvPicPr>
                  <pic:blipFill>
                    <a:blip r:embed="rId23" cstate="print"/>
                    <a:srcRect/>
                    <a:stretch>
                      <a:fillRect/>
                    </a:stretch>
                  </pic:blipFill>
                  <pic:spPr bwMode="auto">
                    <a:xfrm>
                      <a:off x="0" y="0"/>
                      <a:ext cx="3035300" cy="2628900"/>
                    </a:xfrm>
                    <a:prstGeom prst="rect">
                      <a:avLst/>
                    </a:prstGeom>
                    <a:noFill/>
                    <a:ln w="9525">
                      <a:solidFill>
                        <a:schemeClr val="tx1"/>
                      </a:solidFill>
                      <a:miter lim="800000"/>
                      <a:headEnd/>
                      <a:tailEnd/>
                    </a:ln>
                  </pic:spPr>
                </pic:pic>
              </a:graphicData>
            </a:graphic>
          </wp:anchor>
        </w:drawing>
      </w:r>
      <w:r w:rsidRPr="00774C1B">
        <w:rPr>
          <w:noProof/>
          <w:sz w:val="28"/>
          <w:szCs w:val="28"/>
          <w:lang w:val="en-US" w:eastAsia="en-US" w:bidi="kn-IN"/>
        </w:rPr>
        <w:drawing>
          <wp:anchor distT="0" distB="0" distL="114300" distR="114300" simplePos="0" relativeHeight="251667456" behindDoc="0" locked="0" layoutInCell="1" allowOverlap="1">
            <wp:simplePos x="0" y="0"/>
            <wp:positionH relativeFrom="column">
              <wp:posOffset>3162300</wp:posOffset>
            </wp:positionH>
            <wp:positionV relativeFrom="paragraph">
              <wp:posOffset>-457200</wp:posOffset>
            </wp:positionV>
            <wp:extent cx="3048000" cy="2619375"/>
            <wp:effectExtent l="19050" t="19050" r="19050" b="28575"/>
            <wp:wrapSquare wrapText="bothSides"/>
            <wp:docPr id="21" name="Picture 8" descr="F:\Siddu\01 siddu PHD Report copy\PHD Field Photos\Water quality maps\Pre Monsoon\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Siddu\01 siddu PHD Report copy\PHD Field Photos\Water quality maps\Pre Monsoon\PH.jpg"/>
                    <pic:cNvPicPr>
                      <a:picLocks noChangeAspect="1" noChangeArrowheads="1"/>
                    </pic:cNvPicPr>
                  </pic:nvPicPr>
                  <pic:blipFill>
                    <a:blip r:embed="rId24" cstate="print"/>
                    <a:srcRect/>
                    <a:stretch>
                      <a:fillRect/>
                    </a:stretch>
                  </pic:blipFill>
                  <pic:spPr bwMode="auto">
                    <a:xfrm>
                      <a:off x="0" y="0"/>
                      <a:ext cx="3048000" cy="2619375"/>
                    </a:xfrm>
                    <a:prstGeom prst="rect">
                      <a:avLst/>
                    </a:prstGeom>
                    <a:noFill/>
                    <a:ln w="9525">
                      <a:solidFill>
                        <a:schemeClr val="tx1"/>
                      </a:solidFill>
                      <a:miter lim="800000"/>
                      <a:headEnd/>
                      <a:tailEnd/>
                    </a:ln>
                  </pic:spPr>
                </pic:pic>
              </a:graphicData>
            </a:graphic>
          </wp:anchor>
        </w:drawing>
      </w:r>
      <w:r w:rsidRPr="00774C1B">
        <w:rPr>
          <w:noProof/>
          <w:sz w:val="28"/>
          <w:szCs w:val="28"/>
          <w:lang w:val="en-US" w:eastAsia="en-US" w:bidi="kn-IN"/>
        </w:rPr>
        <w:drawing>
          <wp:anchor distT="0" distB="0" distL="114300" distR="114300" simplePos="0" relativeHeight="251669504" behindDoc="0" locked="0" layoutInCell="1" allowOverlap="1">
            <wp:simplePos x="0" y="0"/>
            <wp:positionH relativeFrom="column">
              <wp:posOffset>-161925</wp:posOffset>
            </wp:positionH>
            <wp:positionV relativeFrom="paragraph">
              <wp:posOffset>-457200</wp:posOffset>
            </wp:positionV>
            <wp:extent cx="3009900" cy="2619375"/>
            <wp:effectExtent l="19050" t="19050" r="19050" b="28575"/>
            <wp:wrapSquare wrapText="bothSides"/>
            <wp:docPr id="22" name="Picture 7" descr="F:\Siddu\01 siddu PHD Report copy\PHD Field Photos\Water quality maps\Pre Monsoon\nitr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Siddu\01 siddu PHD Report copy\PHD Field Photos\Water quality maps\Pre Monsoon\nitrate.jpg"/>
                    <pic:cNvPicPr>
                      <a:picLocks noChangeAspect="1" noChangeArrowheads="1"/>
                    </pic:cNvPicPr>
                  </pic:nvPicPr>
                  <pic:blipFill>
                    <a:blip r:embed="rId25" cstate="print"/>
                    <a:srcRect/>
                    <a:stretch>
                      <a:fillRect/>
                    </a:stretch>
                  </pic:blipFill>
                  <pic:spPr bwMode="auto">
                    <a:xfrm>
                      <a:off x="0" y="0"/>
                      <a:ext cx="3009900" cy="2619375"/>
                    </a:xfrm>
                    <a:prstGeom prst="rect">
                      <a:avLst/>
                    </a:prstGeom>
                    <a:noFill/>
                    <a:ln w="9525">
                      <a:solidFill>
                        <a:schemeClr val="tx1"/>
                      </a:solidFill>
                      <a:miter lim="800000"/>
                      <a:headEnd/>
                      <a:tailEnd/>
                    </a:ln>
                  </pic:spPr>
                </pic:pic>
              </a:graphicData>
            </a:graphic>
          </wp:anchor>
        </w:drawing>
      </w:r>
      <w:r w:rsidRPr="00774C1B">
        <w:rPr>
          <w:noProof/>
          <w:sz w:val="28"/>
          <w:szCs w:val="28"/>
          <w:lang w:val="en-US" w:eastAsia="en-US" w:bidi="kn-IN"/>
        </w:rPr>
        <w:drawing>
          <wp:anchor distT="0" distB="0" distL="114300" distR="114300" simplePos="0" relativeHeight="251671552" behindDoc="0" locked="0" layoutInCell="1" allowOverlap="1">
            <wp:simplePos x="0" y="0"/>
            <wp:positionH relativeFrom="column">
              <wp:posOffset>3162300</wp:posOffset>
            </wp:positionH>
            <wp:positionV relativeFrom="paragraph">
              <wp:posOffset>5610225</wp:posOffset>
            </wp:positionV>
            <wp:extent cx="3035300" cy="2600325"/>
            <wp:effectExtent l="19050" t="19050" r="12700" b="28575"/>
            <wp:wrapSquare wrapText="bothSides"/>
            <wp:docPr id="23" name="Picture 12" descr="F:\Siddu\01 siddu PHD Report copy\PHD Field Photos\Water quality maps\Pre Monsoo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Siddu\01 siddu PHD Report copy\PHD Field Photos\Water quality maps\Pre Monsoon\TA.jpg"/>
                    <pic:cNvPicPr>
                      <a:picLocks noChangeAspect="1" noChangeArrowheads="1"/>
                    </pic:cNvPicPr>
                  </pic:nvPicPr>
                  <pic:blipFill>
                    <a:blip r:embed="rId26" cstate="print"/>
                    <a:srcRect/>
                    <a:stretch>
                      <a:fillRect/>
                    </a:stretch>
                  </pic:blipFill>
                  <pic:spPr bwMode="auto">
                    <a:xfrm>
                      <a:off x="0" y="0"/>
                      <a:ext cx="3035300" cy="2600325"/>
                    </a:xfrm>
                    <a:prstGeom prst="rect">
                      <a:avLst/>
                    </a:prstGeom>
                    <a:noFill/>
                    <a:ln w="9525">
                      <a:solidFill>
                        <a:schemeClr val="tx1"/>
                      </a:solidFill>
                      <a:miter lim="800000"/>
                      <a:headEnd/>
                      <a:tailEnd/>
                    </a:ln>
                  </pic:spPr>
                </pic:pic>
              </a:graphicData>
            </a:graphic>
          </wp:anchor>
        </w:drawing>
      </w:r>
      <w:r w:rsidRPr="00774C1B">
        <w:rPr>
          <w:noProof/>
          <w:sz w:val="28"/>
          <w:szCs w:val="28"/>
          <w:lang w:val="en-US" w:eastAsia="en-US" w:bidi="kn-IN"/>
        </w:rPr>
        <w:drawing>
          <wp:anchor distT="0" distB="0" distL="114300" distR="114300" simplePos="0" relativeHeight="251670528" behindDoc="0" locked="0" layoutInCell="1" allowOverlap="1">
            <wp:simplePos x="0" y="0"/>
            <wp:positionH relativeFrom="column">
              <wp:posOffset>-161925</wp:posOffset>
            </wp:positionH>
            <wp:positionV relativeFrom="paragraph">
              <wp:posOffset>2533650</wp:posOffset>
            </wp:positionV>
            <wp:extent cx="3009900" cy="2628900"/>
            <wp:effectExtent l="19050" t="19050" r="19050" b="19050"/>
            <wp:wrapSquare wrapText="bothSides"/>
            <wp:docPr id="24" name="Picture 9" descr="F:\Siddu\01 siddu PHD Report copy\PHD Field Photos\Water quality maps\Pre Monsoon\Potass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Siddu\01 siddu PHD Report copy\PHD Field Photos\Water quality maps\Pre Monsoon\Potassium.jpg"/>
                    <pic:cNvPicPr>
                      <a:picLocks noChangeAspect="1" noChangeArrowheads="1"/>
                    </pic:cNvPicPr>
                  </pic:nvPicPr>
                  <pic:blipFill>
                    <a:blip r:embed="rId27" cstate="print"/>
                    <a:srcRect/>
                    <a:stretch>
                      <a:fillRect/>
                    </a:stretch>
                  </pic:blipFill>
                  <pic:spPr bwMode="auto">
                    <a:xfrm>
                      <a:off x="0" y="0"/>
                      <a:ext cx="3009900" cy="2628900"/>
                    </a:xfrm>
                    <a:prstGeom prst="rect">
                      <a:avLst/>
                    </a:prstGeom>
                    <a:noFill/>
                    <a:ln w="9525">
                      <a:solidFill>
                        <a:schemeClr val="tx1"/>
                      </a:solidFill>
                      <a:miter lim="800000"/>
                      <a:headEnd/>
                      <a:tailEnd/>
                    </a:ln>
                  </pic:spPr>
                </pic:pic>
              </a:graphicData>
            </a:graphic>
          </wp:anchor>
        </w:drawing>
      </w:r>
      <w:r w:rsidRPr="00774C1B">
        <w:rPr>
          <w:noProof/>
          <w:sz w:val="28"/>
          <w:szCs w:val="28"/>
          <w:lang w:val="en-US" w:eastAsia="en-US" w:bidi="kn-IN"/>
        </w:rPr>
        <w:drawing>
          <wp:anchor distT="0" distB="0" distL="114300" distR="114300" simplePos="0" relativeHeight="251672576" behindDoc="0" locked="0" layoutInCell="1" allowOverlap="1">
            <wp:simplePos x="0" y="0"/>
            <wp:positionH relativeFrom="column">
              <wp:posOffset>-161925</wp:posOffset>
            </wp:positionH>
            <wp:positionV relativeFrom="paragraph">
              <wp:posOffset>5610225</wp:posOffset>
            </wp:positionV>
            <wp:extent cx="3009900" cy="2600325"/>
            <wp:effectExtent l="19050" t="19050" r="19050" b="28575"/>
            <wp:wrapSquare wrapText="bothSides"/>
            <wp:docPr id="25" name="Picture 11" descr="F:\Siddu\01 siddu PHD Report copy\PHD Field Photos\Water quality maps\Pre Monsoon\Sulf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Siddu\01 siddu PHD Report copy\PHD Field Photos\Water quality maps\Pre Monsoon\Sulfate.jpg"/>
                    <pic:cNvPicPr>
                      <a:picLocks noChangeAspect="1" noChangeArrowheads="1"/>
                    </pic:cNvPicPr>
                  </pic:nvPicPr>
                  <pic:blipFill>
                    <a:blip r:embed="rId28" cstate="print"/>
                    <a:srcRect/>
                    <a:stretch>
                      <a:fillRect/>
                    </a:stretch>
                  </pic:blipFill>
                  <pic:spPr bwMode="auto">
                    <a:xfrm>
                      <a:off x="0" y="0"/>
                      <a:ext cx="3009900" cy="2600325"/>
                    </a:xfrm>
                    <a:prstGeom prst="rect">
                      <a:avLst/>
                    </a:prstGeom>
                    <a:noFill/>
                    <a:ln w="9525">
                      <a:solidFill>
                        <a:schemeClr val="tx1"/>
                      </a:solidFill>
                      <a:miter lim="800000"/>
                      <a:headEnd/>
                      <a:tailEnd/>
                    </a:ln>
                  </pic:spPr>
                </pic:pic>
              </a:graphicData>
            </a:graphic>
          </wp:anchor>
        </w:drawing>
      </w:r>
    </w:p>
    <w:p w:rsidR="00774C1B" w:rsidRDefault="00774C1B" w:rsidP="00502605">
      <w:pPr>
        <w:spacing w:line="276" w:lineRule="auto"/>
        <w:jc w:val="both"/>
      </w:pPr>
    </w:p>
    <w:p w:rsidR="00774C1B" w:rsidRDefault="00774C1B" w:rsidP="00502605">
      <w:pPr>
        <w:spacing w:line="276" w:lineRule="auto"/>
        <w:jc w:val="both"/>
      </w:pPr>
    </w:p>
    <w:p w:rsidR="00774C1B" w:rsidRDefault="00774C1B" w:rsidP="00502605">
      <w:pPr>
        <w:spacing w:line="276" w:lineRule="auto"/>
        <w:jc w:val="both"/>
      </w:pPr>
    </w:p>
    <w:p w:rsidR="00774C1B" w:rsidRDefault="00774C1B" w:rsidP="00502605">
      <w:pPr>
        <w:spacing w:line="276" w:lineRule="auto"/>
        <w:jc w:val="both"/>
      </w:pPr>
    </w:p>
    <w:p w:rsidR="00774C1B" w:rsidRDefault="00774C1B" w:rsidP="00502605">
      <w:pPr>
        <w:spacing w:line="276" w:lineRule="auto"/>
        <w:jc w:val="both"/>
      </w:pPr>
    </w:p>
    <w:p w:rsidR="00774C1B" w:rsidRDefault="00774C1B" w:rsidP="00502605">
      <w:pPr>
        <w:spacing w:line="276" w:lineRule="auto"/>
        <w:jc w:val="both"/>
      </w:pPr>
      <w:r w:rsidRPr="00774C1B">
        <w:rPr>
          <w:noProof/>
          <w:lang w:val="en-US" w:eastAsia="en-US" w:bidi="kn-IN"/>
        </w:rPr>
        <w:lastRenderedPageBreak/>
        <w:drawing>
          <wp:anchor distT="0" distB="0" distL="114300" distR="114300" simplePos="0" relativeHeight="251675648" behindDoc="0" locked="0" layoutInCell="1" allowOverlap="1">
            <wp:simplePos x="0" y="0"/>
            <wp:positionH relativeFrom="column">
              <wp:posOffset>3162300</wp:posOffset>
            </wp:positionH>
            <wp:positionV relativeFrom="paragraph">
              <wp:posOffset>-457200</wp:posOffset>
            </wp:positionV>
            <wp:extent cx="3035300" cy="2667000"/>
            <wp:effectExtent l="19050" t="19050" r="12700" b="19050"/>
            <wp:wrapSquare wrapText="bothSides"/>
            <wp:docPr id="26" name="Picture 14" descr="F:\Siddu\01 siddu PHD Report copy\PHD Field Photos\Water quality maps\Pre Monsoon\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Siddu\01 siddu PHD Report copy\PHD Field Photos\Water quality maps\Pre Monsoon\TH.jpg"/>
                    <pic:cNvPicPr>
                      <a:picLocks noChangeAspect="1" noChangeArrowheads="1"/>
                    </pic:cNvPicPr>
                  </pic:nvPicPr>
                  <pic:blipFill>
                    <a:blip r:embed="rId29" cstate="print"/>
                    <a:srcRect/>
                    <a:stretch>
                      <a:fillRect/>
                    </a:stretch>
                  </pic:blipFill>
                  <pic:spPr bwMode="auto">
                    <a:xfrm>
                      <a:off x="0" y="0"/>
                      <a:ext cx="3035300" cy="2667000"/>
                    </a:xfrm>
                    <a:prstGeom prst="rect">
                      <a:avLst/>
                    </a:prstGeom>
                    <a:noFill/>
                    <a:ln w="9525">
                      <a:solidFill>
                        <a:schemeClr val="tx1"/>
                      </a:solidFill>
                      <a:miter lim="800000"/>
                      <a:headEnd/>
                      <a:tailEnd/>
                    </a:ln>
                  </pic:spPr>
                </pic:pic>
              </a:graphicData>
            </a:graphic>
          </wp:anchor>
        </w:drawing>
      </w:r>
      <w:r w:rsidRPr="00774C1B">
        <w:rPr>
          <w:noProof/>
          <w:lang w:val="en-US" w:eastAsia="en-US" w:bidi="kn-IN"/>
        </w:rPr>
        <w:drawing>
          <wp:anchor distT="0" distB="0" distL="114300" distR="114300" simplePos="0" relativeHeight="251674624" behindDoc="0" locked="0" layoutInCell="1" allowOverlap="1">
            <wp:simplePos x="0" y="0"/>
            <wp:positionH relativeFrom="column">
              <wp:posOffset>-114300</wp:posOffset>
            </wp:positionH>
            <wp:positionV relativeFrom="paragraph">
              <wp:posOffset>-457200</wp:posOffset>
            </wp:positionV>
            <wp:extent cx="2962275" cy="2667000"/>
            <wp:effectExtent l="19050" t="19050" r="28575" b="19050"/>
            <wp:wrapSquare wrapText="bothSides"/>
            <wp:docPr id="27" name="Picture 13" descr="F:\Siddu\01 siddu PHD Report copy\PHD Field Photos\Water quality maps\Pre Monsoon\T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Siddu\01 siddu PHD Report copy\PHD Field Photos\Water quality maps\Pre Monsoon\TDS.jpg"/>
                    <pic:cNvPicPr>
                      <a:picLocks noChangeAspect="1" noChangeArrowheads="1"/>
                    </pic:cNvPicPr>
                  </pic:nvPicPr>
                  <pic:blipFill>
                    <a:blip r:embed="rId30" cstate="print"/>
                    <a:srcRect/>
                    <a:stretch>
                      <a:fillRect/>
                    </a:stretch>
                  </pic:blipFill>
                  <pic:spPr bwMode="auto">
                    <a:xfrm>
                      <a:off x="0" y="0"/>
                      <a:ext cx="2962275" cy="2667000"/>
                    </a:xfrm>
                    <a:prstGeom prst="rect">
                      <a:avLst/>
                    </a:prstGeom>
                    <a:noFill/>
                    <a:ln w="9525">
                      <a:solidFill>
                        <a:schemeClr val="tx1"/>
                      </a:solidFill>
                      <a:miter lim="800000"/>
                      <a:headEnd/>
                      <a:tailEnd/>
                    </a:ln>
                  </pic:spPr>
                </pic:pic>
              </a:graphicData>
            </a:graphic>
          </wp:anchor>
        </w:drawing>
      </w:r>
      <w:r w:rsidRPr="00774C1B">
        <w:rPr>
          <w:noProof/>
          <w:lang w:val="en-US" w:eastAsia="en-US" w:bidi="kn-IN"/>
        </w:rPr>
        <w:drawing>
          <wp:anchor distT="0" distB="0" distL="114300" distR="114300" simplePos="0" relativeHeight="251676672" behindDoc="0" locked="0" layoutInCell="1" allowOverlap="1">
            <wp:simplePos x="0" y="0"/>
            <wp:positionH relativeFrom="column">
              <wp:posOffset>-114300</wp:posOffset>
            </wp:positionH>
            <wp:positionV relativeFrom="paragraph">
              <wp:posOffset>2686050</wp:posOffset>
            </wp:positionV>
            <wp:extent cx="2962275" cy="2638425"/>
            <wp:effectExtent l="19050" t="19050" r="28575" b="28575"/>
            <wp:wrapSquare wrapText="bothSides"/>
            <wp:docPr id="28" name="Picture 15" descr="F:\Siddu\01 siddu PHD Report copy\PHD Field Photos\Water quality maps\Pre Monsoon\Turbid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Siddu\01 siddu PHD Report copy\PHD Field Photos\Water quality maps\Pre Monsoon\Turbidity.jpg"/>
                    <pic:cNvPicPr>
                      <a:picLocks noChangeAspect="1" noChangeArrowheads="1"/>
                    </pic:cNvPicPr>
                  </pic:nvPicPr>
                  <pic:blipFill>
                    <a:blip r:embed="rId31" cstate="print"/>
                    <a:srcRect/>
                    <a:stretch>
                      <a:fillRect/>
                    </a:stretch>
                  </pic:blipFill>
                  <pic:spPr bwMode="auto">
                    <a:xfrm>
                      <a:off x="0" y="0"/>
                      <a:ext cx="2962275" cy="2638425"/>
                    </a:xfrm>
                    <a:prstGeom prst="rect">
                      <a:avLst/>
                    </a:prstGeom>
                    <a:noFill/>
                    <a:ln w="9525">
                      <a:solidFill>
                        <a:schemeClr val="tx1"/>
                      </a:solidFill>
                      <a:miter lim="800000"/>
                      <a:headEnd/>
                      <a:tailEnd/>
                    </a:ln>
                  </pic:spPr>
                </pic:pic>
              </a:graphicData>
            </a:graphic>
          </wp:anchor>
        </w:drawing>
      </w:r>
    </w:p>
    <w:p w:rsidR="00774C1B" w:rsidRDefault="00774C1B" w:rsidP="00502605">
      <w:pPr>
        <w:spacing w:line="276" w:lineRule="auto"/>
        <w:jc w:val="both"/>
      </w:pPr>
    </w:p>
    <w:p w:rsidR="00774C1B" w:rsidRDefault="00774C1B" w:rsidP="00502605">
      <w:pPr>
        <w:spacing w:line="276" w:lineRule="auto"/>
        <w:jc w:val="both"/>
      </w:pPr>
    </w:p>
    <w:p w:rsidR="00774C1B" w:rsidRDefault="00774C1B" w:rsidP="00502605">
      <w:pPr>
        <w:spacing w:line="276" w:lineRule="auto"/>
        <w:jc w:val="both"/>
      </w:pPr>
    </w:p>
    <w:p w:rsidR="00774C1B" w:rsidRDefault="00774C1B" w:rsidP="00502605">
      <w:pPr>
        <w:spacing w:line="276" w:lineRule="auto"/>
        <w:jc w:val="both"/>
      </w:pPr>
    </w:p>
    <w:p w:rsidR="00774C1B" w:rsidRDefault="00774C1B" w:rsidP="00502605">
      <w:pPr>
        <w:spacing w:line="276" w:lineRule="auto"/>
        <w:jc w:val="both"/>
      </w:pPr>
    </w:p>
    <w:p w:rsidR="00774C1B" w:rsidRDefault="00774C1B" w:rsidP="00502605">
      <w:pPr>
        <w:spacing w:line="276" w:lineRule="auto"/>
        <w:jc w:val="both"/>
      </w:pPr>
    </w:p>
    <w:p w:rsidR="00774C1B" w:rsidRDefault="00774C1B" w:rsidP="00502605">
      <w:pPr>
        <w:spacing w:line="276" w:lineRule="auto"/>
        <w:jc w:val="both"/>
      </w:pPr>
    </w:p>
    <w:p w:rsidR="00774C1B" w:rsidRDefault="00774C1B" w:rsidP="00502605">
      <w:pPr>
        <w:spacing w:line="276" w:lineRule="auto"/>
        <w:jc w:val="both"/>
      </w:pPr>
    </w:p>
    <w:p w:rsidR="00774C1B" w:rsidRDefault="00774C1B" w:rsidP="00502605">
      <w:pPr>
        <w:spacing w:line="276" w:lineRule="auto"/>
        <w:jc w:val="both"/>
      </w:pPr>
    </w:p>
    <w:p w:rsidR="00774C1B" w:rsidRDefault="00774C1B" w:rsidP="00502605">
      <w:pPr>
        <w:spacing w:line="276" w:lineRule="auto"/>
        <w:jc w:val="both"/>
      </w:pPr>
    </w:p>
    <w:p w:rsidR="00774C1B" w:rsidRDefault="00774C1B" w:rsidP="00502605">
      <w:pPr>
        <w:spacing w:line="276" w:lineRule="auto"/>
        <w:jc w:val="both"/>
      </w:pPr>
    </w:p>
    <w:p w:rsidR="00774C1B" w:rsidRDefault="00774C1B" w:rsidP="00502605">
      <w:pPr>
        <w:spacing w:line="276" w:lineRule="auto"/>
        <w:jc w:val="both"/>
      </w:pPr>
    </w:p>
    <w:p w:rsidR="00774C1B" w:rsidRDefault="00774C1B" w:rsidP="00502605">
      <w:pPr>
        <w:spacing w:line="276" w:lineRule="auto"/>
        <w:jc w:val="both"/>
      </w:pPr>
    </w:p>
    <w:p w:rsidR="00774C1B" w:rsidRDefault="00774C1B" w:rsidP="00502605">
      <w:pPr>
        <w:spacing w:line="276" w:lineRule="auto"/>
        <w:jc w:val="both"/>
      </w:pPr>
    </w:p>
    <w:p w:rsidR="00774C1B" w:rsidRDefault="00774C1B" w:rsidP="00502605">
      <w:pPr>
        <w:spacing w:line="276" w:lineRule="auto"/>
        <w:jc w:val="both"/>
      </w:pPr>
    </w:p>
    <w:p w:rsidR="00265378" w:rsidRDefault="00265378" w:rsidP="00317F93">
      <w:pPr>
        <w:spacing w:line="276" w:lineRule="auto"/>
        <w:jc w:val="both"/>
      </w:pPr>
      <w:r w:rsidRPr="00A04DDF">
        <w:rPr>
          <w:b/>
          <w:bCs/>
        </w:rPr>
        <w:t>Figure 3</w:t>
      </w:r>
      <w:r w:rsidR="004B45B7">
        <w:t xml:space="preserve">. </w:t>
      </w:r>
      <w:r w:rsidRPr="004F5D79">
        <w:t xml:space="preserve">Spatial distribution of iso-concentration map of various physio-chemical parameters analysed </w:t>
      </w:r>
      <w:proofErr w:type="gramStart"/>
      <w:r w:rsidRPr="004F5D79">
        <w:t>In</w:t>
      </w:r>
      <w:proofErr w:type="gramEnd"/>
      <w:r w:rsidRPr="004F5D79">
        <w:t xml:space="preserve"> </w:t>
      </w:r>
      <w:r w:rsidR="00317F93">
        <w:t>the study area.</w:t>
      </w:r>
      <w:r w:rsidR="004B45B7">
        <w:t xml:space="preserve"> </w:t>
      </w:r>
    </w:p>
    <w:p w:rsidR="004B45B7" w:rsidRDefault="004B45B7" w:rsidP="00317F93">
      <w:pPr>
        <w:spacing w:line="276" w:lineRule="auto"/>
        <w:jc w:val="both"/>
      </w:pPr>
    </w:p>
    <w:p w:rsidR="00B41D37" w:rsidRPr="00A04DDF" w:rsidRDefault="00517866" w:rsidP="00B41D37">
      <w:pPr>
        <w:jc w:val="both"/>
        <w:rPr>
          <w:b/>
          <w:bCs/>
        </w:rPr>
      </w:pPr>
      <w:r w:rsidRPr="00A04DDF">
        <w:rPr>
          <w:b/>
          <w:bCs/>
        </w:rPr>
        <w:t>Conclusion</w:t>
      </w:r>
      <w:r w:rsidR="00B41D37" w:rsidRPr="00A04DDF">
        <w:rPr>
          <w:b/>
          <w:bCs/>
        </w:rPr>
        <w:t>:</w:t>
      </w:r>
    </w:p>
    <w:p w:rsidR="004B45B7" w:rsidRPr="004B45B7" w:rsidRDefault="004B45B7" w:rsidP="00A04DDF">
      <w:pPr>
        <w:spacing w:line="276" w:lineRule="auto"/>
        <w:jc w:val="both"/>
        <w:rPr>
          <w:bCs/>
        </w:rPr>
      </w:pPr>
      <w:r w:rsidRPr="004B45B7">
        <w:rPr>
          <w:bCs/>
        </w:rPr>
        <w:t xml:space="preserve">The Drinking Water Quality Index (DWQI) indicates that groundwater from all 44 sampled locations is currently suitable for drinking purposes, with 38 samples classified as Excellent and 6 as Good. </w:t>
      </w:r>
      <w:proofErr w:type="spellStart"/>
      <w:r w:rsidRPr="004B45B7">
        <w:rPr>
          <w:bCs/>
        </w:rPr>
        <w:t>Hydrochemical</w:t>
      </w:r>
      <w:proofErr w:type="spellEnd"/>
      <w:r w:rsidRPr="004B45B7">
        <w:rPr>
          <w:bCs/>
        </w:rPr>
        <w:t xml:space="preserve"> analysis shows that the groundwater is dominated by the Ca–HCO₃ facies, primarily controlled by the dissolution of carbonate and dolomitic rocks under geochemically immature conditions. However, irrigation suitability assessment reveals significant limitations, with the Magnesium Hazard Ratio (MHR) identifying more than 77% of samples as unsuitable for irrigation. Additionally, a localized severe hazard is observed in the </w:t>
      </w:r>
      <w:proofErr w:type="spellStart"/>
      <w:r w:rsidRPr="004B45B7">
        <w:rPr>
          <w:bCs/>
        </w:rPr>
        <w:t>Kalabandakeri</w:t>
      </w:r>
      <w:proofErr w:type="spellEnd"/>
      <w:r w:rsidRPr="004B45B7">
        <w:rPr>
          <w:bCs/>
        </w:rPr>
        <w:t xml:space="preserve"> sample, which is classified as unsuitable for irrigation based on both SAR and Na% due to extremely high sodium </w:t>
      </w:r>
      <w:proofErr w:type="spellStart"/>
      <w:r w:rsidRPr="004B45B7">
        <w:rPr>
          <w:bCs/>
        </w:rPr>
        <w:t>concentration.</w:t>
      </w:r>
    </w:p>
    <w:p w:rsidR="00A04DDF" w:rsidRDefault="00A04DDF" w:rsidP="00A04DDF">
      <w:pPr>
        <w:spacing w:line="276" w:lineRule="auto"/>
        <w:jc w:val="both"/>
        <w:rPr>
          <w:b/>
          <w:bCs/>
        </w:rPr>
      </w:pPr>
      <w:r w:rsidRPr="00A04DDF">
        <w:rPr>
          <w:b/>
          <w:bCs/>
        </w:rPr>
        <w:t>Recommendation</w:t>
      </w:r>
      <w:proofErr w:type="spellEnd"/>
      <w:r w:rsidRPr="00A04DDF">
        <w:rPr>
          <w:b/>
          <w:bCs/>
        </w:rPr>
        <w:t>s</w:t>
      </w:r>
      <w:r>
        <w:rPr>
          <w:b/>
          <w:bCs/>
        </w:rPr>
        <w:t>:</w:t>
      </w:r>
    </w:p>
    <w:p w:rsidR="00A04DDF" w:rsidRDefault="00A04DDF" w:rsidP="00A04DDF">
      <w:pPr>
        <w:spacing w:line="276" w:lineRule="auto"/>
        <w:jc w:val="both"/>
        <w:rPr>
          <w:lang w:val="en-US" w:eastAsia="en-US" w:bidi="kn-IN"/>
        </w:rPr>
      </w:pPr>
      <w:r w:rsidRPr="00A04DDF">
        <w:rPr>
          <w:lang w:val="en-US" w:eastAsia="en-US" w:bidi="kn-IN"/>
        </w:rPr>
        <w:t>Based on the findings of the present study, the following recommendations are proposed:</w:t>
      </w:r>
    </w:p>
    <w:p w:rsidR="00A04DDF" w:rsidRDefault="00A04DDF" w:rsidP="00A04DDF">
      <w:pPr>
        <w:spacing w:line="276" w:lineRule="auto"/>
        <w:jc w:val="both"/>
      </w:pPr>
      <w:r>
        <w:rPr>
          <w:lang w:val="en-US" w:eastAsia="en-US" w:bidi="kn-IN"/>
        </w:rPr>
        <w:t xml:space="preserve">1. </w:t>
      </w:r>
      <w:r w:rsidRPr="00A04DDF">
        <w:t>Although groundwater from all 44 locations is presently suitable for drinking, periodic monitoring is essential to prevent future deterioration. Protection of recharge zones and regulation of anthropogenic activities are necessary to maintain the existing water quality.</w:t>
      </w:r>
      <w:r w:rsidRPr="00A04DDF">
        <w:br/>
      </w:r>
      <w:r>
        <w:lastRenderedPageBreak/>
        <w:t xml:space="preserve">2. </w:t>
      </w:r>
      <w:r w:rsidRPr="00A04DDF">
        <w:t xml:space="preserve">As groundwater belongs to the Ca–HCO₃ facies and is geochemically immature, controlled abstraction and artificial recharge measures should be implemented to preserve the natural </w:t>
      </w:r>
      <w:proofErr w:type="spellStart"/>
      <w:r w:rsidRPr="00A04DDF">
        <w:t>hydrochemical</w:t>
      </w:r>
      <w:proofErr w:type="spellEnd"/>
      <w:r w:rsidRPr="00A04DDF">
        <w:t xml:space="preserve"> regime and sustain aquifer health.</w:t>
      </w:r>
    </w:p>
    <w:p w:rsidR="00A04DDF" w:rsidRDefault="00A04DDF" w:rsidP="00A04DDF">
      <w:pPr>
        <w:spacing w:line="276" w:lineRule="auto"/>
        <w:jc w:val="both"/>
      </w:pPr>
      <w:r>
        <w:t xml:space="preserve">3. </w:t>
      </w:r>
      <w:r w:rsidRPr="00A04DDF">
        <w:t>The high Magnesium Hazard Ratio (MHR), which renders more than 77% of samples unsuitable for irrigation, requires corrective measures such as gypsum application, blending with better-quality water, and adoption of salt-tolerant crops. Regular soil quality monitoring is also recommended to prevent long-term soil degradation.</w:t>
      </w:r>
    </w:p>
    <w:p w:rsidR="00A04DDF" w:rsidRDefault="00A04DDF" w:rsidP="00A04DDF">
      <w:pPr>
        <w:spacing w:line="276" w:lineRule="auto"/>
        <w:jc w:val="both"/>
      </w:pPr>
      <w:r>
        <w:t xml:space="preserve">4. </w:t>
      </w:r>
      <w:r w:rsidRPr="00A04DDF">
        <w:t xml:space="preserve">The groundwater at </w:t>
      </w:r>
      <w:proofErr w:type="spellStart"/>
      <w:r w:rsidRPr="00A04DDF">
        <w:t>Kalabandakeri</w:t>
      </w:r>
      <w:proofErr w:type="spellEnd"/>
      <w:r w:rsidRPr="00A04DDF">
        <w:t>, characterized by high sodium content (elevated SAR and Na%), should not be used for irrigation without appropriate treatment or blending. Site-specific management strategies and detailed hydrogeochemical investigations are recommended to address the localized sodium hazard.</w:t>
      </w:r>
    </w:p>
    <w:p w:rsidR="005E0897" w:rsidRPr="00A04DDF" w:rsidRDefault="005E0897" w:rsidP="00A04DDF">
      <w:pPr>
        <w:spacing w:line="276" w:lineRule="auto"/>
        <w:jc w:val="both"/>
      </w:pPr>
    </w:p>
    <w:p w:rsidR="005E0897" w:rsidRPr="004B45B7" w:rsidRDefault="005E0897" w:rsidP="005E0897">
      <w:pPr>
        <w:rPr>
          <w:rFonts w:ascii="Arial" w:eastAsia="Calibri" w:hAnsi="Arial" w:cs="Arial"/>
          <w:b/>
          <w:kern w:val="2"/>
          <w:sz w:val="22"/>
          <w:szCs w:val="22"/>
          <w:highlight w:val="yellow"/>
          <w:lang w:val="en-US" w:eastAsia="en-US"/>
        </w:rPr>
      </w:pPr>
      <w:bookmarkStart w:id="3" w:name="_Hlk198031404"/>
      <w:r w:rsidRPr="004B45B7">
        <w:rPr>
          <w:rFonts w:ascii="Arial" w:eastAsia="Calibri" w:hAnsi="Arial" w:cs="Arial"/>
          <w:b/>
          <w:kern w:val="2"/>
          <w:sz w:val="22"/>
          <w:szCs w:val="22"/>
          <w:highlight w:val="yellow"/>
          <w:lang w:val="en-US" w:eastAsia="en-US"/>
        </w:rPr>
        <w:t>Disclaimer (Artificial intelligence)</w:t>
      </w:r>
    </w:p>
    <w:p w:rsidR="005E0897" w:rsidRPr="005E0897" w:rsidRDefault="005E0897" w:rsidP="005E0897">
      <w:pPr>
        <w:rPr>
          <w:rFonts w:ascii="Arial" w:eastAsia="Calibri" w:hAnsi="Arial" w:cs="Arial"/>
          <w:kern w:val="2"/>
          <w:sz w:val="22"/>
          <w:szCs w:val="22"/>
          <w:highlight w:val="yellow"/>
          <w:lang w:val="en-US" w:eastAsia="en-US"/>
        </w:rPr>
      </w:pPr>
    </w:p>
    <w:p w:rsidR="005E0897" w:rsidRPr="005E0897" w:rsidRDefault="005E0897" w:rsidP="005E0897">
      <w:pPr>
        <w:rPr>
          <w:rFonts w:ascii="Arial" w:eastAsia="Calibri" w:hAnsi="Arial" w:cs="Arial"/>
          <w:kern w:val="2"/>
          <w:sz w:val="22"/>
          <w:szCs w:val="22"/>
          <w:highlight w:val="yellow"/>
          <w:lang w:val="en-US" w:eastAsia="en-US"/>
        </w:rPr>
      </w:pPr>
      <w:r w:rsidRPr="005E0897">
        <w:rPr>
          <w:rFonts w:ascii="Arial" w:eastAsia="Calibri" w:hAnsi="Arial" w:cs="Arial"/>
          <w:kern w:val="2"/>
          <w:sz w:val="22"/>
          <w:szCs w:val="22"/>
          <w:highlight w:val="yellow"/>
          <w:lang w:val="en-US" w:eastAsia="en-US"/>
        </w:rPr>
        <w:t>Author(s) hereby declare that NO generative AI technologies such as Large Language Models (</w:t>
      </w:r>
      <w:proofErr w:type="spellStart"/>
      <w:r w:rsidRPr="005E0897">
        <w:rPr>
          <w:rFonts w:ascii="Arial" w:eastAsia="Calibri" w:hAnsi="Arial" w:cs="Arial"/>
          <w:kern w:val="2"/>
          <w:sz w:val="22"/>
          <w:szCs w:val="22"/>
          <w:highlight w:val="yellow"/>
          <w:lang w:val="en-US" w:eastAsia="en-US"/>
        </w:rPr>
        <w:t>ChatGPT</w:t>
      </w:r>
      <w:proofErr w:type="spellEnd"/>
      <w:r w:rsidRPr="005E0897">
        <w:rPr>
          <w:rFonts w:ascii="Arial" w:eastAsia="Calibri" w:hAnsi="Arial" w:cs="Arial"/>
          <w:kern w:val="2"/>
          <w:sz w:val="22"/>
          <w:szCs w:val="22"/>
          <w:highlight w:val="yellow"/>
          <w:lang w:val="en-US" w:eastAsia="en-US"/>
        </w:rPr>
        <w:t xml:space="preserve">, COPILOT, etc.) and text-to-image generators have been used during the writing or editing of this manuscript. </w:t>
      </w:r>
    </w:p>
    <w:bookmarkEnd w:id="3"/>
    <w:p w:rsidR="005E0897" w:rsidRPr="005E0897" w:rsidRDefault="005E0897" w:rsidP="005E0897">
      <w:pPr>
        <w:rPr>
          <w:rFonts w:ascii="Arial" w:eastAsia="Calibri" w:hAnsi="Arial" w:cs="Arial"/>
          <w:kern w:val="2"/>
          <w:sz w:val="22"/>
          <w:szCs w:val="22"/>
          <w:lang w:val="en-US" w:eastAsia="en-US"/>
        </w:rPr>
      </w:pPr>
    </w:p>
    <w:p w:rsidR="005E0897" w:rsidRPr="005E0897" w:rsidRDefault="005E0897" w:rsidP="005E0897">
      <w:pPr>
        <w:rPr>
          <w:rFonts w:ascii="Arial" w:eastAsia="Calibri" w:hAnsi="Arial" w:cs="Arial"/>
          <w:kern w:val="2"/>
          <w:sz w:val="22"/>
          <w:szCs w:val="22"/>
          <w:lang w:val="en-US" w:eastAsia="en-US"/>
        </w:rPr>
      </w:pPr>
    </w:p>
    <w:p w:rsidR="005E0897" w:rsidRPr="005E0897" w:rsidRDefault="005E0897" w:rsidP="005E0897">
      <w:pPr>
        <w:rPr>
          <w:rFonts w:ascii="Arial" w:eastAsia="Calibri" w:hAnsi="Arial" w:cs="Arial"/>
          <w:kern w:val="2"/>
          <w:sz w:val="22"/>
          <w:szCs w:val="22"/>
          <w:lang w:val="en-US" w:eastAsia="en-US"/>
        </w:rPr>
      </w:pPr>
    </w:p>
    <w:p w:rsidR="00265378" w:rsidRDefault="00265378" w:rsidP="008B2DD6">
      <w:pPr>
        <w:spacing w:line="360" w:lineRule="auto"/>
        <w:jc w:val="both"/>
      </w:pPr>
    </w:p>
    <w:p w:rsidR="00F270DB" w:rsidRPr="00A04DDF" w:rsidRDefault="00A04DDF" w:rsidP="008B2DD6">
      <w:pPr>
        <w:spacing w:line="360" w:lineRule="auto"/>
        <w:jc w:val="both"/>
        <w:rPr>
          <w:b/>
          <w:bCs/>
        </w:rPr>
      </w:pPr>
      <w:r>
        <w:rPr>
          <w:b/>
          <w:bCs/>
        </w:rPr>
        <w:t>References:</w:t>
      </w:r>
    </w:p>
    <w:p w:rsidR="001F24FA" w:rsidRDefault="001F24FA" w:rsidP="004B45B7">
      <w:pPr>
        <w:pStyle w:val="ListParagraph"/>
        <w:numPr>
          <w:ilvl w:val="0"/>
          <w:numId w:val="30"/>
        </w:numPr>
        <w:jc w:val="both"/>
      </w:pPr>
      <w:r w:rsidRPr="00E31997">
        <w:t>APHA</w:t>
      </w:r>
      <w:r w:rsidR="00367C30">
        <w:t>,</w:t>
      </w:r>
      <w:r w:rsidRPr="00E31997">
        <w:t xml:space="preserve"> (2000)</w:t>
      </w:r>
      <w:r w:rsidR="00367C30">
        <w:t>,</w:t>
      </w:r>
      <w:r w:rsidRPr="00E31997">
        <w:t xml:space="preserve"> Standard methods for examination of water and wastewater</w:t>
      </w:r>
      <w:r w:rsidR="004B45B7">
        <w:t xml:space="preserve"> </w:t>
      </w:r>
      <w:r w:rsidRPr="00E31997">
        <w:t>20th Ed. American Publ. Health Assoc., Washington D.C.</w:t>
      </w:r>
      <w:r w:rsidRPr="00E31997">
        <w:cr/>
      </w:r>
    </w:p>
    <w:p w:rsidR="00367C30" w:rsidRDefault="001F24FA" w:rsidP="004B45B7">
      <w:pPr>
        <w:pStyle w:val="ListParagraph"/>
        <w:numPr>
          <w:ilvl w:val="0"/>
          <w:numId w:val="30"/>
        </w:numPr>
        <w:spacing w:after="120"/>
        <w:jc w:val="both"/>
      </w:pPr>
      <w:r w:rsidRPr="008F6ACE">
        <w:t xml:space="preserve">Biggs, T., Gaur, A., Scott, C., </w:t>
      </w:r>
      <w:proofErr w:type="spellStart"/>
      <w:r w:rsidRPr="008F6ACE">
        <w:t>Thenkabail</w:t>
      </w:r>
      <w:proofErr w:type="spellEnd"/>
      <w:r w:rsidRPr="008F6ACE">
        <w:t xml:space="preserve">, P., Gangadhara Rao, P., </w:t>
      </w:r>
      <w:proofErr w:type="spellStart"/>
      <w:r w:rsidRPr="008F6ACE">
        <w:t>Gumma</w:t>
      </w:r>
      <w:proofErr w:type="spellEnd"/>
      <w:r w:rsidRPr="008F6ACE">
        <w:t xml:space="preserve">, M., Acharya, S., </w:t>
      </w:r>
    </w:p>
    <w:p w:rsidR="00367C30" w:rsidRDefault="001F24FA" w:rsidP="004B45B7">
      <w:pPr>
        <w:pStyle w:val="ListParagraph"/>
        <w:numPr>
          <w:ilvl w:val="0"/>
          <w:numId w:val="30"/>
        </w:numPr>
        <w:spacing w:after="120"/>
        <w:jc w:val="both"/>
      </w:pPr>
      <w:r w:rsidRPr="008F6ACE">
        <w:t xml:space="preserve">and </w:t>
      </w:r>
      <w:proofErr w:type="spellStart"/>
      <w:r w:rsidRPr="008F6ACE">
        <w:t>Turral</w:t>
      </w:r>
      <w:proofErr w:type="spellEnd"/>
      <w:r w:rsidRPr="008F6ACE">
        <w:t xml:space="preserve">, H., (2007), closing of the Krishna Basin: irrigation, stream flow depletion </w:t>
      </w:r>
    </w:p>
    <w:p w:rsidR="001F24FA" w:rsidRPr="008F6ACE" w:rsidRDefault="001F24FA" w:rsidP="004B45B7">
      <w:pPr>
        <w:pStyle w:val="ListParagraph"/>
        <w:numPr>
          <w:ilvl w:val="0"/>
          <w:numId w:val="30"/>
        </w:numPr>
        <w:spacing w:after="120"/>
        <w:jc w:val="both"/>
      </w:pPr>
      <w:r w:rsidRPr="008F6ACE">
        <w:t xml:space="preserve">and macro scale hydrology. Colombo, Sri Lanka: International Water </w:t>
      </w:r>
    </w:p>
    <w:p w:rsidR="001F24FA" w:rsidRDefault="001F24FA" w:rsidP="004B45B7">
      <w:pPr>
        <w:pStyle w:val="ListParagraph"/>
        <w:numPr>
          <w:ilvl w:val="1"/>
          <w:numId w:val="30"/>
        </w:numPr>
        <w:spacing w:after="120"/>
        <w:jc w:val="both"/>
      </w:pPr>
      <w:r w:rsidRPr="008F6ACE">
        <w:t xml:space="preserve">Management Institute (IWMI), Research Report 111, pp 38-39. </w:t>
      </w:r>
    </w:p>
    <w:p w:rsidR="00E244C9" w:rsidRPr="00E244C9" w:rsidRDefault="00E244C9" w:rsidP="004B45B7">
      <w:pPr>
        <w:pStyle w:val="ListParagraph"/>
        <w:numPr>
          <w:ilvl w:val="0"/>
          <w:numId w:val="30"/>
        </w:numPr>
        <w:spacing w:after="120"/>
        <w:jc w:val="both"/>
      </w:pPr>
      <w:r w:rsidRPr="00E244C9">
        <w:t>WHO (1997) Guidelines for drinking-water quality, 2nd ed. Vol. 3: Surveillance and control of community supplies. Geneva, World Health Organization (</w:t>
      </w:r>
      <w:hyperlink w:history="1">
        <w:r w:rsidR="004B45B7" w:rsidRPr="00E76C0C">
          <w:rPr>
            <w:rStyle w:val="Hyperlink"/>
          </w:rPr>
          <w:t>https://www.​  who.int/publications​/i/item/9241545038</w:t>
        </w:r>
      </w:hyperlink>
      <w:r w:rsidRPr="00E244C9">
        <w:t>).</w:t>
      </w:r>
    </w:p>
    <w:p w:rsidR="001F24FA" w:rsidRDefault="001F24FA" w:rsidP="004B45B7">
      <w:pPr>
        <w:pStyle w:val="ListParagraph"/>
        <w:numPr>
          <w:ilvl w:val="0"/>
          <w:numId w:val="30"/>
        </w:numPr>
        <w:spacing w:after="120"/>
        <w:jc w:val="both"/>
      </w:pPr>
      <w:r w:rsidRPr="00776C78">
        <w:t xml:space="preserve">Central </w:t>
      </w:r>
      <w:r>
        <w:t xml:space="preserve">Groundwater Board. Groundwater </w:t>
      </w:r>
      <w:r w:rsidRPr="00776C78">
        <w:t xml:space="preserve">information Booklet, </w:t>
      </w:r>
      <w:proofErr w:type="spellStart"/>
      <w:proofErr w:type="gramStart"/>
      <w:r w:rsidRPr="00776C78">
        <w:t>B</w:t>
      </w:r>
      <w:r>
        <w:t>agalkote</w:t>
      </w:r>
      <w:proofErr w:type="spellEnd"/>
      <w:r w:rsidR="00367C30">
        <w:t xml:space="preserve">,  </w:t>
      </w:r>
      <w:r w:rsidR="004B45B7">
        <w:t xml:space="preserve"> </w:t>
      </w:r>
      <w:proofErr w:type="spellStart"/>
      <w:proofErr w:type="gramEnd"/>
      <w:r w:rsidR="00367C30">
        <w:t>District,</w:t>
      </w:r>
      <w:r>
        <w:t>K</w:t>
      </w:r>
      <w:r w:rsidR="00367C30">
        <w:t>arnataka</w:t>
      </w:r>
      <w:proofErr w:type="spellEnd"/>
      <w:r w:rsidR="00367C30">
        <w:t>, 2024.</w:t>
      </w:r>
    </w:p>
    <w:p w:rsidR="00E244C9" w:rsidRPr="00E244C9" w:rsidRDefault="00E244C9" w:rsidP="004B45B7">
      <w:pPr>
        <w:pStyle w:val="ListParagraph"/>
        <w:numPr>
          <w:ilvl w:val="0"/>
          <w:numId w:val="30"/>
        </w:numPr>
        <w:shd w:val="clear" w:color="auto" w:fill="FFFFFF"/>
        <w:spacing w:after="120"/>
      </w:pPr>
      <w:proofErr w:type="spellStart"/>
      <w:r w:rsidRPr="00E244C9">
        <w:t>Amiri</w:t>
      </w:r>
      <w:proofErr w:type="spellEnd"/>
      <w:r w:rsidRPr="00E244C9">
        <w:t>, V., et al. (2014). "Groundwater quality assessment using entropy weighted Water</w:t>
      </w:r>
      <w:r w:rsidR="004B45B7">
        <w:t xml:space="preserve"> </w:t>
      </w:r>
      <w:r w:rsidRPr="00E244C9">
        <w:t xml:space="preserve">Quality Index (EWQI) in </w:t>
      </w:r>
      <w:proofErr w:type="spellStart"/>
      <w:r w:rsidRPr="00E244C9">
        <w:t>Lenjanat</w:t>
      </w:r>
      <w:proofErr w:type="spellEnd"/>
      <w:r w:rsidRPr="00E244C9">
        <w:t>, Iran." Environmental Earth Sciences.</w:t>
      </w:r>
    </w:p>
    <w:p w:rsidR="00E244C9" w:rsidRDefault="00E244C9" w:rsidP="004B45B7">
      <w:pPr>
        <w:pStyle w:val="ListParagraph"/>
        <w:numPr>
          <w:ilvl w:val="0"/>
          <w:numId w:val="30"/>
        </w:numPr>
        <w:shd w:val="clear" w:color="auto" w:fill="FFFFFF"/>
        <w:spacing w:after="120"/>
      </w:pPr>
      <w:r w:rsidRPr="00E244C9">
        <w:t>Piper, A. M. (1944). "A graphic procedure in the geochemical interpretation of water-</w:t>
      </w:r>
    </w:p>
    <w:p w:rsidR="00E244C9" w:rsidRPr="00E244C9" w:rsidRDefault="00E244C9" w:rsidP="004B45B7">
      <w:pPr>
        <w:pStyle w:val="ListParagraph"/>
        <w:shd w:val="clear" w:color="auto" w:fill="FFFFFF"/>
        <w:spacing w:after="120"/>
      </w:pPr>
      <w:r w:rsidRPr="00E244C9">
        <w:t>analyses." Transactions, American Geophysical Union.</w:t>
      </w:r>
    </w:p>
    <w:p w:rsidR="00E244C9" w:rsidRDefault="00E244C9" w:rsidP="004B45B7">
      <w:pPr>
        <w:pStyle w:val="ListParagraph"/>
        <w:numPr>
          <w:ilvl w:val="0"/>
          <w:numId w:val="30"/>
        </w:numPr>
        <w:shd w:val="clear" w:color="auto" w:fill="FFFFFF"/>
        <w:spacing w:after="120"/>
      </w:pPr>
      <w:proofErr w:type="spellStart"/>
      <w:r w:rsidRPr="00E244C9">
        <w:t>Stigter</w:t>
      </w:r>
      <w:proofErr w:type="spellEnd"/>
      <w:r w:rsidRPr="00E244C9">
        <w:t xml:space="preserve">, T. Y., et al. (1998). "A hydrogeological and </w:t>
      </w:r>
      <w:proofErr w:type="spellStart"/>
      <w:r w:rsidRPr="00E244C9">
        <w:t>hydrochemical</w:t>
      </w:r>
      <w:proofErr w:type="spellEnd"/>
      <w:r w:rsidRPr="00E244C9">
        <w:t xml:space="preserve"> explanation of the </w:t>
      </w:r>
    </w:p>
    <w:p w:rsidR="00E244C9" w:rsidRDefault="00E244C9" w:rsidP="004B45B7">
      <w:pPr>
        <w:pStyle w:val="ListParagraph"/>
        <w:shd w:val="clear" w:color="auto" w:fill="FFFFFF"/>
        <w:spacing w:after="120"/>
      </w:pPr>
      <w:r w:rsidRPr="00E244C9">
        <w:t xml:space="preserve">groundwater composition under irrigated land in a Mediterranean </w:t>
      </w:r>
    </w:p>
    <w:p w:rsidR="00E244C9" w:rsidRPr="00E244C9" w:rsidRDefault="00E244C9" w:rsidP="004B45B7">
      <w:pPr>
        <w:pStyle w:val="ListParagraph"/>
        <w:shd w:val="clear" w:color="auto" w:fill="FFFFFF"/>
        <w:spacing w:after="120"/>
      </w:pPr>
      <w:r w:rsidRPr="00E244C9">
        <w:t>environment." Journal of Hydrology.</w:t>
      </w:r>
    </w:p>
    <w:p w:rsidR="002B516F" w:rsidRDefault="00E244C9" w:rsidP="004B45B7">
      <w:pPr>
        <w:pStyle w:val="ListParagraph"/>
        <w:numPr>
          <w:ilvl w:val="0"/>
          <w:numId w:val="30"/>
        </w:numPr>
        <w:spacing w:after="120"/>
        <w:jc w:val="both"/>
      </w:pPr>
      <w:r w:rsidRPr="002B516F">
        <w:t>Subramani, T., et al. (2005).</w:t>
      </w:r>
      <w:r w:rsidRPr="00E244C9">
        <w:t xml:space="preserve"> "Groundwater geochemistry and its suitability for drinking and irrigation in the </w:t>
      </w:r>
      <w:proofErr w:type="spellStart"/>
      <w:r w:rsidRPr="00E244C9">
        <w:t>Palar</w:t>
      </w:r>
      <w:proofErr w:type="spellEnd"/>
      <w:r w:rsidRPr="00E244C9">
        <w:t xml:space="preserve"> and </w:t>
      </w:r>
      <w:proofErr w:type="spellStart"/>
      <w:r w:rsidRPr="00E244C9">
        <w:t>Cheyyar</w:t>
      </w:r>
      <w:proofErr w:type="spellEnd"/>
      <w:r w:rsidRPr="00E244C9">
        <w:t xml:space="preserve"> river basins." </w:t>
      </w:r>
      <w:r w:rsidRPr="002B516F">
        <w:t>Environmental Geology</w:t>
      </w:r>
      <w:r w:rsidRPr="00E244C9">
        <w:t>. </w:t>
      </w:r>
    </w:p>
    <w:p w:rsidR="002B516F" w:rsidRPr="004B45B7" w:rsidRDefault="002B516F" w:rsidP="004B45B7">
      <w:pPr>
        <w:pStyle w:val="ListParagraph"/>
        <w:numPr>
          <w:ilvl w:val="0"/>
          <w:numId w:val="30"/>
        </w:numPr>
        <w:shd w:val="clear" w:color="auto" w:fill="FFFFFF"/>
        <w:spacing w:after="120"/>
        <w:rPr>
          <w:rFonts w:ascii="Arial" w:hAnsi="Arial" w:cs="Arial"/>
          <w:color w:val="0A0A0A"/>
          <w:sz w:val="16"/>
          <w:szCs w:val="16"/>
        </w:rPr>
      </w:pPr>
      <w:proofErr w:type="spellStart"/>
      <w:r w:rsidRPr="002B516F">
        <w:t>Hakanson</w:t>
      </w:r>
      <w:proofErr w:type="spellEnd"/>
      <w:r w:rsidRPr="002B516F">
        <w:t xml:space="preserve">, L. (1980). "An ecological risk index for aquatic pollution control. A </w:t>
      </w:r>
    </w:p>
    <w:p w:rsidR="002B516F" w:rsidRPr="004B45B7" w:rsidRDefault="002B516F" w:rsidP="004B45B7">
      <w:pPr>
        <w:pStyle w:val="ListParagraph"/>
        <w:shd w:val="clear" w:color="auto" w:fill="FFFFFF"/>
        <w:spacing w:after="120"/>
        <w:rPr>
          <w:rFonts w:ascii="Arial" w:hAnsi="Arial" w:cs="Arial"/>
          <w:color w:val="0A0A0A"/>
          <w:sz w:val="16"/>
          <w:szCs w:val="16"/>
        </w:rPr>
      </w:pPr>
      <w:r w:rsidRPr="002B516F">
        <w:t>sedimentological approach." Water Research.</w:t>
      </w:r>
    </w:p>
    <w:p w:rsidR="002B516F" w:rsidRDefault="002B516F" w:rsidP="004B45B7">
      <w:pPr>
        <w:pStyle w:val="ListParagraph"/>
        <w:numPr>
          <w:ilvl w:val="0"/>
          <w:numId w:val="30"/>
        </w:numPr>
        <w:shd w:val="clear" w:color="auto" w:fill="FFFFFF"/>
        <w:spacing w:after="120"/>
      </w:pPr>
      <w:r w:rsidRPr="002B516F">
        <w:t xml:space="preserve">Ali, </w:t>
      </w:r>
      <w:proofErr w:type="spellStart"/>
      <w:proofErr w:type="gramStart"/>
      <w:r w:rsidRPr="002B516F">
        <w:t>S.,et</w:t>
      </w:r>
      <w:proofErr w:type="spellEnd"/>
      <w:r w:rsidRPr="002B516F">
        <w:t xml:space="preserve"> al.</w:t>
      </w:r>
      <w:proofErr w:type="gramEnd"/>
      <w:r w:rsidRPr="002B516F">
        <w:t xml:space="preserve"> (2024). "Groundwater quality assessment using water quality index and </w:t>
      </w:r>
    </w:p>
    <w:p w:rsidR="002B516F" w:rsidRPr="002B516F" w:rsidRDefault="002B516F" w:rsidP="004B45B7">
      <w:pPr>
        <w:pStyle w:val="ListParagraph"/>
        <w:shd w:val="clear" w:color="auto" w:fill="FFFFFF"/>
        <w:spacing w:after="120"/>
      </w:pPr>
      <w:r w:rsidRPr="002B516F">
        <w:t>principal component analysis..." Environmental Science and Pollution Research.</w:t>
      </w:r>
    </w:p>
    <w:p w:rsidR="002B516F" w:rsidRDefault="002B516F" w:rsidP="004B45B7">
      <w:pPr>
        <w:pStyle w:val="ListParagraph"/>
        <w:numPr>
          <w:ilvl w:val="0"/>
          <w:numId w:val="30"/>
        </w:numPr>
        <w:spacing w:after="120"/>
        <w:jc w:val="both"/>
      </w:pPr>
      <w:r w:rsidRPr="002B516F">
        <w:lastRenderedPageBreak/>
        <w:t>Shrestha, S., et al. (2023). "Groundwater quality evaluation for drinking purpose using water quality index..." Environmental Monitoring and Assessment.</w:t>
      </w:r>
    </w:p>
    <w:p w:rsidR="002B516F" w:rsidRDefault="002B516F" w:rsidP="004B45B7">
      <w:pPr>
        <w:pStyle w:val="ListParagraph"/>
        <w:numPr>
          <w:ilvl w:val="0"/>
          <w:numId w:val="30"/>
        </w:numPr>
        <w:shd w:val="clear" w:color="auto" w:fill="FFFFFF"/>
        <w:spacing w:after="120"/>
        <w:jc w:val="both"/>
      </w:pPr>
      <w:r w:rsidRPr="002B516F">
        <w:t>Abbasi, T., &amp; Abbasi, S. A. (2012). </w:t>
      </w:r>
      <w:r w:rsidRPr="004B45B7">
        <w:rPr>
          <w:i/>
          <w:iCs/>
        </w:rPr>
        <w:t>Water Quality Indices</w:t>
      </w:r>
      <w:r w:rsidRPr="002B516F">
        <w:t>. Elsevier.</w:t>
      </w:r>
    </w:p>
    <w:p w:rsidR="002B516F" w:rsidRPr="004B45B7" w:rsidRDefault="002B516F" w:rsidP="004B45B7">
      <w:pPr>
        <w:pStyle w:val="ListParagraph"/>
        <w:numPr>
          <w:ilvl w:val="0"/>
          <w:numId w:val="30"/>
        </w:numPr>
        <w:shd w:val="clear" w:color="auto" w:fill="FFFFFF"/>
        <w:spacing w:after="120"/>
        <w:rPr>
          <w:i/>
          <w:iCs/>
        </w:rPr>
      </w:pPr>
      <w:r w:rsidRPr="002B516F">
        <w:t>Horton, R. K. (1965). "An index number system for rating water quality." Journal of Water</w:t>
      </w:r>
      <w:r w:rsidR="004B45B7">
        <w:t xml:space="preserve"> </w:t>
      </w:r>
      <w:r w:rsidRPr="002B516F">
        <w:t>Pollution Control Federation.</w:t>
      </w:r>
    </w:p>
    <w:p w:rsidR="002B516F" w:rsidRDefault="002B516F" w:rsidP="004B45B7">
      <w:pPr>
        <w:pStyle w:val="ListParagraph"/>
        <w:numPr>
          <w:ilvl w:val="0"/>
          <w:numId w:val="30"/>
        </w:numPr>
        <w:shd w:val="clear" w:color="auto" w:fill="FFFFFF"/>
        <w:spacing w:after="120"/>
        <w:jc w:val="both"/>
      </w:pPr>
      <w:r w:rsidRPr="002B516F">
        <w:t>Ayers, R. S., &amp;</w:t>
      </w:r>
      <w:proofErr w:type="spellStart"/>
      <w:r w:rsidRPr="002B516F">
        <w:t>Westcot</w:t>
      </w:r>
      <w:proofErr w:type="spellEnd"/>
      <w:r w:rsidRPr="002B516F">
        <w:t>, D. W. (1994). Water quality for agriculture FAO irrigation and drainage. FAO Irrigation and Drainage Paper No, 29(1),174.</w:t>
      </w:r>
    </w:p>
    <w:p w:rsidR="0063587B" w:rsidRDefault="0063587B" w:rsidP="004B45B7">
      <w:pPr>
        <w:pStyle w:val="ListParagraph"/>
        <w:numPr>
          <w:ilvl w:val="0"/>
          <w:numId w:val="30"/>
        </w:numPr>
        <w:spacing w:after="120"/>
        <w:jc w:val="both"/>
      </w:pPr>
      <w:r w:rsidRPr="0063587B">
        <w:t xml:space="preserve">Naik, M. R., </w:t>
      </w:r>
      <w:proofErr w:type="spellStart"/>
      <w:r w:rsidRPr="0063587B">
        <w:t>Mahanty</w:t>
      </w:r>
      <w:proofErr w:type="spellEnd"/>
      <w:r w:rsidRPr="0063587B">
        <w:t xml:space="preserve">, B., Sahoo, S. K., Jha, V. N., &amp; Sahoo, N. K. (2022). Assessment of groundwater geochemistry using multivariate water quality index and potential health risk in industrial belt of central Odisha, India. Environmental Pollution, 303, 119161. </w:t>
      </w:r>
      <w:hyperlink r:id="rId32" w:history="1">
        <w:r w:rsidR="004B45B7" w:rsidRPr="00E76C0C">
          <w:rPr>
            <w:rStyle w:val="Hyperlink"/>
          </w:rPr>
          <w:t>https://doi.org/10.1016/j.envpol.2022.119161</w:t>
        </w:r>
      </w:hyperlink>
    </w:p>
    <w:p w:rsidR="00A83238" w:rsidRPr="008B2DD6" w:rsidRDefault="00A83238" w:rsidP="001F2CF1">
      <w:pPr>
        <w:spacing w:line="360" w:lineRule="auto"/>
        <w:jc w:val="both"/>
        <w:rPr>
          <w:sz w:val="28"/>
          <w:szCs w:val="28"/>
        </w:rPr>
      </w:pPr>
    </w:p>
    <w:p w:rsidR="00A83238" w:rsidRDefault="00A83238" w:rsidP="001F2CF1">
      <w:pPr>
        <w:spacing w:line="360" w:lineRule="auto"/>
        <w:jc w:val="both"/>
        <w:rPr>
          <w:sz w:val="28"/>
          <w:szCs w:val="28"/>
        </w:rPr>
      </w:pPr>
    </w:p>
    <w:tbl>
      <w:tblPr>
        <w:tblW w:w="2840" w:type="dxa"/>
        <w:tblLook w:val="04A0" w:firstRow="1" w:lastRow="0" w:firstColumn="1" w:lastColumn="0" w:noHBand="0" w:noVBand="1"/>
      </w:tblPr>
      <w:tblGrid>
        <w:gridCol w:w="1420"/>
        <w:gridCol w:w="1420"/>
      </w:tblGrid>
      <w:tr w:rsidR="002F28E1" w:rsidTr="002F28E1">
        <w:trPr>
          <w:trHeight w:val="300"/>
        </w:trPr>
        <w:tc>
          <w:tcPr>
            <w:tcW w:w="1420" w:type="dxa"/>
            <w:tcBorders>
              <w:top w:val="nil"/>
              <w:left w:val="nil"/>
              <w:bottom w:val="nil"/>
              <w:right w:val="nil"/>
            </w:tcBorders>
          </w:tcPr>
          <w:p w:rsidR="002F28E1" w:rsidRDefault="002F28E1">
            <w:pPr>
              <w:rPr>
                <w:rFonts w:ascii="Calibri" w:hAnsi="Calibri" w:cs="Calibri"/>
                <w:color w:val="000000"/>
                <w:sz w:val="22"/>
                <w:szCs w:val="22"/>
              </w:rPr>
            </w:pPr>
          </w:p>
        </w:tc>
        <w:tc>
          <w:tcPr>
            <w:tcW w:w="1420" w:type="dxa"/>
            <w:tcBorders>
              <w:top w:val="nil"/>
              <w:left w:val="nil"/>
              <w:bottom w:val="nil"/>
              <w:right w:val="nil"/>
            </w:tcBorders>
          </w:tcPr>
          <w:p w:rsidR="002F28E1" w:rsidRDefault="002F28E1">
            <w:pPr>
              <w:rPr>
                <w:rFonts w:ascii="Calibri" w:hAnsi="Calibri" w:cs="Calibri"/>
                <w:color w:val="000000"/>
                <w:sz w:val="22"/>
                <w:szCs w:val="22"/>
              </w:rPr>
            </w:pPr>
          </w:p>
        </w:tc>
      </w:tr>
      <w:bookmarkEnd w:id="0"/>
      <w:bookmarkEnd w:id="1"/>
    </w:tbl>
    <w:p w:rsidR="00C90AAD" w:rsidRPr="00B22B31" w:rsidRDefault="00C90AAD" w:rsidP="00B22B31">
      <w:pPr>
        <w:spacing w:line="360" w:lineRule="auto"/>
        <w:jc w:val="both"/>
      </w:pPr>
    </w:p>
    <w:sectPr w:rsidR="00C90AAD" w:rsidRPr="00B22B31" w:rsidSect="001664B8">
      <w:headerReference w:type="even" r:id="rId33"/>
      <w:headerReference w:type="default" r:id="rId34"/>
      <w:footerReference w:type="even" r:id="rId35"/>
      <w:footerReference w:type="default" r:id="rId36"/>
      <w:headerReference w:type="first" r:id="rId37"/>
      <w:footerReference w:type="first" r:id="rId38"/>
      <w:pgSz w:w="11906" w:h="16838"/>
      <w:pgMar w:top="1134" w:right="1440" w:bottom="1440" w:left="1440" w:header="68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C22D8" w:rsidRDefault="006C22D8" w:rsidP="00DA14E5">
      <w:r>
        <w:separator/>
      </w:r>
    </w:p>
  </w:endnote>
  <w:endnote w:type="continuationSeparator" w:id="0">
    <w:p w:rsidR="006C22D8" w:rsidRDefault="006C22D8" w:rsidP="00DA14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unga">
    <w:panose1 w:val="00000400000000000000"/>
    <w:charset w:val="00"/>
    <w:family w:val="swiss"/>
    <w:pitch w:val="variable"/>
    <w:sig w:usb0="004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Roboto">
    <w:altName w:val="Arial"/>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60F0" w:rsidRDefault="000B60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60F0" w:rsidRDefault="000B60F0">
    <w:pPr>
      <w:pStyle w:val="Footer"/>
    </w:pPr>
    <w:r>
      <w:rPr>
        <w:rFonts w:asciiTheme="majorHAnsi" w:eastAsiaTheme="majorEastAsia" w:hAnsiTheme="majorHAnsi" w:cstheme="majorBidi"/>
        <w:color w:val="4472C4" w:themeColor="accent1"/>
        <w:sz w:val="20"/>
        <w:szCs w:val="20"/>
      </w:rPr>
      <w:t xml:space="preserve">pg. </w:t>
    </w:r>
    <w:r>
      <w:rPr>
        <w:rFonts w:asciiTheme="minorHAnsi" w:eastAsiaTheme="minorEastAsia" w:hAnsiTheme="minorHAnsi" w:cstheme="minorBidi"/>
        <w:color w:val="4472C4" w:themeColor="accent1"/>
        <w:sz w:val="20"/>
        <w:szCs w:val="20"/>
      </w:rPr>
      <w:fldChar w:fldCharType="begin"/>
    </w:r>
    <w:r>
      <w:rPr>
        <w:color w:val="4472C4" w:themeColor="accent1"/>
        <w:sz w:val="20"/>
        <w:szCs w:val="20"/>
      </w:rPr>
      <w:instrText xml:space="preserve"> PAGE    \* MERGEFORMAT </w:instrText>
    </w:r>
    <w:r>
      <w:rPr>
        <w:rFonts w:asciiTheme="minorHAnsi" w:eastAsiaTheme="minorEastAsia" w:hAnsiTheme="minorHAnsi" w:cstheme="minorBidi"/>
        <w:color w:val="4472C4" w:themeColor="accent1"/>
        <w:sz w:val="20"/>
        <w:szCs w:val="20"/>
      </w:rPr>
      <w:fldChar w:fldCharType="separate"/>
    </w:r>
    <w:r w:rsidR="000D10DD" w:rsidRPr="000D10DD">
      <w:rPr>
        <w:rFonts w:asciiTheme="majorHAnsi" w:eastAsiaTheme="majorEastAsia" w:hAnsiTheme="majorHAnsi" w:cstheme="majorBidi"/>
        <w:noProof/>
        <w:color w:val="4472C4" w:themeColor="accent1"/>
        <w:sz w:val="20"/>
        <w:szCs w:val="20"/>
      </w:rPr>
      <w:t>9</w:t>
    </w:r>
    <w:r>
      <w:rPr>
        <w:rFonts w:asciiTheme="majorHAnsi" w:eastAsiaTheme="majorEastAsia" w:hAnsiTheme="majorHAnsi" w:cstheme="majorBidi"/>
        <w:noProof/>
        <w:color w:val="4472C4" w:themeColor="accent1"/>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60F0" w:rsidRDefault="000B60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C22D8" w:rsidRDefault="006C22D8" w:rsidP="00DA14E5">
      <w:r>
        <w:separator/>
      </w:r>
    </w:p>
  </w:footnote>
  <w:footnote w:type="continuationSeparator" w:id="0">
    <w:p w:rsidR="006C22D8" w:rsidRDefault="006C22D8" w:rsidP="00DA14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60F0" w:rsidRDefault="006C22D8" w:rsidP="006444F1">
    <w:pPr>
      <w:pStyle w:val="Header"/>
      <w:framePr w:wrap="none" w:vAnchor="text" w:hAnchor="margin" w:xAlign="center" w:y="1"/>
      <w:rPr>
        <w:rStyle w:val="PageNumber"/>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1029641"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sdt>
    <w:sdtPr>
      <w:rPr>
        <w:rStyle w:val="PageNumber"/>
      </w:rPr>
      <w:id w:val="1149401568"/>
      <w:docPartObj>
        <w:docPartGallery w:val="Page Numbers (Top of Page)"/>
        <w:docPartUnique/>
      </w:docPartObj>
    </w:sdtPr>
    <w:sdtEndPr>
      <w:rPr>
        <w:rStyle w:val="PageNumber"/>
      </w:rPr>
    </w:sdtEndPr>
    <w:sdtContent>
      <w:p w:rsidR="000B60F0" w:rsidRDefault="000B60F0" w:rsidP="006444F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584153729"/>
      <w:docPartObj>
        <w:docPartGallery w:val="Page Numbers (Top of Page)"/>
        <w:docPartUnique/>
      </w:docPartObj>
    </w:sdtPr>
    <w:sdtEndPr>
      <w:rPr>
        <w:rStyle w:val="PageNumber"/>
      </w:rPr>
    </w:sdtEndPr>
    <w:sdtContent>
      <w:p w:rsidR="000B60F0" w:rsidRDefault="000B60F0" w:rsidP="006444F1">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0B60F0" w:rsidRDefault="000B60F0" w:rsidP="00C30C56">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60F0" w:rsidRDefault="006C22D8" w:rsidP="00C30C56">
    <w:pPr>
      <w:pStyle w:val="Header"/>
      <w:ind w:right="360"/>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1029642"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60F0" w:rsidRDefault="006C22D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1029640"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86151"/>
    <w:multiLevelType w:val="multilevel"/>
    <w:tmpl w:val="317A9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491DE9"/>
    <w:multiLevelType w:val="multilevel"/>
    <w:tmpl w:val="683AD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C43063"/>
    <w:multiLevelType w:val="multilevel"/>
    <w:tmpl w:val="1A4A132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32C20D3"/>
    <w:multiLevelType w:val="multilevel"/>
    <w:tmpl w:val="CC9AA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3CE79E6"/>
    <w:multiLevelType w:val="multilevel"/>
    <w:tmpl w:val="9DA41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0D11D5"/>
    <w:multiLevelType w:val="multilevel"/>
    <w:tmpl w:val="7F8EE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497DCB"/>
    <w:multiLevelType w:val="multilevel"/>
    <w:tmpl w:val="4A064F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7360BD1"/>
    <w:multiLevelType w:val="multilevel"/>
    <w:tmpl w:val="1046B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9D5D0C"/>
    <w:multiLevelType w:val="multilevel"/>
    <w:tmpl w:val="DCC4D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E26BFA"/>
    <w:multiLevelType w:val="multilevel"/>
    <w:tmpl w:val="292CF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860040B"/>
    <w:multiLevelType w:val="multilevel"/>
    <w:tmpl w:val="99DAB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9BA41B0"/>
    <w:multiLevelType w:val="multilevel"/>
    <w:tmpl w:val="73D65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A6E3E05"/>
    <w:multiLevelType w:val="multilevel"/>
    <w:tmpl w:val="2E82B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2340495"/>
    <w:multiLevelType w:val="multilevel"/>
    <w:tmpl w:val="F300F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3112559"/>
    <w:multiLevelType w:val="multilevel"/>
    <w:tmpl w:val="F9164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7E6912"/>
    <w:multiLevelType w:val="multilevel"/>
    <w:tmpl w:val="61E2A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7DB7050"/>
    <w:multiLevelType w:val="multilevel"/>
    <w:tmpl w:val="E618B3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97B3996"/>
    <w:multiLevelType w:val="multilevel"/>
    <w:tmpl w:val="C492A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9964CBC"/>
    <w:multiLevelType w:val="multilevel"/>
    <w:tmpl w:val="18284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B7F79DF"/>
    <w:multiLevelType w:val="multilevel"/>
    <w:tmpl w:val="7812C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072930"/>
    <w:multiLevelType w:val="multilevel"/>
    <w:tmpl w:val="9A24DAF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39122BE"/>
    <w:multiLevelType w:val="multilevel"/>
    <w:tmpl w:val="FCA28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3D84EB6"/>
    <w:multiLevelType w:val="multilevel"/>
    <w:tmpl w:val="B7E8E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ACB5F0F"/>
    <w:multiLevelType w:val="multilevel"/>
    <w:tmpl w:val="2C4CC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D0E1F60"/>
    <w:multiLevelType w:val="multilevel"/>
    <w:tmpl w:val="A260C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53B4F04"/>
    <w:multiLevelType w:val="hybridMultilevel"/>
    <w:tmpl w:val="3A0435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8315CF5"/>
    <w:multiLevelType w:val="multilevel"/>
    <w:tmpl w:val="DF902A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3497DA0"/>
    <w:multiLevelType w:val="multilevel"/>
    <w:tmpl w:val="76181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9B6106F"/>
    <w:multiLevelType w:val="multilevel"/>
    <w:tmpl w:val="665437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FA53221"/>
    <w:multiLevelType w:val="multilevel"/>
    <w:tmpl w:val="B472E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26"/>
  </w:num>
  <w:num w:numId="3">
    <w:abstractNumId w:val="16"/>
  </w:num>
  <w:num w:numId="4">
    <w:abstractNumId w:val="20"/>
  </w:num>
  <w:num w:numId="5">
    <w:abstractNumId w:val="11"/>
  </w:num>
  <w:num w:numId="6">
    <w:abstractNumId w:val="3"/>
  </w:num>
  <w:num w:numId="7">
    <w:abstractNumId w:val="21"/>
  </w:num>
  <w:num w:numId="8">
    <w:abstractNumId w:val="22"/>
  </w:num>
  <w:num w:numId="9">
    <w:abstractNumId w:val="1"/>
  </w:num>
  <w:num w:numId="10">
    <w:abstractNumId w:val="2"/>
  </w:num>
  <w:num w:numId="11">
    <w:abstractNumId w:val="10"/>
  </w:num>
  <w:num w:numId="12">
    <w:abstractNumId w:val="8"/>
  </w:num>
  <w:num w:numId="13">
    <w:abstractNumId w:val="7"/>
  </w:num>
  <w:num w:numId="14">
    <w:abstractNumId w:val="14"/>
  </w:num>
  <w:num w:numId="15">
    <w:abstractNumId w:val="9"/>
  </w:num>
  <w:num w:numId="16">
    <w:abstractNumId w:val="23"/>
  </w:num>
  <w:num w:numId="17">
    <w:abstractNumId w:val="28"/>
  </w:num>
  <w:num w:numId="18">
    <w:abstractNumId w:val="19"/>
  </w:num>
  <w:num w:numId="19">
    <w:abstractNumId w:val="27"/>
  </w:num>
  <w:num w:numId="20">
    <w:abstractNumId w:val="4"/>
  </w:num>
  <w:num w:numId="21">
    <w:abstractNumId w:val="15"/>
  </w:num>
  <w:num w:numId="22">
    <w:abstractNumId w:val="0"/>
  </w:num>
  <w:num w:numId="23">
    <w:abstractNumId w:val="29"/>
  </w:num>
  <w:num w:numId="24">
    <w:abstractNumId w:val="24"/>
  </w:num>
  <w:num w:numId="25">
    <w:abstractNumId w:val="13"/>
  </w:num>
  <w:num w:numId="26">
    <w:abstractNumId w:val="17"/>
  </w:num>
  <w:num w:numId="27">
    <w:abstractNumId w:val="5"/>
  </w:num>
  <w:num w:numId="28">
    <w:abstractNumId w:val="12"/>
  </w:num>
  <w:num w:numId="29">
    <w:abstractNumId w:val="6"/>
  </w:num>
  <w:num w:numId="30">
    <w:abstractNumId w:val="2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MjA0MjYzM7awNDE0MzNU0lEKTi0uzszPAykwrAUAz6tqjSwAAAA="/>
  </w:docVars>
  <w:rsids>
    <w:rsidRoot w:val="00C90AAD"/>
    <w:rsid w:val="0000000D"/>
    <w:rsid w:val="00002B6D"/>
    <w:rsid w:val="00002C15"/>
    <w:rsid w:val="00003893"/>
    <w:rsid w:val="0002544A"/>
    <w:rsid w:val="000308E7"/>
    <w:rsid w:val="00036CA4"/>
    <w:rsid w:val="000378BB"/>
    <w:rsid w:val="000602C8"/>
    <w:rsid w:val="00081582"/>
    <w:rsid w:val="00082BB7"/>
    <w:rsid w:val="00093C5A"/>
    <w:rsid w:val="000B0B34"/>
    <w:rsid w:val="000B60F0"/>
    <w:rsid w:val="000B79FC"/>
    <w:rsid w:val="000B7BF2"/>
    <w:rsid w:val="000D10D6"/>
    <w:rsid w:val="000D10DD"/>
    <w:rsid w:val="000D7576"/>
    <w:rsid w:val="000E6F10"/>
    <w:rsid w:val="000E7600"/>
    <w:rsid w:val="000F3B8A"/>
    <w:rsid w:val="001106BB"/>
    <w:rsid w:val="001122CB"/>
    <w:rsid w:val="00114306"/>
    <w:rsid w:val="0011625F"/>
    <w:rsid w:val="00120750"/>
    <w:rsid w:val="00121C5D"/>
    <w:rsid w:val="00124F50"/>
    <w:rsid w:val="0013293E"/>
    <w:rsid w:val="00147EAA"/>
    <w:rsid w:val="00150E21"/>
    <w:rsid w:val="001600CD"/>
    <w:rsid w:val="00164642"/>
    <w:rsid w:val="0016536F"/>
    <w:rsid w:val="001664B8"/>
    <w:rsid w:val="001675A4"/>
    <w:rsid w:val="001811C1"/>
    <w:rsid w:val="00184474"/>
    <w:rsid w:val="00185D7A"/>
    <w:rsid w:val="0019121B"/>
    <w:rsid w:val="001928C8"/>
    <w:rsid w:val="001955EE"/>
    <w:rsid w:val="001971CA"/>
    <w:rsid w:val="0019791B"/>
    <w:rsid w:val="001A0979"/>
    <w:rsid w:val="001A4064"/>
    <w:rsid w:val="001D0E62"/>
    <w:rsid w:val="001D762C"/>
    <w:rsid w:val="001F24FA"/>
    <w:rsid w:val="001F2CF1"/>
    <w:rsid w:val="001F4299"/>
    <w:rsid w:val="0020074C"/>
    <w:rsid w:val="00207582"/>
    <w:rsid w:val="0021123F"/>
    <w:rsid w:val="002117EA"/>
    <w:rsid w:val="00211E62"/>
    <w:rsid w:val="00217816"/>
    <w:rsid w:val="00222974"/>
    <w:rsid w:val="00225A3C"/>
    <w:rsid w:val="002316B1"/>
    <w:rsid w:val="0023688E"/>
    <w:rsid w:val="002377CA"/>
    <w:rsid w:val="002508A3"/>
    <w:rsid w:val="00265378"/>
    <w:rsid w:val="00275677"/>
    <w:rsid w:val="00275F9A"/>
    <w:rsid w:val="0028066F"/>
    <w:rsid w:val="00296A6C"/>
    <w:rsid w:val="00297232"/>
    <w:rsid w:val="002A27D3"/>
    <w:rsid w:val="002B334B"/>
    <w:rsid w:val="002B516F"/>
    <w:rsid w:val="002D0FD6"/>
    <w:rsid w:val="002D142A"/>
    <w:rsid w:val="002D1E3D"/>
    <w:rsid w:val="002D347D"/>
    <w:rsid w:val="002D5668"/>
    <w:rsid w:val="002D7575"/>
    <w:rsid w:val="002D7BB7"/>
    <w:rsid w:val="002E1355"/>
    <w:rsid w:val="002E1EA9"/>
    <w:rsid w:val="002F28E1"/>
    <w:rsid w:val="002F3F41"/>
    <w:rsid w:val="003022DC"/>
    <w:rsid w:val="00302A4A"/>
    <w:rsid w:val="00303CB0"/>
    <w:rsid w:val="00312E1A"/>
    <w:rsid w:val="00316870"/>
    <w:rsid w:val="00317F93"/>
    <w:rsid w:val="00321558"/>
    <w:rsid w:val="0032591B"/>
    <w:rsid w:val="00325EBF"/>
    <w:rsid w:val="0032752F"/>
    <w:rsid w:val="003424E6"/>
    <w:rsid w:val="00343632"/>
    <w:rsid w:val="003552D9"/>
    <w:rsid w:val="00367C30"/>
    <w:rsid w:val="00376F99"/>
    <w:rsid w:val="00393237"/>
    <w:rsid w:val="00393566"/>
    <w:rsid w:val="003A284A"/>
    <w:rsid w:val="003A307A"/>
    <w:rsid w:val="003A4C66"/>
    <w:rsid w:val="003A742A"/>
    <w:rsid w:val="003B6BF2"/>
    <w:rsid w:val="003C03DE"/>
    <w:rsid w:val="003C3C33"/>
    <w:rsid w:val="003C40B8"/>
    <w:rsid w:val="003C7B2B"/>
    <w:rsid w:val="003D00F0"/>
    <w:rsid w:val="003E3CF0"/>
    <w:rsid w:val="003E40E2"/>
    <w:rsid w:val="003E45FF"/>
    <w:rsid w:val="003E5C20"/>
    <w:rsid w:val="003E6B90"/>
    <w:rsid w:val="003E78AB"/>
    <w:rsid w:val="003F0356"/>
    <w:rsid w:val="003F03B0"/>
    <w:rsid w:val="003F0CBB"/>
    <w:rsid w:val="003F394B"/>
    <w:rsid w:val="00402C7B"/>
    <w:rsid w:val="00410913"/>
    <w:rsid w:val="00420E00"/>
    <w:rsid w:val="00422BFC"/>
    <w:rsid w:val="00424FBE"/>
    <w:rsid w:val="004268A5"/>
    <w:rsid w:val="00430281"/>
    <w:rsid w:val="004361BF"/>
    <w:rsid w:val="0043699E"/>
    <w:rsid w:val="0044058C"/>
    <w:rsid w:val="00440717"/>
    <w:rsid w:val="00440C3F"/>
    <w:rsid w:val="004425E4"/>
    <w:rsid w:val="00444B3A"/>
    <w:rsid w:val="00453439"/>
    <w:rsid w:val="0045552E"/>
    <w:rsid w:val="004636BB"/>
    <w:rsid w:val="00465FBC"/>
    <w:rsid w:val="004715D1"/>
    <w:rsid w:val="00471E90"/>
    <w:rsid w:val="00471EC2"/>
    <w:rsid w:val="00477DC0"/>
    <w:rsid w:val="004839D0"/>
    <w:rsid w:val="00485E04"/>
    <w:rsid w:val="00492055"/>
    <w:rsid w:val="004B45B7"/>
    <w:rsid w:val="004C4E23"/>
    <w:rsid w:val="004D0EFF"/>
    <w:rsid w:val="004D15E7"/>
    <w:rsid w:val="004D2101"/>
    <w:rsid w:val="004D73BF"/>
    <w:rsid w:val="004F1B25"/>
    <w:rsid w:val="004F5D79"/>
    <w:rsid w:val="004F66B2"/>
    <w:rsid w:val="004F7AF6"/>
    <w:rsid w:val="005002B7"/>
    <w:rsid w:val="00501A80"/>
    <w:rsid w:val="00502605"/>
    <w:rsid w:val="00504F75"/>
    <w:rsid w:val="00506B5C"/>
    <w:rsid w:val="00510FF6"/>
    <w:rsid w:val="00512850"/>
    <w:rsid w:val="005143A4"/>
    <w:rsid w:val="00517866"/>
    <w:rsid w:val="0052715D"/>
    <w:rsid w:val="00555436"/>
    <w:rsid w:val="005578DD"/>
    <w:rsid w:val="00561A33"/>
    <w:rsid w:val="005701BF"/>
    <w:rsid w:val="00570E84"/>
    <w:rsid w:val="00575555"/>
    <w:rsid w:val="00580FC3"/>
    <w:rsid w:val="00582585"/>
    <w:rsid w:val="00585E4E"/>
    <w:rsid w:val="0058767C"/>
    <w:rsid w:val="0059200F"/>
    <w:rsid w:val="005948D5"/>
    <w:rsid w:val="005A79D8"/>
    <w:rsid w:val="005B0742"/>
    <w:rsid w:val="005B1554"/>
    <w:rsid w:val="005B2151"/>
    <w:rsid w:val="005C24BF"/>
    <w:rsid w:val="005E0060"/>
    <w:rsid w:val="005E0897"/>
    <w:rsid w:val="005E1137"/>
    <w:rsid w:val="005E1C80"/>
    <w:rsid w:val="005F64AA"/>
    <w:rsid w:val="005F7B6C"/>
    <w:rsid w:val="00605C6E"/>
    <w:rsid w:val="00606BD0"/>
    <w:rsid w:val="00610B7E"/>
    <w:rsid w:val="006238A0"/>
    <w:rsid w:val="006243A3"/>
    <w:rsid w:val="00630D73"/>
    <w:rsid w:val="0063587B"/>
    <w:rsid w:val="00635D7F"/>
    <w:rsid w:val="006379F0"/>
    <w:rsid w:val="0064147D"/>
    <w:rsid w:val="006444F1"/>
    <w:rsid w:val="00647638"/>
    <w:rsid w:val="00650F28"/>
    <w:rsid w:val="0065142F"/>
    <w:rsid w:val="00660EBD"/>
    <w:rsid w:val="006650CD"/>
    <w:rsid w:val="00671B53"/>
    <w:rsid w:val="00673D98"/>
    <w:rsid w:val="006808E5"/>
    <w:rsid w:val="00684421"/>
    <w:rsid w:val="00686061"/>
    <w:rsid w:val="00686AD6"/>
    <w:rsid w:val="00687478"/>
    <w:rsid w:val="00687AD2"/>
    <w:rsid w:val="0069280A"/>
    <w:rsid w:val="006A0C4C"/>
    <w:rsid w:val="006A354A"/>
    <w:rsid w:val="006A596B"/>
    <w:rsid w:val="006B0959"/>
    <w:rsid w:val="006B31FA"/>
    <w:rsid w:val="006C0AAD"/>
    <w:rsid w:val="006C22D8"/>
    <w:rsid w:val="006D17F3"/>
    <w:rsid w:val="006D1B9F"/>
    <w:rsid w:val="006D2491"/>
    <w:rsid w:val="006D2C06"/>
    <w:rsid w:val="006D5EF0"/>
    <w:rsid w:val="006E4076"/>
    <w:rsid w:val="006E5A5A"/>
    <w:rsid w:val="007016CC"/>
    <w:rsid w:val="00705693"/>
    <w:rsid w:val="00713398"/>
    <w:rsid w:val="00716359"/>
    <w:rsid w:val="00721F28"/>
    <w:rsid w:val="00723A33"/>
    <w:rsid w:val="0073060B"/>
    <w:rsid w:val="0073260C"/>
    <w:rsid w:val="0073740E"/>
    <w:rsid w:val="0074104A"/>
    <w:rsid w:val="00741E2F"/>
    <w:rsid w:val="007456AF"/>
    <w:rsid w:val="007602A8"/>
    <w:rsid w:val="007645D1"/>
    <w:rsid w:val="00764E67"/>
    <w:rsid w:val="00767BED"/>
    <w:rsid w:val="00774C1B"/>
    <w:rsid w:val="0078313A"/>
    <w:rsid w:val="00786BEB"/>
    <w:rsid w:val="007911B4"/>
    <w:rsid w:val="00794351"/>
    <w:rsid w:val="007979EA"/>
    <w:rsid w:val="00797A04"/>
    <w:rsid w:val="007A4B86"/>
    <w:rsid w:val="007B04E7"/>
    <w:rsid w:val="007B1B2E"/>
    <w:rsid w:val="007B4EBD"/>
    <w:rsid w:val="007C657C"/>
    <w:rsid w:val="007D398B"/>
    <w:rsid w:val="007D6791"/>
    <w:rsid w:val="007E3EF6"/>
    <w:rsid w:val="007F3F5A"/>
    <w:rsid w:val="007F6E18"/>
    <w:rsid w:val="00813BCA"/>
    <w:rsid w:val="00816481"/>
    <w:rsid w:val="008266D7"/>
    <w:rsid w:val="00826B98"/>
    <w:rsid w:val="008338C2"/>
    <w:rsid w:val="00845B27"/>
    <w:rsid w:val="00847ECE"/>
    <w:rsid w:val="00855526"/>
    <w:rsid w:val="00856602"/>
    <w:rsid w:val="00862D0E"/>
    <w:rsid w:val="00871704"/>
    <w:rsid w:val="00884743"/>
    <w:rsid w:val="00884D77"/>
    <w:rsid w:val="00891123"/>
    <w:rsid w:val="0089329B"/>
    <w:rsid w:val="008A217F"/>
    <w:rsid w:val="008A5144"/>
    <w:rsid w:val="008A6934"/>
    <w:rsid w:val="008A6BE0"/>
    <w:rsid w:val="008B27EA"/>
    <w:rsid w:val="008B2DD6"/>
    <w:rsid w:val="008B4239"/>
    <w:rsid w:val="008B4BAB"/>
    <w:rsid w:val="008C6DE2"/>
    <w:rsid w:val="008D0583"/>
    <w:rsid w:val="008D530A"/>
    <w:rsid w:val="008D696E"/>
    <w:rsid w:val="008D73AF"/>
    <w:rsid w:val="008E5145"/>
    <w:rsid w:val="0090217C"/>
    <w:rsid w:val="00917DD1"/>
    <w:rsid w:val="00925593"/>
    <w:rsid w:val="00927582"/>
    <w:rsid w:val="009341F9"/>
    <w:rsid w:val="009369AC"/>
    <w:rsid w:val="009430ED"/>
    <w:rsid w:val="009532C9"/>
    <w:rsid w:val="0095758E"/>
    <w:rsid w:val="00961119"/>
    <w:rsid w:val="00961D30"/>
    <w:rsid w:val="009655C0"/>
    <w:rsid w:val="00975541"/>
    <w:rsid w:val="00976948"/>
    <w:rsid w:val="00980E1E"/>
    <w:rsid w:val="0098435D"/>
    <w:rsid w:val="009917C1"/>
    <w:rsid w:val="00992614"/>
    <w:rsid w:val="00992689"/>
    <w:rsid w:val="009A4EBB"/>
    <w:rsid w:val="009A519F"/>
    <w:rsid w:val="009A5D00"/>
    <w:rsid w:val="009B336D"/>
    <w:rsid w:val="009B451B"/>
    <w:rsid w:val="009B509E"/>
    <w:rsid w:val="009C084C"/>
    <w:rsid w:val="009D12E4"/>
    <w:rsid w:val="009D7D18"/>
    <w:rsid w:val="009E2CC3"/>
    <w:rsid w:val="009E3D95"/>
    <w:rsid w:val="009E5BDF"/>
    <w:rsid w:val="009E6D6D"/>
    <w:rsid w:val="009F0D31"/>
    <w:rsid w:val="00A01431"/>
    <w:rsid w:val="00A04DDF"/>
    <w:rsid w:val="00A114DD"/>
    <w:rsid w:val="00A319F3"/>
    <w:rsid w:val="00A33BDE"/>
    <w:rsid w:val="00A40DFE"/>
    <w:rsid w:val="00A42668"/>
    <w:rsid w:val="00A5337F"/>
    <w:rsid w:val="00A5614B"/>
    <w:rsid w:val="00A60D8F"/>
    <w:rsid w:val="00A715F6"/>
    <w:rsid w:val="00A80657"/>
    <w:rsid w:val="00A83238"/>
    <w:rsid w:val="00A85E24"/>
    <w:rsid w:val="00A871DC"/>
    <w:rsid w:val="00A94469"/>
    <w:rsid w:val="00A957DB"/>
    <w:rsid w:val="00A96C43"/>
    <w:rsid w:val="00A96E41"/>
    <w:rsid w:val="00AA2727"/>
    <w:rsid w:val="00AA4FCE"/>
    <w:rsid w:val="00AA629B"/>
    <w:rsid w:val="00AB3714"/>
    <w:rsid w:val="00AB7E8F"/>
    <w:rsid w:val="00AC19C2"/>
    <w:rsid w:val="00AC60C9"/>
    <w:rsid w:val="00AD1B02"/>
    <w:rsid w:val="00AE26BC"/>
    <w:rsid w:val="00AE4CED"/>
    <w:rsid w:val="00AE4F59"/>
    <w:rsid w:val="00B0321A"/>
    <w:rsid w:val="00B03785"/>
    <w:rsid w:val="00B03E0D"/>
    <w:rsid w:val="00B15A14"/>
    <w:rsid w:val="00B17EA7"/>
    <w:rsid w:val="00B22B31"/>
    <w:rsid w:val="00B2692E"/>
    <w:rsid w:val="00B33443"/>
    <w:rsid w:val="00B37C5A"/>
    <w:rsid w:val="00B41276"/>
    <w:rsid w:val="00B4191F"/>
    <w:rsid w:val="00B41D37"/>
    <w:rsid w:val="00B460FB"/>
    <w:rsid w:val="00B526AB"/>
    <w:rsid w:val="00B63D4D"/>
    <w:rsid w:val="00B63E24"/>
    <w:rsid w:val="00B64DCA"/>
    <w:rsid w:val="00B6675D"/>
    <w:rsid w:val="00B870A7"/>
    <w:rsid w:val="00B876DB"/>
    <w:rsid w:val="00B96F25"/>
    <w:rsid w:val="00B97428"/>
    <w:rsid w:val="00B97900"/>
    <w:rsid w:val="00BA0DB2"/>
    <w:rsid w:val="00BA7C3E"/>
    <w:rsid w:val="00BC23EA"/>
    <w:rsid w:val="00BE0D0C"/>
    <w:rsid w:val="00BE202A"/>
    <w:rsid w:val="00BE4938"/>
    <w:rsid w:val="00BE5D2D"/>
    <w:rsid w:val="00BF6F79"/>
    <w:rsid w:val="00C0020E"/>
    <w:rsid w:val="00C1419E"/>
    <w:rsid w:val="00C17BC6"/>
    <w:rsid w:val="00C21DCF"/>
    <w:rsid w:val="00C26664"/>
    <w:rsid w:val="00C30C56"/>
    <w:rsid w:val="00C3317C"/>
    <w:rsid w:val="00C403FB"/>
    <w:rsid w:val="00C40852"/>
    <w:rsid w:val="00C43B47"/>
    <w:rsid w:val="00C44A0D"/>
    <w:rsid w:val="00C667B7"/>
    <w:rsid w:val="00C7177C"/>
    <w:rsid w:val="00C718F5"/>
    <w:rsid w:val="00C75B4E"/>
    <w:rsid w:val="00C82FFF"/>
    <w:rsid w:val="00C90AAD"/>
    <w:rsid w:val="00C94548"/>
    <w:rsid w:val="00C9457D"/>
    <w:rsid w:val="00C9492F"/>
    <w:rsid w:val="00CA3DA7"/>
    <w:rsid w:val="00CA4EBB"/>
    <w:rsid w:val="00CB0F0C"/>
    <w:rsid w:val="00CC1704"/>
    <w:rsid w:val="00CC6EDC"/>
    <w:rsid w:val="00CD0E26"/>
    <w:rsid w:val="00CD36DB"/>
    <w:rsid w:val="00CD6A2C"/>
    <w:rsid w:val="00CD75F0"/>
    <w:rsid w:val="00CE0CC5"/>
    <w:rsid w:val="00CE1CDA"/>
    <w:rsid w:val="00CF1149"/>
    <w:rsid w:val="00CF4C4C"/>
    <w:rsid w:val="00CF7C2A"/>
    <w:rsid w:val="00CF7C8A"/>
    <w:rsid w:val="00D16FBE"/>
    <w:rsid w:val="00D204FD"/>
    <w:rsid w:val="00D21AEF"/>
    <w:rsid w:val="00D2231C"/>
    <w:rsid w:val="00D32FAB"/>
    <w:rsid w:val="00D35B96"/>
    <w:rsid w:val="00D3667A"/>
    <w:rsid w:val="00D44DA9"/>
    <w:rsid w:val="00D468F4"/>
    <w:rsid w:val="00D469FC"/>
    <w:rsid w:val="00D50F9D"/>
    <w:rsid w:val="00D60063"/>
    <w:rsid w:val="00D613A7"/>
    <w:rsid w:val="00D61E1D"/>
    <w:rsid w:val="00D76259"/>
    <w:rsid w:val="00D87E51"/>
    <w:rsid w:val="00D95652"/>
    <w:rsid w:val="00D962AB"/>
    <w:rsid w:val="00DA0543"/>
    <w:rsid w:val="00DA14E5"/>
    <w:rsid w:val="00DA2E31"/>
    <w:rsid w:val="00DA2E72"/>
    <w:rsid w:val="00DA36DB"/>
    <w:rsid w:val="00DC0496"/>
    <w:rsid w:val="00DC12FC"/>
    <w:rsid w:val="00DD1C29"/>
    <w:rsid w:val="00DD72F6"/>
    <w:rsid w:val="00DE7C68"/>
    <w:rsid w:val="00E03CCB"/>
    <w:rsid w:val="00E10998"/>
    <w:rsid w:val="00E15764"/>
    <w:rsid w:val="00E21072"/>
    <w:rsid w:val="00E22275"/>
    <w:rsid w:val="00E244C9"/>
    <w:rsid w:val="00E250D4"/>
    <w:rsid w:val="00E3377D"/>
    <w:rsid w:val="00E37E4C"/>
    <w:rsid w:val="00E415DB"/>
    <w:rsid w:val="00E4306D"/>
    <w:rsid w:val="00E52BAA"/>
    <w:rsid w:val="00E53D6C"/>
    <w:rsid w:val="00E55A71"/>
    <w:rsid w:val="00E56B3C"/>
    <w:rsid w:val="00E574AF"/>
    <w:rsid w:val="00E65CB6"/>
    <w:rsid w:val="00E77950"/>
    <w:rsid w:val="00E80360"/>
    <w:rsid w:val="00E80AC2"/>
    <w:rsid w:val="00E80B27"/>
    <w:rsid w:val="00E95C87"/>
    <w:rsid w:val="00EA2B43"/>
    <w:rsid w:val="00EA36EE"/>
    <w:rsid w:val="00EB4CFD"/>
    <w:rsid w:val="00EB55DD"/>
    <w:rsid w:val="00EB6C23"/>
    <w:rsid w:val="00EC1962"/>
    <w:rsid w:val="00EC70BC"/>
    <w:rsid w:val="00ED1517"/>
    <w:rsid w:val="00ED3EB7"/>
    <w:rsid w:val="00ED4BCF"/>
    <w:rsid w:val="00EE1E3E"/>
    <w:rsid w:val="00EE2A14"/>
    <w:rsid w:val="00EE55EA"/>
    <w:rsid w:val="00EE5974"/>
    <w:rsid w:val="00EF036A"/>
    <w:rsid w:val="00EF0EDA"/>
    <w:rsid w:val="00EF38B8"/>
    <w:rsid w:val="00EF3DAE"/>
    <w:rsid w:val="00EF68B4"/>
    <w:rsid w:val="00F01C16"/>
    <w:rsid w:val="00F06DEA"/>
    <w:rsid w:val="00F11615"/>
    <w:rsid w:val="00F13765"/>
    <w:rsid w:val="00F22EEC"/>
    <w:rsid w:val="00F264E6"/>
    <w:rsid w:val="00F270DB"/>
    <w:rsid w:val="00F3084C"/>
    <w:rsid w:val="00F3135C"/>
    <w:rsid w:val="00F33CB2"/>
    <w:rsid w:val="00F35EA5"/>
    <w:rsid w:val="00F41943"/>
    <w:rsid w:val="00F42580"/>
    <w:rsid w:val="00F435D0"/>
    <w:rsid w:val="00F46581"/>
    <w:rsid w:val="00F46F87"/>
    <w:rsid w:val="00F475E0"/>
    <w:rsid w:val="00F54EB5"/>
    <w:rsid w:val="00F56359"/>
    <w:rsid w:val="00F60000"/>
    <w:rsid w:val="00F64863"/>
    <w:rsid w:val="00F65A43"/>
    <w:rsid w:val="00F73D0F"/>
    <w:rsid w:val="00F8196D"/>
    <w:rsid w:val="00F840AA"/>
    <w:rsid w:val="00F9303F"/>
    <w:rsid w:val="00FA1B06"/>
    <w:rsid w:val="00FA1DAC"/>
    <w:rsid w:val="00FA6410"/>
    <w:rsid w:val="00FB368E"/>
    <w:rsid w:val="00FD298E"/>
    <w:rsid w:val="00FD31E2"/>
    <w:rsid w:val="00FD5371"/>
    <w:rsid w:val="00FE3A64"/>
    <w:rsid w:val="00FE6526"/>
    <w:rsid w:val="00FF383A"/>
    <w:rsid w:val="00FF4C3B"/>
    <w:rsid w:val="00FF55A0"/>
    <w:rsid w:val="00FF573A"/>
  </w:rsids>
  <m:mathPr>
    <m:mathFont m:val="Cambria Math"/>
    <m:brkBin m:val="before"/>
    <m:brkBinSub m:val="--"/>
    <m:smallFrac/>
    <m:dispDef/>
    <m:lMargin m:val="0"/>
    <m:rMargin m:val="0"/>
    <m:defJc m:val="centerGroup"/>
    <m:wrapIndent m:val="1440"/>
    <m:intLim m:val="subSup"/>
    <m:naryLim m:val="undOvr"/>
  </m:mathPr>
  <w:themeFontLang w:val="en-US" w:bidi="k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4B58793"/>
  <w15:docId w15:val="{4F46869B-EFB2-4A16-BCC3-555D82650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3377D"/>
    <w:rPr>
      <w:rFonts w:ascii="Times New Roman" w:eastAsia="Times New Roman" w:hAnsi="Times New Roman" w:cs="Times New Roman"/>
      <w:kern w:val="0"/>
      <w:lang w:eastAsia="en-GB"/>
    </w:rPr>
  </w:style>
  <w:style w:type="paragraph" w:styleId="Heading1">
    <w:name w:val="heading 1"/>
    <w:basedOn w:val="Normal"/>
    <w:next w:val="Normal"/>
    <w:link w:val="Heading1Char"/>
    <w:uiPriority w:val="9"/>
    <w:qFormat/>
    <w:rsid w:val="002377CA"/>
    <w:pPr>
      <w:keepNext/>
      <w:keepLines/>
      <w:spacing w:before="480" w:line="276" w:lineRule="auto"/>
      <w:outlineLvl w:val="0"/>
    </w:pPr>
    <w:rPr>
      <w:rFonts w:asciiTheme="majorHAnsi" w:eastAsiaTheme="majorEastAsia" w:hAnsiTheme="majorHAnsi" w:cstheme="majorBidi"/>
      <w:b/>
      <w:bCs/>
      <w:color w:val="2F5496" w:themeColor="accent1" w:themeShade="BF"/>
      <w:sz w:val="28"/>
      <w:szCs w:val="28"/>
      <w:lang w:val="en-US"/>
    </w:rPr>
  </w:style>
  <w:style w:type="paragraph" w:styleId="Heading2">
    <w:name w:val="heading 2"/>
    <w:basedOn w:val="Normal"/>
    <w:next w:val="Normal"/>
    <w:link w:val="Heading2Char"/>
    <w:uiPriority w:val="9"/>
    <w:unhideWhenUsed/>
    <w:qFormat/>
    <w:rsid w:val="005143A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D0FD6"/>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2D0FD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2D0FD6"/>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2D0FD6"/>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E6D6D"/>
    <w:pPr>
      <w:ind w:left="720"/>
      <w:contextualSpacing/>
    </w:pPr>
  </w:style>
  <w:style w:type="paragraph" w:styleId="Title">
    <w:name w:val="Title"/>
    <w:basedOn w:val="Normal"/>
    <w:next w:val="Normal"/>
    <w:link w:val="TitleChar"/>
    <w:uiPriority w:val="10"/>
    <w:qFormat/>
    <w:rsid w:val="002377CA"/>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lang w:val="en-US"/>
    </w:rPr>
  </w:style>
  <w:style w:type="character" w:customStyle="1" w:styleId="TitleChar">
    <w:name w:val="Title Char"/>
    <w:basedOn w:val="DefaultParagraphFont"/>
    <w:link w:val="Title"/>
    <w:uiPriority w:val="10"/>
    <w:rsid w:val="002377CA"/>
    <w:rPr>
      <w:rFonts w:asciiTheme="majorHAnsi" w:eastAsiaTheme="majorEastAsia" w:hAnsiTheme="majorHAnsi" w:cstheme="majorBidi"/>
      <w:color w:val="323E4F" w:themeColor="text2" w:themeShade="BF"/>
      <w:spacing w:val="5"/>
      <w:kern w:val="28"/>
      <w:sz w:val="52"/>
      <w:szCs w:val="52"/>
      <w:lang w:val="en-US"/>
    </w:rPr>
  </w:style>
  <w:style w:type="character" w:customStyle="1" w:styleId="Heading1Char">
    <w:name w:val="Heading 1 Char"/>
    <w:basedOn w:val="DefaultParagraphFont"/>
    <w:link w:val="Heading1"/>
    <w:uiPriority w:val="9"/>
    <w:rsid w:val="002377CA"/>
    <w:rPr>
      <w:rFonts w:asciiTheme="majorHAnsi" w:eastAsiaTheme="majorEastAsia" w:hAnsiTheme="majorHAnsi" w:cstheme="majorBidi"/>
      <w:b/>
      <w:bCs/>
      <w:color w:val="2F5496" w:themeColor="accent1" w:themeShade="BF"/>
      <w:kern w:val="0"/>
      <w:sz w:val="28"/>
      <w:szCs w:val="28"/>
      <w:lang w:val="en-US"/>
    </w:rPr>
  </w:style>
  <w:style w:type="character" w:customStyle="1" w:styleId="Heading3Char">
    <w:name w:val="Heading 3 Char"/>
    <w:basedOn w:val="DefaultParagraphFont"/>
    <w:link w:val="Heading3"/>
    <w:uiPriority w:val="9"/>
    <w:rsid w:val="002D0FD6"/>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2D0FD6"/>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2D0FD6"/>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2D0FD6"/>
    <w:rPr>
      <w:rFonts w:asciiTheme="majorHAnsi" w:eastAsiaTheme="majorEastAsia" w:hAnsiTheme="majorHAnsi" w:cstheme="majorBidi"/>
      <w:color w:val="1F3763" w:themeColor="accent1" w:themeShade="7F"/>
    </w:rPr>
  </w:style>
  <w:style w:type="character" w:styleId="Hyperlink">
    <w:name w:val="Hyperlink"/>
    <w:basedOn w:val="DefaultParagraphFont"/>
    <w:uiPriority w:val="99"/>
    <w:unhideWhenUsed/>
    <w:rsid w:val="002D0FD6"/>
    <w:rPr>
      <w:color w:val="0563C1" w:themeColor="hyperlink"/>
      <w:u w:val="single"/>
    </w:rPr>
  </w:style>
  <w:style w:type="character" w:customStyle="1" w:styleId="UnresolvedMention1">
    <w:name w:val="Unresolved Mention1"/>
    <w:basedOn w:val="DefaultParagraphFont"/>
    <w:uiPriority w:val="99"/>
    <w:semiHidden/>
    <w:unhideWhenUsed/>
    <w:rsid w:val="002D0FD6"/>
    <w:rPr>
      <w:color w:val="605E5C"/>
      <w:shd w:val="clear" w:color="auto" w:fill="E1DFDD"/>
    </w:rPr>
  </w:style>
  <w:style w:type="character" w:customStyle="1" w:styleId="Heading2Char">
    <w:name w:val="Heading 2 Char"/>
    <w:basedOn w:val="DefaultParagraphFont"/>
    <w:link w:val="Heading2"/>
    <w:uiPriority w:val="9"/>
    <w:rsid w:val="005143A4"/>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59"/>
    <w:rsid w:val="005143A4"/>
    <w:rPr>
      <w:rFonts w:eastAsiaTheme="minorEastAsia"/>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D762C"/>
  </w:style>
  <w:style w:type="character" w:styleId="Strong">
    <w:name w:val="Strong"/>
    <w:basedOn w:val="DefaultParagraphFont"/>
    <w:uiPriority w:val="22"/>
    <w:qFormat/>
    <w:rsid w:val="003552D9"/>
    <w:rPr>
      <w:b/>
      <w:bCs/>
    </w:rPr>
  </w:style>
  <w:style w:type="character" w:customStyle="1" w:styleId="math-inline">
    <w:name w:val="math-inline"/>
    <w:basedOn w:val="DefaultParagraphFont"/>
    <w:rsid w:val="003552D9"/>
  </w:style>
  <w:style w:type="paragraph" w:styleId="Header">
    <w:name w:val="header"/>
    <w:basedOn w:val="Normal"/>
    <w:link w:val="HeaderChar"/>
    <w:uiPriority w:val="99"/>
    <w:unhideWhenUsed/>
    <w:rsid w:val="00DA14E5"/>
    <w:pPr>
      <w:tabs>
        <w:tab w:val="center" w:pos="4513"/>
        <w:tab w:val="right" w:pos="9026"/>
      </w:tabs>
    </w:pPr>
  </w:style>
  <w:style w:type="character" w:customStyle="1" w:styleId="HeaderChar">
    <w:name w:val="Header Char"/>
    <w:basedOn w:val="DefaultParagraphFont"/>
    <w:link w:val="Header"/>
    <w:uiPriority w:val="99"/>
    <w:rsid w:val="00DA14E5"/>
  </w:style>
  <w:style w:type="paragraph" w:styleId="Footer">
    <w:name w:val="footer"/>
    <w:basedOn w:val="Normal"/>
    <w:link w:val="FooterChar"/>
    <w:uiPriority w:val="99"/>
    <w:unhideWhenUsed/>
    <w:rsid w:val="00DA14E5"/>
    <w:pPr>
      <w:tabs>
        <w:tab w:val="center" w:pos="4513"/>
        <w:tab w:val="right" w:pos="9026"/>
      </w:tabs>
    </w:pPr>
  </w:style>
  <w:style w:type="character" w:customStyle="1" w:styleId="FooterChar">
    <w:name w:val="Footer Char"/>
    <w:basedOn w:val="DefaultParagraphFont"/>
    <w:link w:val="Footer"/>
    <w:uiPriority w:val="99"/>
    <w:rsid w:val="00DA14E5"/>
  </w:style>
  <w:style w:type="paragraph" w:styleId="Caption">
    <w:name w:val="caption"/>
    <w:basedOn w:val="Normal"/>
    <w:next w:val="Normal"/>
    <w:uiPriority w:val="35"/>
    <w:unhideWhenUsed/>
    <w:qFormat/>
    <w:rsid w:val="00DA14E5"/>
    <w:pPr>
      <w:spacing w:after="200"/>
    </w:pPr>
    <w:rPr>
      <w:i/>
      <w:iCs/>
      <w:color w:val="44546A" w:themeColor="text2"/>
      <w:sz w:val="18"/>
      <w:szCs w:val="18"/>
    </w:rPr>
  </w:style>
  <w:style w:type="character" w:styleId="PageNumber">
    <w:name w:val="page number"/>
    <w:basedOn w:val="DefaultParagraphFont"/>
    <w:uiPriority w:val="99"/>
    <w:semiHidden/>
    <w:unhideWhenUsed/>
    <w:rsid w:val="00C30C56"/>
  </w:style>
  <w:style w:type="paragraph" w:styleId="NoSpacing">
    <w:name w:val="No Spacing"/>
    <w:uiPriority w:val="1"/>
    <w:qFormat/>
    <w:rsid w:val="00C30C56"/>
    <w:rPr>
      <w:rFonts w:eastAsiaTheme="minorEastAsia"/>
      <w:kern w:val="0"/>
      <w:sz w:val="22"/>
      <w:szCs w:val="22"/>
      <w:lang w:val="en-US" w:eastAsia="zh-CN"/>
    </w:rPr>
  </w:style>
  <w:style w:type="character" w:styleId="PlaceholderText">
    <w:name w:val="Placeholder Text"/>
    <w:basedOn w:val="DefaultParagraphFont"/>
    <w:uiPriority w:val="99"/>
    <w:semiHidden/>
    <w:rsid w:val="00E77950"/>
    <w:rPr>
      <w:color w:val="666666"/>
    </w:rPr>
  </w:style>
  <w:style w:type="character" w:customStyle="1" w:styleId="vkekvd">
    <w:name w:val="vkekvd"/>
    <w:basedOn w:val="DefaultParagraphFont"/>
    <w:rsid w:val="001971CA"/>
  </w:style>
  <w:style w:type="character" w:customStyle="1" w:styleId="dtet0b">
    <w:name w:val="dtet0b"/>
    <w:basedOn w:val="DefaultParagraphFont"/>
    <w:rsid w:val="001971CA"/>
  </w:style>
  <w:style w:type="character" w:customStyle="1" w:styleId="t286pc">
    <w:name w:val="t286pc"/>
    <w:basedOn w:val="DefaultParagraphFont"/>
    <w:rsid w:val="001971CA"/>
  </w:style>
  <w:style w:type="character" w:customStyle="1" w:styleId="zg2ijb">
    <w:name w:val="zg2ijb"/>
    <w:basedOn w:val="DefaultParagraphFont"/>
    <w:rsid w:val="001971CA"/>
  </w:style>
  <w:style w:type="character" w:customStyle="1" w:styleId="a1srnd">
    <w:name w:val="a1srnd"/>
    <w:basedOn w:val="DefaultParagraphFont"/>
    <w:rsid w:val="001971CA"/>
  </w:style>
  <w:style w:type="character" w:customStyle="1" w:styleId="hzaysd">
    <w:name w:val="hzaysd"/>
    <w:basedOn w:val="DefaultParagraphFont"/>
    <w:rsid w:val="001971CA"/>
  </w:style>
  <w:style w:type="character" w:customStyle="1" w:styleId="lqfa5">
    <w:name w:val="lqfa5"/>
    <w:basedOn w:val="DefaultParagraphFont"/>
    <w:rsid w:val="001971CA"/>
  </w:style>
  <w:style w:type="paragraph" w:customStyle="1" w:styleId="cymdwb">
    <w:name w:val="cymdwb"/>
    <w:basedOn w:val="Normal"/>
    <w:rsid w:val="001971CA"/>
    <w:pPr>
      <w:spacing w:before="100" w:beforeAutospacing="1" w:after="100" w:afterAutospacing="1"/>
    </w:pPr>
  </w:style>
  <w:style w:type="character" w:customStyle="1" w:styleId="vhj6pe">
    <w:name w:val="vhj6pe"/>
    <w:basedOn w:val="DefaultParagraphFont"/>
    <w:rsid w:val="001971CA"/>
  </w:style>
  <w:style w:type="character" w:customStyle="1" w:styleId="r0r5r">
    <w:name w:val="r0r5r"/>
    <w:basedOn w:val="DefaultParagraphFont"/>
    <w:rsid w:val="001971CA"/>
  </w:style>
  <w:style w:type="paragraph" w:customStyle="1" w:styleId="jydcyd">
    <w:name w:val="jydcyd"/>
    <w:basedOn w:val="Normal"/>
    <w:rsid w:val="001971CA"/>
    <w:pPr>
      <w:spacing w:before="100" w:beforeAutospacing="1" w:after="100" w:afterAutospacing="1"/>
    </w:pPr>
  </w:style>
  <w:style w:type="character" w:customStyle="1" w:styleId="zjr8l">
    <w:name w:val="zjr8l"/>
    <w:basedOn w:val="DefaultParagraphFont"/>
    <w:rsid w:val="001971CA"/>
  </w:style>
  <w:style w:type="character" w:styleId="FollowedHyperlink">
    <w:name w:val="FollowedHyperlink"/>
    <w:basedOn w:val="DefaultParagraphFont"/>
    <w:uiPriority w:val="99"/>
    <w:semiHidden/>
    <w:unhideWhenUsed/>
    <w:rsid w:val="00D21AEF"/>
    <w:rPr>
      <w:color w:val="954F72" w:themeColor="followedHyperlink"/>
      <w:u w:val="single"/>
    </w:rPr>
  </w:style>
  <w:style w:type="paragraph" w:customStyle="1" w:styleId="msonormal0">
    <w:name w:val="msonormal"/>
    <w:basedOn w:val="Normal"/>
    <w:rsid w:val="006E5A5A"/>
    <w:pPr>
      <w:spacing w:before="100" w:beforeAutospacing="1" w:after="100" w:afterAutospacing="1"/>
    </w:pPr>
  </w:style>
  <w:style w:type="paragraph" w:customStyle="1" w:styleId="ng-tns-c1381173882-18">
    <w:name w:val="ng-tns-c1381173882-18"/>
    <w:basedOn w:val="Normal"/>
    <w:rsid w:val="006E5A5A"/>
    <w:pPr>
      <w:spacing w:before="100" w:beforeAutospacing="1" w:after="100" w:afterAutospacing="1"/>
    </w:pPr>
  </w:style>
  <w:style w:type="character" w:customStyle="1" w:styleId="katex">
    <w:name w:val="katex"/>
    <w:basedOn w:val="DefaultParagraphFont"/>
    <w:rsid w:val="006E5A5A"/>
  </w:style>
  <w:style w:type="character" w:customStyle="1" w:styleId="katex-html">
    <w:name w:val="katex-html"/>
    <w:basedOn w:val="DefaultParagraphFont"/>
    <w:rsid w:val="006E5A5A"/>
  </w:style>
  <w:style w:type="character" w:customStyle="1" w:styleId="base">
    <w:name w:val="base"/>
    <w:basedOn w:val="DefaultParagraphFont"/>
    <w:rsid w:val="006E5A5A"/>
  </w:style>
  <w:style w:type="character" w:customStyle="1" w:styleId="strut">
    <w:name w:val="strut"/>
    <w:basedOn w:val="DefaultParagraphFont"/>
    <w:rsid w:val="006E5A5A"/>
  </w:style>
  <w:style w:type="character" w:customStyle="1" w:styleId="mord">
    <w:name w:val="mord"/>
    <w:basedOn w:val="DefaultParagraphFont"/>
    <w:rsid w:val="006E5A5A"/>
  </w:style>
  <w:style w:type="character" w:customStyle="1" w:styleId="minner">
    <w:name w:val="minner"/>
    <w:basedOn w:val="DefaultParagraphFont"/>
    <w:rsid w:val="006E5A5A"/>
  </w:style>
  <w:style w:type="character" w:customStyle="1" w:styleId="mopen">
    <w:name w:val="mopen"/>
    <w:basedOn w:val="DefaultParagraphFont"/>
    <w:rsid w:val="006E5A5A"/>
  </w:style>
  <w:style w:type="character" w:customStyle="1" w:styleId="msupsub">
    <w:name w:val="msupsub"/>
    <w:basedOn w:val="DefaultParagraphFont"/>
    <w:rsid w:val="006E5A5A"/>
  </w:style>
  <w:style w:type="character" w:customStyle="1" w:styleId="vlist-t">
    <w:name w:val="vlist-t"/>
    <w:basedOn w:val="DefaultParagraphFont"/>
    <w:rsid w:val="006E5A5A"/>
  </w:style>
  <w:style w:type="character" w:customStyle="1" w:styleId="vlist-r">
    <w:name w:val="vlist-r"/>
    <w:basedOn w:val="DefaultParagraphFont"/>
    <w:rsid w:val="006E5A5A"/>
  </w:style>
  <w:style w:type="character" w:customStyle="1" w:styleId="vlist">
    <w:name w:val="vlist"/>
    <w:basedOn w:val="DefaultParagraphFont"/>
    <w:rsid w:val="006E5A5A"/>
  </w:style>
  <w:style w:type="character" w:customStyle="1" w:styleId="pstrut">
    <w:name w:val="pstrut"/>
    <w:basedOn w:val="DefaultParagraphFont"/>
    <w:rsid w:val="006E5A5A"/>
  </w:style>
  <w:style w:type="character" w:customStyle="1" w:styleId="sizing">
    <w:name w:val="sizing"/>
    <w:basedOn w:val="DefaultParagraphFont"/>
    <w:rsid w:val="006E5A5A"/>
  </w:style>
  <w:style w:type="character" w:customStyle="1" w:styleId="vlist-s">
    <w:name w:val="vlist-s"/>
    <w:basedOn w:val="DefaultParagraphFont"/>
    <w:rsid w:val="006E5A5A"/>
  </w:style>
  <w:style w:type="character" w:customStyle="1" w:styleId="mclose">
    <w:name w:val="mclose"/>
    <w:basedOn w:val="DefaultParagraphFont"/>
    <w:rsid w:val="006E5A5A"/>
  </w:style>
  <w:style w:type="character" w:customStyle="1" w:styleId="mspace">
    <w:name w:val="mspace"/>
    <w:basedOn w:val="DefaultParagraphFont"/>
    <w:rsid w:val="006E5A5A"/>
  </w:style>
  <w:style w:type="character" w:customStyle="1" w:styleId="mrel">
    <w:name w:val="mrel"/>
    <w:basedOn w:val="DefaultParagraphFont"/>
    <w:rsid w:val="006E5A5A"/>
  </w:style>
  <w:style w:type="character" w:customStyle="1" w:styleId="mop">
    <w:name w:val="mop"/>
    <w:basedOn w:val="DefaultParagraphFont"/>
    <w:rsid w:val="006E5A5A"/>
  </w:style>
  <w:style w:type="character" w:customStyle="1" w:styleId="mbin">
    <w:name w:val="mbin"/>
    <w:basedOn w:val="DefaultParagraphFont"/>
    <w:rsid w:val="006E5A5A"/>
  </w:style>
  <w:style w:type="character" w:styleId="HTMLCode">
    <w:name w:val="HTML Code"/>
    <w:basedOn w:val="DefaultParagraphFont"/>
    <w:uiPriority w:val="99"/>
    <w:semiHidden/>
    <w:unhideWhenUsed/>
    <w:rsid w:val="006E5A5A"/>
    <w:rPr>
      <w:rFonts w:ascii="Courier New" w:eastAsia="Times New Roman" w:hAnsi="Courier New" w:cs="Courier New"/>
      <w:sz w:val="20"/>
      <w:szCs w:val="20"/>
    </w:rPr>
  </w:style>
  <w:style w:type="character" w:customStyle="1" w:styleId="user-query-container">
    <w:name w:val="user-query-container"/>
    <w:basedOn w:val="DefaultParagraphFont"/>
    <w:rsid w:val="006E5A5A"/>
  </w:style>
  <w:style w:type="character" w:customStyle="1" w:styleId="user-query-bubble-with-background">
    <w:name w:val="user-query-bubble-with-background"/>
    <w:basedOn w:val="DefaultParagraphFont"/>
    <w:rsid w:val="006E5A5A"/>
  </w:style>
  <w:style w:type="character" w:customStyle="1" w:styleId="horizontal-container">
    <w:name w:val="horizontal-container"/>
    <w:basedOn w:val="DefaultParagraphFont"/>
    <w:rsid w:val="006E5A5A"/>
  </w:style>
  <w:style w:type="paragraph" w:customStyle="1" w:styleId="query-text-line">
    <w:name w:val="query-text-line"/>
    <w:basedOn w:val="Normal"/>
    <w:rsid w:val="006E5A5A"/>
    <w:pPr>
      <w:spacing w:before="100" w:beforeAutospacing="1" w:after="100" w:afterAutospacing="1"/>
    </w:pPr>
  </w:style>
  <w:style w:type="character" w:customStyle="1" w:styleId="mdc-buttonlabel">
    <w:name w:val="mdc-button__label"/>
    <w:basedOn w:val="DefaultParagraphFont"/>
    <w:rsid w:val="006E5A5A"/>
  </w:style>
  <w:style w:type="paragraph" w:customStyle="1" w:styleId="ng-tns-c1381173882-33">
    <w:name w:val="ng-tns-c1381173882-33"/>
    <w:basedOn w:val="Normal"/>
    <w:rsid w:val="006E5A5A"/>
    <w:pPr>
      <w:spacing w:before="100" w:beforeAutospacing="1" w:after="100" w:afterAutospacing="1"/>
    </w:pPr>
  </w:style>
  <w:style w:type="paragraph" w:styleId="BalloonText">
    <w:name w:val="Balloon Text"/>
    <w:basedOn w:val="Normal"/>
    <w:link w:val="BalloonTextChar"/>
    <w:uiPriority w:val="99"/>
    <w:semiHidden/>
    <w:unhideWhenUsed/>
    <w:rsid w:val="00E56B3C"/>
    <w:rPr>
      <w:rFonts w:ascii="Tahoma" w:hAnsi="Tahoma" w:cs="Tahoma"/>
      <w:sz w:val="16"/>
      <w:szCs w:val="16"/>
    </w:rPr>
  </w:style>
  <w:style w:type="character" w:customStyle="1" w:styleId="BalloonTextChar">
    <w:name w:val="Balloon Text Char"/>
    <w:basedOn w:val="DefaultParagraphFont"/>
    <w:link w:val="BalloonText"/>
    <w:uiPriority w:val="99"/>
    <w:semiHidden/>
    <w:rsid w:val="00E56B3C"/>
    <w:rPr>
      <w:rFonts w:ascii="Tahoma" w:eastAsia="Times New Roman" w:hAnsi="Tahoma" w:cs="Tahoma"/>
      <w:kern w:val="0"/>
      <w:sz w:val="16"/>
      <w:szCs w:val="16"/>
      <w:lang w:eastAsia="en-GB"/>
    </w:rPr>
  </w:style>
  <w:style w:type="character" w:styleId="Emphasis">
    <w:name w:val="Emphasis"/>
    <w:basedOn w:val="DefaultParagraphFont"/>
    <w:uiPriority w:val="20"/>
    <w:qFormat/>
    <w:rsid w:val="00B41D37"/>
    <w:rPr>
      <w:i/>
      <w:iCs/>
    </w:rPr>
  </w:style>
  <w:style w:type="character" w:customStyle="1" w:styleId="citationsource-journal">
    <w:name w:val="citation_source-journal"/>
    <w:basedOn w:val="DefaultParagraphFont"/>
    <w:rsid w:val="002B516F"/>
  </w:style>
  <w:style w:type="character" w:customStyle="1" w:styleId="UnresolvedMention2">
    <w:name w:val="Unresolved Mention2"/>
    <w:basedOn w:val="DefaultParagraphFont"/>
    <w:uiPriority w:val="99"/>
    <w:semiHidden/>
    <w:unhideWhenUsed/>
    <w:rsid w:val="003E6B90"/>
    <w:rPr>
      <w:color w:val="605E5C"/>
      <w:shd w:val="clear" w:color="auto" w:fill="E1DFDD"/>
    </w:rPr>
  </w:style>
  <w:style w:type="character" w:styleId="UnresolvedMention">
    <w:name w:val="Unresolved Mention"/>
    <w:basedOn w:val="DefaultParagraphFont"/>
    <w:uiPriority w:val="99"/>
    <w:semiHidden/>
    <w:unhideWhenUsed/>
    <w:rsid w:val="004B45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865640">
      <w:bodyDiv w:val="1"/>
      <w:marLeft w:val="0"/>
      <w:marRight w:val="0"/>
      <w:marTop w:val="0"/>
      <w:marBottom w:val="0"/>
      <w:divBdr>
        <w:top w:val="none" w:sz="0" w:space="0" w:color="auto"/>
        <w:left w:val="none" w:sz="0" w:space="0" w:color="auto"/>
        <w:bottom w:val="none" w:sz="0" w:space="0" w:color="auto"/>
        <w:right w:val="none" w:sz="0" w:space="0" w:color="auto"/>
      </w:divBdr>
    </w:div>
    <w:div w:id="47532664">
      <w:bodyDiv w:val="1"/>
      <w:marLeft w:val="0"/>
      <w:marRight w:val="0"/>
      <w:marTop w:val="0"/>
      <w:marBottom w:val="0"/>
      <w:divBdr>
        <w:top w:val="none" w:sz="0" w:space="0" w:color="auto"/>
        <w:left w:val="none" w:sz="0" w:space="0" w:color="auto"/>
        <w:bottom w:val="none" w:sz="0" w:space="0" w:color="auto"/>
        <w:right w:val="none" w:sz="0" w:space="0" w:color="auto"/>
      </w:divBdr>
      <w:divsChild>
        <w:div w:id="449980673">
          <w:marLeft w:val="0"/>
          <w:marRight w:val="0"/>
          <w:marTop w:val="0"/>
          <w:marBottom w:val="0"/>
          <w:divBdr>
            <w:top w:val="none" w:sz="0" w:space="0" w:color="auto"/>
            <w:left w:val="none" w:sz="0" w:space="0" w:color="auto"/>
            <w:bottom w:val="none" w:sz="0" w:space="0" w:color="auto"/>
            <w:right w:val="none" w:sz="0" w:space="0" w:color="auto"/>
          </w:divBdr>
        </w:div>
        <w:div w:id="354844224">
          <w:marLeft w:val="0"/>
          <w:marRight w:val="0"/>
          <w:marTop w:val="0"/>
          <w:marBottom w:val="0"/>
          <w:divBdr>
            <w:top w:val="none" w:sz="0" w:space="0" w:color="auto"/>
            <w:left w:val="none" w:sz="0" w:space="0" w:color="auto"/>
            <w:bottom w:val="none" w:sz="0" w:space="0" w:color="auto"/>
            <w:right w:val="none" w:sz="0" w:space="0" w:color="auto"/>
          </w:divBdr>
        </w:div>
      </w:divsChild>
    </w:div>
    <w:div w:id="58603079">
      <w:bodyDiv w:val="1"/>
      <w:marLeft w:val="0"/>
      <w:marRight w:val="0"/>
      <w:marTop w:val="0"/>
      <w:marBottom w:val="0"/>
      <w:divBdr>
        <w:top w:val="none" w:sz="0" w:space="0" w:color="auto"/>
        <w:left w:val="none" w:sz="0" w:space="0" w:color="auto"/>
        <w:bottom w:val="none" w:sz="0" w:space="0" w:color="auto"/>
        <w:right w:val="none" w:sz="0" w:space="0" w:color="auto"/>
      </w:divBdr>
    </w:div>
    <w:div w:id="91051828">
      <w:bodyDiv w:val="1"/>
      <w:marLeft w:val="0"/>
      <w:marRight w:val="0"/>
      <w:marTop w:val="0"/>
      <w:marBottom w:val="0"/>
      <w:divBdr>
        <w:top w:val="none" w:sz="0" w:space="0" w:color="auto"/>
        <w:left w:val="none" w:sz="0" w:space="0" w:color="auto"/>
        <w:bottom w:val="none" w:sz="0" w:space="0" w:color="auto"/>
        <w:right w:val="none" w:sz="0" w:space="0" w:color="auto"/>
      </w:divBdr>
    </w:div>
    <w:div w:id="126749478">
      <w:bodyDiv w:val="1"/>
      <w:marLeft w:val="0"/>
      <w:marRight w:val="0"/>
      <w:marTop w:val="0"/>
      <w:marBottom w:val="0"/>
      <w:divBdr>
        <w:top w:val="none" w:sz="0" w:space="0" w:color="auto"/>
        <w:left w:val="none" w:sz="0" w:space="0" w:color="auto"/>
        <w:bottom w:val="none" w:sz="0" w:space="0" w:color="auto"/>
        <w:right w:val="none" w:sz="0" w:space="0" w:color="auto"/>
      </w:divBdr>
      <w:divsChild>
        <w:div w:id="638191256">
          <w:marLeft w:val="0"/>
          <w:marRight w:val="0"/>
          <w:marTop w:val="0"/>
          <w:marBottom w:val="0"/>
          <w:divBdr>
            <w:top w:val="none" w:sz="0" w:space="0" w:color="auto"/>
            <w:left w:val="none" w:sz="0" w:space="0" w:color="auto"/>
            <w:bottom w:val="none" w:sz="0" w:space="0" w:color="auto"/>
            <w:right w:val="none" w:sz="0" w:space="0" w:color="auto"/>
          </w:divBdr>
          <w:divsChild>
            <w:div w:id="773092631">
              <w:marLeft w:val="0"/>
              <w:marRight w:val="0"/>
              <w:marTop w:val="0"/>
              <w:marBottom w:val="0"/>
              <w:divBdr>
                <w:top w:val="none" w:sz="0" w:space="0" w:color="auto"/>
                <w:left w:val="none" w:sz="0" w:space="0" w:color="auto"/>
                <w:bottom w:val="none" w:sz="0" w:space="0" w:color="auto"/>
                <w:right w:val="none" w:sz="0" w:space="0" w:color="auto"/>
              </w:divBdr>
            </w:div>
          </w:divsChild>
        </w:div>
        <w:div w:id="2015299682">
          <w:marLeft w:val="0"/>
          <w:marRight w:val="0"/>
          <w:marTop w:val="0"/>
          <w:marBottom w:val="0"/>
          <w:divBdr>
            <w:top w:val="none" w:sz="0" w:space="0" w:color="auto"/>
            <w:left w:val="none" w:sz="0" w:space="0" w:color="auto"/>
            <w:bottom w:val="none" w:sz="0" w:space="0" w:color="auto"/>
            <w:right w:val="none" w:sz="0" w:space="0" w:color="auto"/>
          </w:divBdr>
        </w:div>
        <w:div w:id="23408821">
          <w:marLeft w:val="0"/>
          <w:marRight w:val="0"/>
          <w:marTop w:val="0"/>
          <w:marBottom w:val="0"/>
          <w:divBdr>
            <w:top w:val="none" w:sz="0" w:space="0" w:color="auto"/>
            <w:left w:val="none" w:sz="0" w:space="0" w:color="auto"/>
            <w:bottom w:val="none" w:sz="0" w:space="0" w:color="auto"/>
            <w:right w:val="none" w:sz="0" w:space="0" w:color="auto"/>
          </w:divBdr>
          <w:divsChild>
            <w:div w:id="920286490">
              <w:marLeft w:val="0"/>
              <w:marRight w:val="0"/>
              <w:marTop w:val="0"/>
              <w:marBottom w:val="0"/>
              <w:divBdr>
                <w:top w:val="none" w:sz="0" w:space="0" w:color="auto"/>
                <w:left w:val="none" w:sz="0" w:space="0" w:color="auto"/>
                <w:bottom w:val="none" w:sz="0" w:space="0" w:color="auto"/>
                <w:right w:val="none" w:sz="0" w:space="0" w:color="auto"/>
              </w:divBdr>
            </w:div>
          </w:divsChild>
        </w:div>
        <w:div w:id="190578977">
          <w:marLeft w:val="0"/>
          <w:marRight w:val="0"/>
          <w:marTop w:val="0"/>
          <w:marBottom w:val="0"/>
          <w:divBdr>
            <w:top w:val="none" w:sz="0" w:space="0" w:color="auto"/>
            <w:left w:val="none" w:sz="0" w:space="0" w:color="auto"/>
            <w:bottom w:val="none" w:sz="0" w:space="0" w:color="auto"/>
            <w:right w:val="none" w:sz="0" w:space="0" w:color="auto"/>
          </w:divBdr>
          <w:divsChild>
            <w:div w:id="879516345">
              <w:marLeft w:val="0"/>
              <w:marRight w:val="0"/>
              <w:marTop w:val="0"/>
              <w:marBottom w:val="0"/>
              <w:divBdr>
                <w:top w:val="none" w:sz="0" w:space="0" w:color="auto"/>
                <w:left w:val="none" w:sz="0" w:space="0" w:color="auto"/>
                <w:bottom w:val="none" w:sz="0" w:space="0" w:color="auto"/>
                <w:right w:val="none" w:sz="0" w:space="0" w:color="auto"/>
              </w:divBdr>
            </w:div>
          </w:divsChild>
        </w:div>
        <w:div w:id="1690713688">
          <w:marLeft w:val="0"/>
          <w:marRight w:val="0"/>
          <w:marTop w:val="0"/>
          <w:marBottom w:val="0"/>
          <w:divBdr>
            <w:top w:val="none" w:sz="0" w:space="0" w:color="auto"/>
            <w:left w:val="none" w:sz="0" w:space="0" w:color="auto"/>
            <w:bottom w:val="none" w:sz="0" w:space="0" w:color="auto"/>
            <w:right w:val="none" w:sz="0" w:space="0" w:color="auto"/>
          </w:divBdr>
          <w:divsChild>
            <w:div w:id="1660842582">
              <w:marLeft w:val="0"/>
              <w:marRight w:val="0"/>
              <w:marTop w:val="0"/>
              <w:marBottom w:val="0"/>
              <w:divBdr>
                <w:top w:val="none" w:sz="0" w:space="0" w:color="auto"/>
                <w:left w:val="none" w:sz="0" w:space="0" w:color="auto"/>
                <w:bottom w:val="none" w:sz="0" w:space="0" w:color="auto"/>
                <w:right w:val="none" w:sz="0" w:space="0" w:color="auto"/>
              </w:divBdr>
            </w:div>
          </w:divsChild>
        </w:div>
        <w:div w:id="1781992042">
          <w:marLeft w:val="0"/>
          <w:marRight w:val="0"/>
          <w:marTop w:val="0"/>
          <w:marBottom w:val="0"/>
          <w:divBdr>
            <w:top w:val="none" w:sz="0" w:space="0" w:color="auto"/>
            <w:left w:val="none" w:sz="0" w:space="0" w:color="auto"/>
            <w:bottom w:val="none" w:sz="0" w:space="0" w:color="auto"/>
            <w:right w:val="none" w:sz="0" w:space="0" w:color="auto"/>
          </w:divBdr>
          <w:divsChild>
            <w:div w:id="1612740232">
              <w:marLeft w:val="0"/>
              <w:marRight w:val="0"/>
              <w:marTop w:val="0"/>
              <w:marBottom w:val="0"/>
              <w:divBdr>
                <w:top w:val="none" w:sz="0" w:space="0" w:color="auto"/>
                <w:left w:val="none" w:sz="0" w:space="0" w:color="auto"/>
                <w:bottom w:val="none" w:sz="0" w:space="0" w:color="auto"/>
                <w:right w:val="none" w:sz="0" w:space="0" w:color="auto"/>
              </w:divBdr>
            </w:div>
          </w:divsChild>
        </w:div>
        <w:div w:id="1709524378">
          <w:marLeft w:val="0"/>
          <w:marRight w:val="0"/>
          <w:marTop w:val="0"/>
          <w:marBottom w:val="0"/>
          <w:divBdr>
            <w:top w:val="none" w:sz="0" w:space="0" w:color="auto"/>
            <w:left w:val="none" w:sz="0" w:space="0" w:color="auto"/>
            <w:bottom w:val="none" w:sz="0" w:space="0" w:color="auto"/>
            <w:right w:val="none" w:sz="0" w:space="0" w:color="auto"/>
          </w:divBdr>
          <w:divsChild>
            <w:div w:id="491485672">
              <w:marLeft w:val="0"/>
              <w:marRight w:val="0"/>
              <w:marTop w:val="0"/>
              <w:marBottom w:val="0"/>
              <w:divBdr>
                <w:top w:val="none" w:sz="0" w:space="0" w:color="auto"/>
                <w:left w:val="none" w:sz="0" w:space="0" w:color="auto"/>
                <w:bottom w:val="none" w:sz="0" w:space="0" w:color="auto"/>
                <w:right w:val="none" w:sz="0" w:space="0" w:color="auto"/>
              </w:divBdr>
            </w:div>
          </w:divsChild>
        </w:div>
        <w:div w:id="662586633">
          <w:marLeft w:val="0"/>
          <w:marRight w:val="0"/>
          <w:marTop w:val="0"/>
          <w:marBottom w:val="0"/>
          <w:divBdr>
            <w:top w:val="none" w:sz="0" w:space="0" w:color="auto"/>
            <w:left w:val="none" w:sz="0" w:space="0" w:color="auto"/>
            <w:bottom w:val="none" w:sz="0" w:space="0" w:color="auto"/>
            <w:right w:val="none" w:sz="0" w:space="0" w:color="auto"/>
          </w:divBdr>
          <w:divsChild>
            <w:div w:id="129702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99877">
      <w:bodyDiv w:val="1"/>
      <w:marLeft w:val="0"/>
      <w:marRight w:val="0"/>
      <w:marTop w:val="0"/>
      <w:marBottom w:val="0"/>
      <w:divBdr>
        <w:top w:val="none" w:sz="0" w:space="0" w:color="auto"/>
        <w:left w:val="none" w:sz="0" w:space="0" w:color="auto"/>
        <w:bottom w:val="none" w:sz="0" w:space="0" w:color="auto"/>
        <w:right w:val="none" w:sz="0" w:space="0" w:color="auto"/>
      </w:divBdr>
      <w:divsChild>
        <w:div w:id="1682587743">
          <w:marLeft w:val="0"/>
          <w:marRight w:val="0"/>
          <w:marTop w:val="0"/>
          <w:marBottom w:val="0"/>
          <w:divBdr>
            <w:top w:val="none" w:sz="0" w:space="0" w:color="auto"/>
            <w:left w:val="none" w:sz="0" w:space="0" w:color="auto"/>
            <w:bottom w:val="none" w:sz="0" w:space="0" w:color="auto"/>
            <w:right w:val="none" w:sz="0" w:space="0" w:color="auto"/>
          </w:divBdr>
          <w:divsChild>
            <w:div w:id="1965698545">
              <w:marLeft w:val="0"/>
              <w:marRight w:val="0"/>
              <w:marTop w:val="0"/>
              <w:marBottom w:val="0"/>
              <w:divBdr>
                <w:top w:val="none" w:sz="0" w:space="0" w:color="auto"/>
                <w:left w:val="none" w:sz="0" w:space="0" w:color="auto"/>
                <w:bottom w:val="none" w:sz="0" w:space="0" w:color="auto"/>
                <w:right w:val="none" w:sz="0" w:space="0" w:color="auto"/>
              </w:divBdr>
            </w:div>
            <w:div w:id="370349602">
              <w:marLeft w:val="0"/>
              <w:marRight w:val="0"/>
              <w:marTop w:val="0"/>
              <w:marBottom w:val="0"/>
              <w:divBdr>
                <w:top w:val="none" w:sz="0" w:space="0" w:color="auto"/>
                <w:left w:val="none" w:sz="0" w:space="0" w:color="auto"/>
                <w:bottom w:val="none" w:sz="0" w:space="0" w:color="auto"/>
                <w:right w:val="none" w:sz="0" w:space="0" w:color="auto"/>
              </w:divBdr>
              <w:divsChild>
                <w:div w:id="1192911162">
                  <w:marLeft w:val="0"/>
                  <w:marRight w:val="0"/>
                  <w:marTop w:val="0"/>
                  <w:marBottom w:val="0"/>
                  <w:divBdr>
                    <w:top w:val="none" w:sz="0" w:space="0" w:color="auto"/>
                    <w:left w:val="none" w:sz="0" w:space="0" w:color="auto"/>
                    <w:bottom w:val="none" w:sz="0" w:space="0" w:color="auto"/>
                    <w:right w:val="none" w:sz="0" w:space="0" w:color="auto"/>
                  </w:divBdr>
                  <w:divsChild>
                    <w:div w:id="587226654">
                      <w:marLeft w:val="0"/>
                      <w:marRight w:val="0"/>
                      <w:marTop w:val="0"/>
                      <w:marBottom w:val="0"/>
                      <w:divBdr>
                        <w:top w:val="none" w:sz="0" w:space="0" w:color="auto"/>
                        <w:left w:val="none" w:sz="0" w:space="0" w:color="auto"/>
                        <w:bottom w:val="none" w:sz="0" w:space="0" w:color="auto"/>
                        <w:right w:val="none" w:sz="0" w:space="0" w:color="auto"/>
                      </w:divBdr>
                      <w:divsChild>
                        <w:div w:id="682972055">
                          <w:marLeft w:val="0"/>
                          <w:marRight w:val="0"/>
                          <w:marTop w:val="0"/>
                          <w:marBottom w:val="0"/>
                          <w:divBdr>
                            <w:top w:val="none" w:sz="0" w:space="0" w:color="auto"/>
                            <w:left w:val="none" w:sz="0" w:space="0" w:color="auto"/>
                            <w:bottom w:val="none" w:sz="0" w:space="0" w:color="auto"/>
                            <w:right w:val="none" w:sz="0" w:space="0" w:color="auto"/>
                          </w:divBdr>
                        </w:div>
                        <w:div w:id="193790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308424">
              <w:marLeft w:val="0"/>
              <w:marRight w:val="0"/>
              <w:marTop w:val="0"/>
              <w:marBottom w:val="0"/>
              <w:divBdr>
                <w:top w:val="none" w:sz="0" w:space="0" w:color="auto"/>
                <w:left w:val="none" w:sz="0" w:space="0" w:color="auto"/>
                <w:bottom w:val="none" w:sz="0" w:space="0" w:color="auto"/>
                <w:right w:val="none" w:sz="0" w:space="0" w:color="auto"/>
              </w:divBdr>
              <w:divsChild>
                <w:div w:id="2027513559">
                  <w:marLeft w:val="0"/>
                  <w:marRight w:val="0"/>
                  <w:marTop w:val="0"/>
                  <w:marBottom w:val="0"/>
                  <w:divBdr>
                    <w:top w:val="none" w:sz="0" w:space="0" w:color="auto"/>
                    <w:left w:val="none" w:sz="0" w:space="0" w:color="auto"/>
                    <w:bottom w:val="none" w:sz="0" w:space="0" w:color="auto"/>
                    <w:right w:val="none" w:sz="0" w:space="0" w:color="auto"/>
                  </w:divBdr>
                  <w:divsChild>
                    <w:div w:id="1772967722">
                      <w:marLeft w:val="0"/>
                      <w:marRight w:val="0"/>
                      <w:marTop w:val="0"/>
                      <w:marBottom w:val="0"/>
                      <w:divBdr>
                        <w:top w:val="none" w:sz="0" w:space="0" w:color="auto"/>
                        <w:left w:val="none" w:sz="0" w:space="0" w:color="auto"/>
                        <w:bottom w:val="none" w:sz="0" w:space="0" w:color="auto"/>
                        <w:right w:val="none" w:sz="0" w:space="0" w:color="auto"/>
                      </w:divBdr>
                      <w:divsChild>
                        <w:div w:id="189688177">
                          <w:marLeft w:val="0"/>
                          <w:marRight w:val="0"/>
                          <w:marTop w:val="0"/>
                          <w:marBottom w:val="0"/>
                          <w:divBdr>
                            <w:top w:val="none" w:sz="0" w:space="0" w:color="auto"/>
                            <w:left w:val="none" w:sz="0" w:space="0" w:color="auto"/>
                            <w:bottom w:val="none" w:sz="0" w:space="0" w:color="auto"/>
                            <w:right w:val="none" w:sz="0" w:space="0" w:color="auto"/>
                          </w:divBdr>
                        </w:div>
                        <w:div w:id="101130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49789">
              <w:marLeft w:val="0"/>
              <w:marRight w:val="0"/>
              <w:marTop w:val="0"/>
              <w:marBottom w:val="0"/>
              <w:divBdr>
                <w:top w:val="none" w:sz="0" w:space="0" w:color="auto"/>
                <w:left w:val="none" w:sz="0" w:space="0" w:color="auto"/>
                <w:bottom w:val="none" w:sz="0" w:space="0" w:color="auto"/>
                <w:right w:val="none" w:sz="0" w:space="0" w:color="auto"/>
              </w:divBdr>
              <w:divsChild>
                <w:div w:id="1735859379">
                  <w:marLeft w:val="0"/>
                  <w:marRight w:val="0"/>
                  <w:marTop w:val="0"/>
                  <w:marBottom w:val="0"/>
                  <w:divBdr>
                    <w:top w:val="none" w:sz="0" w:space="0" w:color="auto"/>
                    <w:left w:val="none" w:sz="0" w:space="0" w:color="auto"/>
                    <w:bottom w:val="none" w:sz="0" w:space="0" w:color="auto"/>
                    <w:right w:val="none" w:sz="0" w:space="0" w:color="auto"/>
                  </w:divBdr>
                  <w:divsChild>
                    <w:div w:id="1175152903">
                      <w:marLeft w:val="0"/>
                      <w:marRight w:val="0"/>
                      <w:marTop w:val="0"/>
                      <w:marBottom w:val="0"/>
                      <w:divBdr>
                        <w:top w:val="none" w:sz="0" w:space="0" w:color="auto"/>
                        <w:left w:val="none" w:sz="0" w:space="0" w:color="auto"/>
                        <w:bottom w:val="none" w:sz="0" w:space="0" w:color="auto"/>
                        <w:right w:val="none" w:sz="0" w:space="0" w:color="auto"/>
                      </w:divBdr>
                      <w:divsChild>
                        <w:div w:id="23403510">
                          <w:marLeft w:val="0"/>
                          <w:marRight w:val="0"/>
                          <w:marTop w:val="0"/>
                          <w:marBottom w:val="0"/>
                          <w:divBdr>
                            <w:top w:val="none" w:sz="0" w:space="0" w:color="auto"/>
                            <w:left w:val="none" w:sz="0" w:space="0" w:color="auto"/>
                            <w:bottom w:val="none" w:sz="0" w:space="0" w:color="auto"/>
                            <w:right w:val="none" w:sz="0" w:space="0" w:color="auto"/>
                          </w:divBdr>
                        </w:div>
                        <w:div w:id="125189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34580">
      <w:bodyDiv w:val="1"/>
      <w:marLeft w:val="0"/>
      <w:marRight w:val="0"/>
      <w:marTop w:val="0"/>
      <w:marBottom w:val="0"/>
      <w:divBdr>
        <w:top w:val="none" w:sz="0" w:space="0" w:color="auto"/>
        <w:left w:val="none" w:sz="0" w:space="0" w:color="auto"/>
        <w:bottom w:val="none" w:sz="0" w:space="0" w:color="auto"/>
        <w:right w:val="none" w:sz="0" w:space="0" w:color="auto"/>
      </w:divBdr>
    </w:div>
    <w:div w:id="160118752">
      <w:bodyDiv w:val="1"/>
      <w:marLeft w:val="0"/>
      <w:marRight w:val="0"/>
      <w:marTop w:val="0"/>
      <w:marBottom w:val="0"/>
      <w:divBdr>
        <w:top w:val="none" w:sz="0" w:space="0" w:color="auto"/>
        <w:left w:val="none" w:sz="0" w:space="0" w:color="auto"/>
        <w:bottom w:val="none" w:sz="0" w:space="0" w:color="auto"/>
        <w:right w:val="none" w:sz="0" w:space="0" w:color="auto"/>
      </w:divBdr>
      <w:divsChild>
        <w:div w:id="211894160">
          <w:marLeft w:val="0"/>
          <w:marRight w:val="0"/>
          <w:marTop w:val="0"/>
          <w:marBottom w:val="0"/>
          <w:divBdr>
            <w:top w:val="none" w:sz="0" w:space="0" w:color="auto"/>
            <w:left w:val="none" w:sz="0" w:space="0" w:color="auto"/>
            <w:bottom w:val="none" w:sz="0" w:space="0" w:color="auto"/>
            <w:right w:val="none" w:sz="0" w:space="0" w:color="auto"/>
          </w:divBdr>
          <w:divsChild>
            <w:div w:id="1050887503">
              <w:marLeft w:val="0"/>
              <w:marRight w:val="0"/>
              <w:marTop w:val="0"/>
              <w:marBottom w:val="0"/>
              <w:divBdr>
                <w:top w:val="none" w:sz="0" w:space="0" w:color="auto"/>
                <w:left w:val="none" w:sz="0" w:space="0" w:color="auto"/>
                <w:bottom w:val="none" w:sz="0" w:space="0" w:color="auto"/>
                <w:right w:val="none" w:sz="0" w:space="0" w:color="auto"/>
              </w:divBdr>
              <w:divsChild>
                <w:div w:id="39400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56321">
      <w:bodyDiv w:val="1"/>
      <w:marLeft w:val="0"/>
      <w:marRight w:val="0"/>
      <w:marTop w:val="0"/>
      <w:marBottom w:val="0"/>
      <w:divBdr>
        <w:top w:val="none" w:sz="0" w:space="0" w:color="auto"/>
        <w:left w:val="none" w:sz="0" w:space="0" w:color="auto"/>
        <w:bottom w:val="none" w:sz="0" w:space="0" w:color="auto"/>
        <w:right w:val="none" w:sz="0" w:space="0" w:color="auto"/>
      </w:divBdr>
      <w:divsChild>
        <w:div w:id="1898663995">
          <w:marLeft w:val="0"/>
          <w:marRight w:val="0"/>
          <w:marTop w:val="0"/>
          <w:marBottom w:val="0"/>
          <w:divBdr>
            <w:top w:val="none" w:sz="0" w:space="0" w:color="auto"/>
            <w:left w:val="none" w:sz="0" w:space="0" w:color="auto"/>
            <w:bottom w:val="none" w:sz="0" w:space="0" w:color="auto"/>
            <w:right w:val="none" w:sz="0" w:space="0" w:color="auto"/>
          </w:divBdr>
          <w:divsChild>
            <w:div w:id="470948488">
              <w:marLeft w:val="0"/>
              <w:marRight w:val="0"/>
              <w:marTop w:val="0"/>
              <w:marBottom w:val="0"/>
              <w:divBdr>
                <w:top w:val="none" w:sz="0" w:space="0" w:color="auto"/>
                <w:left w:val="none" w:sz="0" w:space="0" w:color="auto"/>
                <w:bottom w:val="none" w:sz="0" w:space="0" w:color="auto"/>
                <w:right w:val="none" w:sz="0" w:space="0" w:color="auto"/>
              </w:divBdr>
              <w:divsChild>
                <w:div w:id="149992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82046">
      <w:bodyDiv w:val="1"/>
      <w:marLeft w:val="0"/>
      <w:marRight w:val="0"/>
      <w:marTop w:val="0"/>
      <w:marBottom w:val="0"/>
      <w:divBdr>
        <w:top w:val="none" w:sz="0" w:space="0" w:color="auto"/>
        <w:left w:val="none" w:sz="0" w:space="0" w:color="auto"/>
        <w:bottom w:val="none" w:sz="0" w:space="0" w:color="auto"/>
        <w:right w:val="none" w:sz="0" w:space="0" w:color="auto"/>
      </w:divBdr>
      <w:divsChild>
        <w:div w:id="2074966495">
          <w:marLeft w:val="0"/>
          <w:marRight w:val="0"/>
          <w:marTop w:val="0"/>
          <w:marBottom w:val="0"/>
          <w:divBdr>
            <w:top w:val="none" w:sz="0" w:space="0" w:color="auto"/>
            <w:left w:val="none" w:sz="0" w:space="0" w:color="auto"/>
            <w:bottom w:val="none" w:sz="0" w:space="0" w:color="auto"/>
            <w:right w:val="none" w:sz="0" w:space="0" w:color="auto"/>
          </w:divBdr>
        </w:div>
      </w:divsChild>
    </w:div>
    <w:div w:id="177279147">
      <w:bodyDiv w:val="1"/>
      <w:marLeft w:val="0"/>
      <w:marRight w:val="0"/>
      <w:marTop w:val="0"/>
      <w:marBottom w:val="0"/>
      <w:divBdr>
        <w:top w:val="none" w:sz="0" w:space="0" w:color="auto"/>
        <w:left w:val="none" w:sz="0" w:space="0" w:color="auto"/>
        <w:bottom w:val="none" w:sz="0" w:space="0" w:color="auto"/>
        <w:right w:val="none" w:sz="0" w:space="0" w:color="auto"/>
      </w:divBdr>
    </w:div>
    <w:div w:id="178587182">
      <w:bodyDiv w:val="1"/>
      <w:marLeft w:val="0"/>
      <w:marRight w:val="0"/>
      <w:marTop w:val="0"/>
      <w:marBottom w:val="0"/>
      <w:divBdr>
        <w:top w:val="none" w:sz="0" w:space="0" w:color="auto"/>
        <w:left w:val="none" w:sz="0" w:space="0" w:color="auto"/>
        <w:bottom w:val="none" w:sz="0" w:space="0" w:color="auto"/>
        <w:right w:val="none" w:sz="0" w:space="0" w:color="auto"/>
      </w:divBdr>
      <w:divsChild>
        <w:div w:id="1277445321">
          <w:marLeft w:val="0"/>
          <w:marRight w:val="0"/>
          <w:marTop w:val="0"/>
          <w:marBottom w:val="0"/>
          <w:divBdr>
            <w:top w:val="none" w:sz="0" w:space="0" w:color="auto"/>
            <w:left w:val="none" w:sz="0" w:space="0" w:color="auto"/>
            <w:bottom w:val="none" w:sz="0" w:space="0" w:color="auto"/>
            <w:right w:val="none" w:sz="0" w:space="0" w:color="auto"/>
          </w:divBdr>
          <w:divsChild>
            <w:div w:id="923611395">
              <w:marLeft w:val="0"/>
              <w:marRight w:val="0"/>
              <w:marTop w:val="0"/>
              <w:marBottom w:val="0"/>
              <w:divBdr>
                <w:top w:val="none" w:sz="0" w:space="0" w:color="auto"/>
                <w:left w:val="none" w:sz="0" w:space="0" w:color="auto"/>
                <w:bottom w:val="none" w:sz="0" w:space="0" w:color="auto"/>
                <w:right w:val="none" w:sz="0" w:space="0" w:color="auto"/>
              </w:divBdr>
              <w:divsChild>
                <w:div w:id="1088818135">
                  <w:marLeft w:val="0"/>
                  <w:marRight w:val="0"/>
                  <w:marTop w:val="0"/>
                  <w:marBottom w:val="0"/>
                  <w:divBdr>
                    <w:top w:val="none" w:sz="0" w:space="0" w:color="auto"/>
                    <w:left w:val="none" w:sz="0" w:space="0" w:color="auto"/>
                    <w:bottom w:val="none" w:sz="0" w:space="0" w:color="auto"/>
                    <w:right w:val="none" w:sz="0" w:space="0" w:color="auto"/>
                  </w:divBdr>
                  <w:divsChild>
                    <w:div w:id="17349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498605">
          <w:marLeft w:val="0"/>
          <w:marRight w:val="0"/>
          <w:marTop w:val="0"/>
          <w:marBottom w:val="0"/>
          <w:divBdr>
            <w:top w:val="none" w:sz="0" w:space="0" w:color="auto"/>
            <w:left w:val="none" w:sz="0" w:space="0" w:color="auto"/>
            <w:bottom w:val="none" w:sz="0" w:space="0" w:color="auto"/>
            <w:right w:val="none" w:sz="0" w:space="0" w:color="auto"/>
          </w:divBdr>
          <w:divsChild>
            <w:div w:id="556669132">
              <w:marLeft w:val="0"/>
              <w:marRight w:val="0"/>
              <w:marTop w:val="0"/>
              <w:marBottom w:val="0"/>
              <w:divBdr>
                <w:top w:val="none" w:sz="0" w:space="0" w:color="auto"/>
                <w:left w:val="none" w:sz="0" w:space="0" w:color="auto"/>
                <w:bottom w:val="none" w:sz="0" w:space="0" w:color="auto"/>
                <w:right w:val="none" w:sz="0" w:space="0" w:color="auto"/>
              </w:divBdr>
            </w:div>
          </w:divsChild>
        </w:div>
        <w:div w:id="731347500">
          <w:marLeft w:val="0"/>
          <w:marRight w:val="0"/>
          <w:marTop w:val="0"/>
          <w:marBottom w:val="0"/>
          <w:divBdr>
            <w:top w:val="none" w:sz="0" w:space="0" w:color="auto"/>
            <w:left w:val="none" w:sz="0" w:space="0" w:color="auto"/>
            <w:bottom w:val="none" w:sz="0" w:space="0" w:color="auto"/>
            <w:right w:val="none" w:sz="0" w:space="0" w:color="auto"/>
          </w:divBdr>
          <w:divsChild>
            <w:div w:id="1067531316">
              <w:marLeft w:val="0"/>
              <w:marRight w:val="0"/>
              <w:marTop w:val="0"/>
              <w:marBottom w:val="0"/>
              <w:divBdr>
                <w:top w:val="none" w:sz="0" w:space="0" w:color="auto"/>
                <w:left w:val="none" w:sz="0" w:space="0" w:color="auto"/>
                <w:bottom w:val="none" w:sz="0" w:space="0" w:color="auto"/>
                <w:right w:val="none" w:sz="0" w:space="0" w:color="auto"/>
              </w:divBdr>
            </w:div>
          </w:divsChild>
        </w:div>
        <w:div w:id="1181890193">
          <w:marLeft w:val="0"/>
          <w:marRight w:val="0"/>
          <w:marTop w:val="0"/>
          <w:marBottom w:val="0"/>
          <w:divBdr>
            <w:top w:val="none" w:sz="0" w:space="0" w:color="auto"/>
            <w:left w:val="none" w:sz="0" w:space="0" w:color="auto"/>
            <w:bottom w:val="none" w:sz="0" w:space="0" w:color="auto"/>
            <w:right w:val="none" w:sz="0" w:space="0" w:color="auto"/>
          </w:divBdr>
          <w:divsChild>
            <w:div w:id="124422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37003">
      <w:bodyDiv w:val="1"/>
      <w:marLeft w:val="0"/>
      <w:marRight w:val="0"/>
      <w:marTop w:val="0"/>
      <w:marBottom w:val="0"/>
      <w:divBdr>
        <w:top w:val="none" w:sz="0" w:space="0" w:color="auto"/>
        <w:left w:val="none" w:sz="0" w:space="0" w:color="auto"/>
        <w:bottom w:val="none" w:sz="0" w:space="0" w:color="auto"/>
        <w:right w:val="none" w:sz="0" w:space="0" w:color="auto"/>
      </w:divBdr>
      <w:divsChild>
        <w:div w:id="222495614">
          <w:marLeft w:val="0"/>
          <w:marRight w:val="0"/>
          <w:marTop w:val="0"/>
          <w:marBottom w:val="0"/>
          <w:divBdr>
            <w:top w:val="none" w:sz="0" w:space="0" w:color="auto"/>
            <w:left w:val="none" w:sz="0" w:space="0" w:color="auto"/>
            <w:bottom w:val="none" w:sz="0" w:space="0" w:color="auto"/>
            <w:right w:val="none" w:sz="0" w:space="0" w:color="auto"/>
          </w:divBdr>
          <w:divsChild>
            <w:div w:id="189157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11556">
      <w:bodyDiv w:val="1"/>
      <w:marLeft w:val="0"/>
      <w:marRight w:val="0"/>
      <w:marTop w:val="0"/>
      <w:marBottom w:val="0"/>
      <w:divBdr>
        <w:top w:val="none" w:sz="0" w:space="0" w:color="auto"/>
        <w:left w:val="none" w:sz="0" w:space="0" w:color="auto"/>
        <w:bottom w:val="none" w:sz="0" w:space="0" w:color="auto"/>
        <w:right w:val="none" w:sz="0" w:space="0" w:color="auto"/>
      </w:divBdr>
      <w:divsChild>
        <w:div w:id="1706828105">
          <w:marLeft w:val="0"/>
          <w:marRight w:val="0"/>
          <w:marTop w:val="0"/>
          <w:marBottom w:val="0"/>
          <w:divBdr>
            <w:top w:val="none" w:sz="0" w:space="0" w:color="auto"/>
            <w:left w:val="none" w:sz="0" w:space="0" w:color="auto"/>
            <w:bottom w:val="none" w:sz="0" w:space="0" w:color="auto"/>
            <w:right w:val="none" w:sz="0" w:space="0" w:color="auto"/>
          </w:divBdr>
          <w:divsChild>
            <w:div w:id="37438561">
              <w:marLeft w:val="0"/>
              <w:marRight w:val="0"/>
              <w:marTop w:val="0"/>
              <w:marBottom w:val="0"/>
              <w:divBdr>
                <w:top w:val="none" w:sz="0" w:space="0" w:color="auto"/>
                <w:left w:val="none" w:sz="0" w:space="0" w:color="auto"/>
                <w:bottom w:val="none" w:sz="0" w:space="0" w:color="auto"/>
                <w:right w:val="none" w:sz="0" w:space="0" w:color="auto"/>
              </w:divBdr>
              <w:divsChild>
                <w:div w:id="976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34008">
      <w:bodyDiv w:val="1"/>
      <w:marLeft w:val="0"/>
      <w:marRight w:val="0"/>
      <w:marTop w:val="0"/>
      <w:marBottom w:val="0"/>
      <w:divBdr>
        <w:top w:val="none" w:sz="0" w:space="0" w:color="auto"/>
        <w:left w:val="none" w:sz="0" w:space="0" w:color="auto"/>
        <w:bottom w:val="none" w:sz="0" w:space="0" w:color="auto"/>
        <w:right w:val="none" w:sz="0" w:space="0" w:color="auto"/>
      </w:divBdr>
      <w:divsChild>
        <w:div w:id="310716883">
          <w:marLeft w:val="0"/>
          <w:marRight w:val="0"/>
          <w:marTop w:val="0"/>
          <w:marBottom w:val="0"/>
          <w:divBdr>
            <w:top w:val="none" w:sz="0" w:space="0" w:color="auto"/>
            <w:left w:val="none" w:sz="0" w:space="0" w:color="auto"/>
            <w:bottom w:val="none" w:sz="0" w:space="0" w:color="auto"/>
            <w:right w:val="none" w:sz="0" w:space="0" w:color="auto"/>
          </w:divBdr>
          <w:divsChild>
            <w:div w:id="649797655">
              <w:marLeft w:val="0"/>
              <w:marRight w:val="0"/>
              <w:marTop w:val="0"/>
              <w:marBottom w:val="0"/>
              <w:divBdr>
                <w:top w:val="none" w:sz="0" w:space="0" w:color="auto"/>
                <w:left w:val="none" w:sz="0" w:space="0" w:color="auto"/>
                <w:bottom w:val="none" w:sz="0" w:space="0" w:color="auto"/>
                <w:right w:val="none" w:sz="0" w:space="0" w:color="auto"/>
              </w:divBdr>
              <w:divsChild>
                <w:div w:id="524902297">
                  <w:marLeft w:val="0"/>
                  <w:marRight w:val="0"/>
                  <w:marTop w:val="0"/>
                  <w:marBottom w:val="0"/>
                  <w:divBdr>
                    <w:top w:val="none" w:sz="0" w:space="0" w:color="auto"/>
                    <w:left w:val="none" w:sz="0" w:space="0" w:color="auto"/>
                    <w:bottom w:val="none" w:sz="0" w:space="0" w:color="auto"/>
                    <w:right w:val="none" w:sz="0" w:space="0" w:color="auto"/>
                  </w:divBdr>
                  <w:divsChild>
                    <w:div w:id="648436700">
                      <w:marLeft w:val="0"/>
                      <w:marRight w:val="0"/>
                      <w:marTop w:val="0"/>
                      <w:marBottom w:val="0"/>
                      <w:divBdr>
                        <w:top w:val="none" w:sz="0" w:space="0" w:color="auto"/>
                        <w:left w:val="none" w:sz="0" w:space="0" w:color="auto"/>
                        <w:bottom w:val="none" w:sz="0" w:space="0" w:color="auto"/>
                        <w:right w:val="none" w:sz="0" w:space="0" w:color="auto"/>
                      </w:divBdr>
                      <w:divsChild>
                        <w:div w:id="517045955">
                          <w:marLeft w:val="0"/>
                          <w:marRight w:val="0"/>
                          <w:marTop w:val="0"/>
                          <w:marBottom w:val="0"/>
                          <w:divBdr>
                            <w:top w:val="none" w:sz="0" w:space="0" w:color="auto"/>
                            <w:left w:val="none" w:sz="0" w:space="0" w:color="auto"/>
                            <w:bottom w:val="none" w:sz="0" w:space="0" w:color="auto"/>
                            <w:right w:val="none" w:sz="0" w:space="0" w:color="auto"/>
                          </w:divBdr>
                          <w:divsChild>
                            <w:div w:id="1982880735">
                              <w:marLeft w:val="0"/>
                              <w:marRight w:val="0"/>
                              <w:marTop w:val="0"/>
                              <w:marBottom w:val="0"/>
                              <w:divBdr>
                                <w:top w:val="none" w:sz="0" w:space="0" w:color="auto"/>
                                <w:left w:val="none" w:sz="0" w:space="0" w:color="auto"/>
                                <w:bottom w:val="none" w:sz="0" w:space="0" w:color="auto"/>
                                <w:right w:val="none" w:sz="0" w:space="0" w:color="auto"/>
                              </w:divBdr>
                              <w:divsChild>
                                <w:div w:id="737441410">
                                  <w:marLeft w:val="0"/>
                                  <w:marRight w:val="0"/>
                                  <w:marTop w:val="0"/>
                                  <w:marBottom w:val="0"/>
                                  <w:divBdr>
                                    <w:top w:val="none" w:sz="0" w:space="0" w:color="auto"/>
                                    <w:left w:val="none" w:sz="0" w:space="0" w:color="auto"/>
                                    <w:bottom w:val="none" w:sz="0" w:space="0" w:color="auto"/>
                                    <w:right w:val="none" w:sz="0" w:space="0" w:color="auto"/>
                                  </w:divBdr>
                                  <w:divsChild>
                                    <w:div w:id="141386276">
                                      <w:marLeft w:val="0"/>
                                      <w:marRight w:val="0"/>
                                      <w:marTop w:val="0"/>
                                      <w:marBottom w:val="0"/>
                                      <w:divBdr>
                                        <w:top w:val="none" w:sz="0" w:space="0" w:color="auto"/>
                                        <w:left w:val="none" w:sz="0" w:space="0" w:color="auto"/>
                                        <w:bottom w:val="none" w:sz="0" w:space="0" w:color="auto"/>
                                        <w:right w:val="none" w:sz="0" w:space="0" w:color="auto"/>
                                      </w:divBdr>
                                      <w:divsChild>
                                        <w:div w:id="1831484891">
                                          <w:marLeft w:val="0"/>
                                          <w:marRight w:val="0"/>
                                          <w:marTop w:val="0"/>
                                          <w:marBottom w:val="0"/>
                                          <w:divBdr>
                                            <w:top w:val="none" w:sz="0" w:space="0" w:color="auto"/>
                                            <w:left w:val="none" w:sz="0" w:space="0" w:color="auto"/>
                                            <w:bottom w:val="none" w:sz="0" w:space="0" w:color="auto"/>
                                            <w:right w:val="none" w:sz="0" w:space="0" w:color="auto"/>
                                          </w:divBdr>
                                          <w:divsChild>
                                            <w:div w:id="2033725199">
                                              <w:marLeft w:val="0"/>
                                              <w:marRight w:val="0"/>
                                              <w:marTop w:val="0"/>
                                              <w:marBottom w:val="0"/>
                                              <w:divBdr>
                                                <w:top w:val="none" w:sz="0" w:space="0" w:color="auto"/>
                                                <w:left w:val="none" w:sz="0" w:space="0" w:color="auto"/>
                                                <w:bottom w:val="none" w:sz="0" w:space="0" w:color="auto"/>
                                                <w:right w:val="none" w:sz="0" w:space="0" w:color="auto"/>
                                              </w:divBdr>
                                              <w:divsChild>
                                                <w:div w:id="166023484">
                                                  <w:marLeft w:val="0"/>
                                                  <w:marRight w:val="0"/>
                                                  <w:marTop w:val="0"/>
                                                  <w:marBottom w:val="0"/>
                                                  <w:divBdr>
                                                    <w:top w:val="none" w:sz="0" w:space="0" w:color="auto"/>
                                                    <w:left w:val="none" w:sz="0" w:space="0" w:color="auto"/>
                                                    <w:bottom w:val="none" w:sz="0" w:space="0" w:color="auto"/>
                                                    <w:right w:val="none" w:sz="0" w:space="0" w:color="auto"/>
                                                  </w:divBdr>
                                                  <w:divsChild>
                                                    <w:div w:id="1752772192">
                                                      <w:marLeft w:val="0"/>
                                                      <w:marRight w:val="0"/>
                                                      <w:marTop w:val="0"/>
                                                      <w:marBottom w:val="0"/>
                                                      <w:divBdr>
                                                        <w:top w:val="none" w:sz="0" w:space="0" w:color="auto"/>
                                                        <w:left w:val="none" w:sz="0" w:space="0" w:color="auto"/>
                                                        <w:bottom w:val="none" w:sz="0" w:space="0" w:color="auto"/>
                                                        <w:right w:val="none" w:sz="0" w:space="0" w:color="auto"/>
                                                      </w:divBdr>
                                                      <w:divsChild>
                                                        <w:div w:id="1175802011">
                                                          <w:marLeft w:val="0"/>
                                                          <w:marRight w:val="0"/>
                                                          <w:marTop w:val="0"/>
                                                          <w:marBottom w:val="0"/>
                                                          <w:divBdr>
                                                            <w:top w:val="none" w:sz="0" w:space="0" w:color="auto"/>
                                                            <w:left w:val="none" w:sz="0" w:space="0" w:color="auto"/>
                                                            <w:bottom w:val="none" w:sz="0" w:space="0" w:color="auto"/>
                                                            <w:right w:val="none" w:sz="0" w:space="0" w:color="auto"/>
                                                          </w:divBdr>
                                                        </w:div>
                                                      </w:divsChild>
                                                    </w:div>
                                                    <w:div w:id="957026703">
                                                      <w:marLeft w:val="0"/>
                                                      <w:marRight w:val="0"/>
                                                      <w:marTop w:val="0"/>
                                                      <w:marBottom w:val="0"/>
                                                      <w:divBdr>
                                                        <w:top w:val="none" w:sz="0" w:space="0" w:color="auto"/>
                                                        <w:left w:val="none" w:sz="0" w:space="0" w:color="auto"/>
                                                        <w:bottom w:val="none" w:sz="0" w:space="0" w:color="auto"/>
                                                        <w:right w:val="none" w:sz="0" w:space="0" w:color="auto"/>
                                                      </w:divBdr>
                                                    </w:div>
                                                    <w:div w:id="206648774">
                                                      <w:marLeft w:val="0"/>
                                                      <w:marRight w:val="0"/>
                                                      <w:marTop w:val="0"/>
                                                      <w:marBottom w:val="0"/>
                                                      <w:divBdr>
                                                        <w:top w:val="none" w:sz="0" w:space="0" w:color="auto"/>
                                                        <w:left w:val="none" w:sz="0" w:space="0" w:color="auto"/>
                                                        <w:bottom w:val="none" w:sz="0" w:space="0" w:color="auto"/>
                                                        <w:right w:val="none" w:sz="0" w:space="0" w:color="auto"/>
                                                      </w:divBdr>
                                                      <w:divsChild>
                                                        <w:div w:id="540284806">
                                                          <w:marLeft w:val="0"/>
                                                          <w:marRight w:val="0"/>
                                                          <w:marTop w:val="0"/>
                                                          <w:marBottom w:val="0"/>
                                                          <w:divBdr>
                                                            <w:top w:val="none" w:sz="0" w:space="0" w:color="auto"/>
                                                            <w:left w:val="none" w:sz="0" w:space="0" w:color="auto"/>
                                                            <w:bottom w:val="none" w:sz="0" w:space="0" w:color="auto"/>
                                                            <w:right w:val="none" w:sz="0" w:space="0" w:color="auto"/>
                                                          </w:divBdr>
                                                          <w:divsChild>
                                                            <w:div w:id="95178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630437">
                                                      <w:marLeft w:val="0"/>
                                                      <w:marRight w:val="0"/>
                                                      <w:marTop w:val="0"/>
                                                      <w:marBottom w:val="0"/>
                                                      <w:divBdr>
                                                        <w:top w:val="none" w:sz="0" w:space="0" w:color="auto"/>
                                                        <w:left w:val="none" w:sz="0" w:space="0" w:color="auto"/>
                                                        <w:bottom w:val="none" w:sz="0" w:space="0" w:color="auto"/>
                                                        <w:right w:val="none" w:sz="0" w:space="0" w:color="auto"/>
                                                      </w:divBdr>
                                                    </w:div>
                                                    <w:div w:id="1251739353">
                                                      <w:marLeft w:val="0"/>
                                                      <w:marRight w:val="0"/>
                                                      <w:marTop w:val="0"/>
                                                      <w:marBottom w:val="0"/>
                                                      <w:divBdr>
                                                        <w:top w:val="none" w:sz="0" w:space="0" w:color="auto"/>
                                                        <w:left w:val="none" w:sz="0" w:space="0" w:color="auto"/>
                                                        <w:bottom w:val="none" w:sz="0" w:space="0" w:color="auto"/>
                                                        <w:right w:val="none" w:sz="0" w:space="0" w:color="auto"/>
                                                      </w:divBdr>
                                                    </w:div>
                                                    <w:div w:id="1047224272">
                                                      <w:marLeft w:val="0"/>
                                                      <w:marRight w:val="0"/>
                                                      <w:marTop w:val="0"/>
                                                      <w:marBottom w:val="0"/>
                                                      <w:divBdr>
                                                        <w:top w:val="none" w:sz="0" w:space="0" w:color="auto"/>
                                                        <w:left w:val="none" w:sz="0" w:space="0" w:color="auto"/>
                                                        <w:bottom w:val="none" w:sz="0" w:space="0" w:color="auto"/>
                                                        <w:right w:val="none" w:sz="0" w:space="0" w:color="auto"/>
                                                      </w:divBdr>
                                                    </w:div>
                                                    <w:div w:id="1173032082">
                                                      <w:marLeft w:val="0"/>
                                                      <w:marRight w:val="0"/>
                                                      <w:marTop w:val="0"/>
                                                      <w:marBottom w:val="0"/>
                                                      <w:divBdr>
                                                        <w:top w:val="none" w:sz="0" w:space="0" w:color="auto"/>
                                                        <w:left w:val="none" w:sz="0" w:space="0" w:color="auto"/>
                                                        <w:bottom w:val="none" w:sz="0" w:space="0" w:color="auto"/>
                                                        <w:right w:val="none" w:sz="0" w:space="0" w:color="auto"/>
                                                      </w:divBdr>
                                                    </w:div>
                                                    <w:div w:id="87849713">
                                                      <w:marLeft w:val="0"/>
                                                      <w:marRight w:val="0"/>
                                                      <w:marTop w:val="0"/>
                                                      <w:marBottom w:val="0"/>
                                                      <w:divBdr>
                                                        <w:top w:val="none" w:sz="0" w:space="0" w:color="auto"/>
                                                        <w:left w:val="none" w:sz="0" w:space="0" w:color="auto"/>
                                                        <w:bottom w:val="none" w:sz="0" w:space="0" w:color="auto"/>
                                                        <w:right w:val="none" w:sz="0" w:space="0" w:color="auto"/>
                                                      </w:divBdr>
                                                      <w:divsChild>
                                                        <w:div w:id="1733114595">
                                                          <w:marLeft w:val="0"/>
                                                          <w:marRight w:val="0"/>
                                                          <w:marTop w:val="0"/>
                                                          <w:marBottom w:val="0"/>
                                                          <w:divBdr>
                                                            <w:top w:val="none" w:sz="0" w:space="0" w:color="auto"/>
                                                            <w:left w:val="none" w:sz="0" w:space="0" w:color="auto"/>
                                                            <w:bottom w:val="none" w:sz="0" w:space="0" w:color="auto"/>
                                                            <w:right w:val="none" w:sz="0" w:space="0" w:color="auto"/>
                                                          </w:divBdr>
                                                          <w:divsChild>
                                                            <w:div w:id="1351180437">
                                                              <w:marLeft w:val="0"/>
                                                              <w:marRight w:val="0"/>
                                                              <w:marTop w:val="0"/>
                                                              <w:marBottom w:val="0"/>
                                                              <w:divBdr>
                                                                <w:top w:val="none" w:sz="0" w:space="0" w:color="auto"/>
                                                                <w:left w:val="none" w:sz="0" w:space="0" w:color="auto"/>
                                                                <w:bottom w:val="none" w:sz="0" w:space="0" w:color="auto"/>
                                                                <w:right w:val="none" w:sz="0" w:space="0" w:color="auto"/>
                                                              </w:divBdr>
                                                            </w:div>
                                                          </w:divsChild>
                                                        </w:div>
                                                        <w:div w:id="1247495936">
                                                          <w:marLeft w:val="0"/>
                                                          <w:marRight w:val="0"/>
                                                          <w:marTop w:val="0"/>
                                                          <w:marBottom w:val="0"/>
                                                          <w:divBdr>
                                                            <w:top w:val="none" w:sz="0" w:space="0" w:color="auto"/>
                                                            <w:left w:val="none" w:sz="0" w:space="0" w:color="auto"/>
                                                            <w:bottom w:val="none" w:sz="0" w:space="0" w:color="auto"/>
                                                            <w:right w:val="none" w:sz="0" w:space="0" w:color="auto"/>
                                                          </w:divBdr>
                                                          <w:divsChild>
                                                            <w:div w:id="1096708556">
                                                              <w:marLeft w:val="0"/>
                                                              <w:marRight w:val="0"/>
                                                              <w:marTop w:val="0"/>
                                                              <w:marBottom w:val="0"/>
                                                              <w:divBdr>
                                                                <w:top w:val="none" w:sz="0" w:space="0" w:color="auto"/>
                                                                <w:left w:val="none" w:sz="0" w:space="0" w:color="auto"/>
                                                                <w:bottom w:val="none" w:sz="0" w:space="0" w:color="auto"/>
                                                                <w:right w:val="none" w:sz="0" w:space="0" w:color="auto"/>
                                                              </w:divBdr>
                                                            </w:div>
                                                          </w:divsChild>
                                                        </w:div>
                                                        <w:div w:id="428816448">
                                                          <w:marLeft w:val="0"/>
                                                          <w:marRight w:val="0"/>
                                                          <w:marTop w:val="0"/>
                                                          <w:marBottom w:val="0"/>
                                                          <w:divBdr>
                                                            <w:top w:val="none" w:sz="0" w:space="0" w:color="auto"/>
                                                            <w:left w:val="none" w:sz="0" w:space="0" w:color="auto"/>
                                                            <w:bottom w:val="none" w:sz="0" w:space="0" w:color="auto"/>
                                                            <w:right w:val="none" w:sz="0" w:space="0" w:color="auto"/>
                                                          </w:divBdr>
                                                          <w:divsChild>
                                                            <w:div w:id="1800145030">
                                                              <w:marLeft w:val="0"/>
                                                              <w:marRight w:val="0"/>
                                                              <w:marTop w:val="0"/>
                                                              <w:marBottom w:val="0"/>
                                                              <w:divBdr>
                                                                <w:top w:val="none" w:sz="0" w:space="0" w:color="auto"/>
                                                                <w:left w:val="none" w:sz="0" w:space="0" w:color="auto"/>
                                                                <w:bottom w:val="none" w:sz="0" w:space="0" w:color="auto"/>
                                                                <w:right w:val="none" w:sz="0" w:space="0" w:color="auto"/>
                                                              </w:divBdr>
                                                            </w:div>
                                                          </w:divsChild>
                                                        </w:div>
                                                        <w:div w:id="1256548179">
                                                          <w:marLeft w:val="0"/>
                                                          <w:marRight w:val="0"/>
                                                          <w:marTop w:val="0"/>
                                                          <w:marBottom w:val="0"/>
                                                          <w:divBdr>
                                                            <w:top w:val="none" w:sz="0" w:space="0" w:color="auto"/>
                                                            <w:left w:val="none" w:sz="0" w:space="0" w:color="auto"/>
                                                            <w:bottom w:val="none" w:sz="0" w:space="0" w:color="auto"/>
                                                            <w:right w:val="none" w:sz="0" w:space="0" w:color="auto"/>
                                                          </w:divBdr>
                                                          <w:divsChild>
                                                            <w:div w:id="210537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5215">
                                                      <w:marLeft w:val="0"/>
                                                      <w:marRight w:val="0"/>
                                                      <w:marTop w:val="0"/>
                                                      <w:marBottom w:val="0"/>
                                                      <w:divBdr>
                                                        <w:top w:val="none" w:sz="0" w:space="0" w:color="auto"/>
                                                        <w:left w:val="none" w:sz="0" w:space="0" w:color="auto"/>
                                                        <w:bottom w:val="none" w:sz="0" w:space="0" w:color="auto"/>
                                                        <w:right w:val="none" w:sz="0" w:space="0" w:color="auto"/>
                                                      </w:divBdr>
                                                      <w:divsChild>
                                                        <w:div w:id="1019505548">
                                                          <w:marLeft w:val="0"/>
                                                          <w:marRight w:val="0"/>
                                                          <w:marTop w:val="0"/>
                                                          <w:marBottom w:val="0"/>
                                                          <w:divBdr>
                                                            <w:top w:val="none" w:sz="0" w:space="0" w:color="auto"/>
                                                            <w:left w:val="none" w:sz="0" w:space="0" w:color="auto"/>
                                                            <w:bottom w:val="none" w:sz="0" w:space="0" w:color="auto"/>
                                                            <w:right w:val="none" w:sz="0" w:space="0" w:color="auto"/>
                                                          </w:divBdr>
                                                          <w:divsChild>
                                                            <w:div w:id="1547715917">
                                                              <w:marLeft w:val="0"/>
                                                              <w:marRight w:val="0"/>
                                                              <w:marTop w:val="0"/>
                                                              <w:marBottom w:val="0"/>
                                                              <w:divBdr>
                                                                <w:top w:val="none" w:sz="0" w:space="0" w:color="auto"/>
                                                                <w:left w:val="none" w:sz="0" w:space="0" w:color="auto"/>
                                                                <w:bottom w:val="none" w:sz="0" w:space="0" w:color="auto"/>
                                                                <w:right w:val="none" w:sz="0" w:space="0" w:color="auto"/>
                                                              </w:divBdr>
                                                              <w:divsChild>
                                                                <w:div w:id="2093812450">
                                                                  <w:marLeft w:val="0"/>
                                                                  <w:marRight w:val="0"/>
                                                                  <w:marTop w:val="0"/>
                                                                  <w:marBottom w:val="0"/>
                                                                  <w:divBdr>
                                                                    <w:top w:val="none" w:sz="0" w:space="0" w:color="auto"/>
                                                                    <w:left w:val="none" w:sz="0" w:space="0" w:color="auto"/>
                                                                    <w:bottom w:val="none" w:sz="0" w:space="0" w:color="auto"/>
                                                                    <w:right w:val="none" w:sz="0" w:space="0" w:color="auto"/>
                                                                  </w:divBdr>
                                                                  <w:divsChild>
                                                                    <w:div w:id="294024931">
                                                                      <w:marLeft w:val="0"/>
                                                                      <w:marRight w:val="0"/>
                                                                      <w:marTop w:val="0"/>
                                                                      <w:marBottom w:val="0"/>
                                                                      <w:divBdr>
                                                                        <w:top w:val="none" w:sz="0" w:space="0" w:color="auto"/>
                                                                        <w:left w:val="none" w:sz="0" w:space="0" w:color="auto"/>
                                                                        <w:bottom w:val="none" w:sz="0" w:space="0" w:color="auto"/>
                                                                        <w:right w:val="none" w:sz="0" w:space="0" w:color="auto"/>
                                                                      </w:divBdr>
                                                                      <w:divsChild>
                                                                        <w:div w:id="836656745">
                                                                          <w:marLeft w:val="0"/>
                                                                          <w:marRight w:val="0"/>
                                                                          <w:marTop w:val="0"/>
                                                                          <w:marBottom w:val="0"/>
                                                                          <w:divBdr>
                                                                            <w:top w:val="none" w:sz="0" w:space="0" w:color="auto"/>
                                                                            <w:left w:val="none" w:sz="0" w:space="0" w:color="auto"/>
                                                                            <w:bottom w:val="none" w:sz="0" w:space="0" w:color="auto"/>
                                                                            <w:right w:val="none" w:sz="0" w:space="0" w:color="auto"/>
                                                                          </w:divBdr>
                                                                          <w:divsChild>
                                                                            <w:div w:id="754470742">
                                                                              <w:marLeft w:val="0"/>
                                                                              <w:marRight w:val="0"/>
                                                                              <w:marTop w:val="0"/>
                                                                              <w:marBottom w:val="0"/>
                                                                              <w:divBdr>
                                                                                <w:top w:val="none" w:sz="0" w:space="0" w:color="auto"/>
                                                                                <w:left w:val="none" w:sz="0" w:space="0" w:color="auto"/>
                                                                                <w:bottom w:val="none" w:sz="0" w:space="0" w:color="auto"/>
                                                                                <w:right w:val="none" w:sz="0" w:space="0" w:color="auto"/>
                                                                              </w:divBdr>
                                                                              <w:divsChild>
                                                                                <w:div w:id="47634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82091">
                                                                  <w:marLeft w:val="0"/>
                                                                  <w:marRight w:val="0"/>
                                                                  <w:marTop w:val="0"/>
                                                                  <w:marBottom w:val="0"/>
                                                                  <w:divBdr>
                                                                    <w:top w:val="none" w:sz="0" w:space="0" w:color="auto"/>
                                                                    <w:left w:val="none" w:sz="0" w:space="0" w:color="auto"/>
                                                                    <w:bottom w:val="none" w:sz="0" w:space="0" w:color="auto"/>
                                                                    <w:right w:val="none" w:sz="0" w:space="0" w:color="auto"/>
                                                                  </w:divBdr>
                                                                  <w:divsChild>
                                                                    <w:div w:id="2067683210">
                                                                      <w:marLeft w:val="0"/>
                                                                      <w:marRight w:val="0"/>
                                                                      <w:marTop w:val="0"/>
                                                                      <w:marBottom w:val="0"/>
                                                                      <w:divBdr>
                                                                        <w:top w:val="none" w:sz="0" w:space="0" w:color="auto"/>
                                                                        <w:left w:val="none" w:sz="0" w:space="0" w:color="auto"/>
                                                                        <w:bottom w:val="none" w:sz="0" w:space="0" w:color="auto"/>
                                                                        <w:right w:val="none" w:sz="0" w:space="0" w:color="auto"/>
                                                                      </w:divBdr>
                                                                      <w:divsChild>
                                                                        <w:div w:id="8265783">
                                                                          <w:marLeft w:val="0"/>
                                                                          <w:marRight w:val="0"/>
                                                                          <w:marTop w:val="0"/>
                                                                          <w:marBottom w:val="0"/>
                                                                          <w:divBdr>
                                                                            <w:top w:val="none" w:sz="0" w:space="0" w:color="auto"/>
                                                                            <w:left w:val="none" w:sz="0" w:space="0" w:color="auto"/>
                                                                            <w:bottom w:val="none" w:sz="0" w:space="0" w:color="auto"/>
                                                                            <w:right w:val="none" w:sz="0" w:space="0" w:color="auto"/>
                                                                          </w:divBdr>
                                                                          <w:divsChild>
                                                                            <w:div w:id="387459956">
                                                                              <w:marLeft w:val="0"/>
                                                                              <w:marRight w:val="0"/>
                                                                              <w:marTop w:val="0"/>
                                                                              <w:marBottom w:val="0"/>
                                                                              <w:divBdr>
                                                                                <w:top w:val="none" w:sz="0" w:space="0" w:color="auto"/>
                                                                                <w:left w:val="none" w:sz="0" w:space="0" w:color="auto"/>
                                                                                <w:bottom w:val="none" w:sz="0" w:space="0" w:color="auto"/>
                                                                                <w:right w:val="none" w:sz="0" w:space="0" w:color="auto"/>
                                                                              </w:divBdr>
                                                                            </w:div>
                                                                            <w:div w:id="235826249">
                                                                              <w:marLeft w:val="0"/>
                                                                              <w:marRight w:val="0"/>
                                                                              <w:marTop w:val="0"/>
                                                                              <w:marBottom w:val="0"/>
                                                                              <w:divBdr>
                                                                                <w:top w:val="none" w:sz="0" w:space="0" w:color="auto"/>
                                                                                <w:left w:val="none" w:sz="0" w:space="0" w:color="auto"/>
                                                                                <w:bottom w:val="none" w:sz="0" w:space="0" w:color="auto"/>
                                                                                <w:right w:val="none" w:sz="0" w:space="0" w:color="auto"/>
                                                                              </w:divBdr>
                                                                            </w:div>
                                                                            <w:div w:id="133171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424634">
                                          <w:marLeft w:val="0"/>
                                          <w:marRight w:val="0"/>
                                          <w:marTop w:val="0"/>
                                          <w:marBottom w:val="0"/>
                                          <w:divBdr>
                                            <w:top w:val="none" w:sz="0" w:space="0" w:color="auto"/>
                                            <w:left w:val="none" w:sz="0" w:space="0" w:color="auto"/>
                                            <w:bottom w:val="none" w:sz="0" w:space="0" w:color="auto"/>
                                            <w:right w:val="none" w:sz="0" w:space="0" w:color="auto"/>
                                          </w:divBdr>
                                          <w:divsChild>
                                            <w:div w:id="319819140">
                                              <w:marLeft w:val="0"/>
                                              <w:marRight w:val="0"/>
                                              <w:marTop w:val="0"/>
                                              <w:marBottom w:val="0"/>
                                              <w:divBdr>
                                                <w:top w:val="none" w:sz="0" w:space="0" w:color="auto"/>
                                                <w:left w:val="none" w:sz="0" w:space="0" w:color="auto"/>
                                                <w:bottom w:val="none" w:sz="0" w:space="0" w:color="auto"/>
                                                <w:right w:val="none" w:sz="0" w:space="0" w:color="auto"/>
                                              </w:divBdr>
                                              <w:divsChild>
                                                <w:div w:id="521208439">
                                                  <w:marLeft w:val="0"/>
                                                  <w:marRight w:val="0"/>
                                                  <w:marTop w:val="0"/>
                                                  <w:marBottom w:val="0"/>
                                                  <w:divBdr>
                                                    <w:top w:val="none" w:sz="0" w:space="0" w:color="auto"/>
                                                    <w:left w:val="none" w:sz="0" w:space="0" w:color="auto"/>
                                                    <w:bottom w:val="none" w:sz="0" w:space="0" w:color="auto"/>
                                                    <w:right w:val="none" w:sz="0" w:space="0" w:color="auto"/>
                                                  </w:divBdr>
                                                  <w:divsChild>
                                                    <w:div w:id="365982790">
                                                      <w:marLeft w:val="0"/>
                                                      <w:marRight w:val="0"/>
                                                      <w:marTop w:val="0"/>
                                                      <w:marBottom w:val="0"/>
                                                      <w:divBdr>
                                                        <w:top w:val="none" w:sz="0" w:space="0" w:color="auto"/>
                                                        <w:left w:val="none" w:sz="0" w:space="0" w:color="auto"/>
                                                        <w:bottom w:val="none" w:sz="0" w:space="0" w:color="auto"/>
                                                        <w:right w:val="none" w:sz="0" w:space="0" w:color="auto"/>
                                                      </w:divBdr>
                                                      <w:divsChild>
                                                        <w:div w:id="305015284">
                                                          <w:marLeft w:val="0"/>
                                                          <w:marRight w:val="0"/>
                                                          <w:marTop w:val="0"/>
                                                          <w:marBottom w:val="0"/>
                                                          <w:divBdr>
                                                            <w:top w:val="none" w:sz="0" w:space="0" w:color="auto"/>
                                                            <w:left w:val="none" w:sz="0" w:space="0" w:color="auto"/>
                                                            <w:bottom w:val="none" w:sz="0" w:space="0" w:color="auto"/>
                                                            <w:right w:val="none" w:sz="0" w:space="0" w:color="auto"/>
                                                          </w:divBdr>
                                                          <w:divsChild>
                                                            <w:div w:id="451554946">
                                                              <w:marLeft w:val="0"/>
                                                              <w:marRight w:val="0"/>
                                                              <w:marTop w:val="0"/>
                                                              <w:marBottom w:val="0"/>
                                                              <w:divBdr>
                                                                <w:top w:val="none" w:sz="0" w:space="0" w:color="auto"/>
                                                                <w:left w:val="none" w:sz="0" w:space="0" w:color="auto"/>
                                                                <w:bottom w:val="none" w:sz="0" w:space="0" w:color="auto"/>
                                                                <w:right w:val="none" w:sz="0" w:space="0" w:color="auto"/>
                                                              </w:divBdr>
                                                              <w:divsChild>
                                                                <w:div w:id="764808747">
                                                                  <w:marLeft w:val="0"/>
                                                                  <w:marRight w:val="0"/>
                                                                  <w:marTop w:val="0"/>
                                                                  <w:marBottom w:val="0"/>
                                                                  <w:divBdr>
                                                                    <w:top w:val="none" w:sz="0" w:space="0" w:color="auto"/>
                                                                    <w:left w:val="none" w:sz="0" w:space="0" w:color="auto"/>
                                                                    <w:bottom w:val="none" w:sz="0" w:space="0" w:color="auto"/>
                                                                    <w:right w:val="none" w:sz="0" w:space="0" w:color="auto"/>
                                                                  </w:divBdr>
                                                                  <w:divsChild>
                                                                    <w:div w:id="191651516">
                                                                      <w:marLeft w:val="0"/>
                                                                      <w:marRight w:val="0"/>
                                                                      <w:marTop w:val="0"/>
                                                                      <w:marBottom w:val="0"/>
                                                                      <w:divBdr>
                                                                        <w:top w:val="none" w:sz="0" w:space="0" w:color="auto"/>
                                                                        <w:left w:val="none" w:sz="0" w:space="0" w:color="auto"/>
                                                                        <w:bottom w:val="none" w:sz="0" w:space="0" w:color="auto"/>
                                                                        <w:right w:val="none" w:sz="0" w:space="0" w:color="auto"/>
                                                                      </w:divBdr>
                                                                    </w:div>
                                                                    <w:div w:id="2023434361">
                                                                      <w:marLeft w:val="0"/>
                                                                      <w:marRight w:val="0"/>
                                                                      <w:marTop w:val="0"/>
                                                                      <w:marBottom w:val="0"/>
                                                                      <w:divBdr>
                                                                        <w:top w:val="none" w:sz="0" w:space="0" w:color="auto"/>
                                                                        <w:left w:val="none" w:sz="0" w:space="0" w:color="auto"/>
                                                                        <w:bottom w:val="none" w:sz="0" w:space="0" w:color="auto"/>
                                                                        <w:right w:val="none" w:sz="0" w:space="0" w:color="auto"/>
                                                                      </w:divBdr>
                                                                    </w:div>
                                                                    <w:div w:id="92269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2658">
                                                              <w:marLeft w:val="0"/>
                                                              <w:marRight w:val="0"/>
                                                              <w:marTop w:val="0"/>
                                                              <w:marBottom w:val="0"/>
                                                              <w:divBdr>
                                                                <w:top w:val="none" w:sz="0" w:space="0" w:color="auto"/>
                                                                <w:left w:val="none" w:sz="0" w:space="0" w:color="auto"/>
                                                                <w:bottom w:val="none" w:sz="0" w:space="0" w:color="auto"/>
                                                                <w:right w:val="none" w:sz="0" w:space="0" w:color="auto"/>
                                                              </w:divBdr>
                                                              <w:divsChild>
                                                                <w:div w:id="2041012285">
                                                                  <w:marLeft w:val="0"/>
                                                                  <w:marRight w:val="0"/>
                                                                  <w:marTop w:val="0"/>
                                                                  <w:marBottom w:val="0"/>
                                                                  <w:divBdr>
                                                                    <w:top w:val="none" w:sz="0" w:space="0" w:color="auto"/>
                                                                    <w:left w:val="none" w:sz="0" w:space="0" w:color="auto"/>
                                                                    <w:bottom w:val="none" w:sz="0" w:space="0" w:color="auto"/>
                                                                    <w:right w:val="none" w:sz="0" w:space="0" w:color="auto"/>
                                                                  </w:divBdr>
                                                                  <w:divsChild>
                                                                    <w:div w:id="494880733">
                                                                      <w:marLeft w:val="0"/>
                                                                      <w:marRight w:val="0"/>
                                                                      <w:marTop w:val="0"/>
                                                                      <w:marBottom w:val="0"/>
                                                                      <w:divBdr>
                                                                        <w:top w:val="none" w:sz="0" w:space="0" w:color="auto"/>
                                                                        <w:left w:val="none" w:sz="0" w:space="0" w:color="auto"/>
                                                                        <w:bottom w:val="none" w:sz="0" w:space="0" w:color="auto"/>
                                                                        <w:right w:val="none" w:sz="0" w:space="0" w:color="auto"/>
                                                                      </w:divBdr>
                                                                      <w:divsChild>
                                                                        <w:div w:id="1357384132">
                                                                          <w:marLeft w:val="0"/>
                                                                          <w:marRight w:val="0"/>
                                                                          <w:marTop w:val="0"/>
                                                                          <w:marBottom w:val="0"/>
                                                                          <w:divBdr>
                                                                            <w:top w:val="none" w:sz="0" w:space="0" w:color="auto"/>
                                                                            <w:left w:val="none" w:sz="0" w:space="0" w:color="auto"/>
                                                                            <w:bottom w:val="none" w:sz="0" w:space="0" w:color="auto"/>
                                                                            <w:right w:val="none" w:sz="0" w:space="0" w:color="auto"/>
                                                                          </w:divBdr>
                                                                        </w:div>
                                                                        <w:div w:id="1706296388">
                                                                          <w:marLeft w:val="0"/>
                                                                          <w:marRight w:val="0"/>
                                                                          <w:marTop w:val="0"/>
                                                                          <w:marBottom w:val="0"/>
                                                                          <w:divBdr>
                                                                            <w:top w:val="none" w:sz="0" w:space="0" w:color="auto"/>
                                                                            <w:left w:val="none" w:sz="0" w:space="0" w:color="auto"/>
                                                                            <w:bottom w:val="none" w:sz="0" w:space="0" w:color="auto"/>
                                                                            <w:right w:val="none" w:sz="0" w:space="0" w:color="auto"/>
                                                                          </w:divBdr>
                                                                          <w:divsChild>
                                                                            <w:div w:id="621379078">
                                                                              <w:marLeft w:val="0"/>
                                                                              <w:marRight w:val="0"/>
                                                                              <w:marTop w:val="0"/>
                                                                              <w:marBottom w:val="0"/>
                                                                              <w:divBdr>
                                                                                <w:top w:val="none" w:sz="0" w:space="0" w:color="auto"/>
                                                                                <w:left w:val="none" w:sz="0" w:space="0" w:color="auto"/>
                                                                                <w:bottom w:val="none" w:sz="0" w:space="0" w:color="auto"/>
                                                                                <w:right w:val="none" w:sz="0" w:space="0" w:color="auto"/>
                                                                              </w:divBdr>
                                                                              <w:divsChild>
                                                                                <w:div w:id="1066681663">
                                                                                  <w:marLeft w:val="0"/>
                                                                                  <w:marRight w:val="0"/>
                                                                                  <w:marTop w:val="0"/>
                                                                                  <w:marBottom w:val="0"/>
                                                                                  <w:divBdr>
                                                                                    <w:top w:val="none" w:sz="0" w:space="0" w:color="auto"/>
                                                                                    <w:left w:val="none" w:sz="0" w:space="0" w:color="auto"/>
                                                                                    <w:bottom w:val="none" w:sz="0" w:space="0" w:color="auto"/>
                                                                                    <w:right w:val="none" w:sz="0" w:space="0" w:color="auto"/>
                                                                                  </w:divBdr>
                                                                                </w:div>
                                                                              </w:divsChild>
                                                                            </w:div>
                                                                            <w:div w:id="136432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719265">
                                                              <w:marLeft w:val="0"/>
                                                              <w:marRight w:val="0"/>
                                                              <w:marTop w:val="0"/>
                                                              <w:marBottom w:val="0"/>
                                                              <w:divBdr>
                                                                <w:top w:val="none" w:sz="0" w:space="0" w:color="auto"/>
                                                                <w:left w:val="none" w:sz="0" w:space="0" w:color="auto"/>
                                                                <w:bottom w:val="none" w:sz="0" w:space="0" w:color="auto"/>
                                                                <w:right w:val="none" w:sz="0" w:space="0" w:color="auto"/>
                                                              </w:divBdr>
                                                              <w:divsChild>
                                                                <w:div w:id="850870481">
                                                                  <w:marLeft w:val="0"/>
                                                                  <w:marRight w:val="0"/>
                                                                  <w:marTop w:val="0"/>
                                                                  <w:marBottom w:val="0"/>
                                                                  <w:divBdr>
                                                                    <w:top w:val="none" w:sz="0" w:space="0" w:color="auto"/>
                                                                    <w:left w:val="none" w:sz="0" w:space="0" w:color="auto"/>
                                                                    <w:bottom w:val="none" w:sz="0" w:space="0" w:color="auto"/>
                                                                    <w:right w:val="none" w:sz="0" w:space="0" w:color="auto"/>
                                                                  </w:divBdr>
                                                                  <w:divsChild>
                                                                    <w:div w:id="898440646">
                                                                      <w:marLeft w:val="0"/>
                                                                      <w:marRight w:val="0"/>
                                                                      <w:marTop w:val="0"/>
                                                                      <w:marBottom w:val="0"/>
                                                                      <w:divBdr>
                                                                        <w:top w:val="none" w:sz="0" w:space="0" w:color="auto"/>
                                                                        <w:left w:val="none" w:sz="0" w:space="0" w:color="auto"/>
                                                                        <w:bottom w:val="none" w:sz="0" w:space="0" w:color="auto"/>
                                                                        <w:right w:val="none" w:sz="0" w:space="0" w:color="auto"/>
                                                                      </w:divBdr>
                                                                      <w:divsChild>
                                                                        <w:div w:id="1309439551">
                                                                          <w:marLeft w:val="0"/>
                                                                          <w:marRight w:val="0"/>
                                                                          <w:marTop w:val="0"/>
                                                                          <w:marBottom w:val="0"/>
                                                                          <w:divBdr>
                                                                            <w:top w:val="none" w:sz="0" w:space="0" w:color="auto"/>
                                                                            <w:left w:val="none" w:sz="0" w:space="0" w:color="auto"/>
                                                                            <w:bottom w:val="none" w:sz="0" w:space="0" w:color="auto"/>
                                                                            <w:right w:val="none" w:sz="0" w:space="0" w:color="auto"/>
                                                                          </w:divBdr>
                                                                        </w:div>
                                                                        <w:div w:id="1557466715">
                                                                          <w:marLeft w:val="0"/>
                                                                          <w:marRight w:val="0"/>
                                                                          <w:marTop w:val="0"/>
                                                                          <w:marBottom w:val="0"/>
                                                                          <w:divBdr>
                                                                            <w:top w:val="none" w:sz="0" w:space="0" w:color="auto"/>
                                                                            <w:left w:val="none" w:sz="0" w:space="0" w:color="auto"/>
                                                                            <w:bottom w:val="none" w:sz="0" w:space="0" w:color="auto"/>
                                                                            <w:right w:val="none" w:sz="0" w:space="0" w:color="auto"/>
                                                                          </w:divBdr>
                                                                          <w:divsChild>
                                                                            <w:div w:id="42028135">
                                                                              <w:marLeft w:val="0"/>
                                                                              <w:marRight w:val="0"/>
                                                                              <w:marTop w:val="0"/>
                                                                              <w:marBottom w:val="0"/>
                                                                              <w:divBdr>
                                                                                <w:top w:val="none" w:sz="0" w:space="0" w:color="auto"/>
                                                                                <w:left w:val="none" w:sz="0" w:space="0" w:color="auto"/>
                                                                                <w:bottom w:val="none" w:sz="0" w:space="0" w:color="auto"/>
                                                                                <w:right w:val="none" w:sz="0" w:space="0" w:color="auto"/>
                                                                              </w:divBdr>
                                                                              <w:divsChild>
                                                                                <w:div w:id="1810900878">
                                                                                  <w:marLeft w:val="0"/>
                                                                                  <w:marRight w:val="0"/>
                                                                                  <w:marTop w:val="0"/>
                                                                                  <w:marBottom w:val="0"/>
                                                                                  <w:divBdr>
                                                                                    <w:top w:val="none" w:sz="0" w:space="0" w:color="auto"/>
                                                                                    <w:left w:val="none" w:sz="0" w:space="0" w:color="auto"/>
                                                                                    <w:bottom w:val="none" w:sz="0" w:space="0" w:color="auto"/>
                                                                                    <w:right w:val="none" w:sz="0" w:space="0" w:color="auto"/>
                                                                                  </w:divBdr>
                                                                                </w:div>
                                                                              </w:divsChild>
                                                                            </w:div>
                                                                            <w:div w:id="90140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313713">
                                                              <w:marLeft w:val="0"/>
                                                              <w:marRight w:val="0"/>
                                                              <w:marTop w:val="0"/>
                                                              <w:marBottom w:val="0"/>
                                                              <w:divBdr>
                                                                <w:top w:val="none" w:sz="0" w:space="0" w:color="auto"/>
                                                                <w:left w:val="none" w:sz="0" w:space="0" w:color="auto"/>
                                                                <w:bottom w:val="none" w:sz="0" w:space="0" w:color="auto"/>
                                                                <w:right w:val="none" w:sz="0" w:space="0" w:color="auto"/>
                                                              </w:divBdr>
                                                              <w:divsChild>
                                                                <w:div w:id="335378297">
                                                                  <w:marLeft w:val="0"/>
                                                                  <w:marRight w:val="0"/>
                                                                  <w:marTop w:val="0"/>
                                                                  <w:marBottom w:val="0"/>
                                                                  <w:divBdr>
                                                                    <w:top w:val="none" w:sz="0" w:space="0" w:color="auto"/>
                                                                    <w:left w:val="none" w:sz="0" w:space="0" w:color="auto"/>
                                                                    <w:bottom w:val="none" w:sz="0" w:space="0" w:color="auto"/>
                                                                    <w:right w:val="none" w:sz="0" w:space="0" w:color="auto"/>
                                                                  </w:divBdr>
                                                                  <w:divsChild>
                                                                    <w:div w:id="1183208895">
                                                                      <w:marLeft w:val="0"/>
                                                                      <w:marRight w:val="0"/>
                                                                      <w:marTop w:val="0"/>
                                                                      <w:marBottom w:val="0"/>
                                                                      <w:divBdr>
                                                                        <w:top w:val="none" w:sz="0" w:space="0" w:color="auto"/>
                                                                        <w:left w:val="none" w:sz="0" w:space="0" w:color="auto"/>
                                                                        <w:bottom w:val="none" w:sz="0" w:space="0" w:color="auto"/>
                                                                        <w:right w:val="none" w:sz="0" w:space="0" w:color="auto"/>
                                                                      </w:divBdr>
                                                                      <w:divsChild>
                                                                        <w:div w:id="1060400698">
                                                                          <w:marLeft w:val="0"/>
                                                                          <w:marRight w:val="0"/>
                                                                          <w:marTop w:val="0"/>
                                                                          <w:marBottom w:val="0"/>
                                                                          <w:divBdr>
                                                                            <w:top w:val="none" w:sz="0" w:space="0" w:color="auto"/>
                                                                            <w:left w:val="none" w:sz="0" w:space="0" w:color="auto"/>
                                                                            <w:bottom w:val="none" w:sz="0" w:space="0" w:color="auto"/>
                                                                            <w:right w:val="none" w:sz="0" w:space="0" w:color="auto"/>
                                                                          </w:divBdr>
                                                                        </w:div>
                                                                        <w:div w:id="477839656">
                                                                          <w:marLeft w:val="0"/>
                                                                          <w:marRight w:val="0"/>
                                                                          <w:marTop w:val="0"/>
                                                                          <w:marBottom w:val="0"/>
                                                                          <w:divBdr>
                                                                            <w:top w:val="none" w:sz="0" w:space="0" w:color="auto"/>
                                                                            <w:left w:val="none" w:sz="0" w:space="0" w:color="auto"/>
                                                                            <w:bottom w:val="none" w:sz="0" w:space="0" w:color="auto"/>
                                                                            <w:right w:val="none" w:sz="0" w:space="0" w:color="auto"/>
                                                                          </w:divBdr>
                                                                          <w:divsChild>
                                                                            <w:div w:id="1685742452">
                                                                              <w:marLeft w:val="0"/>
                                                                              <w:marRight w:val="0"/>
                                                                              <w:marTop w:val="0"/>
                                                                              <w:marBottom w:val="0"/>
                                                                              <w:divBdr>
                                                                                <w:top w:val="none" w:sz="0" w:space="0" w:color="auto"/>
                                                                                <w:left w:val="none" w:sz="0" w:space="0" w:color="auto"/>
                                                                                <w:bottom w:val="none" w:sz="0" w:space="0" w:color="auto"/>
                                                                                <w:right w:val="none" w:sz="0" w:space="0" w:color="auto"/>
                                                                              </w:divBdr>
                                                                              <w:divsChild>
                                                                                <w:div w:id="1153060865">
                                                                                  <w:marLeft w:val="0"/>
                                                                                  <w:marRight w:val="0"/>
                                                                                  <w:marTop w:val="0"/>
                                                                                  <w:marBottom w:val="0"/>
                                                                                  <w:divBdr>
                                                                                    <w:top w:val="none" w:sz="0" w:space="0" w:color="auto"/>
                                                                                    <w:left w:val="none" w:sz="0" w:space="0" w:color="auto"/>
                                                                                    <w:bottom w:val="none" w:sz="0" w:space="0" w:color="auto"/>
                                                                                    <w:right w:val="none" w:sz="0" w:space="0" w:color="auto"/>
                                                                                  </w:divBdr>
                                                                                </w:div>
                                                                              </w:divsChild>
                                                                            </w:div>
                                                                            <w:div w:id="204420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9986868">
                                                              <w:marLeft w:val="0"/>
                                                              <w:marRight w:val="0"/>
                                                              <w:marTop w:val="0"/>
                                                              <w:marBottom w:val="0"/>
                                                              <w:divBdr>
                                                                <w:top w:val="none" w:sz="0" w:space="0" w:color="auto"/>
                                                                <w:left w:val="none" w:sz="0" w:space="0" w:color="auto"/>
                                                                <w:bottom w:val="none" w:sz="0" w:space="0" w:color="auto"/>
                                                                <w:right w:val="none" w:sz="0" w:space="0" w:color="auto"/>
                                                              </w:divBdr>
                                                              <w:divsChild>
                                                                <w:div w:id="702099035">
                                                                  <w:marLeft w:val="0"/>
                                                                  <w:marRight w:val="0"/>
                                                                  <w:marTop w:val="0"/>
                                                                  <w:marBottom w:val="0"/>
                                                                  <w:divBdr>
                                                                    <w:top w:val="none" w:sz="0" w:space="0" w:color="auto"/>
                                                                    <w:left w:val="none" w:sz="0" w:space="0" w:color="auto"/>
                                                                    <w:bottom w:val="none" w:sz="0" w:space="0" w:color="auto"/>
                                                                    <w:right w:val="none" w:sz="0" w:space="0" w:color="auto"/>
                                                                  </w:divBdr>
                                                                  <w:divsChild>
                                                                    <w:div w:id="1057825485">
                                                                      <w:marLeft w:val="0"/>
                                                                      <w:marRight w:val="0"/>
                                                                      <w:marTop w:val="0"/>
                                                                      <w:marBottom w:val="0"/>
                                                                      <w:divBdr>
                                                                        <w:top w:val="none" w:sz="0" w:space="0" w:color="auto"/>
                                                                        <w:left w:val="none" w:sz="0" w:space="0" w:color="auto"/>
                                                                        <w:bottom w:val="none" w:sz="0" w:space="0" w:color="auto"/>
                                                                        <w:right w:val="none" w:sz="0" w:space="0" w:color="auto"/>
                                                                      </w:divBdr>
                                                                      <w:divsChild>
                                                                        <w:div w:id="166409308">
                                                                          <w:marLeft w:val="0"/>
                                                                          <w:marRight w:val="0"/>
                                                                          <w:marTop w:val="0"/>
                                                                          <w:marBottom w:val="0"/>
                                                                          <w:divBdr>
                                                                            <w:top w:val="none" w:sz="0" w:space="0" w:color="auto"/>
                                                                            <w:left w:val="none" w:sz="0" w:space="0" w:color="auto"/>
                                                                            <w:bottom w:val="none" w:sz="0" w:space="0" w:color="auto"/>
                                                                            <w:right w:val="none" w:sz="0" w:space="0" w:color="auto"/>
                                                                          </w:divBdr>
                                                                        </w:div>
                                                                        <w:div w:id="1218128614">
                                                                          <w:marLeft w:val="0"/>
                                                                          <w:marRight w:val="0"/>
                                                                          <w:marTop w:val="0"/>
                                                                          <w:marBottom w:val="0"/>
                                                                          <w:divBdr>
                                                                            <w:top w:val="none" w:sz="0" w:space="0" w:color="auto"/>
                                                                            <w:left w:val="none" w:sz="0" w:space="0" w:color="auto"/>
                                                                            <w:bottom w:val="none" w:sz="0" w:space="0" w:color="auto"/>
                                                                            <w:right w:val="none" w:sz="0" w:space="0" w:color="auto"/>
                                                                          </w:divBdr>
                                                                          <w:divsChild>
                                                                            <w:div w:id="1727332913">
                                                                              <w:marLeft w:val="0"/>
                                                                              <w:marRight w:val="0"/>
                                                                              <w:marTop w:val="0"/>
                                                                              <w:marBottom w:val="0"/>
                                                                              <w:divBdr>
                                                                                <w:top w:val="none" w:sz="0" w:space="0" w:color="auto"/>
                                                                                <w:left w:val="none" w:sz="0" w:space="0" w:color="auto"/>
                                                                                <w:bottom w:val="none" w:sz="0" w:space="0" w:color="auto"/>
                                                                                <w:right w:val="none" w:sz="0" w:space="0" w:color="auto"/>
                                                                              </w:divBdr>
                                                                              <w:divsChild>
                                                                                <w:div w:id="1232689851">
                                                                                  <w:marLeft w:val="0"/>
                                                                                  <w:marRight w:val="0"/>
                                                                                  <w:marTop w:val="0"/>
                                                                                  <w:marBottom w:val="0"/>
                                                                                  <w:divBdr>
                                                                                    <w:top w:val="none" w:sz="0" w:space="0" w:color="auto"/>
                                                                                    <w:left w:val="none" w:sz="0" w:space="0" w:color="auto"/>
                                                                                    <w:bottom w:val="none" w:sz="0" w:space="0" w:color="auto"/>
                                                                                    <w:right w:val="none" w:sz="0" w:space="0" w:color="auto"/>
                                                                                  </w:divBdr>
                                                                                </w:div>
                                                                              </w:divsChild>
                                                                            </w:div>
                                                                            <w:div w:id="55169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1490088">
                                                              <w:marLeft w:val="0"/>
                                                              <w:marRight w:val="0"/>
                                                              <w:marTop w:val="0"/>
                                                              <w:marBottom w:val="0"/>
                                                              <w:divBdr>
                                                                <w:top w:val="none" w:sz="0" w:space="0" w:color="auto"/>
                                                                <w:left w:val="none" w:sz="0" w:space="0" w:color="auto"/>
                                                                <w:bottom w:val="none" w:sz="0" w:space="0" w:color="auto"/>
                                                                <w:right w:val="none" w:sz="0" w:space="0" w:color="auto"/>
                                                              </w:divBdr>
                                                              <w:divsChild>
                                                                <w:div w:id="2019769812">
                                                                  <w:marLeft w:val="0"/>
                                                                  <w:marRight w:val="0"/>
                                                                  <w:marTop w:val="0"/>
                                                                  <w:marBottom w:val="0"/>
                                                                  <w:divBdr>
                                                                    <w:top w:val="none" w:sz="0" w:space="0" w:color="auto"/>
                                                                    <w:left w:val="none" w:sz="0" w:space="0" w:color="auto"/>
                                                                    <w:bottom w:val="none" w:sz="0" w:space="0" w:color="auto"/>
                                                                    <w:right w:val="none" w:sz="0" w:space="0" w:color="auto"/>
                                                                  </w:divBdr>
                                                                  <w:divsChild>
                                                                    <w:div w:id="1021474045">
                                                                      <w:marLeft w:val="0"/>
                                                                      <w:marRight w:val="0"/>
                                                                      <w:marTop w:val="0"/>
                                                                      <w:marBottom w:val="0"/>
                                                                      <w:divBdr>
                                                                        <w:top w:val="none" w:sz="0" w:space="0" w:color="auto"/>
                                                                        <w:left w:val="none" w:sz="0" w:space="0" w:color="auto"/>
                                                                        <w:bottom w:val="none" w:sz="0" w:space="0" w:color="auto"/>
                                                                        <w:right w:val="none" w:sz="0" w:space="0" w:color="auto"/>
                                                                      </w:divBdr>
                                                                      <w:divsChild>
                                                                        <w:div w:id="1187137825">
                                                                          <w:marLeft w:val="0"/>
                                                                          <w:marRight w:val="0"/>
                                                                          <w:marTop w:val="0"/>
                                                                          <w:marBottom w:val="0"/>
                                                                          <w:divBdr>
                                                                            <w:top w:val="none" w:sz="0" w:space="0" w:color="auto"/>
                                                                            <w:left w:val="none" w:sz="0" w:space="0" w:color="auto"/>
                                                                            <w:bottom w:val="none" w:sz="0" w:space="0" w:color="auto"/>
                                                                            <w:right w:val="none" w:sz="0" w:space="0" w:color="auto"/>
                                                                          </w:divBdr>
                                                                        </w:div>
                                                                        <w:div w:id="1164247105">
                                                                          <w:marLeft w:val="0"/>
                                                                          <w:marRight w:val="0"/>
                                                                          <w:marTop w:val="0"/>
                                                                          <w:marBottom w:val="0"/>
                                                                          <w:divBdr>
                                                                            <w:top w:val="none" w:sz="0" w:space="0" w:color="auto"/>
                                                                            <w:left w:val="none" w:sz="0" w:space="0" w:color="auto"/>
                                                                            <w:bottom w:val="none" w:sz="0" w:space="0" w:color="auto"/>
                                                                            <w:right w:val="none" w:sz="0" w:space="0" w:color="auto"/>
                                                                          </w:divBdr>
                                                                          <w:divsChild>
                                                                            <w:div w:id="965039089">
                                                                              <w:marLeft w:val="0"/>
                                                                              <w:marRight w:val="0"/>
                                                                              <w:marTop w:val="0"/>
                                                                              <w:marBottom w:val="0"/>
                                                                              <w:divBdr>
                                                                                <w:top w:val="none" w:sz="0" w:space="0" w:color="auto"/>
                                                                                <w:left w:val="none" w:sz="0" w:space="0" w:color="auto"/>
                                                                                <w:bottom w:val="none" w:sz="0" w:space="0" w:color="auto"/>
                                                                                <w:right w:val="none" w:sz="0" w:space="0" w:color="auto"/>
                                                                              </w:divBdr>
                                                                              <w:divsChild>
                                                                                <w:div w:id="103574200">
                                                                                  <w:marLeft w:val="0"/>
                                                                                  <w:marRight w:val="0"/>
                                                                                  <w:marTop w:val="0"/>
                                                                                  <w:marBottom w:val="0"/>
                                                                                  <w:divBdr>
                                                                                    <w:top w:val="none" w:sz="0" w:space="0" w:color="auto"/>
                                                                                    <w:left w:val="none" w:sz="0" w:space="0" w:color="auto"/>
                                                                                    <w:bottom w:val="none" w:sz="0" w:space="0" w:color="auto"/>
                                                                                    <w:right w:val="none" w:sz="0" w:space="0" w:color="auto"/>
                                                                                  </w:divBdr>
                                                                                </w:div>
                                                                              </w:divsChild>
                                                                            </w:div>
                                                                            <w:div w:id="162943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23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707246">
                                                              <w:marLeft w:val="0"/>
                                                              <w:marRight w:val="0"/>
                                                              <w:marTop w:val="0"/>
                                                              <w:marBottom w:val="0"/>
                                                              <w:divBdr>
                                                                <w:top w:val="none" w:sz="0" w:space="0" w:color="auto"/>
                                                                <w:left w:val="none" w:sz="0" w:space="0" w:color="auto"/>
                                                                <w:bottom w:val="none" w:sz="0" w:space="0" w:color="auto"/>
                                                                <w:right w:val="none" w:sz="0" w:space="0" w:color="auto"/>
                                                              </w:divBdr>
                                                              <w:divsChild>
                                                                <w:div w:id="191573590">
                                                                  <w:marLeft w:val="0"/>
                                                                  <w:marRight w:val="0"/>
                                                                  <w:marTop w:val="0"/>
                                                                  <w:marBottom w:val="0"/>
                                                                  <w:divBdr>
                                                                    <w:top w:val="none" w:sz="0" w:space="0" w:color="auto"/>
                                                                    <w:left w:val="none" w:sz="0" w:space="0" w:color="auto"/>
                                                                    <w:bottom w:val="none" w:sz="0" w:space="0" w:color="auto"/>
                                                                    <w:right w:val="none" w:sz="0" w:space="0" w:color="auto"/>
                                                                  </w:divBdr>
                                                                  <w:divsChild>
                                                                    <w:div w:id="1563590345">
                                                                      <w:marLeft w:val="0"/>
                                                                      <w:marRight w:val="0"/>
                                                                      <w:marTop w:val="0"/>
                                                                      <w:marBottom w:val="0"/>
                                                                      <w:divBdr>
                                                                        <w:top w:val="none" w:sz="0" w:space="0" w:color="auto"/>
                                                                        <w:left w:val="none" w:sz="0" w:space="0" w:color="auto"/>
                                                                        <w:bottom w:val="none" w:sz="0" w:space="0" w:color="auto"/>
                                                                        <w:right w:val="none" w:sz="0" w:space="0" w:color="auto"/>
                                                                      </w:divBdr>
                                                                      <w:divsChild>
                                                                        <w:div w:id="681855435">
                                                                          <w:marLeft w:val="0"/>
                                                                          <w:marRight w:val="0"/>
                                                                          <w:marTop w:val="0"/>
                                                                          <w:marBottom w:val="0"/>
                                                                          <w:divBdr>
                                                                            <w:top w:val="none" w:sz="0" w:space="0" w:color="auto"/>
                                                                            <w:left w:val="none" w:sz="0" w:space="0" w:color="auto"/>
                                                                            <w:bottom w:val="none" w:sz="0" w:space="0" w:color="auto"/>
                                                                            <w:right w:val="none" w:sz="0" w:space="0" w:color="auto"/>
                                                                          </w:divBdr>
                                                                        </w:div>
                                                                        <w:div w:id="172301006">
                                                                          <w:marLeft w:val="0"/>
                                                                          <w:marRight w:val="0"/>
                                                                          <w:marTop w:val="0"/>
                                                                          <w:marBottom w:val="0"/>
                                                                          <w:divBdr>
                                                                            <w:top w:val="none" w:sz="0" w:space="0" w:color="auto"/>
                                                                            <w:left w:val="none" w:sz="0" w:space="0" w:color="auto"/>
                                                                            <w:bottom w:val="none" w:sz="0" w:space="0" w:color="auto"/>
                                                                            <w:right w:val="none" w:sz="0" w:space="0" w:color="auto"/>
                                                                          </w:divBdr>
                                                                          <w:divsChild>
                                                                            <w:div w:id="975455659">
                                                                              <w:marLeft w:val="0"/>
                                                                              <w:marRight w:val="0"/>
                                                                              <w:marTop w:val="0"/>
                                                                              <w:marBottom w:val="0"/>
                                                                              <w:divBdr>
                                                                                <w:top w:val="none" w:sz="0" w:space="0" w:color="auto"/>
                                                                                <w:left w:val="none" w:sz="0" w:space="0" w:color="auto"/>
                                                                                <w:bottom w:val="none" w:sz="0" w:space="0" w:color="auto"/>
                                                                                <w:right w:val="none" w:sz="0" w:space="0" w:color="auto"/>
                                                                              </w:divBdr>
                                                                              <w:divsChild>
                                                                                <w:div w:id="2130976178">
                                                                                  <w:marLeft w:val="0"/>
                                                                                  <w:marRight w:val="0"/>
                                                                                  <w:marTop w:val="0"/>
                                                                                  <w:marBottom w:val="0"/>
                                                                                  <w:divBdr>
                                                                                    <w:top w:val="none" w:sz="0" w:space="0" w:color="auto"/>
                                                                                    <w:left w:val="none" w:sz="0" w:space="0" w:color="auto"/>
                                                                                    <w:bottom w:val="none" w:sz="0" w:space="0" w:color="auto"/>
                                                                                    <w:right w:val="none" w:sz="0" w:space="0" w:color="auto"/>
                                                                                  </w:divBdr>
                                                                                </w:div>
                                                                              </w:divsChild>
                                                                            </w:div>
                                                                            <w:div w:id="132358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5706">
                                                              <w:marLeft w:val="0"/>
                                                              <w:marRight w:val="0"/>
                                                              <w:marTop w:val="0"/>
                                                              <w:marBottom w:val="0"/>
                                                              <w:divBdr>
                                                                <w:top w:val="none" w:sz="0" w:space="0" w:color="auto"/>
                                                                <w:left w:val="none" w:sz="0" w:space="0" w:color="auto"/>
                                                                <w:bottom w:val="none" w:sz="0" w:space="0" w:color="auto"/>
                                                                <w:right w:val="none" w:sz="0" w:space="0" w:color="auto"/>
                                                              </w:divBdr>
                                                              <w:divsChild>
                                                                <w:div w:id="419908227">
                                                                  <w:marLeft w:val="0"/>
                                                                  <w:marRight w:val="0"/>
                                                                  <w:marTop w:val="0"/>
                                                                  <w:marBottom w:val="0"/>
                                                                  <w:divBdr>
                                                                    <w:top w:val="none" w:sz="0" w:space="0" w:color="auto"/>
                                                                    <w:left w:val="none" w:sz="0" w:space="0" w:color="auto"/>
                                                                    <w:bottom w:val="none" w:sz="0" w:space="0" w:color="auto"/>
                                                                    <w:right w:val="none" w:sz="0" w:space="0" w:color="auto"/>
                                                                  </w:divBdr>
                                                                  <w:divsChild>
                                                                    <w:div w:id="1425615142">
                                                                      <w:marLeft w:val="0"/>
                                                                      <w:marRight w:val="0"/>
                                                                      <w:marTop w:val="0"/>
                                                                      <w:marBottom w:val="0"/>
                                                                      <w:divBdr>
                                                                        <w:top w:val="none" w:sz="0" w:space="0" w:color="auto"/>
                                                                        <w:left w:val="none" w:sz="0" w:space="0" w:color="auto"/>
                                                                        <w:bottom w:val="none" w:sz="0" w:space="0" w:color="auto"/>
                                                                        <w:right w:val="none" w:sz="0" w:space="0" w:color="auto"/>
                                                                      </w:divBdr>
                                                                      <w:divsChild>
                                                                        <w:div w:id="200553320">
                                                                          <w:marLeft w:val="0"/>
                                                                          <w:marRight w:val="0"/>
                                                                          <w:marTop w:val="0"/>
                                                                          <w:marBottom w:val="0"/>
                                                                          <w:divBdr>
                                                                            <w:top w:val="none" w:sz="0" w:space="0" w:color="auto"/>
                                                                            <w:left w:val="none" w:sz="0" w:space="0" w:color="auto"/>
                                                                            <w:bottom w:val="none" w:sz="0" w:space="0" w:color="auto"/>
                                                                            <w:right w:val="none" w:sz="0" w:space="0" w:color="auto"/>
                                                                          </w:divBdr>
                                                                        </w:div>
                                                                        <w:div w:id="1954021598">
                                                                          <w:marLeft w:val="0"/>
                                                                          <w:marRight w:val="0"/>
                                                                          <w:marTop w:val="0"/>
                                                                          <w:marBottom w:val="0"/>
                                                                          <w:divBdr>
                                                                            <w:top w:val="none" w:sz="0" w:space="0" w:color="auto"/>
                                                                            <w:left w:val="none" w:sz="0" w:space="0" w:color="auto"/>
                                                                            <w:bottom w:val="none" w:sz="0" w:space="0" w:color="auto"/>
                                                                            <w:right w:val="none" w:sz="0" w:space="0" w:color="auto"/>
                                                                          </w:divBdr>
                                                                          <w:divsChild>
                                                                            <w:div w:id="573395807">
                                                                              <w:marLeft w:val="0"/>
                                                                              <w:marRight w:val="0"/>
                                                                              <w:marTop w:val="0"/>
                                                                              <w:marBottom w:val="0"/>
                                                                              <w:divBdr>
                                                                                <w:top w:val="none" w:sz="0" w:space="0" w:color="auto"/>
                                                                                <w:left w:val="none" w:sz="0" w:space="0" w:color="auto"/>
                                                                                <w:bottom w:val="none" w:sz="0" w:space="0" w:color="auto"/>
                                                                                <w:right w:val="none" w:sz="0" w:space="0" w:color="auto"/>
                                                                              </w:divBdr>
                                                                              <w:divsChild>
                                                                                <w:div w:id="984357737">
                                                                                  <w:marLeft w:val="0"/>
                                                                                  <w:marRight w:val="0"/>
                                                                                  <w:marTop w:val="0"/>
                                                                                  <w:marBottom w:val="0"/>
                                                                                  <w:divBdr>
                                                                                    <w:top w:val="none" w:sz="0" w:space="0" w:color="auto"/>
                                                                                    <w:left w:val="none" w:sz="0" w:space="0" w:color="auto"/>
                                                                                    <w:bottom w:val="none" w:sz="0" w:space="0" w:color="auto"/>
                                                                                    <w:right w:val="none" w:sz="0" w:space="0" w:color="auto"/>
                                                                                  </w:divBdr>
                                                                                </w:div>
                                                                              </w:divsChild>
                                                                            </w:div>
                                                                            <w:div w:id="202586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484486">
                                                              <w:marLeft w:val="0"/>
                                                              <w:marRight w:val="0"/>
                                                              <w:marTop w:val="0"/>
                                                              <w:marBottom w:val="0"/>
                                                              <w:divBdr>
                                                                <w:top w:val="none" w:sz="0" w:space="0" w:color="auto"/>
                                                                <w:left w:val="none" w:sz="0" w:space="0" w:color="auto"/>
                                                                <w:bottom w:val="none" w:sz="0" w:space="0" w:color="auto"/>
                                                                <w:right w:val="none" w:sz="0" w:space="0" w:color="auto"/>
                                                              </w:divBdr>
                                                              <w:divsChild>
                                                                <w:div w:id="1745637581">
                                                                  <w:marLeft w:val="0"/>
                                                                  <w:marRight w:val="0"/>
                                                                  <w:marTop w:val="0"/>
                                                                  <w:marBottom w:val="0"/>
                                                                  <w:divBdr>
                                                                    <w:top w:val="none" w:sz="0" w:space="0" w:color="auto"/>
                                                                    <w:left w:val="none" w:sz="0" w:space="0" w:color="auto"/>
                                                                    <w:bottom w:val="none" w:sz="0" w:space="0" w:color="auto"/>
                                                                    <w:right w:val="none" w:sz="0" w:space="0" w:color="auto"/>
                                                                  </w:divBdr>
                                                                  <w:divsChild>
                                                                    <w:div w:id="373896245">
                                                                      <w:marLeft w:val="0"/>
                                                                      <w:marRight w:val="0"/>
                                                                      <w:marTop w:val="0"/>
                                                                      <w:marBottom w:val="0"/>
                                                                      <w:divBdr>
                                                                        <w:top w:val="none" w:sz="0" w:space="0" w:color="auto"/>
                                                                        <w:left w:val="none" w:sz="0" w:space="0" w:color="auto"/>
                                                                        <w:bottom w:val="none" w:sz="0" w:space="0" w:color="auto"/>
                                                                        <w:right w:val="none" w:sz="0" w:space="0" w:color="auto"/>
                                                                      </w:divBdr>
                                                                      <w:divsChild>
                                                                        <w:div w:id="663362310">
                                                                          <w:marLeft w:val="0"/>
                                                                          <w:marRight w:val="0"/>
                                                                          <w:marTop w:val="0"/>
                                                                          <w:marBottom w:val="0"/>
                                                                          <w:divBdr>
                                                                            <w:top w:val="none" w:sz="0" w:space="0" w:color="auto"/>
                                                                            <w:left w:val="none" w:sz="0" w:space="0" w:color="auto"/>
                                                                            <w:bottom w:val="none" w:sz="0" w:space="0" w:color="auto"/>
                                                                            <w:right w:val="none" w:sz="0" w:space="0" w:color="auto"/>
                                                                          </w:divBdr>
                                                                        </w:div>
                                                                        <w:div w:id="2107773043">
                                                                          <w:marLeft w:val="0"/>
                                                                          <w:marRight w:val="0"/>
                                                                          <w:marTop w:val="0"/>
                                                                          <w:marBottom w:val="0"/>
                                                                          <w:divBdr>
                                                                            <w:top w:val="none" w:sz="0" w:space="0" w:color="auto"/>
                                                                            <w:left w:val="none" w:sz="0" w:space="0" w:color="auto"/>
                                                                            <w:bottom w:val="none" w:sz="0" w:space="0" w:color="auto"/>
                                                                            <w:right w:val="none" w:sz="0" w:space="0" w:color="auto"/>
                                                                          </w:divBdr>
                                                                          <w:divsChild>
                                                                            <w:div w:id="2056194488">
                                                                              <w:marLeft w:val="0"/>
                                                                              <w:marRight w:val="0"/>
                                                                              <w:marTop w:val="0"/>
                                                                              <w:marBottom w:val="0"/>
                                                                              <w:divBdr>
                                                                                <w:top w:val="none" w:sz="0" w:space="0" w:color="auto"/>
                                                                                <w:left w:val="none" w:sz="0" w:space="0" w:color="auto"/>
                                                                                <w:bottom w:val="none" w:sz="0" w:space="0" w:color="auto"/>
                                                                                <w:right w:val="none" w:sz="0" w:space="0" w:color="auto"/>
                                                                              </w:divBdr>
                                                                              <w:divsChild>
                                                                                <w:div w:id="1157913202">
                                                                                  <w:marLeft w:val="0"/>
                                                                                  <w:marRight w:val="0"/>
                                                                                  <w:marTop w:val="0"/>
                                                                                  <w:marBottom w:val="0"/>
                                                                                  <w:divBdr>
                                                                                    <w:top w:val="none" w:sz="0" w:space="0" w:color="auto"/>
                                                                                    <w:left w:val="none" w:sz="0" w:space="0" w:color="auto"/>
                                                                                    <w:bottom w:val="none" w:sz="0" w:space="0" w:color="auto"/>
                                                                                    <w:right w:val="none" w:sz="0" w:space="0" w:color="auto"/>
                                                                                  </w:divBdr>
                                                                                </w:div>
                                                                              </w:divsChild>
                                                                            </w:div>
                                                                            <w:div w:id="189334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496286">
                                                              <w:marLeft w:val="0"/>
                                                              <w:marRight w:val="0"/>
                                                              <w:marTop w:val="0"/>
                                                              <w:marBottom w:val="0"/>
                                                              <w:divBdr>
                                                                <w:top w:val="none" w:sz="0" w:space="0" w:color="auto"/>
                                                                <w:left w:val="none" w:sz="0" w:space="0" w:color="auto"/>
                                                                <w:bottom w:val="none" w:sz="0" w:space="0" w:color="auto"/>
                                                                <w:right w:val="none" w:sz="0" w:space="0" w:color="auto"/>
                                                              </w:divBdr>
                                                              <w:divsChild>
                                                                <w:div w:id="890919269">
                                                                  <w:marLeft w:val="0"/>
                                                                  <w:marRight w:val="0"/>
                                                                  <w:marTop w:val="0"/>
                                                                  <w:marBottom w:val="0"/>
                                                                  <w:divBdr>
                                                                    <w:top w:val="none" w:sz="0" w:space="0" w:color="auto"/>
                                                                    <w:left w:val="none" w:sz="0" w:space="0" w:color="auto"/>
                                                                    <w:bottom w:val="none" w:sz="0" w:space="0" w:color="auto"/>
                                                                    <w:right w:val="none" w:sz="0" w:space="0" w:color="auto"/>
                                                                  </w:divBdr>
                                                                  <w:divsChild>
                                                                    <w:div w:id="876160608">
                                                                      <w:marLeft w:val="0"/>
                                                                      <w:marRight w:val="0"/>
                                                                      <w:marTop w:val="0"/>
                                                                      <w:marBottom w:val="0"/>
                                                                      <w:divBdr>
                                                                        <w:top w:val="none" w:sz="0" w:space="0" w:color="auto"/>
                                                                        <w:left w:val="none" w:sz="0" w:space="0" w:color="auto"/>
                                                                        <w:bottom w:val="none" w:sz="0" w:space="0" w:color="auto"/>
                                                                        <w:right w:val="none" w:sz="0" w:space="0" w:color="auto"/>
                                                                      </w:divBdr>
                                                                      <w:divsChild>
                                                                        <w:div w:id="39983715">
                                                                          <w:marLeft w:val="0"/>
                                                                          <w:marRight w:val="0"/>
                                                                          <w:marTop w:val="0"/>
                                                                          <w:marBottom w:val="0"/>
                                                                          <w:divBdr>
                                                                            <w:top w:val="none" w:sz="0" w:space="0" w:color="auto"/>
                                                                            <w:left w:val="none" w:sz="0" w:space="0" w:color="auto"/>
                                                                            <w:bottom w:val="none" w:sz="0" w:space="0" w:color="auto"/>
                                                                            <w:right w:val="none" w:sz="0" w:space="0" w:color="auto"/>
                                                                          </w:divBdr>
                                                                        </w:div>
                                                                        <w:div w:id="684525039">
                                                                          <w:marLeft w:val="0"/>
                                                                          <w:marRight w:val="0"/>
                                                                          <w:marTop w:val="0"/>
                                                                          <w:marBottom w:val="0"/>
                                                                          <w:divBdr>
                                                                            <w:top w:val="none" w:sz="0" w:space="0" w:color="auto"/>
                                                                            <w:left w:val="none" w:sz="0" w:space="0" w:color="auto"/>
                                                                            <w:bottom w:val="none" w:sz="0" w:space="0" w:color="auto"/>
                                                                            <w:right w:val="none" w:sz="0" w:space="0" w:color="auto"/>
                                                                          </w:divBdr>
                                                                          <w:divsChild>
                                                                            <w:div w:id="1425998900">
                                                                              <w:marLeft w:val="0"/>
                                                                              <w:marRight w:val="0"/>
                                                                              <w:marTop w:val="0"/>
                                                                              <w:marBottom w:val="0"/>
                                                                              <w:divBdr>
                                                                                <w:top w:val="none" w:sz="0" w:space="0" w:color="auto"/>
                                                                                <w:left w:val="none" w:sz="0" w:space="0" w:color="auto"/>
                                                                                <w:bottom w:val="none" w:sz="0" w:space="0" w:color="auto"/>
                                                                                <w:right w:val="none" w:sz="0" w:space="0" w:color="auto"/>
                                                                              </w:divBdr>
                                                                              <w:divsChild>
                                                                                <w:div w:id="1196306471">
                                                                                  <w:marLeft w:val="0"/>
                                                                                  <w:marRight w:val="0"/>
                                                                                  <w:marTop w:val="0"/>
                                                                                  <w:marBottom w:val="0"/>
                                                                                  <w:divBdr>
                                                                                    <w:top w:val="none" w:sz="0" w:space="0" w:color="auto"/>
                                                                                    <w:left w:val="none" w:sz="0" w:space="0" w:color="auto"/>
                                                                                    <w:bottom w:val="none" w:sz="0" w:space="0" w:color="auto"/>
                                                                                    <w:right w:val="none" w:sz="0" w:space="0" w:color="auto"/>
                                                                                  </w:divBdr>
                                                                                </w:div>
                                                                              </w:divsChild>
                                                                            </w:div>
                                                                            <w:div w:id="126373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3154962">
                                                      <w:marLeft w:val="0"/>
                                                      <w:marRight w:val="0"/>
                                                      <w:marTop w:val="0"/>
                                                      <w:marBottom w:val="0"/>
                                                      <w:divBdr>
                                                        <w:top w:val="none" w:sz="0" w:space="0" w:color="auto"/>
                                                        <w:left w:val="none" w:sz="0" w:space="0" w:color="auto"/>
                                                        <w:bottom w:val="none" w:sz="0" w:space="0" w:color="auto"/>
                                                        <w:right w:val="none" w:sz="0" w:space="0" w:color="auto"/>
                                                      </w:divBdr>
                                                      <w:divsChild>
                                                        <w:div w:id="523246745">
                                                          <w:marLeft w:val="0"/>
                                                          <w:marRight w:val="0"/>
                                                          <w:marTop w:val="0"/>
                                                          <w:marBottom w:val="0"/>
                                                          <w:divBdr>
                                                            <w:top w:val="none" w:sz="0" w:space="0" w:color="auto"/>
                                                            <w:left w:val="none" w:sz="0" w:space="0" w:color="auto"/>
                                                            <w:bottom w:val="none" w:sz="0" w:space="0" w:color="auto"/>
                                                            <w:right w:val="none" w:sz="0" w:space="0" w:color="auto"/>
                                                          </w:divBdr>
                                                          <w:divsChild>
                                                            <w:div w:id="120155147">
                                                              <w:marLeft w:val="0"/>
                                                              <w:marRight w:val="0"/>
                                                              <w:marTop w:val="0"/>
                                                              <w:marBottom w:val="0"/>
                                                              <w:divBdr>
                                                                <w:top w:val="none" w:sz="0" w:space="0" w:color="auto"/>
                                                                <w:left w:val="none" w:sz="0" w:space="0" w:color="auto"/>
                                                                <w:bottom w:val="none" w:sz="0" w:space="0" w:color="auto"/>
                                                                <w:right w:val="none" w:sz="0" w:space="0" w:color="auto"/>
                                                              </w:divBdr>
                                                              <w:divsChild>
                                                                <w:div w:id="799034717">
                                                                  <w:marLeft w:val="0"/>
                                                                  <w:marRight w:val="0"/>
                                                                  <w:marTop w:val="0"/>
                                                                  <w:marBottom w:val="0"/>
                                                                  <w:divBdr>
                                                                    <w:top w:val="none" w:sz="0" w:space="0" w:color="auto"/>
                                                                    <w:left w:val="none" w:sz="0" w:space="0" w:color="auto"/>
                                                                    <w:bottom w:val="none" w:sz="0" w:space="0" w:color="auto"/>
                                                                    <w:right w:val="none" w:sz="0" w:space="0" w:color="auto"/>
                                                                  </w:divBdr>
                                                                  <w:divsChild>
                                                                    <w:div w:id="1184202013">
                                                                      <w:marLeft w:val="0"/>
                                                                      <w:marRight w:val="0"/>
                                                                      <w:marTop w:val="0"/>
                                                                      <w:marBottom w:val="0"/>
                                                                      <w:divBdr>
                                                                        <w:top w:val="none" w:sz="0" w:space="0" w:color="auto"/>
                                                                        <w:left w:val="none" w:sz="0" w:space="0" w:color="auto"/>
                                                                        <w:bottom w:val="none" w:sz="0" w:space="0" w:color="auto"/>
                                                                        <w:right w:val="none" w:sz="0" w:space="0" w:color="auto"/>
                                                                      </w:divBdr>
                                                                    </w:div>
                                                                    <w:div w:id="1876691896">
                                                                      <w:marLeft w:val="0"/>
                                                                      <w:marRight w:val="0"/>
                                                                      <w:marTop w:val="0"/>
                                                                      <w:marBottom w:val="0"/>
                                                                      <w:divBdr>
                                                                        <w:top w:val="none" w:sz="0" w:space="0" w:color="auto"/>
                                                                        <w:left w:val="none" w:sz="0" w:space="0" w:color="auto"/>
                                                                        <w:bottom w:val="none" w:sz="0" w:space="0" w:color="auto"/>
                                                                        <w:right w:val="none" w:sz="0" w:space="0" w:color="auto"/>
                                                                      </w:divBdr>
                                                                    </w:div>
                                                                    <w:div w:id="57863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48562">
                                                              <w:marLeft w:val="0"/>
                                                              <w:marRight w:val="0"/>
                                                              <w:marTop w:val="0"/>
                                                              <w:marBottom w:val="0"/>
                                                              <w:divBdr>
                                                                <w:top w:val="none" w:sz="0" w:space="0" w:color="auto"/>
                                                                <w:left w:val="none" w:sz="0" w:space="0" w:color="auto"/>
                                                                <w:bottom w:val="none" w:sz="0" w:space="0" w:color="auto"/>
                                                                <w:right w:val="none" w:sz="0" w:space="0" w:color="auto"/>
                                                              </w:divBdr>
                                                              <w:divsChild>
                                                                <w:div w:id="1171876728">
                                                                  <w:marLeft w:val="0"/>
                                                                  <w:marRight w:val="0"/>
                                                                  <w:marTop w:val="0"/>
                                                                  <w:marBottom w:val="0"/>
                                                                  <w:divBdr>
                                                                    <w:top w:val="none" w:sz="0" w:space="0" w:color="auto"/>
                                                                    <w:left w:val="none" w:sz="0" w:space="0" w:color="auto"/>
                                                                    <w:bottom w:val="none" w:sz="0" w:space="0" w:color="auto"/>
                                                                    <w:right w:val="none" w:sz="0" w:space="0" w:color="auto"/>
                                                                  </w:divBdr>
                                                                  <w:divsChild>
                                                                    <w:div w:id="965504643">
                                                                      <w:marLeft w:val="0"/>
                                                                      <w:marRight w:val="0"/>
                                                                      <w:marTop w:val="0"/>
                                                                      <w:marBottom w:val="0"/>
                                                                      <w:divBdr>
                                                                        <w:top w:val="none" w:sz="0" w:space="0" w:color="auto"/>
                                                                        <w:left w:val="none" w:sz="0" w:space="0" w:color="auto"/>
                                                                        <w:bottom w:val="none" w:sz="0" w:space="0" w:color="auto"/>
                                                                        <w:right w:val="none" w:sz="0" w:space="0" w:color="auto"/>
                                                                      </w:divBdr>
                                                                      <w:divsChild>
                                                                        <w:div w:id="1787314355">
                                                                          <w:marLeft w:val="0"/>
                                                                          <w:marRight w:val="0"/>
                                                                          <w:marTop w:val="0"/>
                                                                          <w:marBottom w:val="0"/>
                                                                          <w:divBdr>
                                                                            <w:top w:val="none" w:sz="0" w:space="0" w:color="auto"/>
                                                                            <w:left w:val="none" w:sz="0" w:space="0" w:color="auto"/>
                                                                            <w:bottom w:val="none" w:sz="0" w:space="0" w:color="auto"/>
                                                                            <w:right w:val="none" w:sz="0" w:space="0" w:color="auto"/>
                                                                          </w:divBdr>
                                                                        </w:div>
                                                                        <w:div w:id="1921088632">
                                                                          <w:marLeft w:val="0"/>
                                                                          <w:marRight w:val="0"/>
                                                                          <w:marTop w:val="0"/>
                                                                          <w:marBottom w:val="0"/>
                                                                          <w:divBdr>
                                                                            <w:top w:val="none" w:sz="0" w:space="0" w:color="auto"/>
                                                                            <w:left w:val="none" w:sz="0" w:space="0" w:color="auto"/>
                                                                            <w:bottom w:val="none" w:sz="0" w:space="0" w:color="auto"/>
                                                                            <w:right w:val="none" w:sz="0" w:space="0" w:color="auto"/>
                                                                          </w:divBdr>
                                                                          <w:divsChild>
                                                                            <w:div w:id="840975747">
                                                                              <w:marLeft w:val="0"/>
                                                                              <w:marRight w:val="0"/>
                                                                              <w:marTop w:val="0"/>
                                                                              <w:marBottom w:val="0"/>
                                                                              <w:divBdr>
                                                                                <w:top w:val="none" w:sz="0" w:space="0" w:color="auto"/>
                                                                                <w:left w:val="none" w:sz="0" w:space="0" w:color="auto"/>
                                                                                <w:bottom w:val="none" w:sz="0" w:space="0" w:color="auto"/>
                                                                                <w:right w:val="none" w:sz="0" w:space="0" w:color="auto"/>
                                                                              </w:divBdr>
                                                                              <w:divsChild>
                                                                                <w:div w:id="1022051691">
                                                                                  <w:marLeft w:val="0"/>
                                                                                  <w:marRight w:val="0"/>
                                                                                  <w:marTop w:val="0"/>
                                                                                  <w:marBottom w:val="0"/>
                                                                                  <w:divBdr>
                                                                                    <w:top w:val="none" w:sz="0" w:space="0" w:color="auto"/>
                                                                                    <w:left w:val="none" w:sz="0" w:space="0" w:color="auto"/>
                                                                                    <w:bottom w:val="none" w:sz="0" w:space="0" w:color="auto"/>
                                                                                    <w:right w:val="none" w:sz="0" w:space="0" w:color="auto"/>
                                                                                  </w:divBdr>
                                                                                </w:div>
                                                                              </w:divsChild>
                                                                            </w:div>
                                                                            <w:div w:id="125327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3714769">
                                                              <w:marLeft w:val="0"/>
                                                              <w:marRight w:val="0"/>
                                                              <w:marTop w:val="0"/>
                                                              <w:marBottom w:val="0"/>
                                                              <w:divBdr>
                                                                <w:top w:val="none" w:sz="0" w:space="0" w:color="auto"/>
                                                                <w:left w:val="none" w:sz="0" w:space="0" w:color="auto"/>
                                                                <w:bottom w:val="none" w:sz="0" w:space="0" w:color="auto"/>
                                                                <w:right w:val="none" w:sz="0" w:space="0" w:color="auto"/>
                                                              </w:divBdr>
                                                              <w:divsChild>
                                                                <w:div w:id="1991207214">
                                                                  <w:marLeft w:val="0"/>
                                                                  <w:marRight w:val="0"/>
                                                                  <w:marTop w:val="0"/>
                                                                  <w:marBottom w:val="0"/>
                                                                  <w:divBdr>
                                                                    <w:top w:val="none" w:sz="0" w:space="0" w:color="auto"/>
                                                                    <w:left w:val="none" w:sz="0" w:space="0" w:color="auto"/>
                                                                    <w:bottom w:val="none" w:sz="0" w:space="0" w:color="auto"/>
                                                                    <w:right w:val="none" w:sz="0" w:space="0" w:color="auto"/>
                                                                  </w:divBdr>
                                                                  <w:divsChild>
                                                                    <w:div w:id="1889222867">
                                                                      <w:marLeft w:val="0"/>
                                                                      <w:marRight w:val="0"/>
                                                                      <w:marTop w:val="0"/>
                                                                      <w:marBottom w:val="0"/>
                                                                      <w:divBdr>
                                                                        <w:top w:val="none" w:sz="0" w:space="0" w:color="auto"/>
                                                                        <w:left w:val="none" w:sz="0" w:space="0" w:color="auto"/>
                                                                        <w:bottom w:val="none" w:sz="0" w:space="0" w:color="auto"/>
                                                                        <w:right w:val="none" w:sz="0" w:space="0" w:color="auto"/>
                                                                      </w:divBdr>
                                                                      <w:divsChild>
                                                                        <w:div w:id="1522626836">
                                                                          <w:marLeft w:val="0"/>
                                                                          <w:marRight w:val="0"/>
                                                                          <w:marTop w:val="0"/>
                                                                          <w:marBottom w:val="0"/>
                                                                          <w:divBdr>
                                                                            <w:top w:val="none" w:sz="0" w:space="0" w:color="auto"/>
                                                                            <w:left w:val="none" w:sz="0" w:space="0" w:color="auto"/>
                                                                            <w:bottom w:val="none" w:sz="0" w:space="0" w:color="auto"/>
                                                                            <w:right w:val="none" w:sz="0" w:space="0" w:color="auto"/>
                                                                          </w:divBdr>
                                                                        </w:div>
                                                                        <w:div w:id="831531948">
                                                                          <w:marLeft w:val="0"/>
                                                                          <w:marRight w:val="0"/>
                                                                          <w:marTop w:val="0"/>
                                                                          <w:marBottom w:val="0"/>
                                                                          <w:divBdr>
                                                                            <w:top w:val="none" w:sz="0" w:space="0" w:color="auto"/>
                                                                            <w:left w:val="none" w:sz="0" w:space="0" w:color="auto"/>
                                                                            <w:bottom w:val="none" w:sz="0" w:space="0" w:color="auto"/>
                                                                            <w:right w:val="none" w:sz="0" w:space="0" w:color="auto"/>
                                                                          </w:divBdr>
                                                                          <w:divsChild>
                                                                            <w:div w:id="418985303">
                                                                              <w:marLeft w:val="0"/>
                                                                              <w:marRight w:val="0"/>
                                                                              <w:marTop w:val="0"/>
                                                                              <w:marBottom w:val="0"/>
                                                                              <w:divBdr>
                                                                                <w:top w:val="none" w:sz="0" w:space="0" w:color="auto"/>
                                                                                <w:left w:val="none" w:sz="0" w:space="0" w:color="auto"/>
                                                                                <w:bottom w:val="none" w:sz="0" w:space="0" w:color="auto"/>
                                                                                <w:right w:val="none" w:sz="0" w:space="0" w:color="auto"/>
                                                                              </w:divBdr>
                                                                              <w:divsChild>
                                                                                <w:div w:id="610474994">
                                                                                  <w:marLeft w:val="0"/>
                                                                                  <w:marRight w:val="0"/>
                                                                                  <w:marTop w:val="0"/>
                                                                                  <w:marBottom w:val="0"/>
                                                                                  <w:divBdr>
                                                                                    <w:top w:val="none" w:sz="0" w:space="0" w:color="auto"/>
                                                                                    <w:left w:val="none" w:sz="0" w:space="0" w:color="auto"/>
                                                                                    <w:bottom w:val="none" w:sz="0" w:space="0" w:color="auto"/>
                                                                                    <w:right w:val="none" w:sz="0" w:space="0" w:color="auto"/>
                                                                                  </w:divBdr>
                                                                                </w:div>
                                                                              </w:divsChild>
                                                                            </w:div>
                                                                            <w:div w:id="134153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0165404">
                                                              <w:marLeft w:val="0"/>
                                                              <w:marRight w:val="0"/>
                                                              <w:marTop w:val="0"/>
                                                              <w:marBottom w:val="0"/>
                                                              <w:divBdr>
                                                                <w:top w:val="none" w:sz="0" w:space="0" w:color="auto"/>
                                                                <w:left w:val="none" w:sz="0" w:space="0" w:color="auto"/>
                                                                <w:bottom w:val="none" w:sz="0" w:space="0" w:color="auto"/>
                                                                <w:right w:val="none" w:sz="0" w:space="0" w:color="auto"/>
                                                              </w:divBdr>
                                                              <w:divsChild>
                                                                <w:div w:id="1071778454">
                                                                  <w:marLeft w:val="0"/>
                                                                  <w:marRight w:val="0"/>
                                                                  <w:marTop w:val="0"/>
                                                                  <w:marBottom w:val="0"/>
                                                                  <w:divBdr>
                                                                    <w:top w:val="none" w:sz="0" w:space="0" w:color="auto"/>
                                                                    <w:left w:val="none" w:sz="0" w:space="0" w:color="auto"/>
                                                                    <w:bottom w:val="none" w:sz="0" w:space="0" w:color="auto"/>
                                                                    <w:right w:val="none" w:sz="0" w:space="0" w:color="auto"/>
                                                                  </w:divBdr>
                                                                  <w:divsChild>
                                                                    <w:div w:id="815997963">
                                                                      <w:marLeft w:val="0"/>
                                                                      <w:marRight w:val="0"/>
                                                                      <w:marTop w:val="0"/>
                                                                      <w:marBottom w:val="0"/>
                                                                      <w:divBdr>
                                                                        <w:top w:val="none" w:sz="0" w:space="0" w:color="auto"/>
                                                                        <w:left w:val="none" w:sz="0" w:space="0" w:color="auto"/>
                                                                        <w:bottom w:val="none" w:sz="0" w:space="0" w:color="auto"/>
                                                                        <w:right w:val="none" w:sz="0" w:space="0" w:color="auto"/>
                                                                      </w:divBdr>
                                                                      <w:divsChild>
                                                                        <w:div w:id="934092241">
                                                                          <w:marLeft w:val="0"/>
                                                                          <w:marRight w:val="0"/>
                                                                          <w:marTop w:val="0"/>
                                                                          <w:marBottom w:val="0"/>
                                                                          <w:divBdr>
                                                                            <w:top w:val="none" w:sz="0" w:space="0" w:color="auto"/>
                                                                            <w:left w:val="none" w:sz="0" w:space="0" w:color="auto"/>
                                                                            <w:bottom w:val="none" w:sz="0" w:space="0" w:color="auto"/>
                                                                            <w:right w:val="none" w:sz="0" w:space="0" w:color="auto"/>
                                                                          </w:divBdr>
                                                                        </w:div>
                                                                        <w:div w:id="1436363633">
                                                                          <w:marLeft w:val="0"/>
                                                                          <w:marRight w:val="0"/>
                                                                          <w:marTop w:val="0"/>
                                                                          <w:marBottom w:val="0"/>
                                                                          <w:divBdr>
                                                                            <w:top w:val="none" w:sz="0" w:space="0" w:color="auto"/>
                                                                            <w:left w:val="none" w:sz="0" w:space="0" w:color="auto"/>
                                                                            <w:bottom w:val="none" w:sz="0" w:space="0" w:color="auto"/>
                                                                            <w:right w:val="none" w:sz="0" w:space="0" w:color="auto"/>
                                                                          </w:divBdr>
                                                                          <w:divsChild>
                                                                            <w:div w:id="1797794095">
                                                                              <w:marLeft w:val="0"/>
                                                                              <w:marRight w:val="0"/>
                                                                              <w:marTop w:val="0"/>
                                                                              <w:marBottom w:val="0"/>
                                                                              <w:divBdr>
                                                                                <w:top w:val="none" w:sz="0" w:space="0" w:color="auto"/>
                                                                                <w:left w:val="none" w:sz="0" w:space="0" w:color="auto"/>
                                                                                <w:bottom w:val="none" w:sz="0" w:space="0" w:color="auto"/>
                                                                                <w:right w:val="none" w:sz="0" w:space="0" w:color="auto"/>
                                                                              </w:divBdr>
                                                                              <w:divsChild>
                                                                                <w:div w:id="2029065350">
                                                                                  <w:marLeft w:val="0"/>
                                                                                  <w:marRight w:val="0"/>
                                                                                  <w:marTop w:val="0"/>
                                                                                  <w:marBottom w:val="0"/>
                                                                                  <w:divBdr>
                                                                                    <w:top w:val="none" w:sz="0" w:space="0" w:color="auto"/>
                                                                                    <w:left w:val="none" w:sz="0" w:space="0" w:color="auto"/>
                                                                                    <w:bottom w:val="none" w:sz="0" w:space="0" w:color="auto"/>
                                                                                    <w:right w:val="none" w:sz="0" w:space="0" w:color="auto"/>
                                                                                  </w:divBdr>
                                                                                </w:div>
                                                                              </w:divsChild>
                                                                            </w:div>
                                                                            <w:div w:id="17762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5127154">
                                                              <w:marLeft w:val="0"/>
                                                              <w:marRight w:val="0"/>
                                                              <w:marTop w:val="0"/>
                                                              <w:marBottom w:val="0"/>
                                                              <w:divBdr>
                                                                <w:top w:val="none" w:sz="0" w:space="0" w:color="auto"/>
                                                                <w:left w:val="none" w:sz="0" w:space="0" w:color="auto"/>
                                                                <w:bottom w:val="none" w:sz="0" w:space="0" w:color="auto"/>
                                                                <w:right w:val="none" w:sz="0" w:space="0" w:color="auto"/>
                                                              </w:divBdr>
                                                              <w:divsChild>
                                                                <w:div w:id="81672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520730">
      <w:bodyDiv w:val="1"/>
      <w:marLeft w:val="0"/>
      <w:marRight w:val="0"/>
      <w:marTop w:val="0"/>
      <w:marBottom w:val="0"/>
      <w:divBdr>
        <w:top w:val="none" w:sz="0" w:space="0" w:color="auto"/>
        <w:left w:val="none" w:sz="0" w:space="0" w:color="auto"/>
        <w:bottom w:val="none" w:sz="0" w:space="0" w:color="auto"/>
        <w:right w:val="none" w:sz="0" w:space="0" w:color="auto"/>
      </w:divBdr>
      <w:divsChild>
        <w:div w:id="1336957195">
          <w:marLeft w:val="0"/>
          <w:marRight w:val="0"/>
          <w:marTop w:val="0"/>
          <w:marBottom w:val="0"/>
          <w:divBdr>
            <w:top w:val="none" w:sz="0" w:space="0" w:color="auto"/>
            <w:left w:val="none" w:sz="0" w:space="0" w:color="auto"/>
            <w:bottom w:val="none" w:sz="0" w:space="0" w:color="auto"/>
            <w:right w:val="none" w:sz="0" w:space="0" w:color="auto"/>
          </w:divBdr>
          <w:divsChild>
            <w:div w:id="1627663292">
              <w:marLeft w:val="0"/>
              <w:marRight w:val="0"/>
              <w:marTop w:val="0"/>
              <w:marBottom w:val="0"/>
              <w:divBdr>
                <w:top w:val="none" w:sz="0" w:space="0" w:color="auto"/>
                <w:left w:val="none" w:sz="0" w:space="0" w:color="auto"/>
                <w:bottom w:val="none" w:sz="0" w:space="0" w:color="auto"/>
                <w:right w:val="none" w:sz="0" w:space="0" w:color="auto"/>
              </w:divBdr>
              <w:divsChild>
                <w:div w:id="635987497">
                  <w:marLeft w:val="0"/>
                  <w:marRight w:val="0"/>
                  <w:marTop w:val="0"/>
                  <w:marBottom w:val="0"/>
                  <w:divBdr>
                    <w:top w:val="none" w:sz="0" w:space="0" w:color="auto"/>
                    <w:left w:val="none" w:sz="0" w:space="0" w:color="auto"/>
                    <w:bottom w:val="none" w:sz="0" w:space="0" w:color="auto"/>
                    <w:right w:val="none" w:sz="0" w:space="0" w:color="auto"/>
                  </w:divBdr>
                  <w:divsChild>
                    <w:div w:id="776096337">
                      <w:marLeft w:val="0"/>
                      <w:marRight w:val="0"/>
                      <w:marTop w:val="0"/>
                      <w:marBottom w:val="0"/>
                      <w:divBdr>
                        <w:top w:val="none" w:sz="0" w:space="0" w:color="auto"/>
                        <w:left w:val="none" w:sz="0" w:space="0" w:color="auto"/>
                        <w:bottom w:val="none" w:sz="0" w:space="0" w:color="auto"/>
                        <w:right w:val="none" w:sz="0" w:space="0" w:color="auto"/>
                      </w:divBdr>
                      <w:divsChild>
                        <w:div w:id="724448208">
                          <w:marLeft w:val="0"/>
                          <w:marRight w:val="0"/>
                          <w:marTop w:val="0"/>
                          <w:marBottom w:val="0"/>
                          <w:divBdr>
                            <w:top w:val="none" w:sz="0" w:space="0" w:color="auto"/>
                            <w:left w:val="none" w:sz="0" w:space="0" w:color="auto"/>
                            <w:bottom w:val="none" w:sz="0" w:space="0" w:color="auto"/>
                            <w:right w:val="none" w:sz="0" w:space="0" w:color="auto"/>
                          </w:divBdr>
                        </w:div>
                        <w:div w:id="147922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67761">
      <w:bodyDiv w:val="1"/>
      <w:marLeft w:val="0"/>
      <w:marRight w:val="0"/>
      <w:marTop w:val="0"/>
      <w:marBottom w:val="0"/>
      <w:divBdr>
        <w:top w:val="none" w:sz="0" w:space="0" w:color="auto"/>
        <w:left w:val="none" w:sz="0" w:space="0" w:color="auto"/>
        <w:bottom w:val="none" w:sz="0" w:space="0" w:color="auto"/>
        <w:right w:val="none" w:sz="0" w:space="0" w:color="auto"/>
      </w:divBdr>
      <w:divsChild>
        <w:div w:id="338892872">
          <w:marLeft w:val="0"/>
          <w:marRight w:val="0"/>
          <w:marTop w:val="0"/>
          <w:marBottom w:val="0"/>
          <w:divBdr>
            <w:top w:val="none" w:sz="0" w:space="0" w:color="auto"/>
            <w:left w:val="none" w:sz="0" w:space="0" w:color="auto"/>
            <w:bottom w:val="none" w:sz="0" w:space="0" w:color="auto"/>
            <w:right w:val="none" w:sz="0" w:space="0" w:color="auto"/>
          </w:divBdr>
          <w:divsChild>
            <w:div w:id="26956956">
              <w:marLeft w:val="0"/>
              <w:marRight w:val="0"/>
              <w:marTop w:val="0"/>
              <w:marBottom w:val="0"/>
              <w:divBdr>
                <w:top w:val="none" w:sz="0" w:space="0" w:color="auto"/>
                <w:left w:val="none" w:sz="0" w:space="0" w:color="auto"/>
                <w:bottom w:val="none" w:sz="0" w:space="0" w:color="auto"/>
                <w:right w:val="none" w:sz="0" w:space="0" w:color="auto"/>
              </w:divBdr>
              <w:divsChild>
                <w:div w:id="1962493126">
                  <w:marLeft w:val="0"/>
                  <w:marRight w:val="0"/>
                  <w:marTop w:val="0"/>
                  <w:marBottom w:val="0"/>
                  <w:divBdr>
                    <w:top w:val="none" w:sz="0" w:space="0" w:color="auto"/>
                    <w:left w:val="none" w:sz="0" w:space="0" w:color="auto"/>
                    <w:bottom w:val="none" w:sz="0" w:space="0" w:color="auto"/>
                    <w:right w:val="none" w:sz="0" w:space="0" w:color="auto"/>
                  </w:divBdr>
                  <w:divsChild>
                    <w:div w:id="17815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37277">
      <w:bodyDiv w:val="1"/>
      <w:marLeft w:val="0"/>
      <w:marRight w:val="0"/>
      <w:marTop w:val="0"/>
      <w:marBottom w:val="0"/>
      <w:divBdr>
        <w:top w:val="none" w:sz="0" w:space="0" w:color="auto"/>
        <w:left w:val="none" w:sz="0" w:space="0" w:color="auto"/>
        <w:bottom w:val="none" w:sz="0" w:space="0" w:color="auto"/>
        <w:right w:val="none" w:sz="0" w:space="0" w:color="auto"/>
      </w:divBdr>
    </w:div>
    <w:div w:id="218900445">
      <w:bodyDiv w:val="1"/>
      <w:marLeft w:val="0"/>
      <w:marRight w:val="0"/>
      <w:marTop w:val="0"/>
      <w:marBottom w:val="0"/>
      <w:divBdr>
        <w:top w:val="none" w:sz="0" w:space="0" w:color="auto"/>
        <w:left w:val="none" w:sz="0" w:space="0" w:color="auto"/>
        <w:bottom w:val="none" w:sz="0" w:space="0" w:color="auto"/>
        <w:right w:val="none" w:sz="0" w:space="0" w:color="auto"/>
      </w:divBdr>
    </w:div>
    <w:div w:id="229268362">
      <w:bodyDiv w:val="1"/>
      <w:marLeft w:val="0"/>
      <w:marRight w:val="0"/>
      <w:marTop w:val="0"/>
      <w:marBottom w:val="0"/>
      <w:divBdr>
        <w:top w:val="none" w:sz="0" w:space="0" w:color="auto"/>
        <w:left w:val="none" w:sz="0" w:space="0" w:color="auto"/>
        <w:bottom w:val="none" w:sz="0" w:space="0" w:color="auto"/>
        <w:right w:val="none" w:sz="0" w:space="0" w:color="auto"/>
      </w:divBdr>
      <w:divsChild>
        <w:div w:id="1098597815">
          <w:marLeft w:val="0"/>
          <w:marRight w:val="0"/>
          <w:marTop w:val="0"/>
          <w:marBottom w:val="0"/>
          <w:divBdr>
            <w:top w:val="none" w:sz="0" w:space="0" w:color="auto"/>
            <w:left w:val="none" w:sz="0" w:space="0" w:color="auto"/>
            <w:bottom w:val="none" w:sz="0" w:space="0" w:color="auto"/>
            <w:right w:val="none" w:sz="0" w:space="0" w:color="auto"/>
          </w:divBdr>
          <w:divsChild>
            <w:div w:id="1966693277">
              <w:marLeft w:val="0"/>
              <w:marRight w:val="0"/>
              <w:marTop w:val="0"/>
              <w:marBottom w:val="0"/>
              <w:divBdr>
                <w:top w:val="none" w:sz="0" w:space="0" w:color="auto"/>
                <w:left w:val="none" w:sz="0" w:space="0" w:color="auto"/>
                <w:bottom w:val="none" w:sz="0" w:space="0" w:color="auto"/>
                <w:right w:val="none" w:sz="0" w:space="0" w:color="auto"/>
              </w:divBdr>
              <w:divsChild>
                <w:div w:id="14385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838946">
      <w:bodyDiv w:val="1"/>
      <w:marLeft w:val="0"/>
      <w:marRight w:val="0"/>
      <w:marTop w:val="0"/>
      <w:marBottom w:val="0"/>
      <w:divBdr>
        <w:top w:val="none" w:sz="0" w:space="0" w:color="auto"/>
        <w:left w:val="none" w:sz="0" w:space="0" w:color="auto"/>
        <w:bottom w:val="none" w:sz="0" w:space="0" w:color="auto"/>
        <w:right w:val="none" w:sz="0" w:space="0" w:color="auto"/>
      </w:divBdr>
      <w:divsChild>
        <w:div w:id="1854221816">
          <w:marLeft w:val="0"/>
          <w:marRight w:val="0"/>
          <w:marTop w:val="0"/>
          <w:marBottom w:val="0"/>
          <w:divBdr>
            <w:top w:val="none" w:sz="0" w:space="0" w:color="auto"/>
            <w:left w:val="none" w:sz="0" w:space="0" w:color="auto"/>
            <w:bottom w:val="none" w:sz="0" w:space="0" w:color="auto"/>
            <w:right w:val="none" w:sz="0" w:space="0" w:color="auto"/>
          </w:divBdr>
          <w:divsChild>
            <w:div w:id="584924125">
              <w:marLeft w:val="0"/>
              <w:marRight w:val="0"/>
              <w:marTop w:val="0"/>
              <w:marBottom w:val="0"/>
              <w:divBdr>
                <w:top w:val="none" w:sz="0" w:space="0" w:color="auto"/>
                <w:left w:val="none" w:sz="0" w:space="0" w:color="auto"/>
                <w:bottom w:val="none" w:sz="0" w:space="0" w:color="auto"/>
                <w:right w:val="none" w:sz="0" w:space="0" w:color="auto"/>
              </w:divBdr>
              <w:divsChild>
                <w:div w:id="235895113">
                  <w:marLeft w:val="0"/>
                  <w:marRight w:val="0"/>
                  <w:marTop w:val="0"/>
                  <w:marBottom w:val="0"/>
                  <w:divBdr>
                    <w:top w:val="none" w:sz="0" w:space="0" w:color="auto"/>
                    <w:left w:val="none" w:sz="0" w:space="0" w:color="auto"/>
                    <w:bottom w:val="none" w:sz="0" w:space="0" w:color="auto"/>
                    <w:right w:val="none" w:sz="0" w:space="0" w:color="auto"/>
                  </w:divBdr>
                  <w:divsChild>
                    <w:div w:id="1480686474">
                      <w:marLeft w:val="0"/>
                      <w:marRight w:val="0"/>
                      <w:marTop w:val="0"/>
                      <w:marBottom w:val="0"/>
                      <w:divBdr>
                        <w:top w:val="none" w:sz="0" w:space="0" w:color="auto"/>
                        <w:left w:val="none" w:sz="0" w:space="0" w:color="auto"/>
                        <w:bottom w:val="none" w:sz="0" w:space="0" w:color="auto"/>
                        <w:right w:val="none" w:sz="0" w:space="0" w:color="auto"/>
                      </w:divBdr>
                      <w:divsChild>
                        <w:div w:id="385227516">
                          <w:marLeft w:val="0"/>
                          <w:marRight w:val="0"/>
                          <w:marTop w:val="0"/>
                          <w:marBottom w:val="0"/>
                          <w:divBdr>
                            <w:top w:val="none" w:sz="0" w:space="0" w:color="auto"/>
                            <w:left w:val="none" w:sz="0" w:space="0" w:color="auto"/>
                            <w:bottom w:val="none" w:sz="0" w:space="0" w:color="auto"/>
                            <w:right w:val="none" w:sz="0" w:space="0" w:color="auto"/>
                          </w:divBdr>
                        </w:div>
                        <w:div w:id="91089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335687">
              <w:marLeft w:val="0"/>
              <w:marRight w:val="0"/>
              <w:marTop w:val="0"/>
              <w:marBottom w:val="0"/>
              <w:divBdr>
                <w:top w:val="none" w:sz="0" w:space="0" w:color="auto"/>
                <w:left w:val="none" w:sz="0" w:space="0" w:color="auto"/>
                <w:bottom w:val="none" w:sz="0" w:space="0" w:color="auto"/>
                <w:right w:val="none" w:sz="0" w:space="0" w:color="auto"/>
              </w:divBdr>
              <w:divsChild>
                <w:div w:id="1579173398">
                  <w:marLeft w:val="0"/>
                  <w:marRight w:val="0"/>
                  <w:marTop w:val="0"/>
                  <w:marBottom w:val="0"/>
                  <w:divBdr>
                    <w:top w:val="none" w:sz="0" w:space="0" w:color="auto"/>
                    <w:left w:val="none" w:sz="0" w:space="0" w:color="auto"/>
                    <w:bottom w:val="none" w:sz="0" w:space="0" w:color="auto"/>
                    <w:right w:val="none" w:sz="0" w:space="0" w:color="auto"/>
                  </w:divBdr>
                </w:div>
              </w:divsChild>
            </w:div>
            <w:div w:id="450783010">
              <w:marLeft w:val="0"/>
              <w:marRight w:val="0"/>
              <w:marTop w:val="0"/>
              <w:marBottom w:val="0"/>
              <w:divBdr>
                <w:top w:val="none" w:sz="0" w:space="0" w:color="auto"/>
                <w:left w:val="none" w:sz="0" w:space="0" w:color="auto"/>
                <w:bottom w:val="none" w:sz="0" w:space="0" w:color="auto"/>
                <w:right w:val="none" w:sz="0" w:space="0" w:color="auto"/>
              </w:divBdr>
              <w:divsChild>
                <w:div w:id="1536042581">
                  <w:marLeft w:val="0"/>
                  <w:marRight w:val="0"/>
                  <w:marTop w:val="0"/>
                  <w:marBottom w:val="0"/>
                  <w:divBdr>
                    <w:top w:val="none" w:sz="0" w:space="0" w:color="auto"/>
                    <w:left w:val="none" w:sz="0" w:space="0" w:color="auto"/>
                    <w:bottom w:val="none" w:sz="0" w:space="0" w:color="auto"/>
                    <w:right w:val="none" w:sz="0" w:space="0" w:color="auto"/>
                  </w:divBdr>
                </w:div>
              </w:divsChild>
            </w:div>
            <w:div w:id="2021202122">
              <w:marLeft w:val="0"/>
              <w:marRight w:val="0"/>
              <w:marTop w:val="0"/>
              <w:marBottom w:val="0"/>
              <w:divBdr>
                <w:top w:val="none" w:sz="0" w:space="0" w:color="auto"/>
                <w:left w:val="none" w:sz="0" w:space="0" w:color="auto"/>
                <w:bottom w:val="none" w:sz="0" w:space="0" w:color="auto"/>
                <w:right w:val="none" w:sz="0" w:space="0" w:color="auto"/>
              </w:divBdr>
              <w:divsChild>
                <w:div w:id="1980725086">
                  <w:marLeft w:val="0"/>
                  <w:marRight w:val="0"/>
                  <w:marTop w:val="0"/>
                  <w:marBottom w:val="0"/>
                  <w:divBdr>
                    <w:top w:val="none" w:sz="0" w:space="0" w:color="auto"/>
                    <w:left w:val="none" w:sz="0" w:space="0" w:color="auto"/>
                    <w:bottom w:val="none" w:sz="0" w:space="0" w:color="auto"/>
                    <w:right w:val="none" w:sz="0" w:space="0" w:color="auto"/>
                  </w:divBdr>
                </w:div>
              </w:divsChild>
            </w:div>
            <w:div w:id="973678260">
              <w:marLeft w:val="0"/>
              <w:marRight w:val="0"/>
              <w:marTop w:val="0"/>
              <w:marBottom w:val="0"/>
              <w:divBdr>
                <w:top w:val="none" w:sz="0" w:space="0" w:color="auto"/>
                <w:left w:val="none" w:sz="0" w:space="0" w:color="auto"/>
                <w:bottom w:val="none" w:sz="0" w:space="0" w:color="auto"/>
                <w:right w:val="none" w:sz="0" w:space="0" w:color="auto"/>
              </w:divBdr>
              <w:divsChild>
                <w:div w:id="28732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638133">
      <w:bodyDiv w:val="1"/>
      <w:marLeft w:val="0"/>
      <w:marRight w:val="0"/>
      <w:marTop w:val="0"/>
      <w:marBottom w:val="0"/>
      <w:divBdr>
        <w:top w:val="none" w:sz="0" w:space="0" w:color="auto"/>
        <w:left w:val="none" w:sz="0" w:space="0" w:color="auto"/>
        <w:bottom w:val="none" w:sz="0" w:space="0" w:color="auto"/>
        <w:right w:val="none" w:sz="0" w:space="0" w:color="auto"/>
      </w:divBdr>
      <w:divsChild>
        <w:div w:id="501508167">
          <w:marLeft w:val="0"/>
          <w:marRight w:val="0"/>
          <w:marTop w:val="0"/>
          <w:marBottom w:val="0"/>
          <w:divBdr>
            <w:top w:val="none" w:sz="0" w:space="0" w:color="auto"/>
            <w:left w:val="none" w:sz="0" w:space="0" w:color="auto"/>
            <w:bottom w:val="none" w:sz="0" w:space="0" w:color="auto"/>
            <w:right w:val="none" w:sz="0" w:space="0" w:color="auto"/>
          </w:divBdr>
        </w:div>
      </w:divsChild>
    </w:div>
    <w:div w:id="260375960">
      <w:bodyDiv w:val="1"/>
      <w:marLeft w:val="0"/>
      <w:marRight w:val="0"/>
      <w:marTop w:val="0"/>
      <w:marBottom w:val="0"/>
      <w:divBdr>
        <w:top w:val="none" w:sz="0" w:space="0" w:color="auto"/>
        <w:left w:val="none" w:sz="0" w:space="0" w:color="auto"/>
        <w:bottom w:val="none" w:sz="0" w:space="0" w:color="auto"/>
        <w:right w:val="none" w:sz="0" w:space="0" w:color="auto"/>
      </w:divBdr>
      <w:divsChild>
        <w:div w:id="51197985">
          <w:marLeft w:val="0"/>
          <w:marRight w:val="0"/>
          <w:marTop w:val="0"/>
          <w:marBottom w:val="0"/>
          <w:divBdr>
            <w:top w:val="none" w:sz="0" w:space="0" w:color="auto"/>
            <w:left w:val="none" w:sz="0" w:space="0" w:color="auto"/>
            <w:bottom w:val="none" w:sz="0" w:space="0" w:color="auto"/>
            <w:right w:val="none" w:sz="0" w:space="0" w:color="auto"/>
          </w:divBdr>
        </w:div>
      </w:divsChild>
    </w:div>
    <w:div w:id="263151037">
      <w:bodyDiv w:val="1"/>
      <w:marLeft w:val="0"/>
      <w:marRight w:val="0"/>
      <w:marTop w:val="0"/>
      <w:marBottom w:val="0"/>
      <w:divBdr>
        <w:top w:val="none" w:sz="0" w:space="0" w:color="auto"/>
        <w:left w:val="none" w:sz="0" w:space="0" w:color="auto"/>
        <w:bottom w:val="none" w:sz="0" w:space="0" w:color="auto"/>
        <w:right w:val="none" w:sz="0" w:space="0" w:color="auto"/>
      </w:divBdr>
    </w:div>
    <w:div w:id="270864796">
      <w:bodyDiv w:val="1"/>
      <w:marLeft w:val="0"/>
      <w:marRight w:val="0"/>
      <w:marTop w:val="0"/>
      <w:marBottom w:val="0"/>
      <w:divBdr>
        <w:top w:val="none" w:sz="0" w:space="0" w:color="auto"/>
        <w:left w:val="none" w:sz="0" w:space="0" w:color="auto"/>
        <w:bottom w:val="none" w:sz="0" w:space="0" w:color="auto"/>
        <w:right w:val="none" w:sz="0" w:space="0" w:color="auto"/>
      </w:divBdr>
      <w:divsChild>
        <w:div w:id="1157840173">
          <w:marLeft w:val="0"/>
          <w:marRight w:val="0"/>
          <w:marTop w:val="0"/>
          <w:marBottom w:val="0"/>
          <w:divBdr>
            <w:top w:val="none" w:sz="0" w:space="0" w:color="auto"/>
            <w:left w:val="none" w:sz="0" w:space="0" w:color="auto"/>
            <w:bottom w:val="none" w:sz="0" w:space="0" w:color="auto"/>
            <w:right w:val="none" w:sz="0" w:space="0" w:color="auto"/>
          </w:divBdr>
          <w:divsChild>
            <w:div w:id="53479940">
              <w:marLeft w:val="0"/>
              <w:marRight w:val="0"/>
              <w:marTop w:val="0"/>
              <w:marBottom w:val="0"/>
              <w:divBdr>
                <w:top w:val="none" w:sz="0" w:space="0" w:color="auto"/>
                <w:left w:val="none" w:sz="0" w:space="0" w:color="auto"/>
                <w:bottom w:val="none" w:sz="0" w:space="0" w:color="auto"/>
                <w:right w:val="none" w:sz="0" w:space="0" w:color="auto"/>
              </w:divBdr>
              <w:divsChild>
                <w:div w:id="207246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793473">
      <w:bodyDiv w:val="1"/>
      <w:marLeft w:val="0"/>
      <w:marRight w:val="0"/>
      <w:marTop w:val="0"/>
      <w:marBottom w:val="0"/>
      <w:divBdr>
        <w:top w:val="none" w:sz="0" w:space="0" w:color="auto"/>
        <w:left w:val="none" w:sz="0" w:space="0" w:color="auto"/>
        <w:bottom w:val="none" w:sz="0" w:space="0" w:color="auto"/>
        <w:right w:val="none" w:sz="0" w:space="0" w:color="auto"/>
      </w:divBdr>
      <w:divsChild>
        <w:div w:id="507720318">
          <w:marLeft w:val="0"/>
          <w:marRight w:val="0"/>
          <w:marTop w:val="0"/>
          <w:marBottom w:val="0"/>
          <w:divBdr>
            <w:top w:val="none" w:sz="0" w:space="0" w:color="auto"/>
            <w:left w:val="none" w:sz="0" w:space="0" w:color="auto"/>
            <w:bottom w:val="none" w:sz="0" w:space="0" w:color="auto"/>
            <w:right w:val="none" w:sz="0" w:space="0" w:color="auto"/>
          </w:divBdr>
          <w:divsChild>
            <w:div w:id="763913667">
              <w:marLeft w:val="0"/>
              <w:marRight w:val="0"/>
              <w:marTop w:val="0"/>
              <w:marBottom w:val="0"/>
              <w:divBdr>
                <w:top w:val="none" w:sz="0" w:space="0" w:color="auto"/>
                <w:left w:val="none" w:sz="0" w:space="0" w:color="auto"/>
                <w:bottom w:val="none" w:sz="0" w:space="0" w:color="auto"/>
                <w:right w:val="none" w:sz="0" w:space="0" w:color="auto"/>
              </w:divBdr>
              <w:divsChild>
                <w:div w:id="1662998478">
                  <w:marLeft w:val="0"/>
                  <w:marRight w:val="0"/>
                  <w:marTop w:val="0"/>
                  <w:marBottom w:val="0"/>
                  <w:divBdr>
                    <w:top w:val="none" w:sz="0" w:space="0" w:color="auto"/>
                    <w:left w:val="none" w:sz="0" w:space="0" w:color="auto"/>
                    <w:bottom w:val="none" w:sz="0" w:space="0" w:color="auto"/>
                    <w:right w:val="none" w:sz="0" w:space="0" w:color="auto"/>
                  </w:divBdr>
                  <w:divsChild>
                    <w:div w:id="1346401537">
                      <w:marLeft w:val="0"/>
                      <w:marRight w:val="0"/>
                      <w:marTop w:val="0"/>
                      <w:marBottom w:val="0"/>
                      <w:divBdr>
                        <w:top w:val="none" w:sz="0" w:space="0" w:color="auto"/>
                        <w:left w:val="none" w:sz="0" w:space="0" w:color="auto"/>
                        <w:bottom w:val="none" w:sz="0" w:space="0" w:color="auto"/>
                        <w:right w:val="none" w:sz="0" w:space="0" w:color="auto"/>
                      </w:divBdr>
                      <w:divsChild>
                        <w:div w:id="1975409170">
                          <w:marLeft w:val="0"/>
                          <w:marRight w:val="0"/>
                          <w:marTop w:val="0"/>
                          <w:marBottom w:val="0"/>
                          <w:divBdr>
                            <w:top w:val="none" w:sz="0" w:space="0" w:color="auto"/>
                            <w:left w:val="none" w:sz="0" w:space="0" w:color="auto"/>
                            <w:bottom w:val="none" w:sz="0" w:space="0" w:color="auto"/>
                            <w:right w:val="none" w:sz="0" w:space="0" w:color="auto"/>
                          </w:divBdr>
                        </w:div>
                        <w:div w:id="201576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937994">
              <w:marLeft w:val="0"/>
              <w:marRight w:val="0"/>
              <w:marTop w:val="0"/>
              <w:marBottom w:val="0"/>
              <w:divBdr>
                <w:top w:val="none" w:sz="0" w:space="0" w:color="auto"/>
                <w:left w:val="none" w:sz="0" w:space="0" w:color="auto"/>
                <w:bottom w:val="none" w:sz="0" w:space="0" w:color="auto"/>
                <w:right w:val="none" w:sz="0" w:space="0" w:color="auto"/>
              </w:divBdr>
              <w:divsChild>
                <w:div w:id="1352341763">
                  <w:marLeft w:val="0"/>
                  <w:marRight w:val="0"/>
                  <w:marTop w:val="0"/>
                  <w:marBottom w:val="0"/>
                  <w:divBdr>
                    <w:top w:val="none" w:sz="0" w:space="0" w:color="auto"/>
                    <w:left w:val="none" w:sz="0" w:space="0" w:color="auto"/>
                    <w:bottom w:val="none" w:sz="0" w:space="0" w:color="auto"/>
                    <w:right w:val="none" w:sz="0" w:space="0" w:color="auto"/>
                  </w:divBdr>
                </w:div>
              </w:divsChild>
            </w:div>
            <w:div w:id="1860510050">
              <w:marLeft w:val="0"/>
              <w:marRight w:val="0"/>
              <w:marTop w:val="0"/>
              <w:marBottom w:val="0"/>
              <w:divBdr>
                <w:top w:val="none" w:sz="0" w:space="0" w:color="auto"/>
                <w:left w:val="none" w:sz="0" w:space="0" w:color="auto"/>
                <w:bottom w:val="none" w:sz="0" w:space="0" w:color="auto"/>
                <w:right w:val="none" w:sz="0" w:space="0" w:color="auto"/>
              </w:divBdr>
              <w:divsChild>
                <w:div w:id="693263086">
                  <w:marLeft w:val="0"/>
                  <w:marRight w:val="0"/>
                  <w:marTop w:val="0"/>
                  <w:marBottom w:val="0"/>
                  <w:divBdr>
                    <w:top w:val="none" w:sz="0" w:space="0" w:color="auto"/>
                    <w:left w:val="none" w:sz="0" w:space="0" w:color="auto"/>
                    <w:bottom w:val="none" w:sz="0" w:space="0" w:color="auto"/>
                    <w:right w:val="none" w:sz="0" w:space="0" w:color="auto"/>
                  </w:divBdr>
                </w:div>
              </w:divsChild>
            </w:div>
            <w:div w:id="1879851248">
              <w:marLeft w:val="0"/>
              <w:marRight w:val="0"/>
              <w:marTop w:val="0"/>
              <w:marBottom w:val="0"/>
              <w:divBdr>
                <w:top w:val="none" w:sz="0" w:space="0" w:color="auto"/>
                <w:left w:val="none" w:sz="0" w:space="0" w:color="auto"/>
                <w:bottom w:val="none" w:sz="0" w:space="0" w:color="auto"/>
                <w:right w:val="none" w:sz="0" w:space="0" w:color="auto"/>
              </w:divBdr>
              <w:divsChild>
                <w:div w:id="1886330124">
                  <w:marLeft w:val="0"/>
                  <w:marRight w:val="0"/>
                  <w:marTop w:val="0"/>
                  <w:marBottom w:val="0"/>
                  <w:divBdr>
                    <w:top w:val="none" w:sz="0" w:space="0" w:color="auto"/>
                    <w:left w:val="none" w:sz="0" w:space="0" w:color="auto"/>
                    <w:bottom w:val="none" w:sz="0" w:space="0" w:color="auto"/>
                    <w:right w:val="none" w:sz="0" w:space="0" w:color="auto"/>
                  </w:divBdr>
                </w:div>
              </w:divsChild>
            </w:div>
            <w:div w:id="520164789">
              <w:marLeft w:val="0"/>
              <w:marRight w:val="0"/>
              <w:marTop w:val="0"/>
              <w:marBottom w:val="0"/>
              <w:divBdr>
                <w:top w:val="none" w:sz="0" w:space="0" w:color="auto"/>
                <w:left w:val="none" w:sz="0" w:space="0" w:color="auto"/>
                <w:bottom w:val="none" w:sz="0" w:space="0" w:color="auto"/>
                <w:right w:val="none" w:sz="0" w:space="0" w:color="auto"/>
              </w:divBdr>
              <w:divsChild>
                <w:div w:id="181417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798876">
      <w:bodyDiv w:val="1"/>
      <w:marLeft w:val="0"/>
      <w:marRight w:val="0"/>
      <w:marTop w:val="0"/>
      <w:marBottom w:val="0"/>
      <w:divBdr>
        <w:top w:val="none" w:sz="0" w:space="0" w:color="auto"/>
        <w:left w:val="none" w:sz="0" w:space="0" w:color="auto"/>
        <w:bottom w:val="none" w:sz="0" w:space="0" w:color="auto"/>
        <w:right w:val="none" w:sz="0" w:space="0" w:color="auto"/>
      </w:divBdr>
      <w:divsChild>
        <w:div w:id="1309553339">
          <w:marLeft w:val="0"/>
          <w:marRight w:val="0"/>
          <w:marTop w:val="0"/>
          <w:marBottom w:val="0"/>
          <w:divBdr>
            <w:top w:val="none" w:sz="0" w:space="0" w:color="auto"/>
            <w:left w:val="none" w:sz="0" w:space="0" w:color="auto"/>
            <w:bottom w:val="none" w:sz="0" w:space="0" w:color="auto"/>
            <w:right w:val="none" w:sz="0" w:space="0" w:color="auto"/>
          </w:divBdr>
          <w:divsChild>
            <w:div w:id="1904489134">
              <w:marLeft w:val="0"/>
              <w:marRight w:val="0"/>
              <w:marTop w:val="0"/>
              <w:marBottom w:val="0"/>
              <w:divBdr>
                <w:top w:val="none" w:sz="0" w:space="0" w:color="auto"/>
                <w:left w:val="none" w:sz="0" w:space="0" w:color="auto"/>
                <w:bottom w:val="none" w:sz="0" w:space="0" w:color="auto"/>
                <w:right w:val="none" w:sz="0" w:space="0" w:color="auto"/>
              </w:divBdr>
            </w:div>
          </w:divsChild>
        </w:div>
        <w:div w:id="680357478">
          <w:marLeft w:val="0"/>
          <w:marRight w:val="0"/>
          <w:marTop w:val="0"/>
          <w:marBottom w:val="0"/>
          <w:divBdr>
            <w:top w:val="none" w:sz="0" w:space="0" w:color="auto"/>
            <w:left w:val="none" w:sz="0" w:space="0" w:color="auto"/>
            <w:bottom w:val="none" w:sz="0" w:space="0" w:color="auto"/>
            <w:right w:val="none" w:sz="0" w:space="0" w:color="auto"/>
          </w:divBdr>
          <w:divsChild>
            <w:div w:id="1458917266">
              <w:marLeft w:val="0"/>
              <w:marRight w:val="0"/>
              <w:marTop w:val="0"/>
              <w:marBottom w:val="0"/>
              <w:divBdr>
                <w:top w:val="none" w:sz="0" w:space="0" w:color="auto"/>
                <w:left w:val="none" w:sz="0" w:space="0" w:color="auto"/>
                <w:bottom w:val="none" w:sz="0" w:space="0" w:color="auto"/>
                <w:right w:val="none" w:sz="0" w:space="0" w:color="auto"/>
              </w:divBdr>
            </w:div>
          </w:divsChild>
        </w:div>
        <w:div w:id="1905215218">
          <w:marLeft w:val="0"/>
          <w:marRight w:val="0"/>
          <w:marTop w:val="0"/>
          <w:marBottom w:val="0"/>
          <w:divBdr>
            <w:top w:val="none" w:sz="0" w:space="0" w:color="auto"/>
            <w:left w:val="none" w:sz="0" w:space="0" w:color="auto"/>
            <w:bottom w:val="none" w:sz="0" w:space="0" w:color="auto"/>
            <w:right w:val="none" w:sz="0" w:space="0" w:color="auto"/>
          </w:divBdr>
          <w:divsChild>
            <w:div w:id="1533418301">
              <w:marLeft w:val="0"/>
              <w:marRight w:val="0"/>
              <w:marTop w:val="0"/>
              <w:marBottom w:val="0"/>
              <w:divBdr>
                <w:top w:val="none" w:sz="0" w:space="0" w:color="auto"/>
                <w:left w:val="none" w:sz="0" w:space="0" w:color="auto"/>
                <w:bottom w:val="none" w:sz="0" w:space="0" w:color="auto"/>
                <w:right w:val="none" w:sz="0" w:space="0" w:color="auto"/>
              </w:divBdr>
            </w:div>
          </w:divsChild>
        </w:div>
        <w:div w:id="1422290844">
          <w:marLeft w:val="0"/>
          <w:marRight w:val="0"/>
          <w:marTop w:val="0"/>
          <w:marBottom w:val="0"/>
          <w:divBdr>
            <w:top w:val="none" w:sz="0" w:space="0" w:color="auto"/>
            <w:left w:val="none" w:sz="0" w:space="0" w:color="auto"/>
            <w:bottom w:val="none" w:sz="0" w:space="0" w:color="auto"/>
            <w:right w:val="none" w:sz="0" w:space="0" w:color="auto"/>
          </w:divBdr>
          <w:divsChild>
            <w:div w:id="1588149881">
              <w:marLeft w:val="0"/>
              <w:marRight w:val="0"/>
              <w:marTop w:val="0"/>
              <w:marBottom w:val="0"/>
              <w:divBdr>
                <w:top w:val="none" w:sz="0" w:space="0" w:color="auto"/>
                <w:left w:val="none" w:sz="0" w:space="0" w:color="auto"/>
                <w:bottom w:val="none" w:sz="0" w:space="0" w:color="auto"/>
                <w:right w:val="none" w:sz="0" w:space="0" w:color="auto"/>
              </w:divBdr>
            </w:div>
          </w:divsChild>
        </w:div>
        <w:div w:id="106971604">
          <w:marLeft w:val="0"/>
          <w:marRight w:val="0"/>
          <w:marTop w:val="0"/>
          <w:marBottom w:val="0"/>
          <w:divBdr>
            <w:top w:val="none" w:sz="0" w:space="0" w:color="auto"/>
            <w:left w:val="none" w:sz="0" w:space="0" w:color="auto"/>
            <w:bottom w:val="none" w:sz="0" w:space="0" w:color="auto"/>
            <w:right w:val="none" w:sz="0" w:space="0" w:color="auto"/>
          </w:divBdr>
          <w:divsChild>
            <w:div w:id="157053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269917">
      <w:bodyDiv w:val="1"/>
      <w:marLeft w:val="0"/>
      <w:marRight w:val="0"/>
      <w:marTop w:val="0"/>
      <w:marBottom w:val="0"/>
      <w:divBdr>
        <w:top w:val="none" w:sz="0" w:space="0" w:color="auto"/>
        <w:left w:val="none" w:sz="0" w:space="0" w:color="auto"/>
        <w:bottom w:val="none" w:sz="0" w:space="0" w:color="auto"/>
        <w:right w:val="none" w:sz="0" w:space="0" w:color="auto"/>
      </w:divBdr>
      <w:divsChild>
        <w:div w:id="1197962926">
          <w:marLeft w:val="0"/>
          <w:marRight w:val="0"/>
          <w:marTop w:val="0"/>
          <w:marBottom w:val="0"/>
          <w:divBdr>
            <w:top w:val="none" w:sz="0" w:space="0" w:color="auto"/>
            <w:left w:val="none" w:sz="0" w:space="0" w:color="auto"/>
            <w:bottom w:val="none" w:sz="0" w:space="0" w:color="auto"/>
            <w:right w:val="none" w:sz="0" w:space="0" w:color="auto"/>
          </w:divBdr>
          <w:divsChild>
            <w:div w:id="903367560">
              <w:marLeft w:val="0"/>
              <w:marRight w:val="0"/>
              <w:marTop w:val="0"/>
              <w:marBottom w:val="0"/>
              <w:divBdr>
                <w:top w:val="none" w:sz="0" w:space="0" w:color="auto"/>
                <w:left w:val="none" w:sz="0" w:space="0" w:color="auto"/>
                <w:bottom w:val="none" w:sz="0" w:space="0" w:color="auto"/>
                <w:right w:val="none" w:sz="0" w:space="0" w:color="auto"/>
              </w:divBdr>
              <w:divsChild>
                <w:div w:id="34991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678566">
      <w:bodyDiv w:val="1"/>
      <w:marLeft w:val="0"/>
      <w:marRight w:val="0"/>
      <w:marTop w:val="0"/>
      <w:marBottom w:val="0"/>
      <w:divBdr>
        <w:top w:val="none" w:sz="0" w:space="0" w:color="auto"/>
        <w:left w:val="none" w:sz="0" w:space="0" w:color="auto"/>
        <w:bottom w:val="none" w:sz="0" w:space="0" w:color="auto"/>
        <w:right w:val="none" w:sz="0" w:space="0" w:color="auto"/>
      </w:divBdr>
    </w:div>
    <w:div w:id="335962627">
      <w:bodyDiv w:val="1"/>
      <w:marLeft w:val="0"/>
      <w:marRight w:val="0"/>
      <w:marTop w:val="0"/>
      <w:marBottom w:val="0"/>
      <w:divBdr>
        <w:top w:val="none" w:sz="0" w:space="0" w:color="auto"/>
        <w:left w:val="none" w:sz="0" w:space="0" w:color="auto"/>
        <w:bottom w:val="none" w:sz="0" w:space="0" w:color="auto"/>
        <w:right w:val="none" w:sz="0" w:space="0" w:color="auto"/>
      </w:divBdr>
      <w:divsChild>
        <w:div w:id="1023434135">
          <w:marLeft w:val="0"/>
          <w:marRight w:val="0"/>
          <w:marTop w:val="0"/>
          <w:marBottom w:val="0"/>
          <w:divBdr>
            <w:top w:val="none" w:sz="0" w:space="0" w:color="auto"/>
            <w:left w:val="none" w:sz="0" w:space="0" w:color="auto"/>
            <w:bottom w:val="none" w:sz="0" w:space="0" w:color="auto"/>
            <w:right w:val="none" w:sz="0" w:space="0" w:color="auto"/>
          </w:divBdr>
          <w:divsChild>
            <w:div w:id="2059932561">
              <w:marLeft w:val="0"/>
              <w:marRight w:val="0"/>
              <w:marTop w:val="0"/>
              <w:marBottom w:val="0"/>
              <w:divBdr>
                <w:top w:val="none" w:sz="0" w:space="0" w:color="auto"/>
                <w:left w:val="none" w:sz="0" w:space="0" w:color="auto"/>
                <w:bottom w:val="none" w:sz="0" w:space="0" w:color="auto"/>
                <w:right w:val="none" w:sz="0" w:space="0" w:color="auto"/>
              </w:divBdr>
              <w:divsChild>
                <w:div w:id="1195997562">
                  <w:marLeft w:val="0"/>
                  <w:marRight w:val="0"/>
                  <w:marTop w:val="0"/>
                  <w:marBottom w:val="0"/>
                  <w:divBdr>
                    <w:top w:val="none" w:sz="0" w:space="0" w:color="auto"/>
                    <w:left w:val="none" w:sz="0" w:space="0" w:color="auto"/>
                    <w:bottom w:val="none" w:sz="0" w:space="0" w:color="auto"/>
                    <w:right w:val="none" w:sz="0" w:space="0" w:color="auto"/>
                  </w:divBdr>
                  <w:divsChild>
                    <w:div w:id="22249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708042">
      <w:bodyDiv w:val="1"/>
      <w:marLeft w:val="0"/>
      <w:marRight w:val="0"/>
      <w:marTop w:val="0"/>
      <w:marBottom w:val="0"/>
      <w:divBdr>
        <w:top w:val="none" w:sz="0" w:space="0" w:color="auto"/>
        <w:left w:val="none" w:sz="0" w:space="0" w:color="auto"/>
        <w:bottom w:val="none" w:sz="0" w:space="0" w:color="auto"/>
        <w:right w:val="none" w:sz="0" w:space="0" w:color="auto"/>
      </w:divBdr>
    </w:div>
    <w:div w:id="366679745">
      <w:bodyDiv w:val="1"/>
      <w:marLeft w:val="0"/>
      <w:marRight w:val="0"/>
      <w:marTop w:val="0"/>
      <w:marBottom w:val="0"/>
      <w:divBdr>
        <w:top w:val="none" w:sz="0" w:space="0" w:color="auto"/>
        <w:left w:val="none" w:sz="0" w:space="0" w:color="auto"/>
        <w:bottom w:val="none" w:sz="0" w:space="0" w:color="auto"/>
        <w:right w:val="none" w:sz="0" w:space="0" w:color="auto"/>
      </w:divBdr>
      <w:divsChild>
        <w:div w:id="588463729">
          <w:marLeft w:val="0"/>
          <w:marRight w:val="0"/>
          <w:marTop w:val="0"/>
          <w:marBottom w:val="0"/>
          <w:divBdr>
            <w:top w:val="none" w:sz="0" w:space="0" w:color="auto"/>
            <w:left w:val="none" w:sz="0" w:space="0" w:color="auto"/>
            <w:bottom w:val="none" w:sz="0" w:space="0" w:color="auto"/>
            <w:right w:val="none" w:sz="0" w:space="0" w:color="auto"/>
          </w:divBdr>
          <w:divsChild>
            <w:div w:id="803545224">
              <w:marLeft w:val="240"/>
              <w:marRight w:val="0"/>
              <w:marTop w:val="0"/>
              <w:marBottom w:val="0"/>
              <w:divBdr>
                <w:top w:val="none" w:sz="0" w:space="0" w:color="auto"/>
                <w:left w:val="none" w:sz="0" w:space="0" w:color="auto"/>
                <w:bottom w:val="none" w:sz="0" w:space="0" w:color="auto"/>
                <w:right w:val="none" w:sz="0" w:space="0" w:color="auto"/>
              </w:divBdr>
              <w:divsChild>
                <w:div w:id="68887742">
                  <w:marLeft w:val="0"/>
                  <w:marRight w:val="0"/>
                  <w:marTop w:val="0"/>
                  <w:marBottom w:val="0"/>
                  <w:divBdr>
                    <w:top w:val="none" w:sz="0" w:space="0" w:color="auto"/>
                    <w:left w:val="none" w:sz="0" w:space="0" w:color="auto"/>
                    <w:bottom w:val="none" w:sz="0" w:space="0" w:color="auto"/>
                    <w:right w:val="none" w:sz="0" w:space="0" w:color="auto"/>
                  </w:divBdr>
                  <w:divsChild>
                    <w:div w:id="58414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0083035">
      <w:bodyDiv w:val="1"/>
      <w:marLeft w:val="0"/>
      <w:marRight w:val="0"/>
      <w:marTop w:val="0"/>
      <w:marBottom w:val="0"/>
      <w:divBdr>
        <w:top w:val="none" w:sz="0" w:space="0" w:color="auto"/>
        <w:left w:val="none" w:sz="0" w:space="0" w:color="auto"/>
        <w:bottom w:val="none" w:sz="0" w:space="0" w:color="auto"/>
        <w:right w:val="none" w:sz="0" w:space="0" w:color="auto"/>
      </w:divBdr>
    </w:div>
    <w:div w:id="371618824">
      <w:bodyDiv w:val="1"/>
      <w:marLeft w:val="0"/>
      <w:marRight w:val="0"/>
      <w:marTop w:val="0"/>
      <w:marBottom w:val="0"/>
      <w:divBdr>
        <w:top w:val="none" w:sz="0" w:space="0" w:color="auto"/>
        <w:left w:val="none" w:sz="0" w:space="0" w:color="auto"/>
        <w:bottom w:val="none" w:sz="0" w:space="0" w:color="auto"/>
        <w:right w:val="none" w:sz="0" w:space="0" w:color="auto"/>
      </w:divBdr>
    </w:div>
    <w:div w:id="376125605">
      <w:bodyDiv w:val="1"/>
      <w:marLeft w:val="0"/>
      <w:marRight w:val="0"/>
      <w:marTop w:val="0"/>
      <w:marBottom w:val="0"/>
      <w:divBdr>
        <w:top w:val="none" w:sz="0" w:space="0" w:color="auto"/>
        <w:left w:val="none" w:sz="0" w:space="0" w:color="auto"/>
        <w:bottom w:val="none" w:sz="0" w:space="0" w:color="auto"/>
        <w:right w:val="none" w:sz="0" w:space="0" w:color="auto"/>
      </w:divBdr>
      <w:divsChild>
        <w:div w:id="1137526219">
          <w:marLeft w:val="0"/>
          <w:marRight w:val="0"/>
          <w:marTop w:val="0"/>
          <w:marBottom w:val="0"/>
          <w:divBdr>
            <w:top w:val="none" w:sz="0" w:space="0" w:color="auto"/>
            <w:left w:val="none" w:sz="0" w:space="0" w:color="auto"/>
            <w:bottom w:val="none" w:sz="0" w:space="0" w:color="auto"/>
            <w:right w:val="none" w:sz="0" w:space="0" w:color="auto"/>
          </w:divBdr>
          <w:divsChild>
            <w:div w:id="782457013">
              <w:marLeft w:val="0"/>
              <w:marRight w:val="0"/>
              <w:marTop w:val="0"/>
              <w:marBottom w:val="0"/>
              <w:divBdr>
                <w:top w:val="none" w:sz="0" w:space="0" w:color="auto"/>
                <w:left w:val="none" w:sz="0" w:space="0" w:color="auto"/>
                <w:bottom w:val="none" w:sz="0" w:space="0" w:color="auto"/>
                <w:right w:val="none" w:sz="0" w:space="0" w:color="auto"/>
              </w:divBdr>
            </w:div>
          </w:divsChild>
        </w:div>
        <w:div w:id="1397167819">
          <w:marLeft w:val="0"/>
          <w:marRight w:val="0"/>
          <w:marTop w:val="0"/>
          <w:marBottom w:val="0"/>
          <w:divBdr>
            <w:top w:val="none" w:sz="0" w:space="0" w:color="auto"/>
            <w:left w:val="none" w:sz="0" w:space="0" w:color="auto"/>
            <w:bottom w:val="none" w:sz="0" w:space="0" w:color="auto"/>
            <w:right w:val="none" w:sz="0" w:space="0" w:color="auto"/>
          </w:divBdr>
          <w:divsChild>
            <w:div w:id="290092603">
              <w:marLeft w:val="0"/>
              <w:marRight w:val="0"/>
              <w:marTop w:val="0"/>
              <w:marBottom w:val="0"/>
              <w:divBdr>
                <w:top w:val="none" w:sz="0" w:space="0" w:color="auto"/>
                <w:left w:val="none" w:sz="0" w:space="0" w:color="auto"/>
                <w:bottom w:val="none" w:sz="0" w:space="0" w:color="auto"/>
                <w:right w:val="none" w:sz="0" w:space="0" w:color="auto"/>
              </w:divBdr>
            </w:div>
          </w:divsChild>
        </w:div>
        <w:div w:id="804272970">
          <w:marLeft w:val="0"/>
          <w:marRight w:val="0"/>
          <w:marTop w:val="0"/>
          <w:marBottom w:val="0"/>
          <w:divBdr>
            <w:top w:val="none" w:sz="0" w:space="0" w:color="auto"/>
            <w:left w:val="none" w:sz="0" w:space="0" w:color="auto"/>
            <w:bottom w:val="none" w:sz="0" w:space="0" w:color="auto"/>
            <w:right w:val="none" w:sz="0" w:space="0" w:color="auto"/>
          </w:divBdr>
          <w:divsChild>
            <w:div w:id="12828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069777">
      <w:bodyDiv w:val="1"/>
      <w:marLeft w:val="0"/>
      <w:marRight w:val="0"/>
      <w:marTop w:val="0"/>
      <w:marBottom w:val="0"/>
      <w:divBdr>
        <w:top w:val="none" w:sz="0" w:space="0" w:color="auto"/>
        <w:left w:val="none" w:sz="0" w:space="0" w:color="auto"/>
        <w:bottom w:val="none" w:sz="0" w:space="0" w:color="auto"/>
        <w:right w:val="none" w:sz="0" w:space="0" w:color="auto"/>
      </w:divBdr>
      <w:divsChild>
        <w:div w:id="817527540">
          <w:marLeft w:val="0"/>
          <w:marRight w:val="0"/>
          <w:marTop w:val="0"/>
          <w:marBottom w:val="0"/>
          <w:divBdr>
            <w:top w:val="none" w:sz="0" w:space="0" w:color="auto"/>
            <w:left w:val="none" w:sz="0" w:space="0" w:color="auto"/>
            <w:bottom w:val="none" w:sz="0" w:space="0" w:color="auto"/>
            <w:right w:val="none" w:sz="0" w:space="0" w:color="auto"/>
          </w:divBdr>
          <w:divsChild>
            <w:div w:id="2058117411">
              <w:marLeft w:val="0"/>
              <w:marRight w:val="0"/>
              <w:marTop w:val="0"/>
              <w:marBottom w:val="0"/>
              <w:divBdr>
                <w:top w:val="none" w:sz="0" w:space="0" w:color="auto"/>
                <w:left w:val="none" w:sz="0" w:space="0" w:color="auto"/>
                <w:bottom w:val="none" w:sz="0" w:space="0" w:color="auto"/>
                <w:right w:val="none" w:sz="0" w:space="0" w:color="auto"/>
              </w:divBdr>
              <w:divsChild>
                <w:div w:id="83750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502219">
      <w:bodyDiv w:val="1"/>
      <w:marLeft w:val="0"/>
      <w:marRight w:val="0"/>
      <w:marTop w:val="0"/>
      <w:marBottom w:val="0"/>
      <w:divBdr>
        <w:top w:val="none" w:sz="0" w:space="0" w:color="auto"/>
        <w:left w:val="none" w:sz="0" w:space="0" w:color="auto"/>
        <w:bottom w:val="none" w:sz="0" w:space="0" w:color="auto"/>
        <w:right w:val="none" w:sz="0" w:space="0" w:color="auto"/>
      </w:divBdr>
      <w:divsChild>
        <w:div w:id="310016257">
          <w:marLeft w:val="0"/>
          <w:marRight w:val="0"/>
          <w:marTop w:val="0"/>
          <w:marBottom w:val="0"/>
          <w:divBdr>
            <w:top w:val="none" w:sz="0" w:space="0" w:color="auto"/>
            <w:left w:val="none" w:sz="0" w:space="0" w:color="auto"/>
            <w:bottom w:val="none" w:sz="0" w:space="0" w:color="auto"/>
            <w:right w:val="none" w:sz="0" w:space="0" w:color="auto"/>
          </w:divBdr>
          <w:divsChild>
            <w:div w:id="2106881883">
              <w:marLeft w:val="0"/>
              <w:marRight w:val="0"/>
              <w:marTop w:val="0"/>
              <w:marBottom w:val="0"/>
              <w:divBdr>
                <w:top w:val="none" w:sz="0" w:space="0" w:color="auto"/>
                <w:left w:val="none" w:sz="0" w:space="0" w:color="auto"/>
                <w:bottom w:val="none" w:sz="0" w:space="0" w:color="auto"/>
                <w:right w:val="none" w:sz="0" w:space="0" w:color="auto"/>
              </w:divBdr>
            </w:div>
          </w:divsChild>
        </w:div>
        <w:div w:id="240408823">
          <w:marLeft w:val="0"/>
          <w:marRight w:val="0"/>
          <w:marTop w:val="0"/>
          <w:marBottom w:val="0"/>
          <w:divBdr>
            <w:top w:val="none" w:sz="0" w:space="0" w:color="auto"/>
            <w:left w:val="none" w:sz="0" w:space="0" w:color="auto"/>
            <w:bottom w:val="none" w:sz="0" w:space="0" w:color="auto"/>
            <w:right w:val="none" w:sz="0" w:space="0" w:color="auto"/>
          </w:divBdr>
          <w:divsChild>
            <w:div w:id="1193885984">
              <w:marLeft w:val="0"/>
              <w:marRight w:val="0"/>
              <w:marTop w:val="0"/>
              <w:marBottom w:val="0"/>
              <w:divBdr>
                <w:top w:val="none" w:sz="0" w:space="0" w:color="auto"/>
                <w:left w:val="none" w:sz="0" w:space="0" w:color="auto"/>
                <w:bottom w:val="none" w:sz="0" w:space="0" w:color="auto"/>
                <w:right w:val="none" w:sz="0" w:space="0" w:color="auto"/>
              </w:divBdr>
              <w:divsChild>
                <w:div w:id="2105374997">
                  <w:marLeft w:val="0"/>
                  <w:marRight w:val="0"/>
                  <w:marTop w:val="0"/>
                  <w:marBottom w:val="0"/>
                  <w:divBdr>
                    <w:top w:val="none" w:sz="0" w:space="0" w:color="auto"/>
                    <w:left w:val="none" w:sz="0" w:space="0" w:color="auto"/>
                    <w:bottom w:val="none" w:sz="0" w:space="0" w:color="auto"/>
                    <w:right w:val="none" w:sz="0" w:space="0" w:color="auto"/>
                  </w:divBdr>
                  <w:divsChild>
                    <w:div w:id="808283237">
                      <w:marLeft w:val="0"/>
                      <w:marRight w:val="0"/>
                      <w:marTop w:val="120"/>
                      <w:marBottom w:val="0"/>
                      <w:divBdr>
                        <w:top w:val="none" w:sz="0" w:space="0" w:color="auto"/>
                        <w:left w:val="none" w:sz="0" w:space="0" w:color="auto"/>
                        <w:bottom w:val="none" w:sz="0" w:space="0" w:color="auto"/>
                        <w:right w:val="none" w:sz="0" w:space="0" w:color="auto"/>
                      </w:divBdr>
                      <w:divsChild>
                        <w:div w:id="897590041">
                          <w:marLeft w:val="0"/>
                          <w:marRight w:val="0"/>
                          <w:marTop w:val="120"/>
                          <w:marBottom w:val="0"/>
                          <w:divBdr>
                            <w:top w:val="none" w:sz="0" w:space="0" w:color="auto"/>
                            <w:left w:val="none" w:sz="0" w:space="0" w:color="auto"/>
                            <w:bottom w:val="none" w:sz="0" w:space="0" w:color="auto"/>
                            <w:right w:val="none" w:sz="0" w:space="0" w:color="auto"/>
                          </w:divBdr>
                        </w:div>
                        <w:div w:id="29799418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9013791">
                  <w:marLeft w:val="0"/>
                  <w:marRight w:val="0"/>
                  <w:marTop w:val="0"/>
                  <w:marBottom w:val="0"/>
                  <w:divBdr>
                    <w:top w:val="none" w:sz="0" w:space="0" w:color="auto"/>
                    <w:left w:val="none" w:sz="0" w:space="0" w:color="auto"/>
                    <w:bottom w:val="none" w:sz="0" w:space="0" w:color="auto"/>
                    <w:right w:val="none" w:sz="0" w:space="0" w:color="auto"/>
                  </w:divBdr>
                  <w:divsChild>
                    <w:div w:id="1329095817">
                      <w:marLeft w:val="0"/>
                      <w:marRight w:val="0"/>
                      <w:marTop w:val="0"/>
                      <w:marBottom w:val="0"/>
                      <w:divBdr>
                        <w:top w:val="none" w:sz="0" w:space="0" w:color="auto"/>
                        <w:left w:val="none" w:sz="0" w:space="0" w:color="auto"/>
                        <w:bottom w:val="none" w:sz="0" w:space="0" w:color="auto"/>
                        <w:right w:val="none" w:sz="0" w:space="0" w:color="auto"/>
                      </w:divBdr>
                    </w:div>
                  </w:divsChild>
                </w:div>
                <w:div w:id="611980206">
                  <w:marLeft w:val="0"/>
                  <w:marRight w:val="0"/>
                  <w:marTop w:val="0"/>
                  <w:marBottom w:val="0"/>
                  <w:divBdr>
                    <w:top w:val="none" w:sz="0" w:space="0" w:color="auto"/>
                    <w:left w:val="none" w:sz="0" w:space="0" w:color="auto"/>
                    <w:bottom w:val="none" w:sz="0" w:space="0" w:color="auto"/>
                    <w:right w:val="none" w:sz="0" w:space="0" w:color="auto"/>
                  </w:divBdr>
                  <w:divsChild>
                    <w:div w:id="428547612">
                      <w:marLeft w:val="0"/>
                      <w:marRight w:val="0"/>
                      <w:marTop w:val="0"/>
                      <w:marBottom w:val="0"/>
                      <w:divBdr>
                        <w:top w:val="none" w:sz="0" w:space="0" w:color="auto"/>
                        <w:left w:val="none" w:sz="0" w:space="0" w:color="auto"/>
                        <w:bottom w:val="none" w:sz="0" w:space="0" w:color="auto"/>
                        <w:right w:val="none" w:sz="0" w:space="0" w:color="auto"/>
                      </w:divBdr>
                      <w:divsChild>
                        <w:div w:id="1980571230">
                          <w:marLeft w:val="0"/>
                          <w:marRight w:val="0"/>
                          <w:marTop w:val="0"/>
                          <w:marBottom w:val="0"/>
                          <w:divBdr>
                            <w:top w:val="none" w:sz="0" w:space="0" w:color="auto"/>
                            <w:left w:val="none" w:sz="0" w:space="0" w:color="auto"/>
                            <w:bottom w:val="none" w:sz="0" w:space="0" w:color="auto"/>
                            <w:right w:val="none" w:sz="0" w:space="0" w:color="auto"/>
                          </w:divBdr>
                          <w:divsChild>
                            <w:div w:id="128472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372147">
                  <w:marLeft w:val="0"/>
                  <w:marRight w:val="0"/>
                  <w:marTop w:val="0"/>
                  <w:marBottom w:val="0"/>
                  <w:divBdr>
                    <w:top w:val="none" w:sz="0" w:space="0" w:color="auto"/>
                    <w:left w:val="none" w:sz="0" w:space="0" w:color="auto"/>
                    <w:bottom w:val="none" w:sz="0" w:space="0" w:color="auto"/>
                    <w:right w:val="none" w:sz="0" w:space="0" w:color="auto"/>
                  </w:divBdr>
                  <w:divsChild>
                    <w:div w:id="188379490">
                      <w:marLeft w:val="0"/>
                      <w:marRight w:val="0"/>
                      <w:marTop w:val="0"/>
                      <w:marBottom w:val="0"/>
                      <w:divBdr>
                        <w:top w:val="none" w:sz="0" w:space="0" w:color="auto"/>
                        <w:left w:val="none" w:sz="0" w:space="0" w:color="auto"/>
                        <w:bottom w:val="none" w:sz="0" w:space="0" w:color="auto"/>
                        <w:right w:val="none" w:sz="0" w:space="0" w:color="auto"/>
                      </w:divBdr>
                      <w:divsChild>
                        <w:div w:id="1907495050">
                          <w:marLeft w:val="0"/>
                          <w:marRight w:val="0"/>
                          <w:marTop w:val="0"/>
                          <w:marBottom w:val="0"/>
                          <w:divBdr>
                            <w:top w:val="none" w:sz="0" w:space="0" w:color="auto"/>
                            <w:left w:val="none" w:sz="0" w:space="0" w:color="auto"/>
                            <w:bottom w:val="none" w:sz="0" w:space="0" w:color="auto"/>
                            <w:right w:val="none" w:sz="0" w:space="0" w:color="auto"/>
                          </w:divBdr>
                          <w:divsChild>
                            <w:div w:id="3212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242901">
                  <w:marLeft w:val="0"/>
                  <w:marRight w:val="0"/>
                  <w:marTop w:val="0"/>
                  <w:marBottom w:val="0"/>
                  <w:divBdr>
                    <w:top w:val="none" w:sz="0" w:space="0" w:color="auto"/>
                    <w:left w:val="none" w:sz="0" w:space="0" w:color="auto"/>
                    <w:bottom w:val="none" w:sz="0" w:space="0" w:color="auto"/>
                    <w:right w:val="none" w:sz="0" w:space="0" w:color="auto"/>
                  </w:divBdr>
                  <w:divsChild>
                    <w:div w:id="487864293">
                      <w:marLeft w:val="0"/>
                      <w:marRight w:val="0"/>
                      <w:marTop w:val="0"/>
                      <w:marBottom w:val="0"/>
                      <w:divBdr>
                        <w:top w:val="none" w:sz="0" w:space="0" w:color="auto"/>
                        <w:left w:val="none" w:sz="0" w:space="0" w:color="auto"/>
                        <w:bottom w:val="none" w:sz="0" w:space="0" w:color="auto"/>
                        <w:right w:val="none" w:sz="0" w:space="0" w:color="auto"/>
                      </w:divBdr>
                      <w:divsChild>
                        <w:div w:id="1562594734">
                          <w:marLeft w:val="0"/>
                          <w:marRight w:val="0"/>
                          <w:marTop w:val="0"/>
                          <w:marBottom w:val="0"/>
                          <w:divBdr>
                            <w:top w:val="none" w:sz="0" w:space="0" w:color="auto"/>
                            <w:left w:val="none" w:sz="0" w:space="0" w:color="auto"/>
                            <w:bottom w:val="none" w:sz="0" w:space="0" w:color="auto"/>
                            <w:right w:val="none" w:sz="0" w:space="0" w:color="auto"/>
                          </w:divBdr>
                          <w:divsChild>
                            <w:div w:id="143027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2942895">
      <w:bodyDiv w:val="1"/>
      <w:marLeft w:val="0"/>
      <w:marRight w:val="0"/>
      <w:marTop w:val="0"/>
      <w:marBottom w:val="0"/>
      <w:divBdr>
        <w:top w:val="none" w:sz="0" w:space="0" w:color="auto"/>
        <w:left w:val="none" w:sz="0" w:space="0" w:color="auto"/>
        <w:bottom w:val="none" w:sz="0" w:space="0" w:color="auto"/>
        <w:right w:val="none" w:sz="0" w:space="0" w:color="auto"/>
      </w:divBdr>
      <w:divsChild>
        <w:div w:id="1989163053">
          <w:marLeft w:val="0"/>
          <w:marRight w:val="0"/>
          <w:marTop w:val="0"/>
          <w:marBottom w:val="0"/>
          <w:divBdr>
            <w:top w:val="none" w:sz="0" w:space="0" w:color="auto"/>
            <w:left w:val="none" w:sz="0" w:space="0" w:color="auto"/>
            <w:bottom w:val="none" w:sz="0" w:space="0" w:color="auto"/>
            <w:right w:val="none" w:sz="0" w:space="0" w:color="auto"/>
          </w:divBdr>
          <w:divsChild>
            <w:div w:id="161548962">
              <w:marLeft w:val="0"/>
              <w:marRight w:val="0"/>
              <w:marTop w:val="0"/>
              <w:marBottom w:val="0"/>
              <w:divBdr>
                <w:top w:val="none" w:sz="0" w:space="0" w:color="auto"/>
                <w:left w:val="none" w:sz="0" w:space="0" w:color="auto"/>
                <w:bottom w:val="none" w:sz="0" w:space="0" w:color="auto"/>
                <w:right w:val="none" w:sz="0" w:space="0" w:color="auto"/>
              </w:divBdr>
              <w:divsChild>
                <w:div w:id="214969821">
                  <w:marLeft w:val="0"/>
                  <w:marRight w:val="0"/>
                  <w:marTop w:val="0"/>
                  <w:marBottom w:val="0"/>
                  <w:divBdr>
                    <w:top w:val="none" w:sz="0" w:space="0" w:color="auto"/>
                    <w:left w:val="none" w:sz="0" w:space="0" w:color="auto"/>
                    <w:bottom w:val="none" w:sz="0" w:space="0" w:color="auto"/>
                    <w:right w:val="none" w:sz="0" w:space="0" w:color="auto"/>
                  </w:divBdr>
                  <w:divsChild>
                    <w:div w:id="181398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961491">
          <w:marLeft w:val="0"/>
          <w:marRight w:val="0"/>
          <w:marTop w:val="0"/>
          <w:marBottom w:val="0"/>
          <w:divBdr>
            <w:top w:val="none" w:sz="0" w:space="0" w:color="auto"/>
            <w:left w:val="none" w:sz="0" w:space="0" w:color="auto"/>
            <w:bottom w:val="none" w:sz="0" w:space="0" w:color="auto"/>
            <w:right w:val="none" w:sz="0" w:space="0" w:color="auto"/>
          </w:divBdr>
          <w:divsChild>
            <w:div w:id="1100220258">
              <w:marLeft w:val="0"/>
              <w:marRight w:val="0"/>
              <w:marTop w:val="0"/>
              <w:marBottom w:val="0"/>
              <w:divBdr>
                <w:top w:val="none" w:sz="0" w:space="0" w:color="auto"/>
                <w:left w:val="none" w:sz="0" w:space="0" w:color="auto"/>
                <w:bottom w:val="none" w:sz="0" w:space="0" w:color="auto"/>
                <w:right w:val="none" w:sz="0" w:space="0" w:color="auto"/>
              </w:divBdr>
            </w:div>
          </w:divsChild>
        </w:div>
        <w:div w:id="2025279034">
          <w:marLeft w:val="0"/>
          <w:marRight w:val="0"/>
          <w:marTop w:val="0"/>
          <w:marBottom w:val="0"/>
          <w:divBdr>
            <w:top w:val="none" w:sz="0" w:space="0" w:color="auto"/>
            <w:left w:val="none" w:sz="0" w:space="0" w:color="auto"/>
            <w:bottom w:val="none" w:sz="0" w:space="0" w:color="auto"/>
            <w:right w:val="none" w:sz="0" w:space="0" w:color="auto"/>
          </w:divBdr>
          <w:divsChild>
            <w:div w:id="1262570708">
              <w:marLeft w:val="0"/>
              <w:marRight w:val="0"/>
              <w:marTop w:val="0"/>
              <w:marBottom w:val="0"/>
              <w:divBdr>
                <w:top w:val="none" w:sz="0" w:space="0" w:color="auto"/>
                <w:left w:val="none" w:sz="0" w:space="0" w:color="auto"/>
                <w:bottom w:val="none" w:sz="0" w:space="0" w:color="auto"/>
                <w:right w:val="none" w:sz="0" w:space="0" w:color="auto"/>
              </w:divBdr>
            </w:div>
          </w:divsChild>
        </w:div>
        <w:div w:id="534079097">
          <w:marLeft w:val="0"/>
          <w:marRight w:val="0"/>
          <w:marTop w:val="0"/>
          <w:marBottom w:val="0"/>
          <w:divBdr>
            <w:top w:val="none" w:sz="0" w:space="0" w:color="auto"/>
            <w:left w:val="none" w:sz="0" w:space="0" w:color="auto"/>
            <w:bottom w:val="none" w:sz="0" w:space="0" w:color="auto"/>
            <w:right w:val="none" w:sz="0" w:space="0" w:color="auto"/>
          </w:divBdr>
          <w:divsChild>
            <w:div w:id="759714766">
              <w:marLeft w:val="0"/>
              <w:marRight w:val="0"/>
              <w:marTop w:val="0"/>
              <w:marBottom w:val="0"/>
              <w:divBdr>
                <w:top w:val="none" w:sz="0" w:space="0" w:color="auto"/>
                <w:left w:val="none" w:sz="0" w:space="0" w:color="auto"/>
                <w:bottom w:val="none" w:sz="0" w:space="0" w:color="auto"/>
                <w:right w:val="none" w:sz="0" w:space="0" w:color="auto"/>
              </w:divBdr>
            </w:div>
          </w:divsChild>
        </w:div>
        <w:div w:id="200484355">
          <w:marLeft w:val="0"/>
          <w:marRight w:val="0"/>
          <w:marTop w:val="0"/>
          <w:marBottom w:val="0"/>
          <w:divBdr>
            <w:top w:val="none" w:sz="0" w:space="0" w:color="auto"/>
            <w:left w:val="none" w:sz="0" w:space="0" w:color="auto"/>
            <w:bottom w:val="none" w:sz="0" w:space="0" w:color="auto"/>
            <w:right w:val="none" w:sz="0" w:space="0" w:color="auto"/>
          </w:divBdr>
          <w:divsChild>
            <w:div w:id="1628320548">
              <w:marLeft w:val="0"/>
              <w:marRight w:val="0"/>
              <w:marTop w:val="0"/>
              <w:marBottom w:val="0"/>
              <w:divBdr>
                <w:top w:val="none" w:sz="0" w:space="0" w:color="auto"/>
                <w:left w:val="none" w:sz="0" w:space="0" w:color="auto"/>
                <w:bottom w:val="none" w:sz="0" w:space="0" w:color="auto"/>
                <w:right w:val="none" w:sz="0" w:space="0" w:color="auto"/>
              </w:divBdr>
            </w:div>
          </w:divsChild>
        </w:div>
        <w:div w:id="488980018">
          <w:marLeft w:val="0"/>
          <w:marRight w:val="0"/>
          <w:marTop w:val="0"/>
          <w:marBottom w:val="0"/>
          <w:divBdr>
            <w:top w:val="none" w:sz="0" w:space="0" w:color="auto"/>
            <w:left w:val="none" w:sz="0" w:space="0" w:color="auto"/>
            <w:bottom w:val="none" w:sz="0" w:space="0" w:color="auto"/>
            <w:right w:val="none" w:sz="0" w:space="0" w:color="auto"/>
          </w:divBdr>
          <w:divsChild>
            <w:div w:id="152601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558606">
      <w:bodyDiv w:val="1"/>
      <w:marLeft w:val="0"/>
      <w:marRight w:val="0"/>
      <w:marTop w:val="0"/>
      <w:marBottom w:val="0"/>
      <w:divBdr>
        <w:top w:val="none" w:sz="0" w:space="0" w:color="auto"/>
        <w:left w:val="none" w:sz="0" w:space="0" w:color="auto"/>
        <w:bottom w:val="none" w:sz="0" w:space="0" w:color="auto"/>
        <w:right w:val="none" w:sz="0" w:space="0" w:color="auto"/>
      </w:divBdr>
      <w:divsChild>
        <w:div w:id="21127328">
          <w:marLeft w:val="0"/>
          <w:marRight w:val="0"/>
          <w:marTop w:val="0"/>
          <w:marBottom w:val="0"/>
          <w:divBdr>
            <w:top w:val="none" w:sz="0" w:space="0" w:color="auto"/>
            <w:left w:val="none" w:sz="0" w:space="0" w:color="auto"/>
            <w:bottom w:val="none" w:sz="0" w:space="0" w:color="auto"/>
            <w:right w:val="none" w:sz="0" w:space="0" w:color="auto"/>
          </w:divBdr>
        </w:div>
      </w:divsChild>
    </w:div>
    <w:div w:id="431779226">
      <w:bodyDiv w:val="1"/>
      <w:marLeft w:val="0"/>
      <w:marRight w:val="0"/>
      <w:marTop w:val="0"/>
      <w:marBottom w:val="0"/>
      <w:divBdr>
        <w:top w:val="none" w:sz="0" w:space="0" w:color="auto"/>
        <w:left w:val="none" w:sz="0" w:space="0" w:color="auto"/>
        <w:bottom w:val="none" w:sz="0" w:space="0" w:color="auto"/>
        <w:right w:val="none" w:sz="0" w:space="0" w:color="auto"/>
      </w:divBdr>
      <w:divsChild>
        <w:div w:id="961807167">
          <w:marLeft w:val="0"/>
          <w:marRight w:val="0"/>
          <w:marTop w:val="0"/>
          <w:marBottom w:val="0"/>
          <w:divBdr>
            <w:top w:val="none" w:sz="0" w:space="0" w:color="auto"/>
            <w:left w:val="none" w:sz="0" w:space="0" w:color="auto"/>
            <w:bottom w:val="none" w:sz="0" w:space="0" w:color="auto"/>
            <w:right w:val="none" w:sz="0" w:space="0" w:color="auto"/>
          </w:divBdr>
          <w:divsChild>
            <w:div w:id="728571404">
              <w:marLeft w:val="0"/>
              <w:marRight w:val="0"/>
              <w:marTop w:val="0"/>
              <w:marBottom w:val="0"/>
              <w:divBdr>
                <w:top w:val="none" w:sz="0" w:space="0" w:color="auto"/>
                <w:left w:val="none" w:sz="0" w:space="0" w:color="auto"/>
                <w:bottom w:val="none" w:sz="0" w:space="0" w:color="auto"/>
                <w:right w:val="none" w:sz="0" w:space="0" w:color="auto"/>
              </w:divBdr>
            </w:div>
          </w:divsChild>
        </w:div>
        <w:div w:id="289819452">
          <w:marLeft w:val="0"/>
          <w:marRight w:val="0"/>
          <w:marTop w:val="0"/>
          <w:marBottom w:val="0"/>
          <w:divBdr>
            <w:top w:val="none" w:sz="0" w:space="0" w:color="auto"/>
            <w:left w:val="none" w:sz="0" w:space="0" w:color="auto"/>
            <w:bottom w:val="none" w:sz="0" w:space="0" w:color="auto"/>
            <w:right w:val="none" w:sz="0" w:space="0" w:color="auto"/>
          </w:divBdr>
        </w:div>
        <w:div w:id="488401575">
          <w:marLeft w:val="0"/>
          <w:marRight w:val="0"/>
          <w:marTop w:val="0"/>
          <w:marBottom w:val="0"/>
          <w:divBdr>
            <w:top w:val="none" w:sz="0" w:space="0" w:color="auto"/>
            <w:left w:val="none" w:sz="0" w:space="0" w:color="auto"/>
            <w:bottom w:val="none" w:sz="0" w:space="0" w:color="auto"/>
            <w:right w:val="none" w:sz="0" w:space="0" w:color="auto"/>
          </w:divBdr>
          <w:divsChild>
            <w:div w:id="744958452">
              <w:marLeft w:val="0"/>
              <w:marRight w:val="0"/>
              <w:marTop w:val="0"/>
              <w:marBottom w:val="0"/>
              <w:divBdr>
                <w:top w:val="none" w:sz="0" w:space="0" w:color="auto"/>
                <w:left w:val="none" w:sz="0" w:space="0" w:color="auto"/>
                <w:bottom w:val="none" w:sz="0" w:space="0" w:color="auto"/>
                <w:right w:val="none" w:sz="0" w:space="0" w:color="auto"/>
              </w:divBdr>
              <w:divsChild>
                <w:div w:id="142861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16184">
          <w:marLeft w:val="0"/>
          <w:marRight w:val="0"/>
          <w:marTop w:val="0"/>
          <w:marBottom w:val="0"/>
          <w:divBdr>
            <w:top w:val="none" w:sz="0" w:space="0" w:color="auto"/>
            <w:left w:val="none" w:sz="0" w:space="0" w:color="auto"/>
            <w:bottom w:val="none" w:sz="0" w:space="0" w:color="auto"/>
            <w:right w:val="none" w:sz="0" w:space="0" w:color="auto"/>
          </w:divBdr>
          <w:divsChild>
            <w:div w:id="1894384480">
              <w:marLeft w:val="0"/>
              <w:marRight w:val="0"/>
              <w:marTop w:val="0"/>
              <w:marBottom w:val="0"/>
              <w:divBdr>
                <w:top w:val="none" w:sz="0" w:space="0" w:color="auto"/>
                <w:left w:val="none" w:sz="0" w:space="0" w:color="auto"/>
                <w:bottom w:val="none" w:sz="0" w:space="0" w:color="auto"/>
                <w:right w:val="none" w:sz="0" w:space="0" w:color="auto"/>
              </w:divBdr>
            </w:div>
          </w:divsChild>
        </w:div>
        <w:div w:id="909121517">
          <w:marLeft w:val="0"/>
          <w:marRight w:val="0"/>
          <w:marTop w:val="0"/>
          <w:marBottom w:val="0"/>
          <w:divBdr>
            <w:top w:val="none" w:sz="0" w:space="0" w:color="auto"/>
            <w:left w:val="none" w:sz="0" w:space="0" w:color="auto"/>
            <w:bottom w:val="none" w:sz="0" w:space="0" w:color="auto"/>
            <w:right w:val="none" w:sz="0" w:space="0" w:color="auto"/>
          </w:divBdr>
          <w:divsChild>
            <w:div w:id="392895394">
              <w:marLeft w:val="0"/>
              <w:marRight w:val="0"/>
              <w:marTop w:val="0"/>
              <w:marBottom w:val="0"/>
              <w:divBdr>
                <w:top w:val="none" w:sz="0" w:space="0" w:color="auto"/>
                <w:left w:val="none" w:sz="0" w:space="0" w:color="auto"/>
                <w:bottom w:val="none" w:sz="0" w:space="0" w:color="auto"/>
                <w:right w:val="none" w:sz="0" w:space="0" w:color="auto"/>
              </w:divBdr>
            </w:div>
          </w:divsChild>
        </w:div>
        <w:div w:id="1830293130">
          <w:marLeft w:val="0"/>
          <w:marRight w:val="0"/>
          <w:marTop w:val="0"/>
          <w:marBottom w:val="0"/>
          <w:divBdr>
            <w:top w:val="none" w:sz="0" w:space="0" w:color="auto"/>
            <w:left w:val="none" w:sz="0" w:space="0" w:color="auto"/>
            <w:bottom w:val="none" w:sz="0" w:space="0" w:color="auto"/>
            <w:right w:val="none" w:sz="0" w:space="0" w:color="auto"/>
          </w:divBdr>
          <w:divsChild>
            <w:div w:id="1596791963">
              <w:marLeft w:val="0"/>
              <w:marRight w:val="0"/>
              <w:marTop w:val="0"/>
              <w:marBottom w:val="0"/>
              <w:divBdr>
                <w:top w:val="none" w:sz="0" w:space="0" w:color="auto"/>
                <w:left w:val="none" w:sz="0" w:space="0" w:color="auto"/>
                <w:bottom w:val="none" w:sz="0" w:space="0" w:color="auto"/>
                <w:right w:val="none" w:sz="0" w:space="0" w:color="auto"/>
              </w:divBdr>
            </w:div>
          </w:divsChild>
        </w:div>
        <w:div w:id="1452243069">
          <w:marLeft w:val="0"/>
          <w:marRight w:val="0"/>
          <w:marTop w:val="0"/>
          <w:marBottom w:val="0"/>
          <w:divBdr>
            <w:top w:val="none" w:sz="0" w:space="0" w:color="auto"/>
            <w:left w:val="none" w:sz="0" w:space="0" w:color="auto"/>
            <w:bottom w:val="none" w:sz="0" w:space="0" w:color="auto"/>
            <w:right w:val="none" w:sz="0" w:space="0" w:color="auto"/>
          </w:divBdr>
          <w:divsChild>
            <w:div w:id="1350790117">
              <w:marLeft w:val="0"/>
              <w:marRight w:val="0"/>
              <w:marTop w:val="0"/>
              <w:marBottom w:val="0"/>
              <w:divBdr>
                <w:top w:val="none" w:sz="0" w:space="0" w:color="auto"/>
                <w:left w:val="none" w:sz="0" w:space="0" w:color="auto"/>
                <w:bottom w:val="none" w:sz="0" w:space="0" w:color="auto"/>
                <w:right w:val="none" w:sz="0" w:space="0" w:color="auto"/>
              </w:divBdr>
            </w:div>
          </w:divsChild>
        </w:div>
        <w:div w:id="1967851061">
          <w:marLeft w:val="0"/>
          <w:marRight w:val="0"/>
          <w:marTop w:val="0"/>
          <w:marBottom w:val="0"/>
          <w:divBdr>
            <w:top w:val="none" w:sz="0" w:space="0" w:color="auto"/>
            <w:left w:val="none" w:sz="0" w:space="0" w:color="auto"/>
            <w:bottom w:val="none" w:sz="0" w:space="0" w:color="auto"/>
            <w:right w:val="none" w:sz="0" w:space="0" w:color="auto"/>
          </w:divBdr>
        </w:div>
        <w:div w:id="946933586">
          <w:marLeft w:val="0"/>
          <w:marRight w:val="0"/>
          <w:marTop w:val="0"/>
          <w:marBottom w:val="0"/>
          <w:divBdr>
            <w:top w:val="none" w:sz="0" w:space="0" w:color="auto"/>
            <w:left w:val="none" w:sz="0" w:space="0" w:color="auto"/>
            <w:bottom w:val="none" w:sz="0" w:space="0" w:color="auto"/>
            <w:right w:val="none" w:sz="0" w:space="0" w:color="auto"/>
          </w:divBdr>
        </w:div>
        <w:div w:id="219295490">
          <w:marLeft w:val="0"/>
          <w:marRight w:val="0"/>
          <w:marTop w:val="0"/>
          <w:marBottom w:val="0"/>
          <w:divBdr>
            <w:top w:val="none" w:sz="0" w:space="0" w:color="auto"/>
            <w:left w:val="none" w:sz="0" w:space="0" w:color="auto"/>
            <w:bottom w:val="none" w:sz="0" w:space="0" w:color="auto"/>
            <w:right w:val="none" w:sz="0" w:space="0" w:color="auto"/>
          </w:divBdr>
          <w:divsChild>
            <w:div w:id="153911015">
              <w:marLeft w:val="0"/>
              <w:marRight w:val="0"/>
              <w:marTop w:val="0"/>
              <w:marBottom w:val="0"/>
              <w:divBdr>
                <w:top w:val="none" w:sz="0" w:space="0" w:color="auto"/>
                <w:left w:val="none" w:sz="0" w:space="0" w:color="auto"/>
                <w:bottom w:val="none" w:sz="0" w:space="0" w:color="auto"/>
                <w:right w:val="none" w:sz="0" w:space="0" w:color="auto"/>
              </w:divBdr>
            </w:div>
          </w:divsChild>
        </w:div>
        <w:div w:id="362630863">
          <w:marLeft w:val="0"/>
          <w:marRight w:val="0"/>
          <w:marTop w:val="0"/>
          <w:marBottom w:val="0"/>
          <w:divBdr>
            <w:top w:val="none" w:sz="0" w:space="0" w:color="auto"/>
            <w:left w:val="none" w:sz="0" w:space="0" w:color="auto"/>
            <w:bottom w:val="none" w:sz="0" w:space="0" w:color="auto"/>
            <w:right w:val="none" w:sz="0" w:space="0" w:color="auto"/>
          </w:divBdr>
          <w:divsChild>
            <w:div w:id="1706909536">
              <w:marLeft w:val="0"/>
              <w:marRight w:val="0"/>
              <w:marTop w:val="0"/>
              <w:marBottom w:val="0"/>
              <w:divBdr>
                <w:top w:val="none" w:sz="0" w:space="0" w:color="auto"/>
                <w:left w:val="none" w:sz="0" w:space="0" w:color="auto"/>
                <w:bottom w:val="none" w:sz="0" w:space="0" w:color="auto"/>
                <w:right w:val="none" w:sz="0" w:space="0" w:color="auto"/>
              </w:divBdr>
            </w:div>
          </w:divsChild>
        </w:div>
        <w:div w:id="331446994">
          <w:marLeft w:val="0"/>
          <w:marRight w:val="0"/>
          <w:marTop w:val="0"/>
          <w:marBottom w:val="0"/>
          <w:divBdr>
            <w:top w:val="none" w:sz="0" w:space="0" w:color="auto"/>
            <w:left w:val="none" w:sz="0" w:space="0" w:color="auto"/>
            <w:bottom w:val="none" w:sz="0" w:space="0" w:color="auto"/>
            <w:right w:val="none" w:sz="0" w:space="0" w:color="auto"/>
          </w:divBdr>
          <w:divsChild>
            <w:div w:id="215625979">
              <w:marLeft w:val="0"/>
              <w:marRight w:val="0"/>
              <w:marTop w:val="0"/>
              <w:marBottom w:val="0"/>
              <w:divBdr>
                <w:top w:val="none" w:sz="0" w:space="0" w:color="auto"/>
                <w:left w:val="none" w:sz="0" w:space="0" w:color="auto"/>
                <w:bottom w:val="none" w:sz="0" w:space="0" w:color="auto"/>
                <w:right w:val="none" w:sz="0" w:space="0" w:color="auto"/>
              </w:divBdr>
            </w:div>
          </w:divsChild>
        </w:div>
        <w:div w:id="1450902787">
          <w:marLeft w:val="0"/>
          <w:marRight w:val="0"/>
          <w:marTop w:val="0"/>
          <w:marBottom w:val="0"/>
          <w:divBdr>
            <w:top w:val="none" w:sz="0" w:space="0" w:color="auto"/>
            <w:left w:val="none" w:sz="0" w:space="0" w:color="auto"/>
            <w:bottom w:val="none" w:sz="0" w:space="0" w:color="auto"/>
            <w:right w:val="none" w:sz="0" w:space="0" w:color="auto"/>
          </w:divBdr>
          <w:divsChild>
            <w:div w:id="1900827296">
              <w:marLeft w:val="0"/>
              <w:marRight w:val="0"/>
              <w:marTop w:val="0"/>
              <w:marBottom w:val="0"/>
              <w:divBdr>
                <w:top w:val="none" w:sz="0" w:space="0" w:color="auto"/>
                <w:left w:val="none" w:sz="0" w:space="0" w:color="auto"/>
                <w:bottom w:val="none" w:sz="0" w:space="0" w:color="auto"/>
                <w:right w:val="none" w:sz="0" w:space="0" w:color="auto"/>
              </w:divBdr>
            </w:div>
          </w:divsChild>
        </w:div>
        <w:div w:id="1410615893">
          <w:marLeft w:val="0"/>
          <w:marRight w:val="0"/>
          <w:marTop w:val="0"/>
          <w:marBottom w:val="0"/>
          <w:divBdr>
            <w:top w:val="none" w:sz="0" w:space="0" w:color="auto"/>
            <w:left w:val="none" w:sz="0" w:space="0" w:color="auto"/>
            <w:bottom w:val="none" w:sz="0" w:space="0" w:color="auto"/>
            <w:right w:val="none" w:sz="0" w:space="0" w:color="auto"/>
          </w:divBdr>
          <w:divsChild>
            <w:div w:id="1063024287">
              <w:marLeft w:val="0"/>
              <w:marRight w:val="0"/>
              <w:marTop w:val="0"/>
              <w:marBottom w:val="0"/>
              <w:divBdr>
                <w:top w:val="none" w:sz="0" w:space="0" w:color="auto"/>
                <w:left w:val="none" w:sz="0" w:space="0" w:color="auto"/>
                <w:bottom w:val="none" w:sz="0" w:space="0" w:color="auto"/>
                <w:right w:val="none" w:sz="0" w:space="0" w:color="auto"/>
              </w:divBdr>
            </w:div>
          </w:divsChild>
        </w:div>
        <w:div w:id="1291588043">
          <w:marLeft w:val="0"/>
          <w:marRight w:val="0"/>
          <w:marTop w:val="0"/>
          <w:marBottom w:val="0"/>
          <w:divBdr>
            <w:top w:val="none" w:sz="0" w:space="0" w:color="auto"/>
            <w:left w:val="none" w:sz="0" w:space="0" w:color="auto"/>
            <w:bottom w:val="none" w:sz="0" w:space="0" w:color="auto"/>
            <w:right w:val="none" w:sz="0" w:space="0" w:color="auto"/>
          </w:divBdr>
          <w:divsChild>
            <w:div w:id="992180831">
              <w:marLeft w:val="0"/>
              <w:marRight w:val="0"/>
              <w:marTop w:val="0"/>
              <w:marBottom w:val="0"/>
              <w:divBdr>
                <w:top w:val="none" w:sz="0" w:space="0" w:color="auto"/>
                <w:left w:val="none" w:sz="0" w:space="0" w:color="auto"/>
                <w:bottom w:val="none" w:sz="0" w:space="0" w:color="auto"/>
                <w:right w:val="none" w:sz="0" w:space="0" w:color="auto"/>
              </w:divBdr>
            </w:div>
          </w:divsChild>
        </w:div>
        <w:div w:id="1987471537">
          <w:marLeft w:val="0"/>
          <w:marRight w:val="0"/>
          <w:marTop w:val="0"/>
          <w:marBottom w:val="0"/>
          <w:divBdr>
            <w:top w:val="none" w:sz="0" w:space="0" w:color="auto"/>
            <w:left w:val="none" w:sz="0" w:space="0" w:color="auto"/>
            <w:bottom w:val="none" w:sz="0" w:space="0" w:color="auto"/>
            <w:right w:val="none" w:sz="0" w:space="0" w:color="auto"/>
          </w:divBdr>
          <w:divsChild>
            <w:div w:id="784540167">
              <w:marLeft w:val="0"/>
              <w:marRight w:val="0"/>
              <w:marTop w:val="0"/>
              <w:marBottom w:val="0"/>
              <w:divBdr>
                <w:top w:val="none" w:sz="0" w:space="0" w:color="auto"/>
                <w:left w:val="none" w:sz="0" w:space="0" w:color="auto"/>
                <w:bottom w:val="none" w:sz="0" w:space="0" w:color="auto"/>
                <w:right w:val="none" w:sz="0" w:space="0" w:color="auto"/>
              </w:divBdr>
            </w:div>
          </w:divsChild>
        </w:div>
        <w:div w:id="1512724061">
          <w:marLeft w:val="0"/>
          <w:marRight w:val="0"/>
          <w:marTop w:val="0"/>
          <w:marBottom w:val="0"/>
          <w:divBdr>
            <w:top w:val="none" w:sz="0" w:space="0" w:color="auto"/>
            <w:left w:val="none" w:sz="0" w:space="0" w:color="auto"/>
            <w:bottom w:val="none" w:sz="0" w:space="0" w:color="auto"/>
            <w:right w:val="none" w:sz="0" w:space="0" w:color="auto"/>
          </w:divBdr>
          <w:divsChild>
            <w:div w:id="1709722705">
              <w:marLeft w:val="0"/>
              <w:marRight w:val="0"/>
              <w:marTop w:val="0"/>
              <w:marBottom w:val="0"/>
              <w:divBdr>
                <w:top w:val="none" w:sz="0" w:space="0" w:color="auto"/>
                <w:left w:val="none" w:sz="0" w:space="0" w:color="auto"/>
                <w:bottom w:val="none" w:sz="0" w:space="0" w:color="auto"/>
                <w:right w:val="none" w:sz="0" w:space="0" w:color="auto"/>
              </w:divBdr>
            </w:div>
          </w:divsChild>
        </w:div>
        <w:div w:id="720326461">
          <w:marLeft w:val="0"/>
          <w:marRight w:val="0"/>
          <w:marTop w:val="0"/>
          <w:marBottom w:val="0"/>
          <w:divBdr>
            <w:top w:val="none" w:sz="0" w:space="0" w:color="auto"/>
            <w:left w:val="none" w:sz="0" w:space="0" w:color="auto"/>
            <w:bottom w:val="none" w:sz="0" w:space="0" w:color="auto"/>
            <w:right w:val="none" w:sz="0" w:space="0" w:color="auto"/>
          </w:divBdr>
          <w:divsChild>
            <w:div w:id="1479760263">
              <w:marLeft w:val="0"/>
              <w:marRight w:val="0"/>
              <w:marTop w:val="0"/>
              <w:marBottom w:val="0"/>
              <w:divBdr>
                <w:top w:val="none" w:sz="0" w:space="0" w:color="auto"/>
                <w:left w:val="none" w:sz="0" w:space="0" w:color="auto"/>
                <w:bottom w:val="none" w:sz="0" w:space="0" w:color="auto"/>
                <w:right w:val="none" w:sz="0" w:space="0" w:color="auto"/>
              </w:divBdr>
            </w:div>
          </w:divsChild>
        </w:div>
        <w:div w:id="1709836168">
          <w:marLeft w:val="0"/>
          <w:marRight w:val="0"/>
          <w:marTop w:val="0"/>
          <w:marBottom w:val="0"/>
          <w:divBdr>
            <w:top w:val="none" w:sz="0" w:space="0" w:color="auto"/>
            <w:left w:val="none" w:sz="0" w:space="0" w:color="auto"/>
            <w:bottom w:val="none" w:sz="0" w:space="0" w:color="auto"/>
            <w:right w:val="none" w:sz="0" w:space="0" w:color="auto"/>
          </w:divBdr>
          <w:divsChild>
            <w:div w:id="1837307838">
              <w:marLeft w:val="0"/>
              <w:marRight w:val="0"/>
              <w:marTop w:val="0"/>
              <w:marBottom w:val="0"/>
              <w:divBdr>
                <w:top w:val="none" w:sz="0" w:space="0" w:color="auto"/>
                <w:left w:val="none" w:sz="0" w:space="0" w:color="auto"/>
                <w:bottom w:val="none" w:sz="0" w:space="0" w:color="auto"/>
                <w:right w:val="none" w:sz="0" w:space="0" w:color="auto"/>
              </w:divBdr>
            </w:div>
          </w:divsChild>
        </w:div>
        <w:div w:id="184292190">
          <w:marLeft w:val="0"/>
          <w:marRight w:val="0"/>
          <w:marTop w:val="0"/>
          <w:marBottom w:val="0"/>
          <w:divBdr>
            <w:top w:val="none" w:sz="0" w:space="0" w:color="auto"/>
            <w:left w:val="none" w:sz="0" w:space="0" w:color="auto"/>
            <w:bottom w:val="none" w:sz="0" w:space="0" w:color="auto"/>
            <w:right w:val="none" w:sz="0" w:space="0" w:color="auto"/>
          </w:divBdr>
          <w:divsChild>
            <w:div w:id="2054382919">
              <w:marLeft w:val="0"/>
              <w:marRight w:val="0"/>
              <w:marTop w:val="0"/>
              <w:marBottom w:val="0"/>
              <w:divBdr>
                <w:top w:val="none" w:sz="0" w:space="0" w:color="auto"/>
                <w:left w:val="none" w:sz="0" w:space="0" w:color="auto"/>
                <w:bottom w:val="none" w:sz="0" w:space="0" w:color="auto"/>
                <w:right w:val="none" w:sz="0" w:space="0" w:color="auto"/>
              </w:divBdr>
            </w:div>
          </w:divsChild>
        </w:div>
        <w:div w:id="922565016">
          <w:marLeft w:val="0"/>
          <w:marRight w:val="0"/>
          <w:marTop w:val="0"/>
          <w:marBottom w:val="0"/>
          <w:divBdr>
            <w:top w:val="none" w:sz="0" w:space="0" w:color="auto"/>
            <w:left w:val="none" w:sz="0" w:space="0" w:color="auto"/>
            <w:bottom w:val="none" w:sz="0" w:space="0" w:color="auto"/>
            <w:right w:val="none" w:sz="0" w:space="0" w:color="auto"/>
          </w:divBdr>
          <w:divsChild>
            <w:div w:id="118304733">
              <w:marLeft w:val="0"/>
              <w:marRight w:val="0"/>
              <w:marTop w:val="0"/>
              <w:marBottom w:val="0"/>
              <w:divBdr>
                <w:top w:val="none" w:sz="0" w:space="0" w:color="auto"/>
                <w:left w:val="none" w:sz="0" w:space="0" w:color="auto"/>
                <w:bottom w:val="none" w:sz="0" w:space="0" w:color="auto"/>
                <w:right w:val="none" w:sz="0" w:space="0" w:color="auto"/>
              </w:divBdr>
            </w:div>
          </w:divsChild>
        </w:div>
        <w:div w:id="1139424403">
          <w:marLeft w:val="0"/>
          <w:marRight w:val="0"/>
          <w:marTop w:val="0"/>
          <w:marBottom w:val="0"/>
          <w:divBdr>
            <w:top w:val="none" w:sz="0" w:space="0" w:color="auto"/>
            <w:left w:val="none" w:sz="0" w:space="0" w:color="auto"/>
            <w:bottom w:val="none" w:sz="0" w:space="0" w:color="auto"/>
            <w:right w:val="none" w:sz="0" w:space="0" w:color="auto"/>
          </w:divBdr>
          <w:divsChild>
            <w:div w:id="170922337">
              <w:marLeft w:val="0"/>
              <w:marRight w:val="0"/>
              <w:marTop w:val="0"/>
              <w:marBottom w:val="0"/>
              <w:divBdr>
                <w:top w:val="none" w:sz="0" w:space="0" w:color="auto"/>
                <w:left w:val="none" w:sz="0" w:space="0" w:color="auto"/>
                <w:bottom w:val="none" w:sz="0" w:space="0" w:color="auto"/>
                <w:right w:val="none" w:sz="0" w:space="0" w:color="auto"/>
              </w:divBdr>
            </w:div>
          </w:divsChild>
        </w:div>
        <w:div w:id="1407875924">
          <w:marLeft w:val="0"/>
          <w:marRight w:val="0"/>
          <w:marTop w:val="0"/>
          <w:marBottom w:val="0"/>
          <w:divBdr>
            <w:top w:val="none" w:sz="0" w:space="0" w:color="auto"/>
            <w:left w:val="none" w:sz="0" w:space="0" w:color="auto"/>
            <w:bottom w:val="none" w:sz="0" w:space="0" w:color="auto"/>
            <w:right w:val="none" w:sz="0" w:space="0" w:color="auto"/>
          </w:divBdr>
          <w:divsChild>
            <w:div w:id="1745713923">
              <w:marLeft w:val="0"/>
              <w:marRight w:val="0"/>
              <w:marTop w:val="0"/>
              <w:marBottom w:val="0"/>
              <w:divBdr>
                <w:top w:val="none" w:sz="0" w:space="0" w:color="auto"/>
                <w:left w:val="none" w:sz="0" w:space="0" w:color="auto"/>
                <w:bottom w:val="none" w:sz="0" w:space="0" w:color="auto"/>
                <w:right w:val="none" w:sz="0" w:space="0" w:color="auto"/>
              </w:divBdr>
            </w:div>
          </w:divsChild>
        </w:div>
        <w:div w:id="1644194897">
          <w:marLeft w:val="0"/>
          <w:marRight w:val="0"/>
          <w:marTop w:val="0"/>
          <w:marBottom w:val="0"/>
          <w:divBdr>
            <w:top w:val="none" w:sz="0" w:space="0" w:color="auto"/>
            <w:left w:val="none" w:sz="0" w:space="0" w:color="auto"/>
            <w:bottom w:val="none" w:sz="0" w:space="0" w:color="auto"/>
            <w:right w:val="none" w:sz="0" w:space="0" w:color="auto"/>
          </w:divBdr>
          <w:divsChild>
            <w:div w:id="858279831">
              <w:marLeft w:val="0"/>
              <w:marRight w:val="0"/>
              <w:marTop w:val="0"/>
              <w:marBottom w:val="0"/>
              <w:divBdr>
                <w:top w:val="none" w:sz="0" w:space="0" w:color="auto"/>
                <w:left w:val="none" w:sz="0" w:space="0" w:color="auto"/>
                <w:bottom w:val="none" w:sz="0" w:space="0" w:color="auto"/>
                <w:right w:val="none" w:sz="0" w:space="0" w:color="auto"/>
              </w:divBdr>
              <w:divsChild>
                <w:div w:id="542861290">
                  <w:marLeft w:val="0"/>
                  <w:marRight w:val="0"/>
                  <w:marTop w:val="0"/>
                  <w:marBottom w:val="0"/>
                  <w:divBdr>
                    <w:top w:val="none" w:sz="0" w:space="0" w:color="auto"/>
                    <w:left w:val="none" w:sz="0" w:space="0" w:color="auto"/>
                    <w:bottom w:val="none" w:sz="0" w:space="0" w:color="auto"/>
                    <w:right w:val="none" w:sz="0" w:space="0" w:color="auto"/>
                  </w:divBdr>
                  <w:divsChild>
                    <w:div w:id="513685745">
                      <w:marLeft w:val="0"/>
                      <w:marRight w:val="0"/>
                      <w:marTop w:val="0"/>
                      <w:marBottom w:val="0"/>
                      <w:divBdr>
                        <w:top w:val="none" w:sz="0" w:space="0" w:color="auto"/>
                        <w:left w:val="none" w:sz="0" w:space="0" w:color="auto"/>
                        <w:bottom w:val="none" w:sz="0" w:space="0" w:color="auto"/>
                        <w:right w:val="none" w:sz="0" w:space="0" w:color="auto"/>
                      </w:divBdr>
                      <w:divsChild>
                        <w:div w:id="620503040">
                          <w:marLeft w:val="0"/>
                          <w:marRight w:val="0"/>
                          <w:marTop w:val="0"/>
                          <w:marBottom w:val="0"/>
                          <w:divBdr>
                            <w:top w:val="none" w:sz="0" w:space="0" w:color="auto"/>
                            <w:left w:val="none" w:sz="0" w:space="0" w:color="auto"/>
                            <w:bottom w:val="none" w:sz="0" w:space="0" w:color="auto"/>
                            <w:right w:val="none" w:sz="0" w:space="0" w:color="auto"/>
                          </w:divBdr>
                          <w:divsChild>
                            <w:div w:id="2049252792">
                              <w:marLeft w:val="0"/>
                              <w:marRight w:val="0"/>
                              <w:marTop w:val="0"/>
                              <w:marBottom w:val="0"/>
                              <w:divBdr>
                                <w:top w:val="none" w:sz="0" w:space="0" w:color="auto"/>
                                <w:left w:val="none" w:sz="0" w:space="0" w:color="auto"/>
                                <w:bottom w:val="none" w:sz="0" w:space="0" w:color="auto"/>
                                <w:right w:val="none" w:sz="0" w:space="0" w:color="auto"/>
                              </w:divBdr>
                              <w:divsChild>
                                <w:div w:id="1180512689">
                                  <w:marLeft w:val="0"/>
                                  <w:marRight w:val="0"/>
                                  <w:marTop w:val="0"/>
                                  <w:marBottom w:val="0"/>
                                  <w:divBdr>
                                    <w:top w:val="none" w:sz="0" w:space="0" w:color="auto"/>
                                    <w:left w:val="none" w:sz="0" w:space="0" w:color="auto"/>
                                    <w:bottom w:val="none" w:sz="0" w:space="0" w:color="auto"/>
                                    <w:right w:val="none" w:sz="0" w:space="0" w:color="auto"/>
                                  </w:divBdr>
                                  <w:divsChild>
                                    <w:div w:id="210190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4634843">
      <w:bodyDiv w:val="1"/>
      <w:marLeft w:val="0"/>
      <w:marRight w:val="0"/>
      <w:marTop w:val="0"/>
      <w:marBottom w:val="0"/>
      <w:divBdr>
        <w:top w:val="none" w:sz="0" w:space="0" w:color="auto"/>
        <w:left w:val="none" w:sz="0" w:space="0" w:color="auto"/>
        <w:bottom w:val="none" w:sz="0" w:space="0" w:color="auto"/>
        <w:right w:val="none" w:sz="0" w:space="0" w:color="auto"/>
      </w:divBdr>
      <w:divsChild>
        <w:div w:id="1546796387">
          <w:marLeft w:val="0"/>
          <w:marRight w:val="0"/>
          <w:marTop w:val="0"/>
          <w:marBottom w:val="0"/>
          <w:divBdr>
            <w:top w:val="none" w:sz="0" w:space="0" w:color="auto"/>
            <w:left w:val="none" w:sz="0" w:space="0" w:color="auto"/>
            <w:bottom w:val="none" w:sz="0" w:space="0" w:color="auto"/>
            <w:right w:val="none" w:sz="0" w:space="0" w:color="auto"/>
          </w:divBdr>
          <w:divsChild>
            <w:div w:id="198671274">
              <w:marLeft w:val="0"/>
              <w:marRight w:val="0"/>
              <w:marTop w:val="0"/>
              <w:marBottom w:val="0"/>
              <w:divBdr>
                <w:top w:val="none" w:sz="0" w:space="0" w:color="auto"/>
                <w:left w:val="none" w:sz="0" w:space="0" w:color="auto"/>
                <w:bottom w:val="none" w:sz="0" w:space="0" w:color="auto"/>
                <w:right w:val="none" w:sz="0" w:space="0" w:color="auto"/>
              </w:divBdr>
              <w:divsChild>
                <w:div w:id="133455305">
                  <w:marLeft w:val="0"/>
                  <w:marRight w:val="0"/>
                  <w:marTop w:val="0"/>
                  <w:marBottom w:val="0"/>
                  <w:divBdr>
                    <w:top w:val="none" w:sz="0" w:space="0" w:color="auto"/>
                    <w:left w:val="none" w:sz="0" w:space="0" w:color="auto"/>
                    <w:bottom w:val="none" w:sz="0" w:space="0" w:color="auto"/>
                    <w:right w:val="none" w:sz="0" w:space="0" w:color="auto"/>
                  </w:divBdr>
                  <w:divsChild>
                    <w:div w:id="910773971">
                      <w:marLeft w:val="0"/>
                      <w:marRight w:val="0"/>
                      <w:marTop w:val="0"/>
                      <w:marBottom w:val="0"/>
                      <w:divBdr>
                        <w:top w:val="none" w:sz="0" w:space="0" w:color="auto"/>
                        <w:left w:val="none" w:sz="0" w:space="0" w:color="auto"/>
                        <w:bottom w:val="none" w:sz="0" w:space="0" w:color="auto"/>
                        <w:right w:val="none" w:sz="0" w:space="0" w:color="auto"/>
                      </w:divBdr>
                      <w:divsChild>
                        <w:div w:id="263533987">
                          <w:marLeft w:val="0"/>
                          <w:marRight w:val="0"/>
                          <w:marTop w:val="0"/>
                          <w:marBottom w:val="0"/>
                          <w:divBdr>
                            <w:top w:val="none" w:sz="0" w:space="0" w:color="auto"/>
                            <w:left w:val="none" w:sz="0" w:space="0" w:color="auto"/>
                            <w:bottom w:val="none" w:sz="0" w:space="0" w:color="auto"/>
                            <w:right w:val="none" w:sz="0" w:space="0" w:color="auto"/>
                          </w:divBdr>
                          <w:divsChild>
                            <w:div w:id="576943221">
                              <w:marLeft w:val="0"/>
                              <w:marRight w:val="0"/>
                              <w:marTop w:val="0"/>
                              <w:marBottom w:val="0"/>
                              <w:divBdr>
                                <w:top w:val="none" w:sz="0" w:space="0" w:color="auto"/>
                                <w:left w:val="none" w:sz="0" w:space="0" w:color="auto"/>
                                <w:bottom w:val="none" w:sz="0" w:space="0" w:color="auto"/>
                                <w:right w:val="none" w:sz="0" w:space="0" w:color="auto"/>
                              </w:divBdr>
                              <w:divsChild>
                                <w:div w:id="417141392">
                                  <w:marLeft w:val="0"/>
                                  <w:marRight w:val="0"/>
                                  <w:marTop w:val="0"/>
                                  <w:marBottom w:val="0"/>
                                  <w:divBdr>
                                    <w:top w:val="none" w:sz="0" w:space="0" w:color="auto"/>
                                    <w:left w:val="none" w:sz="0" w:space="0" w:color="auto"/>
                                    <w:bottom w:val="none" w:sz="0" w:space="0" w:color="auto"/>
                                    <w:right w:val="none" w:sz="0" w:space="0" w:color="auto"/>
                                  </w:divBdr>
                                </w:div>
                              </w:divsChild>
                            </w:div>
                            <w:div w:id="659890979">
                              <w:marLeft w:val="0"/>
                              <w:marRight w:val="0"/>
                              <w:marTop w:val="0"/>
                              <w:marBottom w:val="0"/>
                              <w:divBdr>
                                <w:top w:val="none" w:sz="0" w:space="0" w:color="auto"/>
                                <w:left w:val="none" w:sz="0" w:space="0" w:color="auto"/>
                                <w:bottom w:val="none" w:sz="0" w:space="0" w:color="auto"/>
                                <w:right w:val="none" w:sz="0" w:space="0" w:color="auto"/>
                              </w:divBdr>
                              <w:divsChild>
                                <w:div w:id="492644869">
                                  <w:marLeft w:val="0"/>
                                  <w:marRight w:val="0"/>
                                  <w:marTop w:val="0"/>
                                  <w:marBottom w:val="0"/>
                                  <w:divBdr>
                                    <w:top w:val="none" w:sz="0" w:space="0" w:color="auto"/>
                                    <w:left w:val="none" w:sz="0" w:space="0" w:color="auto"/>
                                    <w:bottom w:val="none" w:sz="0" w:space="0" w:color="auto"/>
                                    <w:right w:val="none" w:sz="0" w:space="0" w:color="auto"/>
                                  </w:divBdr>
                                  <w:divsChild>
                                    <w:div w:id="2062632070">
                                      <w:marLeft w:val="0"/>
                                      <w:marRight w:val="0"/>
                                      <w:marTop w:val="0"/>
                                      <w:marBottom w:val="0"/>
                                      <w:divBdr>
                                        <w:top w:val="none" w:sz="0" w:space="0" w:color="auto"/>
                                        <w:left w:val="none" w:sz="0" w:space="0" w:color="auto"/>
                                        <w:bottom w:val="none" w:sz="0" w:space="0" w:color="auto"/>
                                        <w:right w:val="none" w:sz="0" w:space="0" w:color="auto"/>
                                      </w:divBdr>
                                      <w:divsChild>
                                        <w:div w:id="597375847">
                                          <w:marLeft w:val="0"/>
                                          <w:marRight w:val="0"/>
                                          <w:marTop w:val="0"/>
                                          <w:marBottom w:val="0"/>
                                          <w:divBdr>
                                            <w:top w:val="none" w:sz="0" w:space="0" w:color="auto"/>
                                            <w:left w:val="none" w:sz="0" w:space="0" w:color="auto"/>
                                            <w:bottom w:val="none" w:sz="0" w:space="0" w:color="auto"/>
                                            <w:right w:val="none" w:sz="0" w:space="0" w:color="auto"/>
                                          </w:divBdr>
                                          <w:divsChild>
                                            <w:div w:id="1114859144">
                                              <w:marLeft w:val="0"/>
                                              <w:marRight w:val="0"/>
                                              <w:marTop w:val="0"/>
                                              <w:marBottom w:val="0"/>
                                              <w:divBdr>
                                                <w:top w:val="none" w:sz="0" w:space="0" w:color="auto"/>
                                                <w:left w:val="none" w:sz="0" w:space="0" w:color="auto"/>
                                                <w:bottom w:val="none" w:sz="0" w:space="0" w:color="auto"/>
                                                <w:right w:val="none" w:sz="0" w:space="0" w:color="auto"/>
                                              </w:divBdr>
                                              <w:divsChild>
                                                <w:div w:id="211382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579167">
                                      <w:marLeft w:val="0"/>
                                      <w:marRight w:val="0"/>
                                      <w:marTop w:val="0"/>
                                      <w:marBottom w:val="0"/>
                                      <w:divBdr>
                                        <w:top w:val="none" w:sz="0" w:space="0" w:color="auto"/>
                                        <w:left w:val="none" w:sz="0" w:space="0" w:color="auto"/>
                                        <w:bottom w:val="none" w:sz="0" w:space="0" w:color="auto"/>
                                        <w:right w:val="none" w:sz="0" w:space="0" w:color="auto"/>
                                      </w:divBdr>
                                    </w:div>
                                    <w:div w:id="817841385">
                                      <w:marLeft w:val="0"/>
                                      <w:marRight w:val="0"/>
                                      <w:marTop w:val="0"/>
                                      <w:marBottom w:val="0"/>
                                      <w:divBdr>
                                        <w:top w:val="none" w:sz="0" w:space="0" w:color="auto"/>
                                        <w:left w:val="none" w:sz="0" w:space="0" w:color="auto"/>
                                        <w:bottom w:val="none" w:sz="0" w:space="0" w:color="auto"/>
                                        <w:right w:val="none" w:sz="0" w:space="0" w:color="auto"/>
                                      </w:divBdr>
                                    </w:div>
                                    <w:div w:id="784085140">
                                      <w:marLeft w:val="0"/>
                                      <w:marRight w:val="0"/>
                                      <w:marTop w:val="0"/>
                                      <w:marBottom w:val="0"/>
                                      <w:divBdr>
                                        <w:top w:val="none" w:sz="0" w:space="0" w:color="auto"/>
                                        <w:left w:val="none" w:sz="0" w:space="0" w:color="auto"/>
                                        <w:bottom w:val="none" w:sz="0" w:space="0" w:color="auto"/>
                                        <w:right w:val="none" w:sz="0" w:space="0" w:color="auto"/>
                                      </w:divBdr>
                                      <w:divsChild>
                                        <w:div w:id="180314810">
                                          <w:marLeft w:val="0"/>
                                          <w:marRight w:val="0"/>
                                          <w:marTop w:val="0"/>
                                          <w:marBottom w:val="0"/>
                                          <w:divBdr>
                                            <w:top w:val="none" w:sz="0" w:space="0" w:color="auto"/>
                                            <w:left w:val="none" w:sz="0" w:space="0" w:color="auto"/>
                                            <w:bottom w:val="none" w:sz="0" w:space="0" w:color="auto"/>
                                            <w:right w:val="none" w:sz="0" w:space="0" w:color="auto"/>
                                          </w:divBdr>
                                          <w:divsChild>
                                            <w:div w:id="481966905">
                                              <w:marLeft w:val="0"/>
                                              <w:marRight w:val="0"/>
                                              <w:marTop w:val="0"/>
                                              <w:marBottom w:val="0"/>
                                              <w:divBdr>
                                                <w:top w:val="none" w:sz="0" w:space="0" w:color="auto"/>
                                                <w:left w:val="none" w:sz="0" w:space="0" w:color="auto"/>
                                                <w:bottom w:val="none" w:sz="0" w:space="0" w:color="auto"/>
                                                <w:right w:val="none" w:sz="0" w:space="0" w:color="auto"/>
                                              </w:divBdr>
                                              <w:divsChild>
                                                <w:div w:id="133734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775224">
                                      <w:marLeft w:val="0"/>
                                      <w:marRight w:val="0"/>
                                      <w:marTop w:val="0"/>
                                      <w:marBottom w:val="0"/>
                                      <w:divBdr>
                                        <w:top w:val="none" w:sz="0" w:space="0" w:color="auto"/>
                                        <w:left w:val="none" w:sz="0" w:space="0" w:color="auto"/>
                                        <w:bottom w:val="none" w:sz="0" w:space="0" w:color="auto"/>
                                        <w:right w:val="none" w:sz="0" w:space="0" w:color="auto"/>
                                      </w:divBdr>
                                    </w:div>
                                    <w:div w:id="570115918">
                                      <w:marLeft w:val="0"/>
                                      <w:marRight w:val="0"/>
                                      <w:marTop w:val="0"/>
                                      <w:marBottom w:val="0"/>
                                      <w:divBdr>
                                        <w:top w:val="none" w:sz="0" w:space="0" w:color="auto"/>
                                        <w:left w:val="none" w:sz="0" w:space="0" w:color="auto"/>
                                        <w:bottom w:val="none" w:sz="0" w:space="0" w:color="auto"/>
                                        <w:right w:val="none" w:sz="0" w:space="0" w:color="auto"/>
                                      </w:divBdr>
                                    </w:div>
                                    <w:div w:id="143359771">
                                      <w:marLeft w:val="0"/>
                                      <w:marRight w:val="0"/>
                                      <w:marTop w:val="0"/>
                                      <w:marBottom w:val="0"/>
                                      <w:divBdr>
                                        <w:top w:val="none" w:sz="0" w:space="0" w:color="auto"/>
                                        <w:left w:val="none" w:sz="0" w:space="0" w:color="auto"/>
                                        <w:bottom w:val="none" w:sz="0" w:space="0" w:color="auto"/>
                                        <w:right w:val="none" w:sz="0" w:space="0" w:color="auto"/>
                                      </w:divBdr>
                                    </w:div>
                                    <w:div w:id="1648050360">
                                      <w:marLeft w:val="0"/>
                                      <w:marRight w:val="0"/>
                                      <w:marTop w:val="0"/>
                                      <w:marBottom w:val="0"/>
                                      <w:divBdr>
                                        <w:top w:val="none" w:sz="0" w:space="0" w:color="auto"/>
                                        <w:left w:val="none" w:sz="0" w:space="0" w:color="auto"/>
                                        <w:bottom w:val="none" w:sz="0" w:space="0" w:color="auto"/>
                                        <w:right w:val="none" w:sz="0" w:space="0" w:color="auto"/>
                                      </w:divBdr>
                                    </w:div>
                                    <w:div w:id="210299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585272">
          <w:marLeft w:val="0"/>
          <w:marRight w:val="0"/>
          <w:marTop w:val="0"/>
          <w:marBottom w:val="0"/>
          <w:divBdr>
            <w:top w:val="none" w:sz="0" w:space="0" w:color="auto"/>
            <w:left w:val="none" w:sz="0" w:space="0" w:color="auto"/>
            <w:bottom w:val="none" w:sz="0" w:space="0" w:color="auto"/>
            <w:right w:val="none" w:sz="0" w:space="0" w:color="auto"/>
          </w:divBdr>
          <w:divsChild>
            <w:div w:id="90013221">
              <w:marLeft w:val="0"/>
              <w:marRight w:val="0"/>
              <w:marTop w:val="0"/>
              <w:marBottom w:val="0"/>
              <w:divBdr>
                <w:top w:val="none" w:sz="0" w:space="0" w:color="auto"/>
                <w:left w:val="none" w:sz="0" w:space="0" w:color="auto"/>
                <w:bottom w:val="none" w:sz="0" w:space="0" w:color="auto"/>
                <w:right w:val="none" w:sz="0" w:space="0" w:color="auto"/>
              </w:divBdr>
              <w:divsChild>
                <w:div w:id="1639723472">
                  <w:marLeft w:val="0"/>
                  <w:marRight w:val="0"/>
                  <w:marTop w:val="0"/>
                  <w:marBottom w:val="120"/>
                  <w:divBdr>
                    <w:top w:val="none" w:sz="0" w:space="0" w:color="auto"/>
                    <w:left w:val="none" w:sz="0" w:space="0" w:color="auto"/>
                    <w:bottom w:val="none" w:sz="0" w:space="0" w:color="auto"/>
                    <w:right w:val="none" w:sz="0" w:space="0" w:color="auto"/>
                  </w:divBdr>
                  <w:divsChild>
                    <w:div w:id="56336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193920">
              <w:marLeft w:val="0"/>
              <w:marRight w:val="0"/>
              <w:marTop w:val="0"/>
              <w:marBottom w:val="0"/>
              <w:divBdr>
                <w:top w:val="none" w:sz="0" w:space="0" w:color="auto"/>
                <w:left w:val="none" w:sz="0" w:space="0" w:color="auto"/>
                <w:bottom w:val="none" w:sz="0" w:space="0" w:color="auto"/>
                <w:right w:val="none" w:sz="0" w:space="0" w:color="auto"/>
              </w:divBdr>
              <w:divsChild>
                <w:div w:id="1581022886">
                  <w:marLeft w:val="0"/>
                  <w:marRight w:val="0"/>
                  <w:marTop w:val="0"/>
                  <w:marBottom w:val="0"/>
                  <w:divBdr>
                    <w:top w:val="none" w:sz="0" w:space="0" w:color="auto"/>
                    <w:left w:val="none" w:sz="0" w:space="0" w:color="auto"/>
                    <w:bottom w:val="none" w:sz="0" w:space="0" w:color="auto"/>
                    <w:right w:val="none" w:sz="0" w:space="0" w:color="auto"/>
                  </w:divBdr>
                  <w:divsChild>
                    <w:div w:id="1291085997">
                      <w:marLeft w:val="0"/>
                      <w:marRight w:val="0"/>
                      <w:marTop w:val="0"/>
                      <w:marBottom w:val="0"/>
                      <w:divBdr>
                        <w:top w:val="none" w:sz="0" w:space="0" w:color="auto"/>
                        <w:left w:val="none" w:sz="0" w:space="0" w:color="auto"/>
                        <w:bottom w:val="none" w:sz="0" w:space="0" w:color="auto"/>
                        <w:right w:val="none" w:sz="0" w:space="0" w:color="auto"/>
                      </w:divBdr>
                      <w:divsChild>
                        <w:div w:id="1709407806">
                          <w:marLeft w:val="0"/>
                          <w:marRight w:val="0"/>
                          <w:marTop w:val="0"/>
                          <w:marBottom w:val="0"/>
                          <w:divBdr>
                            <w:top w:val="none" w:sz="0" w:space="0" w:color="auto"/>
                            <w:left w:val="none" w:sz="0" w:space="0" w:color="auto"/>
                            <w:bottom w:val="none" w:sz="0" w:space="0" w:color="auto"/>
                            <w:right w:val="none" w:sz="0" w:space="0" w:color="auto"/>
                          </w:divBdr>
                          <w:divsChild>
                            <w:div w:id="1749956611">
                              <w:marLeft w:val="0"/>
                              <w:marRight w:val="0"/>
                              <w:marTop w:val="0"/>
                              <w:marBottom w:val="0"/>
                              <w:divBdr>
                                <w:top w:val="none" w:sz="0" w:space="0" w:color="auto"/>
                                <w:left w:val="none" w:sz="0" w:space="0" w:color="auto"/>
                                <w:bottom w:val="none" w:sz="0" w:space="0" w:color="auto"/>
                                <w:right w:val="none" w:sz="0" w:space="0" w:color="auto"/>
                              </w:divBdr>
                              <w:divsChild>
                                <w:div w:id="82924536">
                                  <w:marLeft w:val="0"/>
                                  <w:marRight w:val="0"/>
                                  <w:marTop w:val="0"/>
                                  <w:marBottom w:val="0"/>
                                  <w:divBdr>
                                    <w:top w:val="none" w:sz="0" w:space="0" w:color="auto"/>
                                    <w:left w:val="none" w:sz="0" w:space="0" w:color="auto"/>
                                    <w:bottom w:val="none" w:sz="0" w:space="0" w:color="auto"/>
                                    <w:right w:val="none" w:sz="0" w:space="0" w:color="auto"/>
                                  </w:divBdr>
                                  <w:divsChild>
                                    <w:div w:id="993878897">
                                      <w:marLeft w:val="0"/>
                                      <w:marRight w:val="0"/>
                                      <w:marTop w:val="0"/>
                                      <w:marBottom w:val="0"/>
                                      <w:divBdr>
                                        <w:top w:val="none" w:sz="0" w:space="0" w:color="auto"/>
                                        <w:left w:val="none" w:sz="0" w:space="0" w:color="auto"/>
                                        <w:bottom w:val="none" w:sz="0" w:space="0" w:color="auto"/>
                                        <w:right w:val="none" w:sz="0" w:space="0" w:color="auto"/>
                                      </w:divBdr>
                                      <w:divsChild>
                                        <w:div w:id="1614046640">
                                          <w:marLeft w:val="0"/>
                                          <w:marRight w:val="0"/>
                                          <w:marTop w:val="0"/>
                                          <w:marBottom w:val="0"/>
                                          <w:divBdr>
                                            <w:top w:val="none" w:sz="0" w:space="0" w:color="auto"/>
                                            <w:left w:val="none" w:sz="0" w:space="0" w:color="auto"/>
                                            <w:bottom w:val="none" w:sz="0" w:space="0" w:color="auto"/>
                                            <w:right w:val="none" w:sz="0" w:space="0" w:color="auto"/>
                                          </w:divBdr>
                                          <w:divsChild>
                                            <w:div w:id="1819035622">
                                              <w:marLeft w:val="0"/>
                                              <w:marRight w:val="0"/>
                                              <w:marTop w:val="0"/>
                                              <w:marBottom w:val="0"/>
                                              <w:divBdr>
                                                <w:top w:val="none" w:sz="0" w:space="0" w:color="auto"/>
                                                <w:left w:val="none" w:sz="0" w:space="0" w:color="auto"/>
                                                <w:bottom w:val="none" w:sz="0" w:space="0" w:color="auto"/>
                                                <w:right w:val="none" w:sz="0" w:space="0" w:color="auto"/>
                                              </w:divBdr>
                                              <w:divsChild>
                                                <w:div w:id="71219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75199">
                                      <w:marLeft w:val="0"/>
                                      <w:marRight w:val="0"/>
                                      <w:marTop w:val="0"/>
                                      <w:marBottom w:val="0"/>
                                      <w:divBdr>
                                        <w:top w:val="none" w:sz="0" w:space="0" w:color="auto"/>
                                        <w:left w:val="none" w:sz="0" w:space="0" w:color="auto"/>
                                        <w:bottom w:val="none" w:sz="0" w:space="0" w:color="auto"/>
                                        <w:right w:val="none" w:sz="0" w:space="0" w:color="auto"/>
                                      </w:divBdr>
                                      <w:divsChild>
                                        <w:div w:id="1240140698">
                                          <w:marLeft w:val="0"/>
                                          <w:marRight w:val="0"/>
                                          <w:marTop w:val="0"/>
                                          <w:marBottom w:val="0"/>
                                          <w:divBdr>
                                            <w:top w:val="none" w:sz="0" w:space="0" w:color="auto"/>
                                            <w:left w:val="none" w:sz="0" w:space="0" w:color="auto"/>
                                            <w:bottom w:val="none" w:sz="0" w:space="0" w:color="auto"/>
                                            <w:right w:val="none" w:sz="0" w:space="0" w:color="auto"/>
                                          </w:divBdr>
                                          <w:divsChild>
                                            <w:div w:id="1263028328">
                                              <w:marLeft w:val="0"/>
                                              <w:marRight w:val="0"/>
                                              <w:marTop w:val="0"/>
                                              <w:marBottom w:val="0"/>
                                              <w:divBdr>
                                                <w:top w:val="none" w:sz="0" w:space="0" w:color="auto"/>
                                                <w:left w:val="none" w:sz="0" w:space="0" w:color="auto"/>
                                                <w:bottom w:val="none" w:sz="0" w:space="0" w:color="auto"/>
                                                <w:right w:val="none" w:sz="0" w:space="0" w:color="auto"/>
                                              </w:divBdr>
                                              <w:divsChild>
                                                <w:div w:id="181825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395604">
                                      <w:marLeft w:val="0"/>
                                      <w:marRight w:val="0"/>
                                      <w:marTop w:val="0"/>
                                      <w:marBottom w:val="0"/>
                                      <w:divBdr>
                                        <w:top w:val="none" w:sz="0" w:space="0" w:color="auto"/>
                                        <w:left w:val="none" w:sz="0" w:space="0" w:color="auto"/>
                                        <w:bottom w:val="none" w:sz="0" w:space="0" w:color="auto"/>
                                        <w:right w:val="none" w:sz="0" w:space="0" w:color="auto"/>
                                      </w:divBdr>
                                      <w:divsChild>
                                        <w:div w:id="1941601008">
                                          <w:marLeft w:val="0"/>
                                          <w:marRight w:val="0"/>
                                          <w:marTop w:val="0"/>
                                          <w:marBottom w:val="0"/>
                                          <w:divBdr>
                                            <w:top w:val="none" w:sz="0" w:space="0" w:color="auto"/>
                                            <w:left w:val="none" w:sz="0" w:space="0" w:color="auto"/>
                                            <w:bottom w:val="none" w:sz="0" w:space="0" w:color="auto"/>
                                            <w:right w:val="none" w:sz="0" w:space="0" w:color="auto"/>
                                          </w:divBdr>
                                          <w:divsChild>
                                            <w:div w:id="1203397525">
                                              <w:marLeft w:val="0"/>
                                              <w:marRight w:val="0"/>
                                              <w:marTop w:val="0"/>
                                              <w:marBottom w:val="0"/>
                                              <w:divBdr>
                                                <w:top w:val="none" w:sz="0" w:space="0" w:color="auto"/>
                                                <w:left w:val="none" w:sz="0" w:space="0" w:color="auto"/>
                                                <w:bottom w:val="none" w:sz="0" w:space="0" w:color="auto"/>
                                                <w:right w:val="none" w:sz="0" w:space="0" w:color="auto"/>
                                              </w:divBdr>
                                              <w:divsChild>
                                                <w:div w:id="60569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742617">
                                      <w:marLeft w:val="0"/>
                                      <w:marRight w:val="0"/>
                                      <w:marTop w:val="0"/>
                                      <w:marBottom w:val="0"/>
                                      <w:divBdr>
                                        <w:top w:val="none" w:sz="0" w:space="0" w:color="auto"/>
                                        <w:left w:val="none" w:sz="0" w:space="0" w:color="auto"/>
                                        <w:bottom w:val="none" w:sz="0" w:space="0" w:color="auto"/>
                                        <w:right w:val="none" w:sz="0" w:space="0" w:color="auto"/>
                                      </w:divBdr>
                                      <w:divsChild>
                                        <w:div w:id="2097708487">
                                          <w:marLeft w:val="0"/>
                                          <w:marRight w:val="0"/>
                                          <w:marTop w:val="0"/>
                                          <w:marBottom w:val="0"/>
                                          <w:divBdr>
                                            <w:top w:val="none" w:sz="0" w:space="0" w:color="auto"/>
                                            <w:left w:val="none" w:sz="0" w:space="0" w:color="auto"/>
                                            <w:bottom w:val="none" w:sz="0" w:space="0" w:color="auto"/>
                                            <w:right w:val="none" w:sz="0" w:space="0" w:color="auto"/>
                                          </w:divBdr>
                                          <w:divsChild>
                                            <w:div w:id="1565721477">
                                              <w:marLeft w:val="0"/>
                                              <w:marRight w:val="0"/>
                                              <w:marTop w:val="0"/>
                                              <w:marBottom w:val="0"/>
                                              <w:divBdr>
                                                <w:top w:val="none" w:sz="0" w:space="0" w:color="auto"/>
                                                <w:left w:val="none" w:sz="0" w:space="0" w:color="auto"/>
                                                <w:bottom w:val="none" w:sz="0" w:space="0" w:color="auto"/>
                                                <w:right w:val="none" w:sz="0" w:space="0" w:color="auto"/>
                                              </w:divBdr>
                                              <w:divsChild>
                                                <w:div w:id="47560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342998">
                                      <w:marLeft w:val="0"/>
                                      <w:marRight w:val="0"/>
                                      <w:marTop w:val="0"/>
                                      <w:marBottom w:val="0"/>
                                      <w:divBdr>
                                        <w:top w:val="none" w:sz="0" w:space="0" w:color="auto"/>
                                        <w:left w:val="none" w:sz="0" w:space="0" w:color="auto"/>
                                        <w:bottom w:val="none" w:sz="0" w:space="0" w:color="auto"/>
                                        <w:right w:val="none" w:sz="0" w:space="0" w:color="auto"/>
                                      </w:divBdr>
                                      <w:divsChild>
                                        <w:div w:id="1877502624">
                                          <w:marLeft w:val="0"/>
                                          <w:marRight w:val="0"/>
                                          <w:marTop w:val="0"/>
                                          <w:marBottom w:val="0"/>
                                          <w:divBdr>
                                            <w:top w:val="none" w:sz="0" w:space="0" w:color="auto"/>
                                            <w:left w:val="none" w:sz="0" w:space="0" w:color="auto"/>
                                            <w:bottom w:val="none" w:sz="0" w:space="0" w:color="auto"/>
                                            <w:right w:val="none" w:sz="0" w:space="0" w:color="auto"/>
                                          </w:divBdr>
                                          <w:divsChild>
                                            <w:div w:id="1580941516">
                                              <w:marLeft w:val="0"/>
                                              <w:marRight w:val="0"/>
                                              <w:marTop w:val="0"/>
                                              <w:marBottom w:val="0"/>
                                              <w:divBdr>
                                                <w:top w:val="none" w:sz="0" w:space="0" w:color="auto"/>
                                                <w:left w:val="none" w:sz="0" w:space="0" w:color="auto"/>
                                                <w:bottom w:val="none" w:sz="0" w:space="0" w:color="auto"/>
                                                <w:right w:val="none" w:sz="0" w:space="0" w:color="auto"/>
                                              </w:divBdr>
                                              <w:divsChild>
                                                <w:div w:id="196079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65658119">
      <w:bodyDiv w:val="1"/>
      <w:marLeft w:val="0"/>
      <w:marRight w:val="0"/>
      <w:marTop w:val="0"/>
      <w:marBottom w:val="0"/>
      <w:divBdr>
        <w:top w:val="none" w:sz="0" w:space="0" w:color="auto"/>
        <w:left w:val="none" w:sz="0" w:space="0" w:color="auto"/>
        <w:bottom w:val="none" w:sz="0" w:space="0" w:color="auto"/>
        <w:right w:val="none" w:sz="0" w:space="0" w:color="auto"/>
      </w:divBdr>
    </w:div>
    <w:div w:id="473374314">
      <w:bodyDiv w:val="1"/>
      <w:marLeft w:val="0"/>
      <w:marRight w:val="0"/>
      <w:marTop w:val="0"/>
      <w:marBottom w:val="0"/>
      <w:divBdr>
        <w:top w:val="none" w:sz="0" w:space="0" w:color="auto"/>
        <w:left w:val="none" w:sz="0" w:space="0" w:color="auto"/>
        <w:bottom w:val="none" w:sz="0" w:space="0" w:color="auto"/>
        <w:right w:val="none" w:sz="0" w:space="0" w:color="auto"/>
      </w:divBdr>
      <w:divsChild>
        <w:div w:id="737018902">
          <w:marLeft w:val="0"/>
          <w:marRight w:val="0"/>
          <w:marTop w:val="0"/>
          <w:marBottom w:val="0"/>
          <w:divBdr>
            <w:top w:val="none" w:sz="0" w:space="0" w:color="auto"/>
            <w:left w:val="none" w:sz="0" w:space="0" w:color="auto"/>
            <w:bottom w:val="none" w:sz="0" w:space="0" w:color="auto"/>
            <w:right w:val="none" w:sz="0" w:space="0" w:color="auto"/>
          </w:divBdr>
          <w:divsChild>
            <w:div w:id="1682778423">
              <w:marLeft w:val="0"/>
              <w:marRight w:val="0"/>
              <w:marTop w:val="0"/>
              <w:marBottom w:val="0"/>
              <w:divBdr>
                <w:top w:val="none" w:sz="0" w:space="0" w:color="auto"/>
                <w:left w:val="none" w:sz="0" w:space="0" w:color="auto"/>
                <w:bottom w:val="none" w:sz="0" w:space="0" w:color="auto"/>
                <w:right w:val="none" w:sz="0" w:space="0" w:color="auto"/>
              </w:divBdr>
            </w:div>
          </w:divsChild>
        </w:div>
        <w:div w:id="1021514984">
          <w:marLeft w:val="0"/>
          <w:marRight w:val="0"/>
          <w:marTop w:val="0"/>
          <w:marBottom w:val="0"/>
          <w:divBdr>
            <w:top w:val="none" w:sz="0" w:space="0" w:color="auto"/>
            <w:left w:val="none" w:sz="0" w:space="0" w:color="auto"/>
            <w:bottom w:val="none" w:sz="0" w:space="0" w:color="auto"/>
            <w:right w:val="none" w:sz="0" w:space="0" w:color="auto"/>
          </w:divBdr>
          <w:divsChild>
            <w:div w:id="273366539">
              <w:marLeft w:val="0"/>
              <w:marRight w:val="0"/>
              <w:marTop w:val="0"/>
              <w:marBottom w:val="0"/>
              <w:divBdr>
                <w:top w:val="none" w:sz="0" w:space="0" w:color="auto"/>
                <w:left w:val="none" w:sz="0" w:space="0" w:color="auto"/>
                <w:bottom w:val="none" w:sz="0" w:space="0" w:color="auto"/>
                <w:right w:val="none" w:sz="0" w:space="0" w:color="auto"/>
              </w:divBdr>
              <w:divsChild>
                <w:div w:id="601183269">
                  <w:marLeft w:val="0"/>
                  <w:marRight w:val="0"/>
                  <w:marTop w:val="0"/>
                  <w:marBottom w:val="0"/>
                  <w:divBdr>
                    <w:top w:val="none" w:sz="0" w:space="0" w:color="auto"/>
                    <w:left w:val="none" w:sz="0" w:space="0" w:color="auto"/>
                    <w:bottom w:val="none" w:sz="0" w:space="0" w:color="auto"/>
                    <w:right w:val="none" w:sz="0" w:space="0" w:color="auto"/>
                  </w:divBdr>
                  <w:divsChild>
                    <w:div w:id="861819487">
                      <w:marLeft w:val="0"/>
                      <w:marRight w:val="0"/>
                      <w:marTop w:val="0"/>
                      <w:marBottom w:val="0"/>
                      <w:divBdr>
                        <w:top w:val="none" w:sz="0" w:space="0" w:color="auto"/>
                        <w:left w:val="none" w:sz="0" w:space="0" w:color="auto"/>
                        <w:bottom w:val="none" w:sz="0" w:space="0" w:color="auto"/>
                        <w:right w:val="none" w:sz="0" w:space="0" w:color="auto"/>
                      </w:divBdr>
                      <w:divsChild>
                        <w:div w:id="449669285">
                          <w:marLeft w:val="0"/>
                          <w:marRight w:val="0"/>
                          <w:marTop w:val="0"/>
                          <w:marBottom w:val="0"/>
                          <w:divBdr>
                            <w:top w:val="none" w:sz="0" w:space="0" w:color="auto"/>
                            <w:left w:val="none" w:sz="0" w:space="0" w:color="auto"/>
                            <w:bottom w:val="none" w:sz="0" w:space="0" w:color="auto"/>
                            <w:right w:val="none" w:sz="0" w:space="0" w:color="auto"/>
                          </w:divBdr>
                          <w:divsChild>
                            <w:div w:id="162523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510501">
                  <w:marLeft w:val="0"/>
                  <w:marRight w:val="0"/>
                  <w:marTop w:val="0"/>
                  <w:marBottom w:val="0"/>
                  <w:divBdr>
                    <w:top w:val="none" w:sz="0" w:space="0" w:color="auto"/>
                    <w:left w:val="none" w:sz="0" w:space="0" w:color="auto"/>
                    <w:bottom w:val="none" w:sz="0" w:space="0" w:color="auto"/>
                    <w:right w:val="none" w:sz="0" w:space="0" w:color="auto"/>
                  </w:divBdr>
                  <w:divsChild>
                    <w:div w:id="633096079">
                      <w:marLeft w:val="0"/>
                      <w:marRight w:val="0"/>
                      <w:marTop w:val="0"/>
                      <w:marBottom w:val="0"/>
                      <w:divBdr>
                        <w:top w:val="none" w:sz="0" w:space="0" w:color="auto"/>
                        <w:left w:val="none" w:sz="0" w:space="0" w:color="auto"/>
                        <w:bottom w:val="none" w:sz="0" w:space="0" w:color="auto"/>
                        <w:right w:val="none" w:sz="0" w:space="0" w:color="auto"/>
                      </w:divBdr>
                      <w:divsChild>
                        <w:div w:id="1779325816">
                          <w:marLeft w:val="0"/>
                          <w:marRight w:val="0"/>
                          <w:marTop w:val="0"/>
                          <w:marBottom w:val="0"/>
                          <w:divBdr>
                            <w:top w:val="none" w:sz="0" w:space="0" w:color="auto"/>
                            <w:left w:val="none" w:sz="0" w:space="0" w:color="auto"/>
                            <w:bottom w:val="none" w:sz="0" w:space="0" w:color="auto"/>
                            <w:right w:val="none" w:sz="0" w:space="0" w:color="auto"/>
                          </w:divBdr>
                          <w:divsChild>
                            <w:div w:id="182623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877000">
                  <w:marLeft w:val="0"/>
                  <w:marRight w:val="0"/>
                  <w:marTop w:val="0"/>
                  <w:marBottom w:val="0"/>
                  <w:divBdr>
                    <w:top w:val="none" w:sz="0" w:space="0" w:color="auto"/>
                    <w:left w:val="none" w:sz="0" w:space="0" w:color="auto"/>
                    <w:bottom w:val="none" w:sz="0" w:space="0" w:color="auto"/>
                    <w:right w:val="none" w:sz="0" w:space="0" w:color="auto"/>
                  </w:divBdr>
                  <w:divsChild>
                    <w:div w:id="2097435556">
                      <w:marLeft w:val="0"/>
                      <w:marRight w:val="0"/>
                      <w:marTop w:val="0"/>
                      <w:marBottom w:val="0"/>
                      <w:divBdr>
                        <w:top w:val="none" w:sz="0" w:space="0" w:color="auto"/>
                        <w:left w:val="none" w:sz="0" w:space="0" w:color="auto"/>
                        <w:bottom w:val="none" w:sz="0" w:space="0" w:color="auto"/>
                        <w:right w:val="none" w:sz="0" w:space="0" w:color="auto"/>
                      </w:divBdr>
                      <w:divsChild>
                        <w:div w:id="2016878023">
                          <w:marLeft w:val="0"/>
                          <w:marRight w:val="0"/>
                          <w:marTop w:val="0"/>
                          <w:marBottom w:val="0"/>
                          <w:divBdr>
                            <w:top w:val="none" w:sz="0" w:space="0" w:color="auto"/>
                            <w:left w:val="none" w:sz="0" w:space="0" w:color="auto"/>
                            <w:bottom w:val="none" w:sz="0" w:space="0" w:color="auto"/>
                            <w:right w:val="none" w:sz="0" w:space="0" w:color="auto"/>
                          </w:divBdr>
                          <w:divsChild>
                            <w:div w:id="155912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2047460">
      <w:bodyDiv w:val="1"/>
      <w:marLeft w:val="0"/>
      <w:marRight w:val="0"/>
      <w:marTop w:val="0"/>
      <w:marBottom w:val="0"/>
      <w:divBdr>
        <w:top w:val="none" w:sz="0" w:space="0" w:color="auto"/>
        <w:left w:val="none" w:sz="0" w:space="0" w:color="auto"/>
        <w:bottom w:val="none" w:sz="0" w:space="0" w:color="auto"/>
        <w:right w:val="none" w:sz="0" w:space="0" w:color="auto"/>
      </w:divBdr>
      <w:divsChild>
        <w:div w:id="1820075585">
          <w:marLeft w:val="0"/>
          <w:marRight w:val="0"/>
          <w:marTop w:val="0"/>
          <w:marBottom w:val="0"/>
          <w:divBdr>
            <w:top w:val="none" w:sz="0" w:space="0" w:color="auto"/>
            <w:left w:val="none" w:sz="0" w:space="0" w:color="auto"/>
            <w:bottom w:val="none" w:sz="0" w:space="0" w:color="auto"/>
            <w:right w:val="none" w:sz="0" w:space="0" w:color="auto"/>
          </w:divBdr>
          <w:divsChild>
            <w:div w:id="573468190">
              <w:marLeft w:val="0"/>
              <w:marRight w:val="0"/>
              <w:marTop w:val="0"/>
              <w:marBottom w:val="0"/>
              <w:divBdr>
                <w:top w:val="none" w:sz="0" w:space="0" w:color="auto"/>
                <w:left w:val="none" w:sz="0" w:space="0" w:color="auto"/>
                <w:bottom w:val="none" w:sz="0" w:space="0" w:color="auto"/>
                <w:right w:val="none" w:sz="0" w:space="0" w:color="auto"/>
              </w:divBdr>
            </w:div>
            <w:div w:id="1445081371">
              <w:marLeft w:val="0"/>
              <w:marRight w:val="0"/>
              <w:marTop w:val="0"/>
              <w:marBottom w:val="0"/>
              <w:divBdr>
                <w:top w:val="none" w:sz="0" w:space="0" w:color="auto"/>
                <w:left w:val="none" w:sz="0" w:space="0" w:color="auto"/>
                <w:bottom w:val="none" w:sz="0" w:space="0" w:color="auto"/>
                <w:right w:val="none" w:sz="0" w:space="0" w:color="auto"/>
              </w:divBdr>
              <w:divsChild>
                <w:div w:id="1611661825">
                  <w:marLeft w:val="0"/>
                  <w:marRight w:val="0"/>
                  <w:marTop w:val="0"/>
                  <w:marBottom w:val="0"/>
                  <w:divBdr>
                    <w:top w:val="none" w:sz="0" w:space="0" w:color="auto"/>
                    <w:left w:val="none" w:sz="0" w:space="0" w:color="auto"/>
                    <w:bottom w:val="none" w:sz="0" w:space="0" w:color="auto"/>
                    <w:right w:val="none" w:sz="0" w:space="0" w:color="auto"/>
                  </w:divBdr>
                  <w:divsChild>
                    <w:div w:id="603652589">
                      <w:marLeft w:val="0"/>
                      <w:marRight w:val="0"/>
                      <w:marTop w:val="0"/>
                      <w:marBottom w:val="0"/>
                      <w:divBdr>
                        <w:top w:val="none" w:sz="0" w:space="0" w:color="auto"/>
                        <w:left w:val="none" w:sz="0" w:space="0" w:color="auto"/>
                        <w:bottom w:val="none" w:sz="0" w:space="0" w:color="auto"/>
                        <w:right w:val="none" w:sz="0" w:space="0" w:color="auto"/>
                      </w:divBdr>
                      <w:divsChild>
                        <w:div w:id="2140873224">
                          <w:marLeft w:val="0"/>
                          <w:marRight w:val="0"/>
                          <w:marTop w:val="0"/>
                          <w:marBottom w:val="0"/>
                          <w:divBdr>
                            <w:top w:val="none" w:sz="0" w:space="0" w:color="auto"/>
                            <w:left w:val="none" w:sz="0" w:space="0" w:color="auto"/>
                            <w:bottom w:val="none" w:sz="0" w:space="0" w:color="auto"/>
                            <w:right w:val="none" w:sz="0" w:space="0" w:color="auto"/>
                          </w:divBdr>
                        </w:div>
                        <w:div w:id="66185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419399">
              <w:marLeft w:val="0"/>
              <w:marRight w:val="0"/>
              <w:marTop w:val="0"/>
              <w:marBottom w:val="0"/>
              <w:divBdr>
                <w:top w:val="none" w:sz="0" w:space="0" w:color="auto"/>
                <w:left w:val="none" w:sz="0" w:space="0" w:color="auto"/>
                <w:bottom w:val="none" w:sz="0" w:space="0" w:color="auto"/>
                <w:right w:val="none" w:sz="0" w:space="0" w:color="auto"/>
              </w:divBdr>
              <w:divsChild>
                <w:div w:id="329450316">
                  <w:marLeft w:val="0"/>
                  <w:marRight w:val="0"/>
                  <w:marTop w:val="0"/>
                  <w:marBottom w:val="0"/>
                  <w:divBdr>
                    <w:top w:val="none" w:sz="0" w:space="0" w:color="auto"/>
                    <w:left w:val="none" w:sz="0" w:space="0" w:color="auto"/>
                    <w:bottom w:val="none" w:sz="0" w:space="0" w:color="auto"/>
                    <w:right w:val="none" w:sz="0" w:space="0" w:color="auto"/>
                  </w:divBdr>
                  <w:divsChild>
                    <w:div w:id="383607702">
                      <w:marLeft w:val="0"/>
                      <w:marRight w:val="0"/>
                      <w:marTop w:val="0"/>
                      <w:marBottom w:val="0"/>
                      <w:divBdr>
                        <w:top w:val="none" w:sz="0" w:space="0" w:color="auto"/>
                        <w:left w:val="none" w:sz="0" w:space="0" w:color="auto"/>
                        <w:bottom w:val="none" w:sz="0" w:space="0" w:color="auto"/>
                        <w:right w:val="none" w:sz="0" w:space="0" w:color="auto"/>
                      </w:divBdr>
                      <w:divsChild>
                        <w:div w:id="1662006885">
                          <w:marLeft w:val="0"/>
                          <w:marRight w:val="0"/>
                          <w:marTop w:val="0"/>
                          <w:marBottom w:val="0"/>
                          <w:divBdr>
                            <w:top w:val="none" w:sz="0" w:space="0" w:color="auto"/>
                            <w:left w:val="none" w:sz="0" w:space="0" w:color="auto"/>
                            <w:bottom w:val="none" w:sz="0" w:space="0" w:color="auto"/>
                            <w:right w:val="none" w:sz="0" w:space="0" w:color="auto"/>
                          </w:divBdr>
                        </w:div>
                        <w:div w:id="172490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267884">
              <w:marLeft w:val="0"/>
              <w:marRight w:val="0"/>
              <w:marTop w:val="0"/>
              <w:marBottom w:val="0"/>
              <w:divBdr>
                <w:top w:val="none" w:sz="0" w:space="0" w:color="auto"/>
                <w:left w:val="none" w:sz="0" w:space="0" w:color="auto"/>
                <w:bottom w:val="none" w:sz="0" w:space="0" w:color="auto"/>
                <w:right w:val="none" w:sz="0" w:space="0" w:color="auto"/>
              </w:divBdr>
              <w:divsChild>
                <w:div w:id="618608625">
                  <w:marLeft w:val="0"/>
                  <w:marRight w:val="0"/>
                  <w:marTop w:val="0"/>
                  <w:marBottom w:val="0"/>
                  <w:divBdr>
                    <w:top w:val="none" w:sz="0" w:space="0" w:color="auto"/>
                    <w:left w:val="none" w:sz="0" w:space="0" w:color="auto"/>
                    <w:bottom w:val="none" w:sz="0" w:space="0" w:color="auto"/>
                    <w:right w:val="none" w:sz="0" w:space="0" w:color="auto"/>
                  </w:divBdr>
                  <w:divsChild>
                    <w:div w:id="499277044">
                      <w:marLeft w:val="0"/>
                      <w:marRight w:val="0"/>
                      <w:marTop w:val="0"/>
                      <w:marBottom w:val="0"/>
                      <w:divBdr>
                        <w:top w:val="none" w:sz="0" w:space="0" w:color="auto"/>
                        <w:left w:val="none" w:sz="0" w:space="0" w:color="auto"/>
                        <w:bottom w:val="none" w:sz="0" w:space="0" w:color="auto"/>
                        <w:right w:val="none" w:sz="0" w:space="0" w:color="auto"/>
                      </w:divBdr>
                      <w:divsChild>
                        <w:div w:id="201942607">
                          <w:marLeft w:val="0"/>
                          <w:marRight w:val="0"/>
                          <w:marTop w:val="0"/>
                          <w:marBottom w:val="0"/>
                          <w:divBdr>
                            <w:top w:val="none" w:sz="0" w:space="0" w:color="auto"/>
                            <w:left w:val="none" w:sz="0" w:space="0" w:color="auto"/>
                            <w:bottom w:val="none" w:sz="0" w:space="0" w:color="auto"/>
                            <w:right w:val="none" w:sz="0" w:space="0" w:color="auto"/>
                          </w:divBdr>
                        </w:div>
                        <w:div w:id="201668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2964530">
      <w:bodyDiv w:val="1"/>
      <w:marLeft w:val="0"/>
      <w:marRight w:val="0"/>
      <w:marTop w:val="0"/>
      <w:marBottom w:val="0"/>
      <w:divBdr>
        <w:top w:val="none" w:sz="0" w:space="0" w:color="auto"/>
        <w:left w:val="none" w:sz="0" w:space="0" w:color="auto"/>
        <w:bottom w:val="none" w:sz="0" w:space="0" w:color="auto"/>
        <w:right w:val="none" w:sz="0" w:space="0" w:color="auto"/>
      </w:divBdr>
    </w:div>
    <w:div w:id="496726800">
      <w:bodyDiv w:val="1"/>
      <w:marLeft w:val="0"/>
      <w:marRight w:val="0"/>
      <w:marTop w:val="0"/>
      <w:marBottom w:val="0"/>
      <w:divBdr>
        <w:top w:val="none" w:sz="0" w:space="0" w:color="auto"/>
        <w:left w:val="none" w:sz="0" w:space="0" w:color="auto"/>
        <w:bottom w:val="none" w:sz="0" w:space="0" w:color="auto"/>
        <w:right w:val="none" w:sz="0" w:space="0" w:color="auto"/>
      </w:divBdr>
      <w:divsChild>
        <w:div w:id="1873835354">
          <w:marLeft w:val="0"/>
          <w:marRight w:val="0"/>
          <w:marTop w:val="0"/>
          <w:marBottom w:val="0"/>
          <w:divBdr>
            <w:top w:val="none" w:sz="0" w:space="0" w:color="auto"/>
            <w:left w:val="none" w:sz="0" w:space="0" w:color="auto"/>
            <w:bottom w:val="none" w:sz="0" w:space="0" w:color="auto"/>
            <w:right w:val="none" w:sz="0" w:space="0" w:color="auto"/>
          </w:divBdr>
          <w:divsChild>
            <w:div w:id="633365766">
              <w:marLeft w:val="0"/>
              <w:marRight w:val="0"/>
              <w:marTop w:val="0"/>
              <w:marBottom w:val="0"/>
              <w:divBdr>
                <w:top w:val="none" w:sz="0" w:space="0" w:color="auto"/>
                <w:left w:val="none" w:sz="0" w:space="0" w:color="auto"/>
                <w:bottom w:val="none" w:sz="0" w:space="0" w:color="auto"/>
                <w:right w:val="none" w:sz="0" w:space="0" w:color="auto"/>
              </w:divBdr>
            </w:div>
            <w:div w:id="1880972277">
              <w:marLeft w:val="0"/>
              <w:marRight w:val="0"/>
              <w:marTop w:val="0"/>
              <w:marBottom w:val="0"/>
              <w:divBdr>
                <w:top w:val="none" w:sz="0" w:space="0" w:color="auto"/>
                <w:left w:val="none" w:sz="0" w:space="0" w:color="auto"/>
                <w:bottom w:val="none" w:sz="0" w:space="0" w:color="auto"/>
                <w:right w:val="none" w:sz="0" w:space="0" w:color="auto"/>
              </w:divBdr>
              <w:divsChild>
                <w:div w:id="1524250551">
                  <w:marLeft w:val="0"/>
                  <w:marRight w:val="0"/>
                  <w:marTop w:val="0"/>
                  <w:marBottom w:val="0"/>
                  <w:divBdr>
                    <w:top w:val="none" w:sz="0" w:space="0" w:color="auto"/>
                    <w:left w:val="none" w:sz="0" w:space="0" w:color="auto"/>
                    <w:bottom w:val="none" w:sz="0" w:space="0" w:color="auto"/>
                    <w:right w:val="none" w:sz="0" w:space="0" w:color="auto"/>
                  </w:divBdr>
                  <w:divsChild>
                    <w:div w:id="105396374">
                      <w:marLeft w:val="0"/>
                      <w:marRight w:val="0"/>
                      <w:marTop w:val="0"/>
                      <w:marBottom w:val="0"/>
                      <w:divBdr>
                        <w:top w:val="none" w:sz="0" w:space="0" w:color="auto"/>
                        <w:left w:val="none" w:sz="0" w:space="0" w:color="auto"/>
                        <w:bottom w:val="none" w:sz="0" w:space="0" w:color="auto"/>
                        <w:right w:val="none" w:sz="0" w:space="0" w:color="auto"/>
                      </w:divBdr>
                      <w:divsChild>
                        <w:div w:id="990140379">
                          <w:marLeft w:val="0"/>
                          <w:marRight w:val="0"/>
                          <w:marTop w:val="0"/>
                          <w:marBottom w:val="0"/>
                          <w:divBdr>
                            <w:top w:val="none" w:sz="0" w:space="0" w:color="auto"/>
                            <w:left w:val="none" w:sz="0" w:space="0" w:color="auto"/>
                            <w:bottom w:val="none" w:sz="0" w:space="0" w:color="auto"/>
                            <w:right w:val="none" w:sz="0" w:space="0" w:color="auto"/>
                          </w:divBdr>
                        </w:div>
                        <w:div w:id="8068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705828">
              <w:marLeft w:val="0"/>
              <w:marRight w:val="0"/>
              <w:marTop w:val="0"/>
              <w:marBottom w:val="0"/>
              <w:divBdr>
                <w:top w:val="none" w:sz="0" w:space="0" w:color="auto"/>
                <w:left w:val="none" w:sz="0" w:space="0" w:color="auto"/>
                <w:bottom w:val="none" w:sz="0" w:space="0" w:color="auto"/>
                <w:right w:val="none" w:sz="0" w:space="0" w:color="auto"/>
              </w:divBdr>
              <w:divsChild>
                <w:div w:id="1670283124">
                  <w:marLeft w:val="0"/>
                  <w:marRight w:val="0"/>
                  <w:marTop w:val="0"/>
                  <w:marBottom w:val="0"/>
                  <w:divBdr>
                    <w:top w:val="none" w:sz="0" w:space="0" w:color="auto"/>
                    <w:left w:val="none" w:sz="0" w:space="0" w:color="auto"/>
                    <w:bottom w:val="none" w:sz="0" w:space="0" w:color="auto"/>
                    <w:right w:val="none" w:sz="0" w:space="0" w:color="auto"/>
                  </w:divBdr>
                  <w:divsChild>
                    <w:div w:id="1868178047">
                      <w:marLeft w:val="0"/>
                      <w:marRight w:val="0"/>
                      <w:marTop w:val="0"/>
                      <w:marBottom w:val="0"/>
                      <w:divBdr>
                        <w:top w:val="none" w:sz="0" w:space="0" w:color="auto"/>
                        <w:left w:val="none" w:sz="0" w:space="0" w:color="auto"/>
                        <w:bottom w:val="none" w:sz="0" w:space="0" w:color="auto"/>
                        <w:right w:val="none" w:sz="0" w:space="0" w:color="auto"/>
                      </w:divBdr>
                      <w:divsChild>
                        <w:div w:id="1958484679">
                          <w:marLeft w:val="0"/>
                          <w:marRight w:val="0"/>
                          <w:marTop w:val="0"/>
                          <w:marBottom w:val="0"/>
                          <w:divBdr>
                            <w:top w:val="none" w:sz="0" w:space="0" w:color="auto"/>
                            <w:left w:val="none" w:sz="0" w:space="0" w:color="auto"/>
                            <w:bottom w:val="none" w:sz="0" w:space="0" w:color="auto"/>
                            <w:right w:val="none" w:sz="0" w:space="0" w:color="auto"/>
                          </w:divBdr>
                        </w:div>
                        <w:div w:id="146997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821427">
              <w:marLeft w:val="0"/>
              <w:marRight w:val="0"/>
              <w:marTop w:val="0"/>
              <w:marBottom w:val="0"/>
              <w:divBdr>
                <w:top w:val="none" w:sz="0" w:space="0" w:color="auto"/>
                <w:left w:val="none" w:sz="0" w:space="0" w:color="auto"/>
                <w:bottom w:val="none" w:sz="0" w:space="0" w:color="auto"/>
                <w:right w:val="none" w:sz="0" w:space="0" w:color="auto"/>
              </w:divBdr>
              <w:divsChild>
                <w:div w:id="384334834">
                  <w:marLeft w:val="0"/>
                  <w:marRight w:val="0"/>
                  <w:marTop w:val="0"/>
                  <w:marBottom w:val="0"/>
                  <w:divBdr>
                    <w:top w:val="none" w:sz="0" w:space="0" w:color="auto"/>
                    <w:left w:val="none" w:sz="0" w:space="0" w:color="auto"/>
                    <w:bottom w:val="none" w:sz="0" w:space="0" w:color="auto"/>
                    <w:right w:val="none" w:sz="0" w:space="0" w:color="auto"/>
                  </w:divBdr>
                  <w:divsChild>
                    <w:div w:id="1592929450">
                      <w:marLeft w:val="0"/>
                      <w:marRight w:val="0"/>
                      <w:marTop w:val="0"/>
                      <w:marBottom w:val="0"/>
                      <w:divBdr>
                        <w:top w:val="none" w:sz="0" w:space="0" w:color="auto"/>
                        <w:left w:val="none" w:sz="0" w:space="0" w:color="auto"/>
                        <w:bottom w:val="none" w:sz="0" w:space="0" w:color="auto"/>
                        <w:right w:val="none" w:sz="0" w:space="0" w:color="auto"/>
                      </w:divBdr>
                      <w:divsChild>
                        <w:div w:id="991104966">
                          <w:marLeft w:val="0"/>
                          <w:marRight w:val="0"/>
                          <w:marTop w:val="0"/>
                          <w:marBottom w:val="0"/>
                          <w:divBdr>
                            <w:top w:val="none" w:sz="0" w:space="0" w:color="auto"/>
                            <w:left w:val="none" w:sz="0" w:space="0" w:color="auto"/>
                            <w:bottom w:val="none" w:sz="0" w:space="0" w:color="auto"/>
                            <w:right w:val="none" w:sz="0" w:space="0" w:color="auto"/>
                          </w:divBdr>
                        </w:div>
                        <w:div w:id="98481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5218954">
      <w:bodyDiv w:val="1"/>
      <w:marLeft w:val="0"/>
      <w:marRight w:val="0"/>
      <w:marTop w:val="0"/>
      <w:marBottom w:val="0"/>
      <w:divBdr>
        <w:top w:val="none" w:sz="0" w:space="0" w:color="auto"/>
        <w:left w:val="none" w:sz="0" w:space="0" w:color="auto"/>
        <w:bottom w:val="none" w:sz="0" w:space="0" w:color="auto"/>
        <w:right w:val="none" w:sz="0" w:space="0" w:color="auto"/>
      </w:divBdr>
      <w:divsChild>
        <w:div w:id="1920089720">
          <w:marLeft w:val="0"/>
          <w:marRight w:val="0"/>
          <w:marTop w:val="0"/>
          <w:marBottom w:val="0"/>
          <w:divBdr>
            <w:top w:val="none" w:sz="0" w:space="0" w:color="auto"/>
            <w:left w:val="none" w:sz="0" w:space="0" w:color="auto"/>
            <w:bottom w:val="none" w:sz="0" w:space="0" w:color="auto"/>
            <w:right w:val="none" w:sz="0" w:space="0" w:color="auto"/>
          </w:divBdr>
          <w:divsChild>
            <w:div w:id="1331565209">
              <w:marLeft w:val="0"/>
              <w:marRight w:val="0"/>
              <w:marTop w:val="0"/>
              <w:marBottom w:val="0"/>
              <w:divBdr>
                <w:top w:val="none" w:sz="0" w:space="0" w:color="auto"/>
                <w:left w:val="none" w:sz="0" w:space="0" w:color="auto"/>
                <w:bottom w:val="none" w:sz="0" w:space="0" w:color="auto"/>
                <w:right w:val="none" w:sz="0" w:space="0" w:color="auto"/>
              </w:divBdr>
              <w:divsChild>
                <w:div w:id="91385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962950">
      <w:bodyDiv w:val="1"/>
      <w:marLeft w:val="0"/>
      <w:marRight w:val="0"/>
      <w:marTop w:val="0"/>
      <w:marBottom w:val="0"/>
      <w:divBdr>
        <w:top w:val="none" w:sz="0" w:space="0" w:color="auto"/>
        <w:left w:val="none" w:sz="0" w:space="0" w:color="auto"/>
        <w:bottom w:val="none" w:sz="0" w:space="0" w:color="auto"/>
        <w:right w:val="none" w:sz="0" w:space="0" w:color="auto"/>
      </w:divBdr>
    </w:div>
    <w:div w:id="537207383">
      <w:bodyDiv w:val="1"/>
      <w:marLeft w:val="0"/>
      <w:marRight w:val="0"/>
      <w:marTop w:val="0"/>
      <w:marBottom w:val="0"/>
      <w:divBdr>
        <w:top w:val="none" w:sz="0" w:space="0" w:color="auto"/>
        <w:left w:val="none" w:sz="0" w:space="0" w:color="auto"/>
        <w:bottom w:val="none" w:sz="0" w:space="0" w:color="auto"/>
        <w:right w:val="none" w:sz="0" w:space="0" w:color="auto"/>
      </w:divBdr>
      <w:divsChild>
        <w:div w:id="410004617">
          <w:marLeft w:val="0"/>
          <w:marRight w:val="0"/>
          <w:marTop w:val="0"/>
          <w:marBottom w:val="0"/>
          <w:divBdr>
            <w:top w:val="none" w:sz="0" w:space="0" w:color="auto"/>
            <w:left w:val="none" w:sz="0" w:space="0" w:color="auto"/>
            <w:bottom w:val="none" w:sz="0" w:space="0" w:color="auto"/>
            <w:right w:val="none" w:sz="0" w:space="0" w:color="auto"/>
          </w:divBdr>
          <w:divsChild>
            <w:div w:id="1467118594">
              <w:marLeft w:val="0"/>
              <w:marRight w:val="0"/>
              <w:marTop w:val="0"/>
              <w:marBottom w:val="0"/>
              <w:divBdr>
                <w:top w:val="none" w:sz="0" w:space="0" w:color="auto"/>
                <w:left w:val="none" w:sz="0" w:space="0" w:color="auto"/>
                <w:bottom w:val="none" w:sz="0" w:space="0" w:color="auto"/>
                <w:right w:val="none" w:sz="0" w:space="0" w:color="auto"/>
              </w:divBdr>
              <w:divsChild>
                <w:div w:id="20633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730520">
      <w:bodyDiv w:val="1"/>
      <w:marLeft w:val="0"/>
      <w:marRight w:val="0"/>
      <w:marTop w:val="0"/>
      <w:marBottom w:val="0"/>
      <w:divBdr>
        <w:top w:val="none" w:sz="0" w:space="0" w:color="auto"/>
        <w:left w:val="none" w:sz="0" w:space="0" w:color="auto"/>
        <w:bottom w:val="none" w:sz="0" w:space="0" w:color="auto"/>
        <w:right w:val="none" w:sz="0" w:space="0" w:color="auto"/>
      </w:divBdr>
    </w:div>
    <w:div w:id="560600828">
      <w:bodyDiv w:val="1"/>
      <w:marLeft w:val="0"/>
      <w:marRight w:val="0"/>
      <w:marTop w:val="0"/>
      <w:marBottom w:val="0"/>
      <w:divBdr>
        <w:top w:val="none" w:sz="0" w:space="0" w:color="auto"/>
        <w:left w:val="none" w:sz="0" w:space="0" w:color="auto"/>
        <w:bottom w:val="none" w:sz="0" w:space="0" w:color="auto"/>
        <w:right w:val="none" w:sz="0" w:space="0" w:color="auto"/>
      </w:divBdr>
      <w:divsChild>
        <w:div w:id="684288295">
          <w:marLeft w:val="0"/>
          <w:marRight w:val="0"/>
          <w:marTop w:val="0"/>
          <w:marBottom w:val="0"/>
          <w:divBdr>
            <w:top w:val="none" w:sz="0" w:space="0" w:color="auto"/>
            <w:left w:val="none" w:sz="0" w:space="0" w:color="auto"/>
            <w:bottom w:val="none" w:sz="0" w:space="0" w:color="auto"/>
            <w:right w:val="none" w:sz="0" w:space="0" w:color="auto"/>
          </w:divBdr>
          <w:divsChild>
            <w:div w:id="868181661">
              <w:marLeft w:val="0"/>
              <w:marRight w:val="0"/>
              <w:marTop w:val="0"/>
              <w:marBottom w:val="0"/>
              <w:divBdr>
                <w:top w:val="none" w:sz="0" w:space="0" w:color="auto"/>
                <w:left w:val="none" w:sz="0" w:space="0" w:color="auto"/>
                <w:bottom w:val="none" w:sz="0" w:space="0" w:color="auto"/>
                <w:right w:val="none" w:sz="0" w:space="0" w:color="auto"/>
              </w:divBdr>
              <w:divsChild>
                <w:div w:id="12197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849878">
      <w:bodyDiv w:val="1"/>
      <w:marLeft w:val="0"/>
      <w:marRight w:val="0"/>
      <w:marTop w:val="0"/>
      <w:marBottom w:val="0"/>
      <w:divBdr>
        <w:top w:val="none" w:sz="0" w:space="0" w:color="auto"/>
        <w:left w:val="none" w:sz="0" w:space="0" w:color="auto"/>
        <w:bottom w:val="none" w:sz="0" w:space="0" w:color="auto"/>
        <w:right w:val="none" w:sz="0" w:space="0" w:color="auto"/>
      </w:divBdr>
    </w:div>
    <w:div w:id="585723271">
      <w:bodyDiv w:val="1"/>
      <w:marLeft w:val="0"/>
      <w:marRight w:val="0"/>
      <w:marTop w:val="0"/>
      <w:marBottom w:val="0"/>
      <w:divBdr>
        <w:top w:val="none" w:sz="0" w:space="0" w:color="auto"/>
        <w:left w:val="none" w:sz="0" w:space="0" w:color="auto"/>
        <w:bottom w:val="none" w:sz="0" w:space="0" w:color="auto"/>
        <w:right w:val="none" w:sz="0" w:space="0" w:color="auto"/>
      </w:divBdr>
    </w:div>
    <w:div w:id="594902450">
      <w:bodyDiv w:val="1"/>
      <w:marLeft w:val="0"/>
      <w:marRight w:val="0"/>
      <w:marTop w:val="0"/>
      <w:marBottom w:val="0"/>
      <w:divBdr>
        <w:top w:val="none" w:sz="0" w:space="0" w:color="auto"/>
        <w:left w:val="none" w:sz="0" w:space="0" w:color="auto"/>
        <w:bottom w:val="none" w:sz="0" w:space="0" w:color="auto"/>
        <w:right w:val="none" w:sz="0" w:space="0" w:color="auto"/>
      </w:divBdr>
    </w:div>
    <w:div w:id="597064163">
      <w:bodyDiv w:val="1"/>
      <w:marLeft w:val="0"/>
      <w:marRight w:val="0"/>
      <w:marTop w:val="0"/>
      <w:marBottom w:val="0"/>
      <w:divBdr>
        <w:top w:val="none" w:sz="0" w:space="0" w:color="auto"/>
        <w:left w:val="none" w:sz="0" w:space="0" w:color="auto"/>
        <w:bottom w:val="none" w:sz="0" w:space="0" w:color="auto"/>
        <w:right w:val="none" w:sz="0" w:space="0" w:color="auto"/>
      </w:divBdr>
      <w:divsChild>
        <w:div w:id="551502139">
          <w:marLeft w:val="0"/>
          <w:marRight w:val="0"/>
          <w:marTop w:val="0"/>
          <w:marBottom w:val="0"/>
          <w:divBdr>
            <w:top w:val="none" w:sz="0" w:space="0" w:color="auto"/>
            <w:left w:val="none" w:sz="0" w:space="0" w:color="auto"/>
            <w:bottom w:val="none" w:sz="0" w:space="0" w:color="auto"/>
            <w:right w:val="none" w:sz="0" w:space="0" w:color="auto"/>
          </w:divBdr>
          <w:divsChild>
            <w:div w:id="1850213153">
              <w:marLeft w:val="0"/>
              <w:marRight w:val="0"/>
              <w:marTop w:val="0"/>
              <w:marBottom w:val="0"/>
              <w:divBdr>
                <w:top w:val="none" w:sz="0" w:space="0" w:color="auto"/>
                <w:left w:val="none" w:sz="0" w:space="0" w:color="auto"/>
                <w:bottom w:val="none" w:sz="0" w:space="0" w:color="auto"/>
                <w:right w:val="none" w:sz="0" w:space="0" w:color="auto"/>
              </w:divBdr>
            </w:div>
          </w:divsChild>
        </w:div>
        <w:div w:id="1827084182">
          <w:marLeft w:val="0"/>
          <w:marRight w:val="0"/>
          <w:marTop w:val="0"/>
          <w:marBottom w:val="0"/>
          <w:divBdr>
            <w:top w:val="none" w:sz="0" w:space="0" w:color="auto"/>
            <w:left w:val="none" w:sz="0" w:space="0" w:color="auto"/>
            <w:bottom w:val="none" w:sz="0" w:space="0" w:color="auto"/>
            <w:right w:val="none" w:sz="0" w:space="0" w:color="auto"/>
          </w:divBdr>
          <w:divsChild>
            <w:div w:id="210045035">
              <w:marLeft w:val="0"/>
              <w:marRight w:val="0"/>
              <w:marTop w:val="0"/>
              <w:marBottom w:val="0"/>
              <w:divBdr>
                <w:top w:val="none" w:sz="0" w:space="0" w:color="auto"/>
                <w:left w:val="none" w:sz="0" w:space="0" w:color="auto"/>
                <w:bottom w:val="none" w:sz="0" w:space="0" w:color="auto"/>
                <w:right w:val="none" w:sz="0" w:space="0" w:color="auto"/>
              </w:divBdr>
            </w:div>
          </w:divsChild>
        </w:div>
        <w:div w:id="1427309756">
          <w:marLeft w:val="0"/>
          <w:marRight w:val="0"/>
          <w:marTop w:val="0"/>
          <w:marBottom w:val="0"/>
          <w:divBdr>
            <w:top w:val="none" w:sz="0" w:space="0" w:color="auto"/>
            <w:left w:val="none" w:sz="0" w:space="0" w:color="auto"/>
            <w:bottom w:val="none" w:sz="0" w:space="0" w:color="auto"/>
            <w:right w:val="none" w:sz="0" w:space="0" w:color="auto"/>
          </w:divBdr>
          <w:divsChild>
            <w:div w:id="192618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387734">
      <w:bodyDiv w:val="1"/>
      <w:marLeft w:val="0"/>
      <w:marRight w:val="0"/>
      <w:marTop w:val="0"/>
      <w:marBottom w:val="0"/>
      <w:divBdr>
        <w:top w:val="none" w:sz="0" w:space="0" w:color="auto"/>
        <w:left w:val="none" w:sz="0" w:space="0" w:color="auto"/>
        <w:bottom w:val="none" w:sz="0" w:space="0" w:color="auto"/>
        <w:right w:val="none" w:sz="0" w:space="0" w:color="auto"/>
      </w:divBdr>
      <w:divsChild>
        <w:div w:id="1792088537">
          <w:marLeft w:val="0"/>
          <w:marRight w:val="0"/>
          <w:marTop w:val="0"/>
          <w:marBottom w:val="0"/>
          <w:divBdr>
            <w:top w:val="none" w:sz="0" w:space="0" w:color="auto"/>
            <w:left w:val="none" w:sz="0" w:space="0" w:color="auto"/>
            <w:bottom w:val="none" w:sz="0" w:space="0" w:color="auto"/>
            <w:right w:val="none" w:sz="0" w:space="0" w:color="auto"/>
          </w:divBdr>
          <w:divsChild>
            <w:div w:id="50883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278028">
      <w:bodyDiv w:val="1"/>
      <w:marLeft w:val="0"/>
      <w:marRight w:val="0"/>
      <w:marTop w:val="0"/>
      <w:marBottom w:val="0"/>
      <w:divBdr>
        <w:top w:val="none" w:sz="0" w:space="0" w:color="auto"/>
        <w:left w:val="none" w:sz="0" w:space="0" w:color="auto"/>
        <w:bottom w:val="none" w:sz="0" w:space="0" w:color="auto"/>
        <w:right w:val="none" w:sz="0" w:space="0" w:color="auto"/>
      </w:divBdr>
      <w:divsChild>
        <w:div w:id="75175018">
          <w:marLeft w:val="0"/>
          <w:marRight w:val="0"/>
          <w:marTop w:val="0"/>
          <w:marBottom w:val="0"/>
          <w:divBdr>
            <w:top w:val="none" w:sz="0" w:space="0" w:color="auto"/>
            <w:left w:val="none" w:sz="0" w:space="0" w:color="auto"/>
            <w:bottom w:val="none" w:sz="0" w:space="0" w:color="auto"/>
            <w:right w:val="none" w:sz="0" w:space="0" w:color="auto"/>
          </w:divBdr>
          <w:divsChild>
            <w:div w:id="2117359115">
              <w:marLeft w:val="0"/>
              <w:marRight w:val="0"/>
              <w:marTop w:val="0"/>
              <w:marBottom w:val="0"/>
              <w:divBdr>
                <w:top w:val="none" w:sz="0" w:space="0" w:color="auto"/>
                <w:left w:val="none" w:sz="0" w:space="0" w:color="auto"/>
                <w:bottom w:val="none" w:sz="0" w:space="0" w:color="auto"/>
                <w:right w:val="none" w:sz="0" w:space="0" w:color="auto"/>
              </w:divBdr>
              <w:divsChild>
                <w:div w:id="178515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238652">
      <w:bodyDiv w:val="1"/>
      <w:marLeft w:val="0"/>
      <w:marRight w:val="0"/>
      <w:marTop w:val="0"/>
      <w:marBottom w:val="0"/>
      <w:divBdr>
        <w:top w:val="none" w:sz="0" w:space="0" w:color="auto"/>
        <w:left w:val="none" w:sz="0" w:space="0" w:color="auto"/>
        <w:bottom w:val="none" w:sz="0" w:space="0" w:color="auto"/>
        <w:right w:val="none" w:sz="0" w:space="0" w:color="auto"/>
      </w:divBdr>
    </w:div>
    <w:div w:id="689181737">
      <w:bodyDiv w:val="1"/>
      <w:marLeft w:val="0"/>
      <w:marRight w:val="0"/>
      <w:marTop w:val="0"/>
      <w:marBottom w:val="0"/>
      <w:divBdr>
        <w:top w:val="none" w:sz="0" w:space="0" w:color="auto"/>
        <w:left w:val="none" w:sz="0" w:space="0" w:color="auto"/>
        <w:bottom w:val="none" w:sz="0" w:space="0" w:color="auto"/>
        <w:right w:val="none" w:sz="0" w:space="0" w:color="auto"/>
      </w:divBdr>
      <w:divsChild>
        <w:div w:id="400175196">
          <w:marLeft w:val="0"/>
          <w:marRight w:val="0"/>
          <w:marTop w:val="0"/>
          <w:marBottom w:val="0"/>
          <w:divBdr>
            <w:top w:val="none" w:sz="0" w:space="0" w:color="auto"/>
            <w:left w:val="none" w:sz="0" w:space="0" w:color="auto"/>
            <w:bottom w:val="none" w:sz="0" w:space="0" w:color="auto"/>
            <w:right w:val="none" w:sz="0" w:space="0" w:color="auto"/>
          </w:divBdr>
          <w:divsChild>
            <w:div w:id="927690527">
              <w:marLeft w:val="0"/>
              <w:marRight w:val="0"/>
              <w:marTop w:val="0"/>
              <w:marBottom w:val="0"/>
              <w:divBdr>
                <w:top w:val="none" w:sz="0" w:space="0" w:color="auto"/>
                <w:left w:val="none" w:sz="0" w:space="0" w:color="auto"/>
                <w:bottom w:val="none" w:sz="0" w:space="0" w:color="auto"/>
                <w:right w:val="none" w:sz="0" w:space="0" w:color="auto"/>
              </w:divBdr>
              <w:divsChild>
                <w:div w:id="509762314">
                  <w:marLeft w:val="0"/>
                  <w:marRight w:val="0"/>
                  <w:marTop w:val="0"/>
                  <w:marBottom w:val="0"/>
                  <w:divBdr>
                    <w:top w:val="none" w:sz="0" w:space="0" w:color="auto"/>
                    <w:left w:val="none" w:sz="0" w:space="0" w:color="auto"/>
                    <w:bottom w:val="none" w:sz="0" w:space="0" w:color="auto"/>
                    <w:right w:val="none" w:sz="0" w:space="0" w:color="auto"/>
                  </w:divBdr>
                  <w:divsChild>
                    <w:div w:id="56899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349303">
          <w:marLeft w:val="0"/>
          <w:marRight w:val="0"/>
          <w:marTop w:val="0"/>
          <w:marBottom w:val="0"/>
          <w:divBdr>
            <w:top w:val="none" w:sz="0" w:space="0" w:color="auto"/>
            <w:left w:val="none" w:sz="0" w:space="0" w:color="auto"/>
            <w:bottom w:val="none" w:sz="0" w:space="0" w:color="auto"/>
            <w:right w:val="none" w:sz="0" w:space="0" w:color="auto"/>
          </w:divBdr>
          <w:divsChild>
            <w:div w:id="1357535339">
              <w:marLeft w:val="0"/>
              <w:marRight w:val="0"/>
              <w:marTop w:val="0"/>
              <w:marBottom w:val="0"/>
              <w:divBdr>
                <w:top w:val="none" w:sz="0" w:space="0" w:color="auto"/>
                <w:left w:val="none" w:sz="0" w:space="0" w:color="auto"/>
                <w:bottom w:val="none" w:sz="0" w:space="0" w:color="auto"/>
                <w:right w:val="none" w:sz="0" w:space="0" w:color="auto"/>
              </w:divBdr>
            </w:div>
          </w:divsChild>
        </w:div>
        <w:div w:id="283267828">
          <w:marLeft w:val="0"/>
          <w:marRight w:val="0"/>
          <w:marTop w:val="0"/>
          <w:marBottom w:val="0"/>
          <w:divBdr>
            <w:top w:val="none" w:sz="0" w:space="0" w:color="auto"/>
            <w:left w:val="none" w:sz="0" w:space="0" w:color="auto"/>
            <w:bottom w:val="none" w:sz="0" w:space="0" w:color="auto"/>
            <w:right w:val="none" w:sz="0" w:space="0" w:color="auto"/>
          </w:divBdr>
          <w:divsChild>
            <w:div w:id="181863942">
              <w:marLeft w:val="0"/>
              <w:marRight w:val="0"/>
              <w:marTop w:val="0"/>
              <w:marBottom w:val="0"/>
              <w:divBdr>
                <w:top w:val="none" w:sz="0" w:space="0" w:color="auto"/>
                <w:left w:val="none" w:sz="0" w:space="0" w:color="auto"/>
                <w:bottom w:val="none" w:sz="0" w:space="0" w:color="auto"/>
                <w:right w:val="none" w:sz="0" w:space="0" w:color="auto"/>
              </w:divBdr>
            </w:div>
          </w:divsChild>
        </w:div>
        <w:div w:id="376785867">
          <w:marLeft w:val="0"/>
          <w:marRight w:val="0"/>
          <w:marTop w:val="0"/>
          <w:marBottom w:val="0"/>
          <w:divBdr>
            <w:top w:val="none" w:sz="0" w:space="0" w:color="auto"/>
            <w:left w:val="none" w:sz="0" w:space="0" w:color="auto"/>
            <w:bottom w:val="none" w:sz="0" w:space="0" w:color="auto"/>
            <w:right w:val="none" w:sz="0" w:space="0" w:color="auto"/>
          </w:divBdr>
          <w:divsChild>
            <w:div w:id="181216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282861">
      <w:bodyDiv w:val="1"/>
      <w:marLeft w:val="0"/>
      <w:marRight w:val="0"/>
      <w:marTop w:val="0"/>
      <w:marBottom w:val="0"/>
      <w:divBdr>
        <w:top w:val="none" w:sz="0" w:space="0" w:color="auto"/>
        <w:left w:val="none" w:sz="0" w:space="0" w:color="auto"/>
        <w:bottom w:val="none" w:sz="0" w:space="0" w:color="auto"/>
        <w:right w:val="none" w:sz="0" w:space="0" w:color="auto"/>
      </w:divBdr>
    </w:div>
    <w:div w:id="712922856">
      <w:bodyDiv w:val="1"/>
      <w:marLeft w:val="0"/>
      <w:marRight w:val="0"/>
      <w:marTop w:val="0"/>
      <w:marBottom w:val="0"/>
      <w:divBdr>
        <w:top w:val="none" w:sz="0" w:space="0" w:color="auto"/>
        <w:left w:val="none" w:sz="0" w:space="0" w:color="auto"/>
        <w:bottom w:val="none" w:sz="0" w:space="0" w:color="auto"/>
        <w:right w:val="none" w:sz="0" w:space="0" w:color="auto"/>
      </w:divBdr>
      <w:divsChild>
        <w:div w:id="1462382072">
          <w:marLeft w:val="0"/>
          <w:marRight w:val="0"/>
          <w:marTop w:val="0"/>
          <w:marBottom w:val="0"/>
          <w:divBdr>
            <w:top w:val="none" w:sz="0" w:space="0" w:color="auto"/>
            <w:left w:val="none" w:sz="0" w:space="0" w:color="auto"/>
            <w:bottom w:val="none" w:sz="0" w:space="0" w:color="auto"/>
            <w:right w:val="none" w:sz="0" w:space="0" w:color="auto"/>
          </w:divBdr>
          <w:divsChild>
            <w:div w:id="2016691761">
              <w:marLeft w:val="0"/>
              <w:marRight w:val="0"/>
              <w:marTop w:val="0"/>
              <w:marBottom w:val="0"/>
              <w:divBdr>
                <w:top w:val="none" w:sz="0" w:space="0" w:color="auto"/>
                <w:left w:val="none" w:sz="0" w:space="0" w:color="auto"/>
                <w:bottom w:val="none" w:sz="0" w:space="0" w:color="auto"/>
                <w:right w:val="none" w:sz="0" w:space="0" w:color="auto"/>
              </w:divBdr>
              <w:divsChild>
                <w:div w:id="180881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725894">
      <w:bodyDiv w:val="1"/>
      <w:marLeft w:val="0"/>
      <w:marRight w:val="0"/>
      <w:marTop w:val="0"/>
      <w:marBottom w:val="0"/>
      <w:divBdr>
        <w:top w:val="none" w:sz="0" w:space="0" w:color="auto"/>
        <w:left w:val="none" w:sz="0" w:space="0" w:color="auto"/>
        <w:bottom w:val="none" w:sz="0" w:space="0" w:color="auto"/>
        <w:right w:val="none" w:sz="0" w:space="0" w:color="auto"/>
      </w:divBdr>
      <w:divsChild>
        <w:div w:id="72972676">
          <w:marLeft w:val="0"/>
          <w:marRight w:val="0"/>
          <w:marTop w:val="0"/>
          <w:marBottom w:val="0"/>
          <w:divBdr>
            <w:top w:val="none" w:sz="0" w:space="0" w:color="auto"/>
            <w:left w:val="none" w:sz="0" w:space="0" w:color="auto"/>
            <w:bottom w:val="none" w:sz="0" w:space="0" w:color="auto"/>
            <w:right w:val="none" w:sz="0" w:space="0" w:color="auto"/>
          </w:divBdr>
          <w:divsChild>
            <w:div w:id="1650288480">
              <w:marLeft w:val="0"/>
              <w:marRight w:val="0"/>
              <w:marTop w:val="0"/>
              <w:marBottom w:val="0"/>
              <w:divBdr>
                <w:top w:val="none" w:sz="0" w:space="0" w:color="auto"/>
                <w:left w:val="none" w:sz="0" w:space="0" w:color="auto"/>
                <w:bottom w:val="none" w:sz="0" w:space="0" w:color="auto"/>
                <w:right w:val="none" w:sz="0" w:space="0" w:color="auto"/>
              </w:divBdr>
            </w:div>
          </w:divsChild>
        </w:div>
        <w:div w:id="830606648">
          <w:marLeft w:val="0"/>
          <w:marRight w:val="0"/>
          <w:marTop w:val="0"/>
          <w:marBottom w:val="0"/>
          <w:divBdr>
            <w:top w:val="none" w:sz="0" w:space="0" w:color="auto"/>
            <w:left w:val="none" w:sz="0" w:space="0" w:color="auto"/>
            <w:bottom w:val="none" w:sz="0" w:space="0" w:color="auto"/>
            <w:right w:val="none" w:sz="0" w:space="0" w:color="auto"/>
          </w:divBdr>
          <w:divsChild>
            <w:div w:id="688337131">
              <w:marLeft w:val="0"/>
              <w:marRight w:val="0"/>
              <w:marTop w:val="0"/>
              <w:marBottom w:val="0"/>
              <w:divBdr>
                <w:top w:val="none" w:sz="0" w:space="0" w:color="auto"/>
                <w:left w:val="none" w:sz="0" w:space="0" w:color="auto"/>
                <w:bottom w:val="none" w:sz="0" w:space="0" w:color="auto"/>
                <w:right w:val="none" w:sz="0" w:space="0" w:color="auto"/>
              </w:divBdr>
              <w:divsChild>
                <w:div w:id="60063267">
                  <w:marLeft w:val="0"/>
                  <w:marRight w:val="0"/>
                  <w:marTop w:val="0"/>
                  <w:marBottom w:val="0"/>
                  <w:divBdr>
                    <w:top w:val="none" w:sz="0" w:space="0" w:color="auto"/>
                    <w:left w:val="none" w:sz="0" w:space="0" w:color="auto"/>
                    <w:bottom w:val="none" w:sz="0" w:space="0" w:color="auto"/>
                    <w:right w:val="none" w:sz="0" w:space="0" w:color="auto"/>
                  </w:divBdr>
                  <w:divsChild>
                    <w:div w:id="1364593665">
                      <w:marLeft w:val="0"/>
                      <w:marRight w:val="0"/>
                      <w:marTop w:val="0"/>
                      <w:marBottom w:val="0"/>
                      <w:divBdr>
                        <w:top w:val="none" w:sz="0" w:space="0" w:color="auto"/>
                        <w:left w:val="none" w:sz="0" w:space="0" w:color="auto"/>
                        <w:bottom w:val="none" w:sz="0" w:space="0" w:color="auto"/>
                        <w:right w:val="none" w:sz="0" w:space="0" w:color="auto"/>
                      </w:divBdr>
                      <w:divsChild>
                        <w:div w:id="874730831">
                          <w:marLeft w:val="0"/>
                          <w:marRight w:val="0"/>
                          <w:marTop w:val="0"/>
                          <w:marBottom w:val="0"/>
                          <w:divBdr>
                            <w:top w:val="none" w:sz="0" w:space="0" w:color="auto"/>
                            <w:left w:val="none" w:sz="0" w:space="0" w:color="auto"/>
                            <w:bottom w:val="none" w:sz="0" w:space="0" w:color="auto"/>
                            <w:right w:val="none" w:sz="0" w:space="0" w:color="auto"/>
                          </w:divBdr>
                          <w:divsChild>
                            <w:div w:id="74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56799">
                  <w:marLeft w:val="0"/>
                  <w:marRight w:val="0"/>
                  <w:marTop w:val="0"/>
                  <w:marBottom w:val="0"/>
                  <w:divBdr>
                    <w:top w:val="none" w:sz="0" w:space="0" w:color="auto"/>
                    <w:left w:val="none" w:sz="0" w:space="0" w:color="auto"/>
                    <w:bottom w:val="none" w:sz="0" w:space="0" w:color="auto"/>
                    <w:right w:val="none" w:sz="0" w:space="0" w:color="auto"/>
                  </w:divBdr>
                  <w:divsChild>
                    <w:div w:id="2067677675">
                      <w:marLeft w:val="0"/>
                      <w:marRight w:val="0"/>
                      <w:marTop w:val="0"/>
                      <w:marBottom w:val="0"/>
                      <w:divBdr>
                        <w:top w:val="none" w:sz="0" w:space="0" w:color="auto"/>
                        <w:left w:val="none" w:sz="0" w:space="0" w:color="auto"/>
                        <w:bottom w:val="none" w:sz="0" w:space="0" w:color="auto"/>
                        <w:right w:val="none" w:sz="0" w:space="0" w:color="auto"/>
                      </w:divBdr>
                      <w:divsChild>
                        <w:div w:id="1903247101">
                          <w:marLeft w:val="0"/>
                          <w:marRight w:val="0"/>
                          <w:marTop w:val="0"/>
                          <w:marBottom w:val="0"/>
                          <w:divBdr>
                            <w:top w:val="none" w:sz="0" w:space="0" w:color="auto"/>
                            <w:left w:val="none" w:sz="0" w:space="0" w:color="auto"/>
                            <w:bottom w:val="none" w:sz="0" w:space="0" w:color="auto"/>
                            <w:right w:val="none" w:sz="0" w:space="0" w:color="auto"/>
                          </w:divBdr>
                          <w:divsChild>
                            <w:div w:id="120536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271161">
                  <w:marLeft w:val="0"/>
                  <w:marRight w:val="0"/>
                  <w:marTop w:val="0"/>
                  <w:marBottom w:val="0"/>
                  <w:divBdr>
                    <w:top w:val="none" w:sz="0" w:space="0" w:color="auto"/>
                    <w:left w:val="none" w:sz="0" w:space="0" w:color="auto"/>
                    <w:bottom w:val="none" w:sz="0" w:space="0" w:color="auto"/>
                    <w:right w:val="none" w:sz="0" w:space="0" w:color="auto"/>
                  </w:divBdr>
                  <w:divsChild>
                    <w:div w:id="1766921467">
                      <w:marLeft w:val="0"/>
                      <w:marRight w:val="0"/>
                      <w:marTop w:val="0"/>
                      <w:marBottom w:val="0"/>
                      <w:divBdr>
                        <w:top w:val="none" w:sz="0" w:space="0" w:color="auto"/>
                        <w:left w:val="none" w:sz="0" w:space="0" w:color="auto"/>
                        <w:bottom w:val="none" w:sz="0" w:space="0" w:color="auto"/>
                        <w:right w:val="none" w:sz="0" w:space="0" w:color="auto"/>
                      </w:divBdr>
                      <w:divsChild>
                        <w:div w:id="1143620218">
                          <w:marLeft w:val="0"/>
                          <w:marRight w:val="0"/>
                          <w:marTop w:val="0"/>
                          <w:marBottom w:val="0"/>
                          <w:divBdr>
                            <w:top w:val="none" w:sz="0" w:space="0" w:color="auto"/>
                            <w:left w:val="none" w:sz="0" w:space="0" w:color="auto"/>
                            <w:bottom w:val="none" w:sz="0" w:space="0" w:color="auto"/>
                            <w:right w:val="none" w:sz="0" w:space="0" w:color="auto"/>
                          </w:divBdr>
                          <w:divsChild>
                            <w:div w:id="163324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8110735">
      <w:bodyDiv w:val="1"/>
      <w:marLeft w:val="0"/>
      <w:marRight w:val="0"/>
      <w:marTop w:val="0"/>
      <w:marBottom w:val="0"/>
      <w:divBdr>
        <w:top w:val="none" w:sz="0" w:space="0" w:color="auto"/>
        <w:left w:val="none" w:sz="0" w:space="0" w:color="auto"/>
        <w:bottom w:val="none" w:sz="0" w:space="0" w:color="auto"/>
        <w:right w:val="none" w:sz="0" w:space="0" w:color="auto"/>
      </w:divBdr>
      <w:divsChild>
        <w:div w:id="1488210503">
          <w:marLeft w:val="0"/>
          <w:marRight w:val="0"/>
          <w:marTop w:val="0"/>
          <w:marBottom w:val="0"/>
          <w:divBdr>
            <w:top w:val="none" w:sz="0" w:space="0" w:color="auto"/>
            <w:left w:val="none" w:sz="0" w:space="0" w:color="auto"/>
            <w:bottom w:val="none" w:sz="0" w:space="0" w:color="auto"/>
            <w:right w:val="none" w:sz="0" w:space="0" w:color="auto"/>
          </w:divBdr>
          <w:divsChild>
            <w:div w:id="1389258284">
              <w:marLeft w:val="0"/>
              <w:marRight w:val="0"/>
              <w:marTop w:val="0"/>
              <w:marBottom w:val="0"/>
              <w:divBdr>
                <w:top w:val="none" w:sz="0" w:space="0" w:color="auto"/>
                <w:left w:val="none" w:sz="0" w:space="0" w:color="auto"/>
                <w:bottom w:val="none" w:sz="0" w:space="0" w:color="auto"/>
                <w:right w:val="none" w:sz="0" w:space="0" w:color="auto"/>
              </w:divBdr>
              <w:divsChild>
                <w:div w:id="296373239">
                  <w:marLeft w:val="0"/>
                  <w:marRight w:val="0"/>
                  <w:marTop w:val="0"/>
                  <w:marBottom w:val="0"/>
                  <w:divBdr>
                    <w:top w:val="none" w:sz="0" w:space="0" w:color="auto"/>
                    <w:left w:val="none" w:sz="0" w:space="0" w:color="auto"/>
                    <w:bottom w:val="none" w:sz="0" w:space="0" w:color="auto"/>
                    <w:right w:val="none" w:sz="0" w:space="0" w:color="auto"/>
                  </w:divBdr>
                  <w:divsChild>
                    <w:div w:id="55524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638127">
      <w:bodyDiv w:val="1"/>
      <w:marLeft w:val="0"/>
      <w:marRight w:val="0"/>
      <w:marTop w:val="0"/>
      <w:marBottom w:val="0"/>
      <w:divBdr>
        <w:top w:val="none" w:sz="0" w:space="0" w:color="auto"/>
        <w:left w:val="none" w:sz="0" w:space="0" w:color="auto"/>
        <w:bottom w:val="none" w:sz="0" w:space="0" w:color="auto"/>
        <w:right w:val="none" w:sz="0" w:space="0" w:color="auto"/>
      </w:divBdr>
      <w:divsChild>
        <w:div w:id="451872614">
          <w:marLeft w:val="0"/>
          <w:marRight w:val="0"/>
          <w:marTop w:val="0"/>
          <w:marBottom w:val="0"/>
          <w:divBdr>
            <w:top w:val="none" w:sz="0" w:space="0" w:color="auto"/>
            <w:left w:val="none" w:sz="0" w:space="0" w:color="auto"/>
            <w:bottom w:val="none" w:sz="0" w:space="0" w:color="auto"/>
            <w:right w:val="none" w:sz="0" w:space="0" w:color="auto"/>
          </w:divBdr>
        </w:div>
      </w:divsChild>
    </w:div>
    <w:div w:id="768357043">
      <w:bodyDiv w:val="1"/>
      <w:marLeft w:val="0"/>
      <w:marRight w:val="0"/>
      <w:marTop w:val="0"/>
      <w:marBottom w:val="0"/>
      <w:divBdr>
        <w:top w:val="none" w:sz="0" w:space="0" w:color="auto"/>
        <w:left w:val="none" w:sz="0" w:space="0" w:color="auto"/>
        <w:bottom w:val="none" w:sz="0" w:space="0" w:color="auto"/>
        <w:right w:val="none" w:sz="0" w:space="0" w:color="auto"/>
      </w:divBdr>
      <w:divsChild>
        <w:div w:id="835653783">
          <w:marLeft w:val="0"/>
          <w:marRight w:val="0"/>
          <w:marTop w:val="0"/>
          <w:marBottom w:val="0"/>
          <w:divBdr>
            <w:top w:val="none" w:sz="0" w:space="0" w:color="auto"/>
            <w:left w:val="none" w:sz="0" w:space="0" w:color="auto"/>
            <w:bottom w:val="none" w:sz="0" w:space="0" w:color="auto"/>
            <w:right w:val="none" w:sz="0" w:space="0" w:color="auto"/>
          </w:divBdr>
          <w:divsChild>
            <w:div w:id="595095201">
              <w:marLeft w:val="0"/>
              <w:marRight w:val="0"/>
              <w:marTop w:val="0"/>
              <w:marBottom w:val="0"/>
              <w:divBdr>
                <w:top w:val="none" w:sz="0" w:space="0" w:color="auto"/>
                <w:left w:val="none" w:sz="0" w:space="0" w:color="auto"/>
                <w:bottom w:val="none" w:sz="0" w:space="0" w:color="auto"/>
                <w:right w:val="none" w:sz="0" w:space="0" w:color="auto"/>
              </w:divBdr>
              <w:divsChild>
                <w:div w:id="2010718795">
                  <w:marLeft w:val="0"/>
                  <w:marRight w:val="0"/>
                  <w:marTop w:val="0"/>
                  <w:marBottom w:val="0"/>
                  <w:divBdr>
                    <w:top w:val="none" w:sz="0" w:space="0" w:color="auto"/>
                    <w:left w:val="none" w:sz="0" w:space="0" w:color="auto"/>
                    <w:bottom w:val="none" w:sz="0" w:space="0" w:color="auto"/>
                    <w:right w:val="none" w:sz="0" w:space="0" w:color="auto"/>
                  </w:divBdr>
                  <w:divsChild>
                    <w:div w:id="340161954">
                      <w:marLeft w:val="0"/>
                      <w:marRight w:val="0"/>
                      <w:marTop w:val="0"/>
                      <w:marBottom w:val="0"/>
                      <w:divBdr>
                        <w:top w:val="none" w:sz="0" w:space="0" w:color="auto"/>
                        <w:left w:val="none" w:sz="0" w:space="0" w:color="auto"/>
                        <w:bottom w:val="none" w:sz="0" w:space="0" w:color="auto"/>
                        <w:right w:val="none" w:sz="0" w:space="0" w:color="auto"/>
                      </w:divBdr>
                      <w:divsChild>
                        <w:div w:id="1087844699">
                          <w:marLeft w:val="0"/>
                          <w:marRight w:val="0"/>
                          <w:marTop w:val="0"/>
                          <w:marBottom w:val="0"/>
                          <w:divBdr>
                            <w:top w:val="none" w:sz="0" w:space="0" w:color="auto"/>
                            <w:left w:val="none" w:sz="0" w:space="0" w:color="auto"/>
                            <w:bottom w:val="none" w:sz="0" w:space="0" w:color="auto"/>
                            <w:right w:val="none" w:sz="0" w:space="0" w:color="auto"/>
                          </w:divBdr>
                          <w:divsChild>
                            <w:div w:id="769081560">
                              <w:marLeft w:val="0"/>
                              <w:marRight w:val="0"/>
                              <w:marTop w:val="0"/>
                              <w:marBottom w:val="0"/>
                              <w:divBdr>
                                <w:top w:val="none" w:sz="0" w:space="0" w:color="auto"/>
                                <w:left w:val="none" w:sz="0" w:space="0" w:color="auto"/>
                                <w:bottom w:val="none" w:sz="0" w:space="0" w:color="auto"/>
                                <w:right w:val="none" w:sz="0" w:space="0" w:color="auto"/>
                              </w:divBdr>
                              <w:divsChild>
                                <w:div w:id="2107924585">
                                  <w:marLeft w:val="0"/>
                                  <w:marRight w:val="0"/>
                                  <w:marTop w:val="0"/>
                                  <w:marBottom w:val="0"/>
                                  <w:divBdr>
                                    <w:top w:val="none" w:sz="0" w:space="0" w:color="auto"/>
                                    <w:left w:val="none" w:sz="0" w:space="0" w:color="auto"/>
                                    <w:bottom w:val="none" w:sz="0" w:space="0" w:color="auto"/>
                                    <w:right w:val="none" w:sz="0" w:space="0" w:color="auto"/>
                                  </w:divBdr>
                                  <w:divsChild>
                                    <w:div w:id="31453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9275294">
          <w:marLeft w:val="0"/>
          <w:marRight w:val="0"/>
          <w:marTop w:val="0"/>
          <w:marBottom w:val="0"/>
          <w:divBdr>
            <w:top w:val="none" w:sz="0" w:space="0" w:color="auto"/>
            <w:left w:val="none" w:sz="0" w:space="0" w:color="auto"/>
            <w:bottom w:val="none" w:sz="0" w:space="0" w:color="auto"/>
            <w:right w:val="none" w:sz="0" w:space="0" w:color="auto"/>
          </w:divBdr>
          <w:divsChild>
            <w:div w:id="1194076653">
              <w:marLeft w:val="0"/>
              <w:marRight w:val="0"/>
              <w:marTop w:val="0"/>
              <w:marBottom w:val="0"/>
              <w:divBdr>
                <w:top w:val="none" w:sz="0" w:space="0" w:color="auto"/>
                <w:left w:val="none" w:sz="0" w:space="0" w:color="auto"/>
                <w:bottom w:val="none" w:sz="0" w:space="0" w:color="auto"/>
                <w:right w:val="none" w:sz="0" w:space="0" w:color="auto"/>
              </w:divBdr>
              <w:divsChild>
                <w:div w:id="1719552083">
                  <w:marLeft w:val="0"/>
                  <w:marRight w:val="0"/>
                  <w:marTop w:val="0"/>
                  <w:marBottom w:val="0"/>
                  <w:divBdr>
                    <w:top w:val="none" w:sz="0" w:space="0" w:color="auto"/>
                    <w:left w:val="none" w:sz="0" w:space="0" w:color="auto"/>
                    <w:bottom w:val="none" w:sz="0" w:space="0" w:color="auto"/>
                    <w:right w:val="none" w:sz="0" w:space="0" w:color="auto"/>
                  </w:divBdr>
                  <w:divsChild>
                    <w:div w:id="1183015512">
                      <w:marLeft w:val="0"/>
                      <w:marRight w:val="0"/>
                      <w:marTop w:val="0"/>
                      <w:marBottom w:val="0"/>
                      <w:divBdr>
                        <w:top w:val="none" w:sz="0" w:space="0" w:color="auto"/>
                        <w:left w:val="none" w:sz="0" w:space="0" w:color="auto"/>
                        <w:bottom w:val="none" w:sz="0" w:space="0" w:color="auto"/>
                        <w:right w:val="none" w:sz="0" w:space="0" w:color="auto"/>
                      </w:divBdr>
                      <w:divsChild>
                        <w:div w:id="903831167">
                          <w:marLeft w:val="0"/>
                          <w:marRight w:val="0"/>
                          <w:marTop w:val="0"/>
                          <w:marBottom w:val="0"/>
                          <w:divBdr>
                            <w:top w:val="none" w:sz="0" w:space="0" w:color="auto"/>
                            <w:left w:val="none" w:sz="0" w:space="0" w:color="auto"/>
                            <w:bottom w:val="none" w:sz="0" w:space="0" w:color="auto"/>
                            <w:right w:val="none" w:sz="0" w:space="0" w:color="auto"/>
                          </w:divBdr>
                          <w:divsChild>
                            <w:div w:id="1663894239">
                              <w:marLeft w:val="0"/>
                              <w:marRight w:val="0"/>
                              <w:marTop w:val="0"/>
                              <w:marBottom w:val="0"/>
                              <w:divBdr>
                                <w:top w:val="none" w:sz="0" w:space="0" w:color="auto"/>
                                <w:left w:val="none" w:sz="0" w:space="0" w:color="auto"/>
                                <w:bottom w:val="none" w:sz="0" w:space="0" w:color="auto"/>
                                <w:right w:val="none" w:sz="0" w:space="0" w:color="auto"/>
                              </w:divBdr>
                              <w:divsChild>
                                <w:div w:id="214095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0527037">
          <w:marLeft w:val="0"/>
          <w:marRight w:val="0"/>
          <w:marTop w:val="0"/>
          <w:marBottom w:val="0"/>
          <w:divBdr>
            <w:top w:val="none" w:sz="0" w:space="0" w:color="auto"/>
            <w:left w:val="none" w:sz="0" w:space="0" w:color="auto"/>
            <w:bottom w:val="none" w:sz="0" w:space="0" w:color="auto"/>
            <w:right w:val="none" w:sz="0" w:space="0" w:color="auto"/>
          </w:divBdr>
          <w:divsChild>
            <w:div w:id="403458039">
              <w:marLeft w:val="0"/>
              <w:marRight w:val="0"/>
              <w:marTop w:val="0"/>
              <w:marBottom w:val="0"/>
              <w:divBdr>
                <w:top w:val="none" w:sz="0" w:space="0" w:color="auto"/>
                <w:left w:val="none" w:sz="0" w:space="0" w:color="auto"/>
                <w:bottom w:val="none" w:sz="0" w:space="0" w:color="auto"/>
                <w:right w:val="none" w:sz="0" w:space="0" w:color="auto"/>
              </w:divBdr>
              <w:divsChild>
                <w:div w:id="1133210829">
                  <w:marLeft w:val="0"/>
                  <w:marRight w:val="0"/>
                  <w:marTop w:val="0"/>
                  <w:marBottom w:val="0"/>
                  <w:divBdr>
                    <w:top w:val="none" w:sz="0" w:space="0" w:color="auto"/>
                    <w:left w:val="none" w:sz="0" w:space="0" w:color="auto"/>
                    <w:bottom w:val="none" w:sz="0" w:space="0" w:color="auto"/>
                    <w:right w:val="none" w:sz="0" w:space="0" w:color="auto"/>
                  </w:divBdr>
                  <w:divsChild>
                    <w:div w:id="1256666721">
                      <w:marLeft w:val="0"/>
                      <w:marRight w:val="0"/>
                      <w:marTop w:val="0"/>
                      <w:marBottom w:val="0"/>
                      <w:divBdr>
                        <w:top w:val="none" w:sz="0" w:space="0" w:color="auto"/>
                        <w:left w:val="none" w:sz="0" w:space="0" w:color="auto"/>
                        <w:bottom w:val="none" w:sz="0" w:space="0" w:color="auto"/>
                        <w:right w:val="none" w:sz="0" w:space="0" w:color="auto"/>
                      </w:divBdr>
                      <w:divsChild>
                        <w:div w:id="1036278242">
                          <w:marLeft w:val="0"/>
                          <w:marRight w:val="0"/>
                          <w:marTop w:val="0"/>
                          <w:marBottom w:val="0"/>
                          <w:divBdr>
                            <w:top w:val="none" w:sz="0" w:space="0" w:color="auto"/>
                            <w:left w:val="none" w:sz="0" w:space="0" w:color="auto"/>
                            <w:bottom w:val="none" w:sz="0" w:space="0" w:color="auto"/>
                            <w:right w:val="none" w:sz="0" w:space="0" w:color="auto"/>
                          </w:divBdr>
                          <w:divsChild>
                            <w:div w:id="39736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348441">
          <w:marLeft w:val="0"/>
          <w:marRight w:val="0"/>
          <w:marTop w:val="0"/>
          <w:marBottom w:val="0"/>
          <w:divBdr>
            <w:top w:val="none" w:sz="0" w:space="0" w:color="auto"/>
            <w:left w:val="none" w:sz="0" w:space="0" w:color="auto"/>
            <w:bottom w:val="none" w:sz="0" w:space="0" w:color="auto"/>
            <w:right w:val="none" w:sz="0" w:space="0" w:color="auto"/>
          </w:divBdr>
          <w:divsChild>
            <w:div w:id="1566525254">
              <w:marLeft w:val="0"/>
              <w:marRight w:val="0"/>
              <w:marTop w:val="0"/>
              <w:marBottom w:val="0"/>
              <w:divBdr>
                <w:top w:val="none" w:sz="0" w:space="0" w:color="auto"/>
                <w:left w:val="none" w:sz="0" w:space="0" w:color="auto"/>
                <w:bottom w:val="none" w:sz="0" w:space="0" w:color="auto"/>
                <w:right w:val="none" w:sz="0" w:space="0" w:color="auto"/>
              </w:divBdr>
              <w:divsChild>
                <w:div w:id="791167383">
                  <w:marLeft w:val="0"/>
                  <w:marRight w:val="0"/>
                  <w:marTop w:val="0"/>
                  <w:marBottom w:val="0"/>
                  <w:divBdr>
                    <w:top w:val="none" w:sz="0" w:space="0" w:color="auto"/>
                    <w:left w:val="none" w:sz="0" w:space="0" w:color="auto"/>
                    <w:bottom w:val="none" w:sz="0" w:space="0" w:color="auto"/>
                    <w:right w:val="none" w:sz="0" w:space="0" w:color="auto"/>
                  </w:divBdr>
                  <w:divsChild>
                    <w:div w:id="1704016594">
                      <w:marLeft w:val="0"/>
                      <w:marRight w:val="0"/>
                      <w:marTop w:val="0"/>
                      <w:marBottom w:val="0"/>
                      <w:divBdr>
                        <w:top w:val="none" w:sz="0" w:space="0" w:color="auto"/>
                        <w:left w:val="none" w:sz="0" w:space="0" w:color="auto"/>
                        <w:bottom w:val="none" w:sz="0" w:space="0" w:color="auto"/>
                        <w:right w:val="none" w:sz="0" w:space="0" w:color="auto"/>
                      </w:divBdr>
                      <w:divsChild>
                        <w:div w:id="1850441196">
                          <w:marLeft w:val="0"/>
                          <w:marRight w:val="0"/>
                          <w:marTop w:val="0"/>
                          <w:marBottom w:val="0"/>
                          <w:divBdr>
                            <w:top w:val="none" w:sz="0" w:space="0" w:color="auto"/>
                            <w:left w:val="none" w:sz="0" w:space="0" w:color="auto"/>
                            <w:bottom w:val="none" w:sz="0" w:space="0" w:color="auto"/>
                            <w:right w:val="none" w:sz="0" w:space="0" w:color="auto"/>
                          </w:divBdr>
                          <w:divsChild>
                            <w:div w:id="1454127738">
                              <w:marLeft w:val="0"/>
                              <w:marRight w:val="0"/>
                              <w:marTop w:val="0"/>
                              <w:marBottom w:val="0"/>
                              <w:divBdr>
                                <w:top w:val="none" w:sz="0" w:space="0" w:color="auto"/>
                                <w:left w:val="none" w:sz="0" w:space="0" w:color="auto"/>
                                <w:bottom w:val="none" w:sz="0" w:space="0" w:color="auto"/>
                                <w:right w:val="none" w:sz="0" w:space="0" w:color="auto"/>
                              </w:divBdr>
                              <w:divsChild>
                                <w:div w:id="75093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7424936">
          <w:marLeft w:val="0"/>
          <w:marRight w:val="0"/>
          <w:marTop w:val="0"/>
          <w:marBottom w:val="0"/>
          <w:divBdr>
            <w:top w:val="none" w:sz="0" w:space="0" w:color="auto"/>
            <w:left w:val="none" w:sz="0" w:space="0" w:color="auto"/>
            <w:bottom w:val="none" w:sz="0" w:space="0" w:color="auto"/>
            <w:right w:val="none" w:sz="0" w:space="0" w:color="auto"/>
          </w:divBdr>
          <w:divsChild>
            <w:div w:id="2116560023">
              <w:marLeft w:val="0"/>
              <w:marRight w:val="0"/>
              <w:marTop w:val="0"/>
              <w:marBottom w:val="0"/>
              <w:divBdr>
                <w:top w:val="none" w:sz="0" w:space="0" w:color="auto"/>
                <w:left w:val="none" w:sz="0" w:space="0" w:color="auto"/>
                <w:bottom w:val="none" w:sz="0" w:space="0" w:color="auto"/>
                <w:right w:val="none" w:sz="0" w:space="0" w:color="auto"/>
              </w:divBdr>
              <w:divsChild>
                <w:div w:id="537856471">
                  <w:marLeft w:val="0"/>
                  <w:marRight w:val="0"/>
                  <w:marTop w:val="0"/>
                  <w:marBottom w:val="0"/>
                  <w:divBdr>
                    <w:top w:val="none" w:sz="0" w:space="0" w:color="auto"/>
                    <w:left w:val="none" w:sz="0" w:space="0" w:color="auto"/>
                    <w:bottom w:val="none" w:sz="0" w:space="0" w:color="auto"/>
                    <w:right w:val="none" w:sz="0" w:space="0" w:color="auto"/>
                  </w:divBdr>
                  <w:divsChild>
                    <w:div w:id="44331080">
                      <w:marLeft w:val="0"/>
                      <w:marRight w:val="0"/>
                      <w:marTop w:val="0"/>
                      <w:marBottom w:val="0"/>
                      <w:divBdr>
                        <w:top w:val="none" w:sz="0" w:space="0" w:color="auto"/>
                        <w:left w:val="none" w:sz="0" w:space="0" w:color="auto"/>
                        <w:bottom w:val="none" w:sz="0" w:space="0" w:color="auto"/>
                        <w:right w:val="none" w:sz="0" w:space="0" w:color="auto"/>
                      </w:divBdr>
                      <w:divsChild>
                        <w:div w:id="302584470">
                          <w:marLeft w:val="0"/>
                          <w:marRight w:val="0"/>
                          <w:marTop w:val="0"/>
                          <w:marBottom w:val="0"/>
                          <w:divBdr>
                            <w:top w:val="none" w:sz="0" w:space="0" w:color="auto"/>
                            <w:left w:val="none" w:sz="0" w:space="0" w:color="auto"/>
                            <w:bottom w:val="none" w:sz="0" w:space="0" w:color="auto"/>
                            <w:right w:val="none" w:sz="0" w:space="0" w:color="auto"/>
                          </w:divBdr>
                          <w:divsChild>
                            <w:div w:id="55242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8322704">
          <w:marLeft w:val="0"/>
          <w:marRight w:val="0"/>
          <w:marTop w:val="0"/>
          <w:marBottom w:val="0"/>
          <w:divBdr>
            <w:top w:val="none" w:sz="0" w:space="0" w:color="auto"/>
            <w:left w:val="none" w:sz="0" w:space="0" w:color="auto"/>
            <w:bottom w:val="none" w:sz="0" w:space="0" w:color="auto"/>
            <w:right w:val="none" w:sz="0" w:space="0" w:color="auto"/>
          </w:divBdr>
          <w:divsChild>
            <w:div w:id="1920091755">
              <w:marLeft w:val="0"/>
              <w:marRight w:val="0"/>
              <w:marTop w:val="0"/>
              <w:marBottom w:val="0"/>
              <w:divBdr>
                <w:top w:val="none" w:sz="0" w:space="0" w:color="auto"/>
                <w:left w:val="none" w:sz="0" w:space="0" w:color="auto"/>
                <w:bottom w:val="none" w:sz="0" w:space="0" w:color="auto"/>
                <w:right w:val="none" w:sz="0" w:space="0" w:color="auto"/>
              </w:divBdr>
              <w:divsChild>
                <w:div w:id="1686712917">
                  <w:marLeft w:val="0"/>
                  <w:marRight w:val="0"/>
                  <w:marTop w:val="0"/>
                  <w:marBottom w:val="0"/>
                  <w:divBdr>
                    <w:top w:val="none" w:sz="0" w:space="0" w:color="auto"/>
                    <w:left w:val="none" w:sz="0" w:space="0" w:color="auto"/>
                    <w:bottom w:val="none" w:sz="0" w:space="0" w:color="auto"/>
                    <w:right w:val="none" w:sz="0" w:space="0" w:color="auto"/>
                  </w:divBdr>
                  <w:divsChild>
                    <w:div w:id="352071312">
                      <w:marLeft w:val="0"/>
                      <w:marRight w:val="0"/>
                      <w:marTop w:val="0"/>
                      <w:marBottom w:val="0"/>
                      <w:divBdr>
                        <w:top w:val="none" w:sz="0" w:space="0" w:color="auto"/>
                        <w:left w:val="none" w:sz="0" w:space="0" w:color="auto"/>
                        <w:bottom w:val="none" w:sz="0" w:space="0" w:color="auto"/>
                        <w:right w:val="none" w:sz="0" w:space="0" w:color="auto"/>
                      </w:divBdr>
                      <w:divsChild>
                        <w:div w:id="837767177">
                          <w:marLeft w:val="0"/>
                          <w:marRight w:val="0"/>
                          <w:marTop w:val="0"/>
                          <w:marBottom w:val="0"/>
                          <w:divBdr>
                            <w:top w:val="none" w:sz="0" w:space="0" w:color="auto"/>
                            <w:left w:val="none" w:sz="0" w:space="0" w:color="auto"/>
                            <w:bottom w:val="none" w:sz="0" w:space="0" w:color="auto"/>
                            <w:right w:val="none" w:sz="0" w:space="0" w:color="auto"/>
                          </w:divBdr>
                          <w:divsChild>
                            <w:div w:id="195540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271137">
          <w:marLeft w:val="0"/>
          <w:marRight w:val="0"/>
          <w:marTop w:val="0"/>
          <w:marBottom w:val="0"/>
          <w:divBdr>
            <w:top w:val="none" w:sz="0" w:space="0" w:color="auto"/>
            <w:left w:val="none" w:sz="0" w:space="0" w:color="auto"/>
            <w:bottom w:val="none" w:sz="0" w:space="0" w:color="auto"/>
            <w:right w:val="none" w:sz="0" w:space="0" w:color="auto"/>
          </w:divBdr>
          <w:divsChild>
            <w:div w:id="1545605278">
              <w:marLeft w:val="0"/>
              <w:marRight w:val="0"/>
              <w:marTop w:val="0"/>
              <w:marBottom w:val="0"/>
              <w:divBdr>
                <w:top w:val="none" w:sz="0" w:space="0" w:color="auto"/>
                <w:left w:val="none" w:sz="0" w:space="0" w:color="auto"/>
                <w:bottom w:val="none" w:sz="0" w:space="0" w:color="auto"/>
                <w:right w:val="none" w:sz="0" w:space="0" w:color="auto"/>
              </w:divBdr>
              <w:divsChild>
                <w:div w:id="1979607523">
                  <w:marLeft w:val="0"/>
                  <w:marRight w:val="0"/>
                  <w:marTop w:val="0"/>
                  <w:marBottom w:val="0"/>
                  <w:divBdr>
                    <w:top w:val="none" w:sz="0" w:space="0" w:color="auto"/>
                    <w:left w:val="none" w:sz="0" w:space="0" w:color="auto"/>
                    <w:bottom w:val="none" w:sz="0" w:space="0" w:color="auto"/>
                    <w:right w:val="none" w:sz="0" w:space="0" w:color="auto"/>
                  </w:divBdr>
                  <w:divsChild>
                    <w:div w:id="1509715925">
                      <w:marLeft w:val="0"/>
                      <w:marRight w:val="0"/>
                      <w:marTop w:val="0"/>
                      <w:marBottom w:val="0"/>
                      <w:divBdr>
                        <w:top w:val="none" w:sz="0" w:space="0" w:color="auto"/>
                        <w:left w:val="none" w:sz="0" w:space="0" w:color="auto"/>
                        <w:bottom w:val="none" w:sz="0" w:space="0" w:color="auto"/>
                        <w:right w:val="none" w:sz="0" w:space="0" w:color="auto"/>
                      </w:divBdr>
                      <w:divsChild>
                        <w:div w:id="670379821">
                          <w:marLeft w:val="0"/>
                          <w:marRight w:val="0"/>
                          <w:marTop w:val="0"/>
                          <w:marBottom w:val="0"/>
                          <w:divBdr>
                            <w:top w:val="none" w:sz="0" w:space="0" w:color="auto"/>
                            <w:left w:val="none" w:sz="0" w:space="0" w:color="auto"/>
                            <w:bottom w:val="none" w:sz="0" w:space="0" w:color="auto"/>
                            <w:right w:val="none" w:sz="0" w:space="0" w:color="auto"/>
                          </w:divBdr>
                          <w:divsChild>
                            <w:div w:id="2081244653">
                              <w:marLeft w:val="0"/>
                              <w:marRight w:val="0"/>
                              <w:marTop w:val="0"/>
                              <w:marBottom w:val="0"/>
                              <w:divBdr>
                                <w:top w:val="none" w:sz="0" w:space="0" w:color="auto"/>
                                <w:left w:val="none" w:sz="0" w:space="0" w:color="auto"/>
                                <w:bottom w:val="none" w:sz="0" w:space="0" w:color="auto"/>
                                <w:right w:val="none" w:sz="0" w:space="0" w:color="auto"/>
                              </w:divBdr>
                              <w:divsChild>
                                <w:div w:id="176641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9936124">
      <w:bodyDiv w:val="1"/>
      <w:marLeft w:val="0"/>
      <w:marRight w:val="0"/>
      <w:marTop w:val="0"/>
      <w:marBottom w:val="0"/>
      <w:divBdr>
        <w:top w:val="none" w:sz="0" w:space="0" w:color="auto"/>
        <w:left w:val="none" w:sz="0" w:space="0" w:color="auto"/>
        <w:bottom w:val="none" w:sz="0" w:space="0" w:color="auto"/>
        <w:right w:val="none" w:sz="0" w:space="0" w:color="auto"/>
      </w:divBdr>
    </w:div>
    <w:div w:id="809324851">
      <w:bodyDiv w:val="1"/>
      <w:marLeft w:val="0"/>
      <w:marRight w:val="0"/>
      <w:marTop w:val="0"/>
      <w:marBottom w:val="0"/>
      <w:divBdr>
        <w:top w:val="none" w:sz="0" w:space="0" w:color="auto"/>
        <w:left w:val="none" w:sz="0" w:space="0" w:color="auto"/>
        <w:bottom w:val="none" w:sz="0" w:space="0" w:color="auto"/>
        <w:right w:val="none" w:sz="0" w:space="0" w:color="auto"/>
      </w:divBdr>
    </w:div>
    <w:div w:id="821191926">
      <w:bodyDiv w:val="1"/>
      <w:marLeft w:val="0"/>
      <w:marRight w:val="0"/>
      <w:marTop w:val="0"/>
      <w:marBottom w:val="0"/>
      <w:divBdr>
        <w:top w:val="none" w:sz="0" w:space="0" w:color="auto"/>
        <w:left w:val="none" w:sz="0" w:space="0" w:color="auto"/>
        <w:bottom w:val="none" w:sz="0" w:space="0" w:color="auto"/>
        <w:right w:val="none" w:sz="0" w:space="0" w:color="auto"/>
      </w:divBdr>
    </w:div>
    <w:div w:id="830683093">
      <w:bodyDiv w:val="1"/>
      <w:marLeft w:val="0"/>
      <w:marRight w:val="0"/>
      <w:marTop w:val="0"/>
      <w:marBottom w:val="0"/>
      <w:divBdr>
        <w:top w:val="none" w:sz="0" w:space="0" w:color="auto"/>
        <w:left w:val="none" w:sz="0" w:space="0" w:color="auto"/>
        <w:bottom w:val="none" w:sz="0" w:space="0" w:color="auto"/>
        <w:right w:val="none" w:sz="0" w:space="0" w:color="auto"/>
      </w:divBdr>
      <w:divsChild>
        <w:div w:id="1102654126">
          <w:marLeft w:val="0"/>
          <w:marRight w:val="0"/>
          <w:marTop w:val="0"/>
          <w:marBottom w:val="0"/>
          <w:divBdr>
            <w:top w:val="none" w:sz="0" w:space="0" w:color="auto"/>
            <w:left w:val="none" w:sz="0" w:space="0" w:color="auto"/>
            <w:bottom w:val="none" w:sz="0" w:space="0" w:color="auto"/>
            <w:right w:val="none" w:sz="0" w:space="0" w:color="auto"/>
          </w:divBdr>
        </w:div>
        <w:div w:id="1458329657">
          <w:marLeft w:val="0"/>
          <w:marRight w:val="0"/>
          <w:marTop w:val="0"/>
          <w:marBottom w:val="0"/>
          <w:divBdr>
            <w:top w:val="none" w:sz="0" w:space="0" w:color="auto"/>
            <w:left w:val="none" w:sz="0" w:space="0" w:color="auto"/>
            <w:bottom w:val="none" w:sz="0" w:space="0" w:color="auto"/>
            <w:right w:val="none" w:sz="0" w:space="0" w:color="auto"/>
          </w:divBdr>
        </w:div>
      </w:divsChild>
    </w:div>
    <w:div w:id="831995402">
      <w:bodyDiv w:val="1"/>
      <w:marLeft w:val="0"/>
      <w:marRight w:val="0"/>
      <w:marTop w:val="0"/>
      <w:marBottom w:val="0"/>
      <w:divBdr>
        <w:top w:val="none" w:sz="0" w:space="0" w:color="auto"/>
        <w:left w:val="none" w:sz="0" w:space="0" w:color="auto"/>
        <w:bottom w:val="none" w:sz="0" w:space="0" w:color="auto"/>
        <w:right w:val="none" w:sz="0" w:space="0" w:color="auto"/>
      </w:divBdr>
      <w:divsChild>
        <w:div w:id="1839300481">
          <w:marLeft w:val="0"/>
          <w:marRight w:val="0"/>
          <w:marTop w:val="0"/>
          <w:marBottom w:val="0"/>
          <w:divBdr>
            <w:top w:val="none" w:sz="0" w:space="0" w:color="auto"/>
            <w:left w:val="none" w:sz="0" w:space="0" w:color="auto"/>
            <w:bottom w:val="none" w:sz="0" w:space="0" w:color="auto"/>
            <w:right w:val="none" w:sz="0" w:space="0" w:color="auto"/>
          </w:divBdr>
          <w:divsChild>
            <w:div w:id="1884101840">
              <w:marLeft w:val="0"/>
              <w:marRight w:val="0"/>
              <w:marTop w:val="0"/>
              <w:marBottom w:val="0"/>
              <w:divBdr>
                <w:top w:val="none" w:sz="0" w:space="0" w:color="auto"/>
                <w:left w:val="none" w:sz="0" w:space="0" w:color="auto"/>
                <w:bottom w:val="none" w:sz="0" w:space="0" w:color="auto"/>
                <w:right w:val="none" w:sz="0" w:space="0" w:color="auto"/>
              </w:divBdr>
              <w:divsChild>
                <w:div w:id="91193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545434">
      <w:bodyDiv w:val="1"/>
      <w:marLeft w:val="0"/>
      <w:marRight w:val="0"/>
      <w:marTop w:val="0"/>
      <w:marBottom w:val="0"/>
      <w:divBdr>
        <w:top w:val="none" w:sz="0" w:space="0" w:color="auto"/>
        <w:left w:val="none" w:sz="0" w:space="0" w:color="auto"/>
        <w:bottom w:val="none" w:sz="0" w:space="0" w:color="auto"/>
        <w:right w:val="none" w:sz="0" w:space="0" w:color="auto"/>
      </w:divBdr>
      <w:divsChild>
        <w:div w:id="1143040112">
          <w:marLeft w:val="0"/>
          <w:marRight w:val="0"/>
          <w:marTop w:val="0"/>
          <w:marBottom w:val="0"/>
          <w:divBdr>
            <w:top w:val="none" w:sz="0" w:space="0" w:color="auto"/>
            <w:left w:val="none" w:sz="0" w:space="0" w:color="auto"/>
            <w:bottom w:val="none" w:sz="0" w:space="0" w:color="auto"/>
            <w:right w:val="none" w:sz="0" w:space="0" w:color="auto"/>
          </w:divBdr>
          <w:divsChild>
            <w:div w:id="174236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091917">
      <w:bodyDiv w:val="1"/>
      <w:marLeft w:val="0"/>
      <w:marRight w:val="0"/>
      <w:marTop w:val="0"/>
      <w:marBottom w:val="0"/>
      <w:divBdr>
        <w:top w:val="none" w:sz="0" w:space="0" w:color="auto"/>
        <w:left w:val="none" w:sz="0" w:space="0" w:color="auto"/>
        <w:bottom w:val="none" w:sz="0" w:space="0" w:color="auto"/>
        <w:right w:val="none" w:sz="0" w:space="0" w:color="auto"/>
      </w:divBdr>
    </w:div>
    <w:div w:id="845899692">
      <w:bodyDiv w:val="1"/>
      <w:marLeft w:val="0"/>
      <w:marRight w:val="0"/>
      <w:marTop w:val="0"/>
      <w:marBottom w:val="0"/>
      <w:divBdr>
        <w:top w:val="none" w:sz="0" w:space="0" w:color="auto"/>
        <w:left w:val="none" w:sz="0" w:space="0" w:color="auto"/>
        <w:bottom w:val="none" w:sz="0" w:space="0" w:color="auto"/>
        <w:right w:val="none" w:sz="0" w:space="0" w:color="auto"/>
      </w:divBdr>
    </w:div>
    <w:div w:id="860778540">
      <w:bodyDiv w:val="1"/>
      <w:marLeft w:val="0"/>
      <w:marRight w:val="0"/>
      <w:marTop w:val="0"/>
      <w:marBottom w:val="0"/>
      <w:divBdr>
        <w:top w:val="none" w:sz="0" w:space="0" w:color="auto"/>
        <w:left w:val="none" w:sz="0" w:space="0" w:color="auto"/>
        <w:bottom w:val="none" w:sz="0" w:space="0" w:color="auto"/>
        <w:right w:val="none" w:sz="0" w:space="0" w:color="auto"/>
      </w:divBdr>
      <w:divsChild>
        <w:div w:id="910115175">
          <w:marLeft w:val="0"/>
          <w:marRight w:val="0"/>
          <w:marTop w:val="0"/>
          <w:marBottom w:val="0"/>
          <w:divBdr>
            <w:top w:val="none" w:sz="0" w:space="0" w:color="auto"/>
            <w:left w:val="none" w:sz="0" w:space="0" w:color="auto"/>
            <w:bottom w:val="none" w:sz="0" w:space="0" w:color="auto"/>
            <w:right w:val="none" w:sz="0" w:space="0" w:color="auto"/>
          </w:divBdr>
          <w:divsChild>
            <w:div w:id="606741364">
              <w:marLeft w:val="0"/>
              <w:marRight w:val="0"/>
              <w:marTop w:val="0"/>
              <w:marBottom w:val="0"/>
              <w:divBdr>
                <w:top w:val="none" w:sz="0" w:space="0" w:color="auto"/>
                <w:left w:val="none" w:sz="0" w:space="0" w:color="auto"/>
                <w:bottom w:val="none" w:sz="0" w:space="0" w:color="auto"/>
                <w:right w:val="none" w:sz="0" w:space="0" w:color="auto"/>
              </w:divBdr>
              <w:divsChild>
                <w:div w:id="1648897672">
                  <w:marLeft w:val="0"/>
                  <w:marRight w:val="0"/>
                  <w:marTop w:val="0"/>
                  <w:marBottom w:val="0"/>
                  <w:divBdr>
                    <w:top w:val="none" w:sz="0" w:space="0" w:color="auto"/>
                    <w:left w:val="none" w:sz="0" w:space="0" w:color="auto"/>
                    <w:bottom w:val="none" w:sz="0" w:space="0" w:color="auto"/>
                    <w:right w:val="none" w:sz="0" w:space="0" w:color="auto"/>
                  </w:divBdr>
                  <w:divsChild>
                    <w:div w:id="137746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3831450">
      <w:bodyDiv w:val="1"/>
      <w:marLeft w:val="0"/>
      <w:marRight w:val="0"/>
      <w:marTop w:val="0"/>
      <w:marBottom w:val="0"/>
      <w:divBdr>
        <w:top w:val="none" w:sz="0" w:space="0" w:color="auto"/>
        <w:left w:val="none" w:sz="0" w:space="0" w:color="auto"/>
        <w:bottom w:val="none" w:sz="0" w:space="0" w:color="auto"/>
        <w:right w:val="none" w:sz="0" w:space="0" w:color="auto"/>
      </w:divBdr>
      <w:divsChild>
        <w:div w:id="32117394">
          <w:marLeft w:val="0"/>
          <w:marRight w:val="0"/>
          <w:marTop w:val="0"/>
          <w:marBottom w:val="0"/>
          <w:divBdr>
            <w:top w:val="none" w:sz="0" w:space="0" w:color="auto"/>
            <w:left w:val="none" w:sz="0" w:space="0" w:color="auto"/>
            <w:bottom w:val="none" w:sz="0" w:space="0" w:color="auto"/>
            <w:right w:val="none" w:sz="0" w:space="0" w:color="auto"/>
          </w:divBdr>
          <w:divsChild>
            <w:div w:id="634021899">
              <w:marLeft w:val="0"/>
              <w:marRight w:val="0"/>
              <w:marTop w:val="0"/>
              <w:marBottom w:val="0"/>
              <w:divBdr>
                <w:top w:val="none" w:sz="0" w:space="0" w:color="auto"/>
                <w:left w:val="none" w:sz="0" w:space="0" w:color="auto"/>
                <w:bottom w:val="none" w:sz="0" w:space="0" w:color="auto"/>
                <w:right w:val="none" w:sz="0" w:space="0" w:color="auto"/>
              </w:divBdr>
              <w:divsChild>
                <w:div w:id="1544562001">
                  <w:marLeft w:val="0"/>
                  <w:marRight w:val="0"/>
                  <w:marTop w:val="0"/>
                  <w:marBottom w:val="0"/>
                  <w:divBdr>
                    <w:top w:val="none" w:sz="0" w:space="0" w:color="auto"/>
                    <w:left w:val="none" w:sz="0" w:space="0" w:color="auto"/>
                    <w:bottom w:val="none" w:sz="0" w:space="0" w:color="auto"/>
                    <w:right w:val="none" w:sz="0" w:space="0" w:color="auto"/>
                  </w:divBdr>
                  <w:divsChild>
                    <w:div w:id="2039232421">
                      <w:marLeft w:val="0"/>
                      <w:marRight w:val="0"/>
                      <w:marTop w:val="0"/>
                      <w:marBottom w:val="0"/>
                      <w:divBdr>
                        <w:top w:val="none" w:sz="0" w:space="0" w:color="auto"/>
                        <w:left w:val="none" w:sz="0" w:space="0" w:color="auto"/>
                        <w:bottom w:val="none" w:sz="0" w:space="0" w:color="auto"/>
                        <w:right w:val="none" w:sz="0" w:space="0" w:color="auto"/>
                      </w:divBdr>
                      <w:divsChild>
                        <w:div w:id="1872526611">
                          <w:marLeft w:val="0"/>
                          <w:marRight w:val="0"/>
                          <w:marTop w:val="0"/>
                          <w:marBottom w:val="0"/>
                          <w:divBdr>
                            <w:top w:val="none" w:sz="0" w:space="0" w:color="auto"/>
                            <w:left w:val="none" w:sz="0" w:space="0" w:color="auto"/>
                            <w:bottom w:val="none" w:sz="0" w:space="0" w:color="auto"/>
                            <w:right w:val="none" w:sz="0" w:space="0" w:color="auto"/>
                          </w:divBdr>
                          <w:divsChild>
                            <w:div w:id="1774938720">
                              <w:marLeft w:val="0"/>
                              <w:marRight w:val="0"/>
                              <w:marTop w:val="0"/>
                              <w:marBottom w:val="0"/>
                              <w:divBdr>
                                <w:top w:val="none" w:sz="0" w:space="0" w:color="auto"/>
                                <w:left w:val="none" w:sz="0" w:space="0" w:color="auto"/>
                                <w:bottom w:val="none" w:sz="0" w:space="0" w:color="auto"/>
                                <w:right w:val="none" w:sz="0" w:space="0" w:color="auto"/>
                              </w:divBdr>
                              <w:divsChild>
                                <w:div w:id="2109694869">
                                  <w:marLeft w:val="0"/>
                                  <w:marRight w:val="0"/>
                                  <w:marTop w:val="0"/>
                                  <w:marBottom w:val="0"/>
                                  <w:divBdr>
                                    <w:top w:val="none" w:sz="0" w:space="0" w:color="auto"/>
                                    <w:left w:val="none" w:sz="0" w:space="0" w:color="auto"/>
                                    <w:bottom w:val="none" w:sz="0" w:space="0" w:color="auto"/>
                                    <w:right w:val="none" w:sz="0" w:space="0" w:color="auto"/>
                                  </w:divBdr>
                                </w:div>
                              </w:divsChild>
                            </w:div>
                            <w:div w:id="1563373401">
                              <w:marLeft w:val="0"/>
                              <w:marRight w:val="0"/>
                              <w:marTop w:val="0"/>
                              <w:marBottom w:val="0"/>
                              <w:divBdr>
                                <w:top w:val="none" w:sz="0" w:space="0" w:color="auto"/>
                                <w:left w:val="none" w:sz="0" w:space="0" w:color="auto"/>
                                <w:bottom w:val="none" w:sz="0" w:space="0" w:color="auto"/>
                                <w:right w:val="none" w:sz="0" w:space="0" w:color="auto"/>
                              </w:divBdr>
                              <w:divsChild>
                                <w:div w:id="1174954086">
                                  <w:marLeft w:val="0"/>
                                  <w:marRight w:val="0"/>
                                  <w:marTop w:val="0"/>
                                  <w:marBottom w:val="0"/>
                                  <w:divBdr>
                                    <w:top w:val="none" w:sz="0" w:space="0" w:color="auto"/>
                                    <w:left w:val="none" w:sz="0" w:space="0" w:color="auto"/>
                                    <w:bottom w:val="none" w:sz="0" w:space="0" w:color="auto"/>
                                    <w:right w:val="none" w:sz="0" w:space="0" w:color="auto"/>
                                  </w:divBdr>
                                  <w:divsChild>
                                    <w:div w:id="573858558">
                                      <w:marLeft w:val="0"/>
                                      <w:marRight w:val="0"/>
                                      <w:marTop w:val="0"/>
                                      <w:marBottom w:val="0"/>
                                      <w:divBdr>
                                        <w:top w:val="none" w:sz="0" w:space="0" w:color="auto"/>
                                        <w:left w:val="none" w:sz="0" w:space="0" w:color="auto"/>
                                        <w:bottom w:val="none" w:sz="0" w:space="0" w:color="auto"/>
                                        <w:right w:val="none" w:sz="0" w:space="0" w:color="auto"/>
                                      </w:divBdr>
                                      <w:divsChild>
                                        <w:div w:id="1735542303">
                                          <w:marLeft w:val="0"/>
                                          <w:marRight w:val="0"/>
                                          <w:marTop w:val="0"/>
                                          <w:marBottom w:val="0"/>
                                          <w:divBdr>
                                            <w:top w:val="none" w:sz="0" w:space="0" w:color="auto"/>
                                            <w:left w:val="none" w:sz="0" w:space="0" w:color="auto"/>
                                            <w:bottom w:val="none" w:sz="0" w:space="0" w:color="auto"/>
                                            <w:right w:val="none" w:sz="0" w:space="0" w:color="auto"/>
                                          </w:divBdr>
                                          <w:divsChild>
                                            <w:div w:id="1943143487">
                                              <w:marLeft w:val="0"/>
                                              <w:marRight w:val="0"/>
                                              <w:marTop w:val="0"/>
                                              <w:marBottom w:val="0"/>
                                              <w:divBdr>
                                                <w:top w:val="none" w:sz="0" w:space="0" w:color="auto"/>
                                                <w:left w:val="none" w:sz="0" w:space="0" w:color="auto"/>
                                                <w:bottom w:val="none" w:sz="0" w:space="0" w:color="auto"/>
                                                <w:right w:val="none" w:sz="0" w:space="0" w:color="auto"/>
                                              </w:divBdr>
                                              <w:divsChild>
                                                <w:div w:id="197664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825350">
                                      <w:marLeft w:val="0"/>
                                      <w:marRight w:val="0"/>
                                      <w:marTop w:val="0"/>
                                      <w:marBottom w:val="0"/>
                                      <w:divBdr>
                                        <w:top w:val="none" w:sz="0" w:space="0" w:color="auto"/>
                                        <w:left w:val="none" w:sz="0" w:space="0" w:color="auto"/>
                                        <w:bottom w:val="none" w:sz="0" w:space="0" w:color="auto"/>
                                        <w:right w:val="none" w:sz="0" w:space="0" w:color="auto"/>
                                      </w:divBdr>
                                      <w:divsChild>
                                        <w:div w:id="1156996695">
                                          <w:marLeft w:val="0"/>
                                          <w:marRight w:val="0"/>
                                          <w:marTop w:val="0"/>
                                          <w:marBottom w:val="0"/>
                                          <w:divBdr>
                                            <w:top w:val="none" w:sz="0" w:space="0" w:color="auto"/>
                                            <w:left w:val="none" w:sz="0" w:space="0" w:color="auto"/>
                                            <w:bottom w:val="none" w:sz="0" w:space="0" w:color="auto"/>
                                            <w:right w:val="none" w:sz="0" w:space="0" w:color="auto"/>
                                          </w:divBdr>
                                          <w:divsChild>
                                            <w:div w:id="276104221">
                                              <w:marLeft w:val="0"/>
                                              <w:marRight w:val="0"/>
                                              <w:marTop w:val="0"/>
                                              <w:marBottom w:val="0"/>
                                              <w:divBdr>
                                                <w:top w:val="none" w:sz="0" w:space="0" w:color="auto"/>
                                                <w:left w:val="none" w:sz="0" w:space="0" w:color="auto"/>
                                                <w:bottom w:val="none" w:sz="0" w:space="0" w:color="auto"/>
                                                <w:right w:val="none" w:sz="0" w:space="0" w:color="auto"/>
                                              </w:divBdr>
                                              <w:divsChild>
                                                <w:div w:id="125679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7552405">
          <w:marLeft w:val="0"/>
          <w:marRight w:val="0"/>
          <w:marTop w:val="0"/>
          <w:marBottom w:val="0"/>
          <w:divBdr>
            <w:top w:val="none" w:sz="0" w:space="0" w:color="auto"/>
            <w:left w:val="none" w:sz="0" w:space="0" w:color="auto"/>
            <w:bottom w:val="none" w:sz="0" w:space="0" w:color="auto"/>
            <w:right w:val="none" w:sz="0" w:space="0" w:color="auto"/>
          </w:divBdr>
          <w:divsChild>
            <w:div w:id="13845726">
              <w:marLeft w:val="0"/>
              <w:marRight w:val="0"/>
              <w:marTop w:val="0"/>
              <w:marBottom w:val="0"/>
              <w:divBdr>
                <w:top w:val="none" w:sz="0" w:space="0" w:color="auto"/>
                <w:left w:val="none" w:sz="0" w:space="0" w:color="auto"/>
                <w:bottom w:val="none" w:sz="0" w:space="0" w:color="auto"/>
                <w:right w:val="none" w:sz="0" w:space="0" w:color="auto"/>
              </w:divBdr>
              <w:divsChild>
                <w:div w:id="341199507">
                  <w:marLeft w:val="0"/>
                  <w:marRight w:val="0"/>
                  <w:marTop w:val="0"/>
                  <w:marBottom w:val="120"/>
                  <w:divBdr>
                    <w:top w:val="none" w:sz="0" w:space="0" w:color="auto"/>
                    <w:left w:val="none" w:sz="0" w:space="0" w:color="auto"/>
                    <w:bottom w:val="none" w:sz="0" w:space="0" w:color="auto"/>
                    <w:right w:val="none" w:sz="0" w:space="0" w:color="auto"/>
                  </w:divBdr>
                  <w:divsChild>
                    <w:div w:id="183286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851029">
              <w:marLeft w:val="0"/>
              <w:marRight w:val="0"/>
              <w:marTop w:val="0"/>
              <w:marBottom w:val="0"/>
              <w:divBdr>
                <w:top w:val="none" w:sz="0" w:space="0" w:color="auto"/>
                <w:left w:val="none" w:sz="0" w:space="0" w:color="auto"/>
                <w:bottom w:val="none" w:sz="0" w:space="0" w:color="auto"/>
                <w:right w:val="none" w:sz="0" w:space="0" w:color="auto"/>
              </w:divBdr>
              <w:divsChild>
                <w:div w:id="99884412">
                  <w:marLeft w:val="0"/>
                  <w:marRight w:val="0"/>
                  <w:marTop w:val="0"/>
                  <w:marBottom w:val="0"/>
                  <w:divBdr>
                    <w:top w:val="none" w:sz="0" w:space="0" w:color="auto"/>
                    <w:left w:val="none" w:sz="0" w:space="0" w:color="auto"/>
                    <w:bottom w:val="none" w:sz="0" w:space="0" w:color="auto"/>
                    <w:right w:val="none" w:sz="0" w:space="0" w:color="auto"/>
                  </w:divBdr>
                  <w:divsChild>
                    <w:div w:id="290870995">
                      <w:marLeft w:val="0"/>
                      <w:marRight w:val="0"/>
                      <w:marTop w:val="0"/>
                      <w:marBottom w:val="0"/>
                      <w:divBdr>
                        <w:top w:val="none" w:sz="0" w:space="0" w:color="auto"/>
                        <w:left w:val="none" w:sz="0" w:space="0" w:color="auto"/>
                        <w:bottom w:val="none" w:sz="0" w:space="0" w:color="auto"/>
                        <w:right w:val="none" w:sz="0" w:space="0" w:color="auto"/>
                      </w:divBdr>
                      <w:divsChild>
                        <w:div w:id="1081413163">
                          <w:marLeft w:val="0"/>
                          <w:marRight w:val="0"/>
                          <w:marTop w:val="0"/>
                          <w:marBottom w:val="0"/>
                          <w:divBdr>
                            <w:top w:val="none" w:sz="0" w:space="0" w:color="auto"/>
                            <w:left w:val="none" w:sz="0" w:space="0" w:color="auto"/>
                            <w:bottom w:val="none" w:sz="0" w:space="0" w:color="auto"/>
                            <w:right w:val="none" w:sz="0" w:space="0" w:color="auto"/>
                          </w:divBdr>
                          <w:divsChild>
                            <w:div w:id="58407463">
                              <w:marLeft w:val="0"/>
                              <w:marRight w:val="0"/>
                              <w:marTop w:val="0"/>
                              <w:marBottom w:val="0"/>
                              <w:divBdr>
                                <w:top w:val="none" w:sz="0" w:space="0" w:color="auto"/>
                                <w:left w:val="none" w:sz="0" w:space="0" w:color="auto"/>
                                <w:bottom w:val="none" w:sz="0" w:space="0" w:color="auto"/>
                                <w:right w:val="none" w:sz="0" w:space="0" w:color="auto"/>
                              </w:divBdr>
                              <w:divsChild>
                                <w:div w:id="1689021828">
                                  <w:marLeft w:val="0"/>
                                  <w:marRight w:val="0"/>
                                  <w:marTop w:val="0"/>
                                  <w:marBottom w:val="0"/>
                                  <w:divBdr>
                                    <w:top w:val="none" w:sz="0" w:space="0" w:color="auto"/>
                                    <w:left w:val="none" w:sz="0" w:space="0" w:color="auto"/>
                                    <w:bottom w:val="none" w:sz="0" w:space="0" w:color="auto"/>
                                    <w:right w:val="none" w:sz="0" w:space="0" w:color="auto"/>
                                  </w:divBdr>
                                </w:div>
                              </w:divsChild>
                            </w:div>
                            <w:div w:id="2117865885">
                              <w:marLeft w:val="0"/>
                              <w:marRight w:val="0"/>
                              <w:marTop w:val="0"/>
                              <w:marBottom w:val="0"/>
                              <w:divBdr>
                                <w:top w:val="none" w:sz="0" w:space="0" w:color="auto"/>
                                <w:left w:val="none" w:sz="0" w:space="0" w:color="auto"/>
                                <w:bottom w:val="none" w:sz="0" w:space="0" w:color="auto"/>
                                <w:right w:val="none" w:sz="0" w:space="0" w:color="auto"/>
                              </w:divBdr>
                              <w:divsChild>
                                <w:div w:id="1461609706">
                                  <w:marLeft w:val="0"/>
                                  <w:marRight w:val="0"/>
                                  <w:marTop w:val="0"/>
                                  <w:marBottom w:val="0"/>
                                  <w:divBdr>
                                    <w:top w:val="none" w:sz="0" w:space="0" w:color="auto"/>
                                    <w:left w:val="none" w:sz="0" w:space="0" w:color="auto"/>
                                    <w:bottom w:val="none" w:sz="0" w:space="0" w:color="auto"/>
                                    <w:right w:val="none" w:sz="0" w:space="0" w:color="auto"/>
                                  </w:divBdr>
                                  <w:divsChild>
                                    <w:div w:id="63649514">
                                      <w:marLeft w:val="0"/>
                                      <w:marRight w:val="0"/>
                                      <w:marTop w:val="0"/>
                                      <w:marBottom w:val="0"/>
                                      <w:divBdr>
                                        <w:top w:val="none" w:sz="0" w:space="0" w:color="auto"/>
                                        <w:left w:val="none" w:sz="0" w:space="0" w:color="auto"/>
                                        <w:bottom w:val="none" w:sz="0" w:space="0" w:color="auto"/>
                                        <w:right w:val="none" w:sz="0" w:space="0" w:color="auto"/>
                                      </w:divBdr>
                                      <w:divsChild>
                                        <w:div w:id="733743048">
                                          <w:marLeft w:val="0"/>
                                          <w:marRight w:val="0"/>
                                          <w:marTop w:val="0"/>
                                          <w:marBottom w:val="0"/>
                                          <w:divBdr>
                                            <w:top w:val="none" w:sz="0" w:space="0" w:color="auto"/>
                                            <w:left w:val="none" w:sz="0" w:space="0" w:color="auto"/>
                                            <w:bottom w:val="none" w:sz="0" w:space="0" w:color="auto"/>
                                            <w:right w:val="none" w:sz="0" w:space="0" w:color="auto"/>
                                          </w:divBdr>
                                          <w:divsChild>
                                            <w:div w:id="2078748169">
                                              <w:marLeft w:val="0"/>
                                              <w:marRight w:val="0"/>
                                              <w:marTop w:val="0"/>
                                              <w:marBottom w:val="0"/>
                                              <w:divBdr>
                                                <w:top w:val="none" w:sz="0" w:space="0" w:color="auto"/>
                                                <w:left w:val="none" w:sz="0" w:space="0" w:color="auto"/>
                                                <w:bottom w:val="none" w:sz="0" w:space="0" w:color="auto"/>
                                                <w:right w:val="none" w:sz="0" w:space="0" w:color="auto"/>
                                              </w:divBdr>
                                              <w:divsChild>
                                                <w:div w:id="204304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2772166">
      <w:bodyDiv w:val="1"/>
      <w:marLeft w:val="0"/>
      <w:marRight w:val="0"/>
      <w:marTop w:val="0"/>
      <w:marBottom w:val="0"/>
      <w:divBdr>
        <w:top w:val="none" w:sz="0" w:space="0" w:color="auto"/>
        <w:left w:val="none" w:sz="0" w:space="0" w:color="auto"/>
        <w:bottom w:val="none" w:sz="0" w:space="0" w:color="auto"/>
        <w:right w:val="none" w:sz="0" w:space="0" w:color="auto"/>
      </w:divBdr>
    </w:div>
    <w:div w:id="882257506">
      <w:bodyDiv w:val="1"/>
      <w:marLeft w:val="0"/>
      <w:marRight w:val="0"/>
      <w:marTop w:val="0"/>
      <w:marBottom w:val="0"/>
      <w:divBdr>
        <w:top w:val="none" w:sz="0" w:space="0" w:color="auto"/>
        <w:left w:val="none" w:sz="0" w:space="0" w:color="auto"/>
        <w:bottom w:val="none" w:sz="0" w:space="0" w:color="auto"/>
        <w:right w:val="none" w:sz="0" w:space="0" w:color="auto"/>
      </w:divBdr>
      <w:divsChild>
        <w:div w:id="273903255">
          <w:marLeft w:val="0"/>
          <w:marRight w:val="0"/>
          <w:marTop w:val="0"/>
          <w:marBottom w:val="0"/>
          <w:divBdr>
            <w:top w:val="none" w:sz="0" w:space="0" w:color="auto"/>
            <w:left w:val="none" w:sz="0" w:space="0" w:color="auto"/>
            <w:bottom w:val="none" w:sz="0" w:space="0" w:color="auto"/>
            <w:right w:val="none" w:sz="0" w:space="0" w:color="auto"/>
          </w:divBdr>
          <w:divsChild>
            <w:div w:id="1614484859">
              <w:marLeft w:val="0"/>
              <w:marRight w:val="0"/>
              <w:marTop w:val="0"/>
              <w:marBottom w:val="0"/>
              <w:divBdr>
                <w:top w:val="none" w:sz="0" w:space="0" w:color="auto"/>
                <w:left w:val="none" w:sz="0" w:space="0" w:color="auto"/>
                <w:bottom w:val="none" w:sz="0" w:space="0" w:color="auto"/>
                <w:right w:val="none" w:sz="0" w:space="0" w:color="auto"/>
              </w:divBdr>
              <w:divsChild>
                <w:div w:id="121740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857806">
      <w:bodyDiv w:val="1"/>
      <w:marLeft w:val="0"/>
      <w:marRight w:val="0"/>
      <w:marTop w:val="0"/>
      <w:marBottom w:val="0"/>
      <w:divBdr>
        <w:top w:val="none" w:sz="0" w:space="0" w:color="auto"/>
        <w:left w:val="none" w:sz="0" w:space="0" w:color="auto"/>
        <w:bottom w:val="none" w:sz="0" w:space="0" w:color="auto"/>
        <w:right w:val="none" w:sz="0" w:space="0" w:color="auto"/>
      </w:divBdr>
      <w:divsChild>
        <w:div w:id="1647775865">
          <w:marLeft w:val="0"/>
          <w:marRight w:val="0"/>
          <w:marTop w:val="0"/>
          <w:marBottom w:val="0"/>
          <w:divBdr>
            <w:top w:val="none" w:sz="0" w:space="0" w:color="auto"/>
            <w:left w:val="none" w:sz="0" w:space="0" w:color="auto"/>
            <w:bottom w:val="none" w:sz="0" w:space="0" w:color="auto"/>
            <w:right w:val="none" w:sz="0" w:space="0" w:color="auto"/>
          </w:divBdr>
          <w:divsChild>
            <w:div w:id="1317950362">
              <w:marLeft w:val="0"/>
              <w:marRight w:val="0"/>
              <w:marTop w:val="0"/>
              <w:marBottom w:val="0"/>
              <w:divBdr>
                <w:top w:val="none" w:sz="0" w:space="0" w:color="auto"/>
                <w:left w:val="none" w:sz="0" w:space="0" w:color="auto"/>
                <w:bottom w:val="none" w:sz="0" w:space="0" w:color="auto"/>
                <w:right w:val="none" w:sz="0" w:space="0" w:color="auto"/>
              </w:divBdr>
              <w:divsChild>
                <w:div w:id="1588032542">
                  <w:marLeft w:val="0"/>
                  <w:marRight w:val="0"/>
                  <w:marTop w:val="0"/>
                  <w:marBottom w:val="0"/>
                  <w:divBdr>
                    <w:top w:val="none" w:sz="0" w:space="0" w:color="auto"/>
                    <w:left w:val="none" w:sz="0" w:space="0" w:color="auto"/>
                    <w:bottom w:val="none" w:sz="0" w:space="0" w:color="auto"/>
                    <w:right w:val="none" w:sz="0" w:space="0" w:color="auto"/>
                  </w:divBdr>
                  <w:divsChild>
                    <w:div w:id="272977005">
                      <w:marLeft w:val="0"/>
                      <w:marRight w:val="0"/>
                      <w:marTop w:val="0"/>
                      <w:marBottom w:val="0"/>
                      <w:divBdr>
                        <w:top w:val="none" w:sz="0" w:space="0" w:color="auto"/>
                        <w:left w:val="none" w:sz="0" w:space="0" w:color="auto"/>
                        <w:bottom w:val="none" w:sz="0" w:space="0" w:color="auto"/>
                        <w:right w:val="none" w:sz="0" w:space="0" w:color="auto"/>
                      </w:divBdr>
                    </w:div>
                    <w:div w:id="52005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94229">
          <w:marLeft w:val="0"/>
          <w:marRight w:val="0"/>
          <w:marTop w:val="0"/>
          <w:marBottom w:val="0"/>
          <w:divBdr>
            <w:top w:val="none" w:sz="0" w:space="0" w:color="auto"/>
            <w:left w:val="none" w:sz="0" w:space="0" w:color="auto"/>
            <w:bottom w:val="none" w:sz="0" w:space="0" w:color="auto"/>
            <w:right w:val="none" w:sz="0" w:space="0" w:color="auto"/>
          </w:divBdr>
          <w:divsChild>
            <w:div w:id="1917662555">
              <w:marLeft w:val="0"/>
              <w:marRight w:val="0"/>
              <w:marTop w:val="0"/>
              <w:marBottom w:val="0"/>
              <w:divBdr>
                <w:top w:val="none" w:sz="0" w:space="0" w:color="auto"/>
                <w:left w:val="none" w:sz="0" w:space="0" w:color="auto"/>
                <w:bottom w:val="none" w:sz="0" w:space="0" w:color="auto"/>
                <w:right w:val="none" w:sz="0" w:space="0" w:color="auto"/>
              </w:divBdr>
              <w:divsChild>
                <w:div w:id="539316353">
                  <w:marLeft w:val="0"/>
                  <w:marRight w:val="0"/>
                  <w:marTop w:val="0"/>
                  <w:marBottom w:val="0"/>
                  <w:divBdr>
                    <w:top w:val="none" w:sz="0" w:space="0" w:color="auto"/>
                    <w:left w:val="none" w:sz="0" w:space="0" w:color="auto"/>
                    <w:bottom w:val="none" w:sz="0" w:space="0" w:color="auto"/>
                    <w:right w:val="none" w:sz="0" w:space="0" w:color="auto"/>
                  </w:divBdr>
                  <w:divsChild>
                    <w:div w:id="296448412">
                      <w:marLeft w:val="0"/>
                      <w:marRight w:val="0"/>
                      <w:marTop w:val="0"/>
                      <w:marBottom w:val="0"/>
                      <w:divBdr>
                        <w:top w:val="none" w:sz="0" w:space="0" w:color="auto"/>
                        <w:left w:val="none" w:sz="0" w:space="0" w:color="auto"/>
                        <w:bottom w:val="none" w:sz="0" w:space="0" w:color="auto"/>
                        <w:right w:val="none" w:sz="0" w:space="0" w:color="auto"/>
                      </w:divBdr>
                    </w:div>
                    <w:div w:id="57567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515158">
          <w:marLeft w:val="0"/>
          <w:marRight w:val="0"/>
          <w:marTop w:val="0"/>
          <w:marBottom w:val="0"/>
          <w:divBdr>
            <w:top w:val="none" w:sz="0" w:space="0" w:color="auto"/>
            <w:left w:val="none" w:sz="0" w:space="0" w:color="auto"/>
            <w:bottom w:val="none" w:sz="0" w:space="0" w:color="auto"/>
            <w:right w:val="none" w:sz="0" w:space="0" w:color="auto"/>
          </w:divBdr>
        </w:div>
      </w:divsChild>
    </w:div>
    <w:div w:id="950239134">
      <w:bodyDiv w:val="1"/>
      <w:marLeft w:val="0"/>
      <w:marRight w:val="0"/>
      <w:marTop w:val="0"/>
      <w:marBottom w:val="0"/>
      <w:divBdr>
        <w:top w:val="none" w:sz="0" w:space="0" w:color="auto"/>
        <w:left w:val="none" w:sz="0" w:space="0" w:color="auto"/>
        <w:bottom w:val="none" w:sz="0" w:space="0" w:color="auto"/>
        <w:right w:val="none" w:sz="0" w:space="0" w:color="auto"/>
      </w:divBdr>
    </w:div>
    <w:div w:id="955721675">
      <w:bodyDiv w:val="1"/>
      <w:marLeft w:val="0"/>
      <w:marRight w:val="0"/>
      <w:marTop w:val="0"/>
      <w:marBottom w:val="0"/>
      <w:divBdr>
        <w:top w:val="none" w:sz="0" w:space="0" w:color="auto"/>
        <w:left w:val="none" w:sz="0" w:space="0" w:color="auto"/>
        <w:bottom w:val="none" w:sz="0" w:space="0" w:color="auto"/>
        <w:right w:val="none" w:sz="0" w:space="0" w:color="auto"/>
      </w:divBdr>
      <w:divsChild>
        <w:div w:id="1642883187">
          <w:marLeft w:val="0"/>
          <w:marRight w:val="0"/>
          <w:marTop w:val="0"/>
          <w:marBottom w:val="0"/>
          <w:divBdr>
            <w:top w:val="none" w:sz="0" w:space="0" w:color="auto"/>
            <w:left w:val="none" w:sz="0" w:space="0" w:color="auto"/>
            <w:bottom w:val="none" w:sz="0" w:space="0" w:color="auto"/>
            <w:right w:val="none" w:sz="0" w:space="0" w:color="auto"/>
          </w:divBdr>
        </w:div>
      </w:divsChild>
    </w:div>
    <w:div w:id="977340131">
      <w:bodyDiv w:val="1"/>
      <w:marLeft w:val="0"/>
      <w:marRight w:val="0"/>
      <w:marTop w:val="0"/>
      <w:marBottom w:val="0"/>
      <w:divBdr>
        <w:top w:val="none" w:sz="0" w:space="0" w:color="auto"/>
        <w:left w:val="none" w:sz="0" w:space="0" w:color="auto"/>
        <w:bottom w:val="none" w:sz="0" w:space="0" w:color="auto"/>
        <w:right w:val="none" w:sz="0" w:space="0" w:color="auto"/>
      </w:divBdr>
      <w:divsChild>
        <w:div w:id="1703362579">
          <w:marLeft w:val="0"/>
          <w:marRight w:val="0"/>
          <w:marTop w:val="0"/>
          <w:marBottom w:val="0"/>
          <w:divBdr>
            <w:top w:val="none" w:sz="0" w:space="0" w:color="auto"/>
            <w:left w:val="none" w:sz="0" w:space="0" w:color="auto"/>
            <w:bottom w:val="none" w:sz="0" w:space="0" w:color="auto"/>
            <w:right w:val="none" w:sz="0" w:space="0" w:color="auto"/>
          </w:divBdr>
          <w:divsChild>
            <w:div w:id="1501196539">
              <w:marLeft w:val="0"/>
              <w:marRight w:val="0"/>
              <w:marTop w:val="0"/>
              <w:marBottom w:val="0"/>
              <w:divBdr>
                <w:top w:val="none" w:sz="0" w:space="0" w:color="auto"/>
                <w:left w:val="none" w:sz="0" w:space="0" w:color="auto"/>
                <w:bottom w:val="none" w:sz="0" w:space="0" w:color="auto"/>
                <w:right w:val="none" w:sz="0" w:space="0" w:color="auto"/>
              </w:divBdr>
              <w:divsChild>
                <w:div w:id="926428676">
                  <w:marLeft w:val="0"/>
                  <w:marRight w:val="0"/>
                  <w:marTop w:val="0"/>
                  <w:marBottom w:val="0"/>
                  <w:divBdr>
                    <w:top w:val="none" w:sz="0" w:space="0" w:color="auto"/>
                    <w:left w:val="none" w:sz="0" w:space="0" w:color="auto"/>
                    <w:bottom w:val="none" w:sz="0" w:space="0" w:color="auto"/>
                    <w:right w:val="none" w:sz="0" w:space="0" w:color="auto"/>
                  </w:divBdr>
                  <w:divsChild>
                    <w:div w:id="186216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7495471">
      <w:bodyDiv w:val="1"/>
      <w:marLeft w:val="0"/>
      <w:marRight w:val="0"/>
      <w:marTop w:val="0"/>
      <w:marBottom w:val="0"/>
      <w:divBdr>
        <w:top w:val="none" w:sz="0" w:space="0" w:color="auto"/>
        <w:left w:val="none" w:sz="0" w:space="0" w:color="auto"/>
        <w:bottom w:val="none" w:sz="0" w:space="0" w:color="auto"/>
        <w:right w:val="none" w:sz="0" w:space="0" w:color="auto"/>
      </w:divBdr>
      <w:divsChild>
        <w:div w:id="1357344537">
          <w:marLeft w:val="0"/>
          <w:marRight w:val="0"/>
          <w:marTop w:val="0"/>
          <w:marBottom w:val="0"/>
          <w:divBdr>
            <w:top w:val="none" w:sz="0" w:space="0" w:color="auto"/>
            <w:left w:val="none" w:sz="0" w:space="0" w:color="auto"/>
            <w:bottom w:val="none" w:sz="0" w:space="0" w:color="auto"/>
            <w:right w:val="none" w:sz="0" w:space="0" w:color="auto"/>
          </w:divBdr>
          <w:divsChild>
            <w:div w:id="511454110">
              <w:marLeft w:val="0"/>
              <w:marRight w:val="0"/>
              <w:marTop w:val="0"/>
              <w:marBottom w:val="0"/>
              <w:divBdr>
                <w:top w:val="none" w:sz="0" w:space="0" w:color="auto"/>
                <w:left w:val="none" w:sz="0" w:space="0" w:color="auto"/>
                <w:bottom w:val="none" w:sz="0" w:space="0" w:color="auto"/>
                <w:right w:val="none" w:sz="0" w:space="0" w:color="auto"/>
              </w:divBdr>
              <w:divsChild>
                <w:div w:id="121439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486754">
      <w:bodyDiv w:val="1"/>
      <w:marLeft w:val="0"/>
      <w:marRight w:val="0"/>
      <w:marTop w:val="0"/>
      <w:marBottom w:val="0"/>
      <w:divBdr>
        <w:top w:val="none" w:sz="0" w:space="0" w:color="auto"/>
        <w:left w:val="none" w:sz="0" w:space="0" w:color="auto"/>
        <w:bottom w:val="none" w:sz="0" w:space="0" w:color="auto"/>
        <w:right w:val="none" w:sz="0" w:space="0" w:color="auto"/>
      </w:divBdr>
      <w:divsChild>
        <w:div w:id="2114352441">
          <w:marLeft w:val="0"/>
          <w:marRight w:val="0"/>
          <w:marTop w:val="0"/>
          <w:marBottom w:val="0"/>
          <w:divBdr>
            <w:top w:val="none" w:sz="0" w:space="0" w:color="auto"/>
            <w:left w:val="none" w:sz="0" w:space="0" w:color="auto"/>
            <w:bottom w:val="none" w:sz="0" w:space="0" w:color="auto"/>
            <w:right w:val="none" w:sz="0" w:space="0" w:color="auto"/>
          </w:divBdr>
          <w:divsChild>
            <w:div w:id="817453312">
              <w:marLeft w:val="0"/>
              <w:marRight w:val="0"/>
              <w:marTop w:val="0"/>
              <w:marBottom w:val="0"/>
              <w:divBdr>
                <w:top w:val="none" w:sz="0" w:space="0" w:color="auto"/>
                <w:left w:val="none" w:sz="0" w:space="0" w:color="auto"/>
                <w:bottom w:val="none" w:sz="0" w:space="0" w:color="auto"/>
                <w:right w:val="none" w:sz="0" w:space="0" w:color="auto"/>
              </w:divBdr>
              <w:divsChild>
                <w:div w:id="102362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894902">
      <w:bodyDiv w:val="1"/>
      <w:marLeft w:val="0"/>
      <w:marRight w:val="0"/>
      <w:marTop w:val="0"/>
      <w:marBottom w:val="0"/>
      <w:divBdr>
        <w:top w:val="none" w:sz="0" w:space="0" w:color="auto"/>
        <w:left w:val="none" w:sz="0" w:space="0" w:color="auto"/>
        <w:bottom w:val="none" w:sz="0" w:space="0" w:color="auto"/>
        <w:right w:val="none" w:sz="0" w:space="0" w:color="auto"/>
      </w:divBdr>
    </w:div>
    <w:div w:id="1010716059">
      <w:bodyDiv w:val="1"/>
      <w:marLeft w:val="0"/>
      <w:marRight w:val="0"/>
      <w:marTop w:val="0"/>
      <w:marBottom w:val="0"/>
      <w:divBdr>
        <w:top w:val="none" w:sz="0" w:space="0" w:color="auto"/>
        <w:left w:val="none" w:sz="0" w:space="0" w:color="auto"/>
        <w:bottom w:val="none" w:sz="0" w:space="0" w:color="auto"/>
        <w:right w:val="none" w:sz="0" w:space="0" w:color="auto"/>
      </w:divBdr>
      <w:divsChild>
        <w:div w:id="1952348567">
          <w:marLeft w:val="0"/>
          <w:marRight w:val="0"/>
          <w:marTop w:val="0"/>
          <w:marBottom w:val="0"/>
          <w:divBdr>
            <w:top w:val="none" w:sz="0" w:space="0" w:color="auto"/>
            <w:left w:val="none" w:sz="0" w:space="0" w:color="auto"/>
            <w:bottom w:val="none" w:sz="0" w:space="0" w:color="auto"/>
            <w:right w:val="none" w:sz="0" w:space="0" w:color="auto"/>
          </w:divBdr>
          <w:divsChild>
            <w:div w:id="1089615406">
              <w:marLeft w:val="0"/>
              <w:marRight w:val="0"/>
              <w:marTop w:val="0"/>
              <w:marBottom w:val="0"/>
              <w:divBdr>
                <w:top w:val="none" w:sz="0" w:space="0" w:color="auto"/>
                <w:left w:val="none" w:sz="0" w:space="0" w:color="auto"/>
                <w:bottom w:val="none" w:sz="0" w:space="0" w:color="auto"/>
                <w:right w:val="none" w:sz="0" w:space="0" w:color="auto"/>
              </w:divBdr>
            </w:div>
            <w:div w:id="139271077">
              <w:marLeft w:val="0"/>
              <w:marRight w:val="0"/>
              <w:marTop w:val="0"/>
              <w:marBottom w:val="0"/>
              <w:divBdr>
                <w:top w:val="none" w:sz="0" w:space="0" w:color="auto"/>
                <w:left w:val="none" w:sz="0" w:space="0" w:color="auto"/>
                <w:bottom w:val="none" w:sz="0" w:space="0" w:color="auto"/>
                <w:right w:val="none" w:sz="0" w:space="0" w:color="auto"/>
              </w:divBdr>
              <w:divsChild>
                <w:div w:id="81999959">
                  <w:marLeft w:val="0"/>
                  <w:marRight w:val="0"/>
                  <w:marTop w:val="0"/>
                  <w:marBottom w:val="0"/>
                  <w:divBdr>
                    <w:top w:val="none" w:sz="0" w:space="0" w:color="auto"/>
                    <w:left w:val="none" w:sz="0" w:space="0" w:color="auto"/>
                    <w:bottom w:val="none" w:sz="0" w:space="0" w:color="auto"/>
                    <w:right w:val="none" w:sz="0" w:space="0" w:color="auto"/>
                  </w:divBdr>
                  <w:divsChild>
                    <w:div w:id="125860669">
                      <w:marLeft w:val="0"/>
                      <w:marRight w:val="0"/>
                      <w:marTop w:val="0"/>
                      <w:marBottom w:val="0"/>
                      <w:divBdr>
                        <w:top w:val="none" w:sz="0" w:space="0" w:color="auto"/>
                        <w:left w:val="none" w:sz="0" w:space="0" w:color="auto"/>
                        <w:bottom w:val="none" w:sz="0" w:space="0" w:color="auto"/>
                        <w:right w:val="none" w:sz="0" w:space="0" w:color="auto"/>
                      </w:divBdr>
                      <w:divsChild>
                        <w:div w:id="24601553">
                          <w:marLeft w:val="0"/>
                          <w:marRight w:val="0"/>
                          <w:marTop w:val="0"/>
                          <w:marBottom w:val="0"/>
                          <w:divBdr>
                            <w:top w:val="none" w:sz="0" w:space="0" w:color="auto"/>
                            <w:left w:val="none" w:sz="0" w:space="0" w:color="auto"/>
                            <w:bottom w:val="none" w:sz="0" w:space="0" w:color="auto"/>
                            <w:right w:val="none" w:sz="0" w:space="0" w:color="auto"/>
                          </w:divBdr>
                        </w:div>
                        <w:div w:id="185684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8813">
              <w:marLeft w:val="0"/>
              <w:marRight w:val="0"/>
              <w:marTop w:val="0"/>
              <w:marBottom w:val="0"/>
              <w:divBdr>
                <w:top w:val="none" w:sz="0" w:space="0" w:color="auto"/>
                <w:left w:val="none" w:sz="0" w:space="0" w:color="auto"/>
                <w:bottom w:val="none" w:sz="0" w:space="0" w:color="auto"/>
                <w:right w:val="none" w:sz="0" w:space="0" w:color="auto"/>
              </w:divBdr>
              <w:divsChild>
                <w:div w:id="1393693447">
                  <w:marLeft w:val="0"/>
                  <w:marRight w:val="0"/>
                  <w:marTop w:val="0"/>
                  <w:marBottom w:val="0"/>
                  <w:divBdr>
                    <w:top w:val="none" w:sz="0" w:space="0" w:color="auto"/>
                    <w:left w:val="none" w:sz="0" w:space="0" w:color="auto"/>
                    <w:bottom w:val="none" w:sz="0" w:space="0" w:color="auto"/>
                    <w:right w:val="none" w:sz="0" w:space="0" w:color="auto"/>
                  </w:divBdr>
                  <w:divsChild>
                    <w:div w:id="1029914567">
                      <w:marLeft w:val="0"/>
                      <w:marRight w:val="0"/>
                      <w:marTop w:val="0"/>
                      <w:marBottom w:val="0"/>
                      <w:divBdr>
                        <w:top w:val="none" w:sz="0" w:space="0" w:color="auto"/>
                        <w:left w:val="none" w:sz="0" w:space="0" w:color="auto"/>
                        <w:bottom w:val="none" w:sz="0" w:space="0" w:color="auto"/>
                        <w:right w:val="none" w:sz="0" w:space="0" w:color="auto"/>
                      </w:divBdr>
                      <w:divsChild>
                        <w:div w:id="1130632405">
                          <w:marLeft w:val="0"/>
                          <w:marRight w:val="0"/>
                          <w:marTop w:val="0"/>
                          <w:marBottom w:val="0"/>
                          <w:divBdr>
                            <w:top w:val="none" w:sz="0" w:space="0" w:color="auto"/>
                            <w:left w:val="none" w:sz="0" w:space="0" w:color="auto"/>
                            <w:bottom w:val="none" w:sz="0" w:space="0" w:color="auto"/>
                            <w:right w:val="none" w:sz="0" w:space="0" w:color="auto"/>
                          </w:divBdr>
                        </w:div>
                        <w:div w:id="122094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05139">
              <w:marLeft w:val="0"/>
              <w:marRight w:val="0"/>
              <w:marTop w:val="0"/>
              <w:marBottom w:val="0"/>
              <w:divBdr>
                <w:top w:val="none" w:sz="0" w:space="0" w:color="auto"/>
                <w:left w:val="none" w:sz="0" w:space="0" w:color="auto"/>
                <w:bottom w:val="none" w:sz="0" w:space="0" w:color="auto"/>
                <w:right w:val="none" w:sz="0" w:space="0" w:color="auto"/>
              </w:divBdr>
              <w:divsChild>
                <w:div w:id="1666978097">
                  <w:marLeft w:val="0"/>
                  <w:marRight w:val="0"/>
                  <w:marTop w:val="0"/>
                  <w:marBottom w:val="0"/>
                  <w:divBdr>
                    <w:top w:val="none" w:sz="0" w:space="0" w:color="auto"/>
                    <w:left w:val="none" w:sz="0" w:space="0" w:color="auto"/>
                    <w:bottom w:val="none" w:sz="0" w:space="0" w:color="auto"/>
                    <w:right w:val="none" w:sz="0" w:space="0" w:color="auto"/>
                  </w:divBdr>
                  <w:divsChild>
                    <w:div w:id="459763222">
                      <w:marLeft w:val="0"/>
                      <w:marRight w:val="0"/>
                      <w:marTop w:val="0"/>
                      <w:marBottom w:val="0"/>
                      <w:divBdr>
                        <w:top w:val="none" w:sz="0" w:space="0" w:color="auto"/>
                        <w:left w:val="none" w:sz="0" w:space="0" w:color="auto"/>
                        <w:bottom w:val="none" w:sz="0" w:space="0" w:color="auto"/>
                        <w:right w:val="none" w:sz="0" w:space="0" w:color="auto"/>
                      </w:divBdr>
                      <w:divsChild>
                        <w:div w:id="2110200205">
                          <w:marLeft w:val="0"/>
                          <w:marRight w:val="0"/>
                          <w:marTop w:val="0"/>
                          <w:marBottom w:val="0"/>
                          <w:divBdr>
                            <w:top w:val="none" w:sz="0" w:space="0" w:color="auto"/>
                            <w:left w:val="none" w:sz="0" w:space="0" w:color="auto"/>
                            <w:bottom w:val="none" w:sz="0" w:space="0" w:color="auto"/>
                            <w:right w:val="none" w:sz="0" w:space="0" w:color="auto"/>
                          </w:divBdr>
                        </w:div>
                        <w:div w:id="100154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2586191">
      <w:bodyDiv w:val="1"/>
      <w:marLeft w:val="0"/>
      <w:marRight w:val="0"/>
      <w:marTop w:val="0"/>
      <w:marBottom w:val="0"/>
      <w:divBdr>
        <w:top w:val="none" w:sz="0" w:space="0" w:color="auto"/>
        <w:left w:val="none" w:sz="0" w:space="0" w:color="auto"/>
        <w:bottom w:val="none" w:sz="0" w:space="0" w:color="auto"/>
        <w:right w:val="none" w:sz="0" w:space="0" w:color="auto"/>
      </w:divBdr>
      <w:divsChild>
        <w:div w:id="462044396">
          <w:marLeft w:val="0"/>
          <w:marRight w:val="0"/>
          <w:marTop w:val="0"/>
          <w:marBottom w:val="0"/>
          <w:divBdr>
            <w:top w:val="none" w:sz="0" w:space="0" w:color="auto"/>
            <w:left w:val="none" w:sz="0" w:space="0" w:color="auto"/>
            <w:bottom w:val="none" w:sz="0" w:space="0" w:color="auto"/>
            <w:right w:val="none" w:sz="0" w:space="0" w:color="auto"/>
          </w:divBdr>
          <w:divsChild>
            <w:div w:id="2143646038">
              <w:marLeft w:val="0"/>
              <w:marRight w:val="0"/>
              <w:marTop w:val="0"/>
              <w:marBottom w:val="0"/>
              <w:divBdr>
                <w:top w:val="none" w:sz="0" w:space="0" w:color="auto"/>
                <w:left w:val="none" w:sz="0" w:space="0" w:color="auto"/>
                <w:bottom w:val="none" w:sz="0" w:space="0" w:color="auto"/>
                <w:right w:val="none" w:sz="0" w:space="0" w:color="auto"/>
              </w:divBdr>
              <w:divsChild>
                <w:div w:id="211952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331758">
      <w:bodyDiv w:val="1"/>
      <w:marLeft w:val="0"/>
      <w:marRight w:val="0"/>
      <w:marTop w:val="0"/>
      <w:marBottom w:val="0"/>
      <w:divBdr>
        <w:top w:val="none" w:sz="0" w:space="0" w:color="auto"/>
        <w:left w:val="none" w:sz="0" w:space="0" w:color="auto"/>
        <w:bottom w:val="none" w:sz="0" w:space="0" w:color="auto"/>
        <w:right w:val="none" w:sz="0" w:space="0" w:color="auto"/>
      </w:divBdr>
      <w:divsChild>
        <w:div w:id="795291274">
          <w:marLeft w:val="0"/>
          <w:marRight w:val="0"/>
          <w:marTop w:val="0"/>
          <w:marBottom w:val="0"/>
          <w:divBdr>
            <w:top w:val="none" w:sz="0" w:space="0" w:color="auto"/>
            <w:left w:val="none" w:sz="0" w:space="0" w:color="auto"/>
            <w:bottom w:val="none" w:sz="0" w:space="0" w:color="auto"/>
            <w:right w:val="none" w:sz="0" w:space="0" w:color="auto"/>
          </w:divBdr>
          <w:divsChild>
            <w:div w:id="2076468142">
              <w:marLeft w:val="0"/>
              <w:marRight w:val="0"/>
              <w:marTop w:val="0"/>
              <w:marBottom w:val="0"/>
              <w:divBdr>
                <w:top w:val="none" w:sz="0" w:space="0" w:color="auto"/>
                <w:left w:val="none" w:sz="0" w:space="0" w:color="auto"/>
                <w:bottom w:val="none" w:sz="0" w:space="0" w:color="auto"/>
                <w:right w:val="none" w:sz="0" w:space="0" w:color="auto"/>
              </w:divBdr>
            </w:div>
          </w:divsChild>
        </w:div>
        <w:div w:id="14932522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33992401">
      <w:bodyDiv w:val="1"/>
      <w:marLeft w:val="0"/>
      <w:marRight w:val="0"/>
      <w:marTop w:val="0"/>
      <w:marBottom w:val="0"/>
      <w:divBdr>
        <w:top w:val="none" w:sz="0" w:space="0" w:color="auto"/>
        <w:left w:val="none" w:sz="0" w:space="0" w:color="auto"/>
        <w:bottom w:val="none" w:sz="0" w:space="0" w:color="auto"/>
        <w:right w:val="none" w:sz="0" w:space="0" w:color="auto"/>
      </w:divBdr>
      <w:divsChild>
        <w:div w:id="1154641372">
          <w:marLeft w:val="0"/>
          <w:marRight w:val="0"/>
          <w:marTop w:val="0"/>
          <w:marBottom w:val="0"/>
          <w:divBdr>
            <w:top w:val="none" w:sz="0" w:space="0" w:color="auto"/>
            <w:left w:val="none" w:sz="0" w:space="0" w:color="auto"/>
            <w:bottom w:val="none" w:sz="0" w:space="0" w:color="auto"/>
            <w:right w:val="none" w:sz="0" w:space="0" w:color="auto"/>
          </w:divBdr>
          <w:divsChild>
            <w:div w:id="286740631">
              <w:marLeft w:val="0"/>
              <w:marRight w:val="0"/>
              <w:marTop w:val="0"/>
              <w:marBottom w:val="0"/>
              <w:divBdr>
                <w:top w:val="none" w:sz="0" w:space="0" w:color="auto"/>
                <w:left w:val="none" w:sz="0" w:space="0" w:color="auto"/>
                <w:bottom w:val="none" w:sz="0" w:space="0" w:color="auto"/>
                <w:right w:val="none" w:sz="0" w:space="0" w:color="auto"/>
              </w:divBdr>
              <w:divsChild>
                <w:div w:id="1671248877">
                  <w:marLeft w:val="0"/>
                  <w:marRight w:val="0"/>
                  <w:marTop w:val="0"/>
                  <w:marBottom w:val="0"/>
                  <w:divBdr>
                    <w:top w:val="none" w:sz="0" w:space="0" w:color="auto"/>
                    <w:left w:val="none" w:sz="0" w:space="0" w:color="auto"/>
                    <w:bottom w:val="none" w:sz="0" w:space="0" w:color="auto"/>
                    <w:right w:val="none" w:sz="0" w:space="0" w:color="auto"/>
                  </w:divBdr>
                  <w:divsChild>
                    <w:div w:id="140564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6347782">
      <w:bodyDiv w:val="1"/>
      <w:marLeft w:val="0"/>
      <w:marRight w:val="0"/>
      <w:marTop w:val="0"/>
      <w:marBottom w:val="0"/>
      <w:divBdr>
        <w:top w:val="none" w:sz="0" w:space="0" w:color="auto"/>
        <w:left w:val="none" w:sz="0" w:space="0" w:color="auto"/>
        <w:bottom w:val="none" w:sz="0" w:space="0" w:color="auto"/>
        <w:right w:val="none" w:sz="0" w:space="0" w:color="auto"/>
      </w:divBdr>
      <w:divsChild>
        <w:div w:id="36470694">
          <w:marLeft w:val="0"/>
          <w:marRight w:val="0"/>
          <w:marTop w:val="0"/>
          <w:marBottom w:val="0"/>
          <w:divBdr>
            <w:top w:val="none" w:sz="0" w:space="0" w:color="auto"/>
            <w:left w:val="none" w:sz="0" w:space="0" w:color="auto"/>
            <w:bottom w:val="none" w:sz="0" w:space="0" w:color="auto"/>
            <w:right w:val="none" w:sz="0" w:space="0" w:color="auto"/>
          </w:divBdr>
          <w:divsChild>
            <w:div w:id="1082293190">
              <w:marLeft w:val="0"/>
              <w:marRight w:val="0"/>
              <w:marTop w:val="0"/>
              <w:marBottom w:val="0"/>
              <w:divBdr>
                <w:top w:val="none" w:sz="0" w:space="0" w:color="auto"/>
                <w:left w:val="none" w:sz="0" w:space="0" w:color="auto"/>
                <w:bottom w:val="none" w:sz="0" w:space="0" w:color="auto"/>
                <w:right w:val="none" w:sz="0" w:space="0" w:color="auto"/>
              </w:divBdr>
              <w:divsChild>
                <w:div w:id="165722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202726">
      <w:bodyDiv w:val="1"/>
      <w:marLeft w:val="0"/>
      <w:marRight w:val="0"/>
      <w:marTop w:val="0"/>
      <w:marBottom w:val="0"/>
      <w:divBdr>
        <w:top w:val="none" w:sz="0" w:space="0" w:color="auto"/>
        <w:left w:val="none" w:sz="0" w:space="0" w:color="auto"/>
        <w:bottom w:val="none" w:sz="0" w:space="0" w:color="auto"/>
        <w:right w:val="none" w:sz="0" w:space="0" w:color="auto"/>
      </w:divBdr>
      <w:divsChild>
        <w:div w:id="2086144702">
          <w:marLeft w:val="0"/>
          <w:marRight w:val="0"/>
          <w:marTop w:val="0"/>
          <w:marBottom w:val="0"/>
          <w:divBdr>
            <w:top w:val="none" w:sz="0" w:space="0" w:color="auto"/>
            <w:left w:val="none" w:sz="0" w:space="0" w:color="auto"/>
            <w:bottom w:val="none" w:sz="0" w:space="0" w:color="auto"/>
            <w:right w:val="none" w:sz="0" w:space="0" w:color="auto"/>
          </w:divBdr>
          <w:divsChild>
            <w:div w:id="1711807650">
              <w:marLeft w:val="0"/>
              <w:marRight w:val="0"/>
              <w:marTop w:val="0"/>
              <w:marBottom w:val="0"/>
              <w:divBdr>
                <w:top w:val="none" w:sz="0" w:space="0" w:color="auto"/>
                <w:left w:val="none" w:sz="0" w:space="0" w:color="auto"/>
                <w:bottom w:val="none" w:sz="0" w:space="0" w:color="auto"/>
                <w:right w:val="none" w:sz="0" w:space="0" w:color="auto"/>
              </w:divBdr>
              <w:divsChild>
                <w:div w:id="1509903118">
                  <w:marLeft w:val="0"/>
                  <w:marRight w:val="0"/>
                  <w:marTop w:val="0"/>
                  <w:marBottom w:val="0"/>
                  <w:divBdr>
                    <w:top w:val="none" w:sz="0" w:space="0" w:color="auto"/>
                    <w:left w:val="none" w:sz="0" w:space="0" w:color="auto"/>
                    <w:bottom w:val="none" w:sz="0" w:space="0" w:color="auto"/>
                    <w:right w:val="none" w:sz="0" w:space="0" w:color="auto"/>
                  </w:divBdr>
                  <w:divsChild>
                    <w:div w:id="645166167">
                      <w:marLeft w:val="0"/>
                      <w:marRight w:val="0"/>
                      <w:marTop w:val="0"/>
                      <w:marBottom w:val="0"/>
                      <w:divBdr>
                        <w:top w:val="none" w:sz="0" w:space="0" w:color="auto"/>
                        <w:left w:val="none" w:sz="0" w:space="0" w:color="auto"/>
                        <w:bottom w:val="none" w:sz="0" w:space="0" w:color="auto"/>
                        <w:right w:val="none" w:sz="0" w:space="0" w:color="auto"/>
                      </w:divBdr>
                      <w:divsChild>
                        <w:div w:id="1632636453">
                          <w:marLeft w:val="0"/>
                          <w:marRight w:val="0"/>
                          <w:marTop w:val="0"/>
                          <w:marBottom w:val="0"/>
                          <w:divBdr>
                            <w:top w:val="none" w:sz="0" w:space="0" w:color="auto"/>
                            <w:left w:val="none" w:sz="0" w:space="0" w:color="auto"/>
                            <w:bottom w:val="none" w:sz="0" w:space="0" w:color="auto"/>
                            <w:right w:val="none" w:sz="0" w:space="0" w:color="auto"/>
                          </w:divBdr>
                          <w:divsChild>
                            <w:div w:id="111937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3249942">
          <w:marLeft w:val="0"/>
          <w:marRight w:val="0"/>
          <w:marTop w:val="0"/>
          <w:marBottom w:val="0"/>
          <w:divBdr>
            <w:top w:val="none" w:sz="0" w:space="0" w:color="auto"/>
            <w:left w:val="none" w:sz="0" w:space="0" w:color="auto"/>
            <w:bottom w:val="none" w:sz="0" w:space="0" w:color="auto"/>
            <w:right w:val="none" w:sz="0" w:space="0" w:color="auto"/>
          </w:divBdr>
          <w:divsChild>
            <w:div w:id="1063942155">
              <w:marLeft w:val="0"/>
              <w:marRight w:val="0"/>
              <w:marTop w:val="0"/>
              <w:marBottom w:val="0"/>
              <w:divBdr>
                <w:top w:val="none" w:sz="0" w:space="0" w:color="auto"/>
                <w:left w:val="none" w:sz="0" w:space="0" w:color="auto"/>
                <w:bottom w:val="none" w:sz="0" w:space="0" w:color="auto"/>
                <w:right w:val="none" w:sz="0" w:space="0" w:color="auto"/>
              </w:divBdr>
              <w:divsChild>
                <w:div w:id="872883624">
                  <w:marLeft w:val="0"/>
                  <w:marRight w:val="0"/>
                  <w:marTop w:val="0"/>
                  <w:marBottom w:val="0"/>
                  <w:divBdr>
                    <w:top w:val="none" w:sz="0" w:space="0" w:color="auto"/>
                    <w:left w:val="none" w:sz="0" w:space="0" w:color="auto"/>
                    <w:bottom w:val="none" w:sz="0" w:space="0" w:color="auto"/>
                    <w:right w:val="none" w:sz="0" w:space="0" w:color="auto"/>
                  </w:divBdr>
                  <w:divsChild>
                    <w:div w:id="1233271974">
                      <w:marLeft w:val="0"/>
                      <w:marRight w:val="0"/>
                      <w:marTop w:val="0"/>
                      <w:marBottom w:val="0"/>
                      <w:divBdr>
                        <w:top w:val="none" w:sz="0" w:space="0" w:color="auto"/>
                        <w:left w:val="none" w:sz="0" w:space="0" w:color="auto"/>
                        <w:bottom w:val="none" w:sz="0" w:space="0" w:color="auto"/>
                        <w:right w:val="none" w:sz="0" w:space="0" w:color="auto"/>
                      </w:divBdr>
                      <w:divsChild>
                        <w:div w:id="640424757">
                          <w:marLeft w:val="0"/>
                          <w:marRight w:val="0"/>
                          <w:marTop w:val="0"/>
                          <w:marBottom w:val="0"/>
                          <w:divBdr>
                            <w:top w:val="none" w:sz="0" w:space="0" w:color="auto"/>
                            <w:left w:val="none" w:sz="0" w:space="0" w:color="auto"/>
                            <w:bottom w:val="none" w:sz="0" w:space="0" w:color="auto"/>
                            <w:right w:val="none" w:sz="0" w:space="0" w:color="auto"/>
                          </w:divBdr>
                          <w:divsChild>
                            <w:div w:id="121579527">
                              <w:marLeft w:val="0"/>
                              <w:marRight w:val="0"/>
                              <w:marTop w:val="0"/>
                              <w:marBottom w:val="0"/>
                              <w:divBdr>
                                <w:top w:val="none" w:sz="0" w:space="0" w:color="auto"/>
                                <w:left w:val="none" w:sz="0" w:space="0" w:color="auto"/>
                                <w:bottom w:val="none" w:sz="0" w:space="0" w:color="auto"/>
                                <w:right w:val="none" w:sz="0" w:space="0" w:color="auto"/>
                              </w:divBdr>
                              <w:divsChild>
                                <w:div w:id="59174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0320911">
      <w:bodyDiv w:val="1"/>
      <w:marLeft w:val="0"/>
      <w:marRight w:val="0"/>
      <w:marTop w:val="0"/>
      <w:marBottom w:val="0"/>
      <w:divBdr>
        <w:top w:val="none" w:sz="0" w:space="0" w:color="auto"/>
        <w:left w:val="none" w:sz="0" w:space="0" w:color="auto"/>
        <w:bottom w:val="none" w:sz="0" w:space="0" w:color="auto"/>
        <w:right w:val="none" w:sz="0" w:space="0" w:color="auto"/>
      </w:divBdr>
    </w:div>
    <w:div w:id="1074349975">
      <w:bodyDiv w:val="1"/>
      <w:marLeft w:val="0"/>
      <w:marRight w:val="0"/>
      <w:marTop w:val="0"/>
      <w:marBottom w:val="0"/>
      <w:divBdr>
        <w:top w:val="none" w:sz="0" w:space="0" w:color="auto"/>
        <w:left w:val="none" w:sz="0" w:space="0" w:color="auto"/>
        <w:bottom w:val="none" w:sz="0" w:space="0" w:color="auto"/>
        <w:right w:val="none" w:sz="0" w:space="0" w:color="auto"/>
      </w:divBdr>
      <w:divsChild>
        <w:div w:id="256250212">
          <w:marLeft w:val="0"/>
          <w:marRight w:val="0"/>
          <w:marTop w:val="0"/>
          <w:marBottom w:val="0"/>
          <w:divBdr>
            <w:top w:val="none" w:sz="0" w:space="0" w:color="auto"/>
            <w:left w:val="none" w:sz="0" w:space="0" w:color="auto"/>
            <w:bottom w:val="none" w:sz="0" w:space="0" w:color="auto"/>
            <w:right w:val="none" w:sz="0" w:space="0" w:color="auto"/>
          </w:divBdr>
          <w:divsChild>
            <w:div w:id="531654190">
              <w:marLeft w:val="0"/>
              <w:marRight w:val="0"/>
              <w:marTop w:val="0"/>
              <w:marBottom w:val="0"/>
              <w:divBdr>
                <w:top w:val="none" w:sz="0" w:space="0" w:color="auto"/>
                <w:left w:val="none" w:sz="0" w:space="0" w:color="auto"/>
                <w:bottom w:val="none" w:sz="0" w:space="0" w:color="auto"/>
                <w:right w:val="none" w:sz="0" w:space="0" w:color="auto"/>
              </w:divBdr>
              <w:divsChild>
                <w:div w:id="192684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917183">
      <w:bodyDiv w:val="1"/>
      <w:marLeft w:val="0"/>
      <w:marRight w:val="0"/>
      <w:marTop w:val="0"/>
      <w:marBottom w:val="0"/>
      <w:divBdr>
        <w:top w:val="none" w:sz="0" w:space="0" w:color="auto"/>
        <w:left w:val="none" w:sz="0" w:space="0" w:color="auto"/>
        <w:bottom w:val="none" w:sz="0" w:space="0" w:color="auto"/>
        <w:right w:val="none" w:sz="0" w:space="0" w:color="auto"/>
      </w:divBdr>
    </w:div>
    <w:div w:id="1122457629">
      <w:bodyDiv w:val="1"/>
      <w:marLeft w:val="0"/>
      <w:marRight w:val="0"/>
      <w:marTop w:val="0"/>
      <w:marBottom w:val="0"/>
      <w:divBdr>
        <w:top w:val="none" w:sz="0" w:space="0" w:color="auto"/>
        <w:left w:val="none" w:sz="0" w:space="0" w:color="auto"/>
        <w:bottom w:val="none" w:sz="0" w:space="0" w:color="auto"/>
        <w:right w:val="none" w:sz="0" w:space="0" w:color="auto"/>
      </w:divBdr>
      <w:divsChild>
        <w:div w:id="193664687">
          <w:marLeft w:val="0"/>
          <w:marRight w:val="0"/>
          <w:marTop w:val="0"/>
          <w:marBottom w:val="0"/>
          <w:divBdr>
            <w:top w:val="none" w:sz="0" w:space="0" w:color="auto"/>
            <w:left w:val="none" w:sz="0" w:space="0" w:color="auto"/>
            <w:bottom w:val="none" w:sz="0" w:space="0" w:color="auto"/>
            <w:right w:val="none" w:sz="0" w:space="0" w:color="auto"/>
          </w:divBdr>
        </w:div>
      </w:divsChild>
    </w:div>
    <w:div w:id="1146972998">
      <w:bodyDiv w:val="1"/>
      <w:marLeft w:val="0"/>
      <w:marRight w:val="0"/>
      <w:marTop w:val="0"/>
      <w:marBottom w:val="0"/>
      <w:divBdr>
        <w:top w:val="none" w:sz="0" w:space="0" w:color="auto"/>
        <w:left w:val="none" w:sz="0" w:space="0" w:color="auto"/>
        <w:bottom w:val="none" w:sz="0" w:space="0" w:color="auto"/>
        <w:right w:val="none" w:sz="0" w:space="0" w:color="auto"/>
      </w:divBdr>
      <w:divsChild>
        <w:div w:id="1402942312">
          <w:marLeft w:val="0"/>
          <w:marRight w:val="0"/>
          <w:marTop w:val="0"/>
          <w:marBottom w:val="0"/>
          <w:divBdr>
            <w:top w:val="none" w:sz="0" w:space="0" w:color="auto"/>
            <w:left w:val="none" w:sz="0" w:space="0" w:color="auto"/>
            <w:bottom w:val="none" w:sz="0" w:space="0" w:color="auto"/>
            <w:right w:val="none" w:sz="0" w:space="0" w:color="auto"/>
          </w:divBdr>
          <w:divsChild>
            <w:div w:id="2142993385">
              <w:marLeft w:val="240"/>
              <w:marRight w:val="0"/>
              <w:marTop w:val="0"/>
              <w:marBottom w:val="0"/>
              <w:divBdr>
                <w:top w:val="none" w:sz="0" w:space="0" w:color="auto"/>
                <w:left w:val="none" w:sz="0" w:space="0" w:color="auto"/>
                <w:bottom w:val="none" w:sz="0" w:space="0" w:color="auto"/>
                <w:right w:val="none" w:sz="0" w:space="0" w:color="auto"/>
              </w:divBdr>
              <w:divsChild>
                <w:div w:id="888492945">
                  <w:marLeft w:val="0"/>
                  <w:marRight w:val="0"/>
                  <w:marTop w:val="0"/>
                  <w:marBottom w:val="0"/>
                  <w:divBdr>
                    <w:top w:val="none" w:sz="0" w:space="0" w:color="auto"/>
                    <w:left w:val="none" w:sz="0" w:space="0" w:color="auto"/>
                    <w:bottom w:val="none" w:sz="0" w:space="0" w:color="auto"/>
                    <w:right w:val="none" w:sz="0" w:space="0" w:color="auto"/>
                  </w:divBdr>
                  <w:divsChild>
                    <w:div w:id="213543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744446">
      <w:bodyDiv w:val="1"/>
      <w:marLeft w:val="0"/>
      <w:marRight w:val="0"/>
      <w:marTop w:val="0"/>
      <w:marBottom w:val="0"/>
      <w:divBdr>
        <w:top w:val="none" w:sz="0" w:space="0" w:color="auto"/>
        <w:left w:val="none" w:sz="0" w:space="0" w:color="auto"/>
        <w:bottom w:val="none" w:sz="0" w:space="0" w:color="auto"/>
        <w:right w:val="none" w:sz="0" w:space="0" w:color="auto"/>
      </w:divBdr>
      <w:divsChild>
        <w:div w:id="1831560471">
          <w:marLeft w:val="0"/>
          <w:marRight w:val="0"/>
          <w:marTop w:val="0"/>
          <w:marBottom w:val="0"/>
          <w:divBdr>
            <w:top w:val="none" w:sz="0" w:space="0" w:color="auto"/>
            <w:left w:val="none" w:sz="0" w:space="0" w:color="auto"/>
            <w:bottom w:val="none" w:sz="0" w:space="0" w:color="auto"/>
            <w:right w:val="none" w:sz="0" w:space="0" w:color="auto"/>
          </w:divBdr>
          <w:divsChild>
            <w:div w:id="402719143">
              <w:marLeft w:val="0"/>
              <w:marRight w:val="0"/>
              <w:marTop w:val="0"/>
              <w:marBottom w:val="0"/>
              <w:divBdr>
                <w:top w:val="none" w:sz="0" w:space="0" w:color="auto"/>
                <w:left w:val="none" w:sz="0" w:space="0" w:color="auto"/>
                <w:bottom w:val="none" w:sz="0" w:space="0" w:color="auto"/>
                <w:right w:val="none" w:sz="0" w:space="0" w:color="auto"/>
              </w:divBdr>
              <w:divsChild>
                <w:div w:id="166385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837644">
      <w:bodyDiv w:val="1"/>
      <w:marLeft w:val="0"/>
      <w:marRight w:val="0"/>
      <w:marTop w:val="0"/>
      <w:marBottom w:val="0"/>
      <w:divBdr>
        <w:top w:val="none" w:sz="0" w:space="0" w:color="auto"/>
        <w:left w:val="none" w:sz="0" w:space="0" w:color="auto"/>
        <w:bottom w:val="none" w:sz="0" w:space="0" w:color="auto"/>
        <w:right w:val="none" w:sz="0" w:space="0" w:color="auto"/>
      </w:divBdr>
      <w:divsChild>
        <w:div w:id="258685864">
          <w:marLeft w:val="0"/>
          <w:marRight w:val="0"/>
          <w:marTop w:val="0"/>
          <w:marBottom w:val="0"/>
          <w:divBdr>
            <w:top w:val="none" w:sz="0" w:space="0" w:color="auto"/>
            <w:left w:val="none" w:sz="0" w:space="0" w:color="auto"/>
            <w:bottom w:val="none" w:sz="0" w:space="0" w:color="auto"/>
            <w:right w:val="none" w:sz="0" w:space="0" w:color="auto"/>
          </w:divBdr>
          <w:divsChild>
            <w:div w:id="421030195">
              <w:marLeft w:val="0"/>
              <w:marRight w:val="0"/>
              <w:marTop w:val="0"/>
              <w:marBottom w:val="0"/>
              <w:divBdr>
                <w:top w:val="none" w:sz="0" w:space="0" w:color="auto"/>
                <w:left w:val="none" w:sz="0" w:space="0" w:color="auto"/>
                <w:bottom w:val="none" w:sz="0" w:space="0" w:color="auto"/>
                <w:right w:val="none" w:sz="0" w:space="0" w:color="auto"/>
              </w:divBdr>
            </w:div>
            <w:div w:id="1660845162">
              <w:marLeft w:val="0"/>
              <w:marRight w:val="0"/>
              <w:marTop w:val="0"/>
              <w:marBottom w:val="0"/>
              <w:divBdr>
                <w:top w:val="none" w:sz="0" w:space="0" w:color="auto"/>
                <w:left w:val="none" w:sz="0" w:space="0" w:color="auto"/>
                <w:bottom w:val="none" w:sz="0" w:space="0" w:color="auto"/>
                <w:right w:val="none" w:sz="0" w:space="0" w:color="auto"/>
              </w:divBdr>
              <w:divsChild>
                <w:div w:id="1953628199">
                  <w:marLeft w:val="0"/>
                  <w:marRight w:val="0"/>
                  <w:marTop w:val="0"/>
                  <w:marBottom w:val="0"/>
                  <w:divBdr>
                    <w:top w:val="none" w:sz="0" w:space="0" w:color="auto"/>
                    <w:left w:val="none" w:sz="0" w:space="0" w:color="auto"/>
                    <w:bottom w:val="none" w:sz="0" w:space="0" w:color="auto"/>
                    <w:right w:val="none" w:sz="0" w:space="0" w:color="auto"/>
                  </w:divBdr>
                  <w:divsChild>
                    <w:div w:id="852379479">
                      <w:marLeft w:val="0"/>
                      <w:marRight w:val="0"/>
                      <w:marTop w:val="0"/>
                      <w:marBottom w:val="0"/>
                      <w:divBdr>
                        <w:top w:val="none" w:sz="0" w:space="0" w:color="auto"/>
                        <w:left w:val="none" w:sz="0" w:space="0" w:color="auto"/>
                        <w:bottom w:val="none" w:sz="0" w:space="0" w:color="auto"/>
                        <w:right w:val="none" w:sz="0" w:space="0" w:color="auto"/>
                      </w:divBdr>
                      <w:divsChild>
                        <w:div w:id="1823621953">
                          <w:marLeft w:val="0"/>
                          <w:marRight w:val="0"/>
                          <w:marTop w:val="0"/>
                          <w:marBottom w:val="0"/>
                          <w:divBdr>
                            <w:top w:val="none" w:sz="0" w:space="0" w:color="auto"/>
                            <w:left w:val="none" w:sz="0" w:space="0" w:color="auto"/>
                            <w:bottom w:val="none" w:sz="0" w:space="0" w:color="auto"/>
                            <w:right w:val="none" w:sz="0" w:space="0" w:color="auto"/>
                          </w:divBdr>
                        </w:div>
                        <w:div w:id="58060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717341">
              <w:marLeft w:val="0"/>
              <w:marRight w:val="0"/>
              <w:marTop w:val="0"/>
              <w:marBottom w:val="0"/>
              <w:divBdr>
                <w:top w:val="none" w:sz="0" w:space="0" w:color="auto"/>
                <w:left w:val="none" w:sz="0" w:space="0" w:color="auto"/>
                <w:bottom w:val="none" w:sz="0" w:space="0" w:color="auto"/>
                <w:right w:val="none" w:sz="0" w:space="0" w:color="auto"/>
              </w:divBdr>
              <w:divsChild>
                <w:div w:id="487552840">
                  <w:marLeft w:val="0"/>
                  <w:marRight w:val="0"/>
                  <w:marTop w:val="0"/>
                  <w:marBottom w:val="0"/>
                  <w:divBdr>
                    <w:top w:val="none" w:sz="0" w:space="0" w:color="auto"/>
                    <w:left w:val="none" w:sz="0" w:space="0" w:color="auto"/>
                    <w:bottom w:val="none" w:sz="0" w:space="0" w:color="auto"/>
                    <w:right w:val="none" w:sz="0" w:space="0" w:color="auto"/>
                  </w:divBdr>
                  <w:divsChild>
                    <w:div w:id="1910383896">
                      <w:marLeft w:val="0"/>
                      <w:marRight w:val="0"/>
                      <w:marTop w:val="0"/>
                      <w:marBottom w:val="0"/>
                      <w:divBdr>
                        <w:top w:val="none" w:sz="0" w:space="0" w:color="auto"/>
                        <w:left w:val="none" w:sz="0" w:space="0" w:color="auto"/>
                        <w:bottom w:val="none" w:sz="0" w:space="0" w:color="auto"/>
                        <w:right w:val="none" w:sz="0" w:space="0" w:color="auto"/>
                      </w:divBdr>
                      <w:divsChild>
                        <w:div w:id="91904026">
                          <w:marLeft w:val="0"/>
                          <w:marRight w:val="0"/>
                          <w:marTop w:val="0"/>
                          <w:marBottom w:val="0"/>
                          <w:divBdr>
                            <w:top w:val="none" w:sz="0" w:space="0" w:color="auto"/>
                            <w:left w:val="none" w:sz="0" w:space="0" w:color="auto"/>
                            <w:bottom w:val="none" w:sz="0" w:space="0" w:color="auto"/>
                            <w:right w:val="none" w:sz="0" w:space="0" w:color="auto"/>
                          </w:divBdr>
                        </w:div>
                        <w:div w:id="22757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716866">
              <w:marLeft w:val="0"/>
              <w:marRight w:val="0"/>
              <w:marTop w:val="0"/>
              <w:marBottom w:val="0"/>
              <w:divBdr>
                <w:top w:val="none" w:sz="0" w:space="0" w:color="auto"/>
                <w:left w:val="none" w:sz="0" w:space="0" w:color="auto"/>
                <w:bottom w:val="none" w:sz="0" w:space="0" w:color="auto"/>
                <w:right w:val="none" w:sz="0" w:space="0" w:color="auto"/>
              </w:divBdr>
              <w:divsChild>
                <w:div w:id="2055036611">
                  <w:marLeft w:val="0"/>
                  <w:marRight w:val="0"/>
                  <w:marTop w:val="0"/>
                  <w:marBottom w:val="0"/>
                  <w:divBdr>
                    <w:top w:val="none" w:sz="0" w:space="0" w:color="auto"/>
                    <w:left w:val="none" w:sz="0" w:space="0" w:color="auto"/>
                    <w:bottom w:val="none" w:sz="0" w:space="0" w:color="auto"/>
                    <w:right w:val="none" w:sz="0" w:space="0" w:color="auto"/>
                  </w:divBdr>
                  <w:divsChild>
                    <w:div w:id="503521515">
                      <w:marLeft w:val="0"/>
                      <w:marRight w:val="0"/>
                      <w:marTop w:val="0"/>
                      <w:marBottom w:val="0"/>
                      <w:divBdr>
                        <w:top w:val="none" w:sz="0" w:space="0" w:color="auto"/>
                        <w:left w:val="none" w:sz="0" w:space="0" w:color="auto"/>
                        <w:bottom w:val="none" w:sz="0" w:space="0" w:color="auto"/>
                        <w:right w:val="none" w:sz="0" w:space="0" w:color="auto"/>
                      </w:divBdr>
                      <w:divsChild>
                        <w:div w:id="864754753">
                          <w:marLeft w:val="0"/>
                          <w:marRight w:val="0"/>
                          <w:marTop w:val="0"/>
                          <w:marBottom w:val="0"/>
                          <w:divBdr>
                            <w:top w:val="none" w:sz="0" w:space="0" w:color="auto"/>
                            <w:left w:val="none" w:sz="0" w:space="0" w:color="auto"/>
                            <w:bottom w:val="none" w:sz="0" w:space="0" w:color="auto"/>
                            <w:right w:val="none" w:sz="0" w:space="0" w:color="auto"/>
                          </w:divBdr>
                        </w:div>
                        <w:div w:id="213682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522206">
      <w:bodyDiv w:val="1"/>
      <w:marLeft w:val="0"/>
      <w:marRight w:val="0"/>
      <w:marTop w:val="0"/>
      <w:marBottom w:val="0"/>
      <w:divBdr>
        <w:top w:val="none" w:sz="0" w:space="0" w:color="auto"/>
        <w:left w:val="none" w:sz="0" w:space="0" w:color="auto"/>
        <w:bottom w:val="none" w:sz="0" w:space="0" w:color="auto"/>
        <w:right w:val="none" w:sz="0" w:space="0" w:color="auto"/>
      </w:divBdr>
      <w:divsChild>
        <w:div w:id="1992906625">
          <w:marLeft w:val="0"/>
          <w:marRight w:val="0"/>
          <w:marTop w:val="0"/>
          <w:marBottom w:val="0"/>
          <w:divBdr>
            <w:top w:val="none" w:sz="0" w:space="0" w:color="auto"/>
            <w:left w:val="none" w:sz="0" w:space="0" w:color="auto"/>
            <w:bottom w:val="none" w:sz="0" w:space="0" w:color="auto"/>
            <w:right w:val="none" w:sz="0" w:space="0" w:color="auto"/>
          </w:divBdr>
          <w:divsChild>
            <w:div w:id="1544519325">
              <w:marLeft w:val="0"/>
              <w:marRight w:val="0"/>
              <w:marTop w:val="0"/>
              <w:marBottom w:val="0"/>
              <w:divBdr>
                <w:top w:val="none" w:sz="0" w:space="0" w:color="auto"/>
                <w:left w:val="none" w:sz="0" w:space="0" w:color="auto"/>
                <w:bottom w:val="none" w:sz="0" w:space="0" w:color="auto"/>
                <w:right w:val="none" w:sz="0" w:space="0" w:color="auto"/>
              </w:divBdr>
              <w:divsChild>
                <w:div w:id="1970283335">
                  <w:marLeft w:val="0"/>
                  <w:marRight w:val="0"/>
                  <w:marTop w:val="0"/>
                  <w:marBottom w:val="0"/>
                  <w:divBdr>
                    <w:top w:val="none" w:sz="0" w:space="0" w:color="auto"/>
                    <w:left w:val="none" w:sz="0" w:space="0" w:color="auto"/>
                    <w:bottom w:val="none" w:sz="0" w:space="0" w:color="auto"/>
                    <w:right w:val="none" w:sz="0" w:space="0" w:color="auto"/>
                  </w:divBdr>
                  <w:divsChild>
                    <w:div w:id="1075784453">
                      <w:marLeft w:val="0"/>
                      <w:marRight w:val="0"/>
                      <w:marTop w:val="0"/>
                      <w:marBottom w:val="0"/>
                      <w:divBdr>
                        <w:top w:val="none" w:sz="0" w:space="0" w:color="auto"/>
                        <w:left w:val="none" w:sz="0" w:space="0" w:color="auto"/>
                        <w:bottom w:val="none" w:sz="0" w:space="0" w:color="auto"/>
                        <w:right w:val="none" w:sz="0" w:space="0" w:color="auto"/>
                      </w:divBdr>
                      <w:divsChild>
                        <w:div w:id="2045908639">
                          <w:marLeft w:val="0"/>
                          <w:marRight w:val="0"/>
                          <w:marTop w:val="0"/>
                          <w:marBottom w:val="0"/>
                          <w:divBdr>
                            <w:top w:val="none" w:sz="0" w:space="0" w:color="auto"/>
                            <w:left w:val="none" w:sz="0" w:space="0" w:color="auto"/>
                            <w:bottom w:val="none" w:sz="0" w:space="0" w:color="auto"/>
                            <w:right w:val="none" w:sz="0" w:space="0" w:color="auto"/>
                          </w:divBdr>
                          <w:divsChild>
                            <w:div w:id="57826410">
                              <w:marLeft w:val="0"/>
                              <w:marRight w:val="0"/>
                              <w:marTop w:val="0"/>
                              <w:marBottom w:val="0"/>
                              <w:divBdr>
                                <w:top w:val="none" w:sz="0" w:space="0" w:color="auto"/>
                                <w:left w:val="none" w:sz="0" w:space="0" w:color="auto"/>
                                <w:bottom w:val="none" w:sz="0" w:space="0" w:color="auto"/>
                                <w:right w:val="none" w:sz="0" w:space="0" w:color="auto"/>
                              </w:divBdr>
                              <w:divsChild>
                                <w:div w:id="804661344">
                                  <w:marLeft w:val="0"/>
                                  <w:marRight w:val="0"/>
                                  <w:marTop w:val="0"/>
                                  <w:marBottom w:val="0"/>
                                  <w:divBdr>
                                    <w:top w:val="none" w:sz="0" w:space="0" w:color="auto"/>
                                    <w:left w:val="none" w:sz="0" w:space="0" w:color="auto"/>
                                    <w:bottom w:val="none" w:sz="0" w:space="0" w:color="auto"/>
                                    <w:right w:val="none" w:sz="0" w:space="0" w:color="auto"/>
                                  </w:divBdr>
                                  <w:divsChild>
                                    <w:div w:id="328338928">
                                      <w:marLeft w:val="0"/>
                                      <w:marRight w:val="0"/>
                                      <w:marTop w:val="0"/>
                                      <w:marBottom w:val="0"/>
                                      <w:divBdr>
                                        <w:top w:val="none" w:sz="0" w:space="0" w:color="auto"/>
                                        <w:left w:val="none" w:sz="0" w:space="0" w:color="auto"/>
                                        <w:bottom w:val="none" w:sz="0" w:space="0" w:color="auto"/>
                                        <w:right w:val="none" w:sz="0" w:space="0" w:color="auto"/>
                                      </w:divBdr>
                                      <w:divsChild>
                                        <w:div w:id="389808338">
                                          <w:marLeft w:val="0"/>
                                          <w:marRight w:val="0"/>
                                          <w:marTop w:val="0"/>
                                          <w:marBottom w:val="0"/>
                                          <w:divBdr>
                                            <w:top w:val="none" w:sz="0" w:space="0" w:color="auto"/>
                                            <w:left w:val="none" w:sz="0" w:space="0" w:color="auto"/>
                                            <w:bottom w:val="none" w:sz="0" w:space="0" w:color="auto"/>
                                            <w:right w:val="none" w:sz="0" w:space="0" w:color="auto"/>
                                          </w:divBdr>
                                          <w:divsChild>
                                            <w:div w:id="1131675992">
                                              <w:marLeft w:val="0"/>
                                              <w:marRight w:val="0"/>
                                              <w:marTop w:val="0"/>
                                              <w:marBottom w:val="0"/>
                                              <w:divBdr>
                                                <w:top w:val="none" w:sz="0" w:space="0" w:color="auto"/>
                                                <w:left w:val="none" w:sz="0" w:space="0" w:color="auto"/>
                                                <w:bottom w:val="none" w:sz="0" w:space="0" w:color="auto"/>
                                                <w:right w:val="none" w:sz="0" w:space="0" w:color="auto"/>
                                              </w:divBdr>
                                              <w:divsChild>
                                                <w:div w:id="698631657">
                                                  <w:marLeft w:val="0"/>
                                                  <w:marRight w:val="0"/>
                                                  <w:marTop w:val="0"/>
                                                  <w:marBottom w:val="0"/>
                                                  <w:divBdr>
                                                    <w:top w:val="none" w:sz="0" w:space="0" w:color="auto"/>
                                                    <w:left w:val="none" w:sz="0" w:space="0" w:color="auto"/>
                                                    <w:bottom w:val="none" w:sz="0" w:space="0" w:color="auto"/>
                                                    <w:right w:val="none" w:sz="0" w:space="0" w:color="auto"/>
                                                  </w:divBdr>
                                                  <w:divsChild>
                                                    <w:div w:id="377631538">
                                                      <w:marLeft w:val="0"/>
                                                      <w:marRight w:val="0"/>
                                                      <w:marTop w:val="0"/>
                                                      <w:marBottom w:val="0"/>
                                                      <w:divBdr>
                                                        <w:top w:val="none" w:sz="0" w:space="0" w:color="auto"/>
                                                        <w:left w:val="none" w:sz="0" w:space="0" w:color="auto"/>
                                                        <w:bottom w:val="none" w:sz="0" w:space="0" w:color="auto"/>
                                                        <w:right w:val="none" w:sz="0" w:space="0" w:color="auto"/>
                                                      </w:divBdr>
                                                    </w:div>
                                                  </w:divsChild>
                                                </w:div>
                                                <w:div w:id="9162049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7685357">
                          <w:marLeft w:val="0"/>
                          <w:marRight w:val="0"/>
                          <w:marTop w:val="0"/>
                          <w:marBottom w:val="0"/>
                          <w:divBdr>
                            <w:top w:val="none" w:sz="0" w:space="0" w:color="auto"/>
                            <w:left w:val="none" w:sz="0" w:space="0" w:color="auto"/>
                            <w:bottom w:val="none" w:sz="0" w:space="0" w:color="auto"/>
                            <w:right w:val="none" w:sz="0" w:space="0" w:color="auto"/>
                          </w:divBdr>
                          <w:divsChild>
                            <w:div w:id="1886408333">
                              <w:marLeft w:val="0"/>
                              <w:marRight w:val="0"/>
                              <w:marTop w:val="0"/>
                              <w:marBottom w:val="0"/>
                              <w:divBdr>
                                <w:top w:val="none" w:sz="0" w:space="0" w:color="auto"/>
                                <w:left w:val="none" w:sz="0" w:space="0" w:color="auto"/>
                                <w:bottom w:val="none" w:sz="0" w:space="0" w:color="auto"/>
                                <w:right w:val="none" w:sz="0" w:space="0" w:color="auto"/>
                              </w:divBdr>
                              <w:divsChild>
                                <w:div w:id="749810798">
                                  <w:marLeft w:val="0"/>
                                  <w:marRight w:val="0"/>
                                  <w:marTop w:val="0"/>
                                  <w:marBottom w:val="0"/>
                                  <w:divBdr>
                                    <w:top w:val="none" w:sz="0" w:space="0" w:color="auto"/>
                                    <w:left w:val="none" w:sz="0" w:space="0" w:color="auto"/>
                                    <w:bottom w:val="none" w:sz="0" w:space="0" w:color="auto"/>
                                    <w:right w:val="none" w:sz="0" w:space="0" w:color="auto"/>
                                  </w:divBdr>
                                  <w:divsChild>
                                    <w:div w:id="2027167057">
                                      <w:marLeft w:val="0"/>
                                      <w:marRight w:val="0"/>
                                      <w:marTop w:val="0"/>
                                      <w:marBottom w:val="0"/>
                                      <w:divBdr>
                                        <w:top w:val="none" w:sz="0" w:space="0" w:color="auto"/>
                                        <w:left w:val="none" w:sz="0" w:space="0" w:color="auto"/>
                                        <w:bottom w:val="none" w:sz="0" w:space="0" w:color="auto"/>
                                        <w:right w:val="none" w:sz="0" w:space="0" w:color="auto"/>
                                      </w:divBdr>
                                      <w:divsChild>
                                        <w:div w:id="2084255270">
                                          <w:marLeft w:val="0"/>
                                          <w:marRight w:val="0"/>
                                          <w:marTop w:val="0"/>
                                          <w:marBottom w:val="0"/>
                                          <w:divBdr>
                                            <w:top w:val="none" w:sz="0" w:space="0" w:color="auto"/>
                                            <w:left w:val="none" w:sz="0" w:space="0" w:color="auto"/>
                                            <w:bottom w:val="none" w:sz="0" w:space="0" w:color="auto"/>
                                            <w:right w:val="none" w:sz="0" w:space="0" w:color="auto"/>
                                          </w:divBdr>
                                          <w:divsChild>
                                            <w:div w:id="2006122863">
                                              <w:marLeft w:val="0"/>
                                              <w:marRight w:val="0"/>
                                              <w:marTop w:val="0"/>
                                              <w:marBottom w:val="0"/>
                                              <w:divBdr>
                                                <w:top w:val="none" w:sz="0" w:space="0" w:color="auto"/>
                                                <w:left w:val="none" w:sz="0" w:space="0" w:color="auto"/>
                                                <w:bottom w:val="none" w:sz="0" w:space="0" w:color="auto"/>
                                                <w:right w:val="none" w:sz="0" w:space="0" w:color="auto"/>
                                              </w:divBdr>
                                              <w:divsChild>
                                                <w:div w:id="154470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8631338">
                          <w:marLeft w:val="0"/>
                          <w:marRight w:val="0"/>
                          <w:marTop w:val="0"/>
                          <w:marBottom w:val="0"/>
                          <w:divBdr>
                            <w:top w:val="none" w:sz="0" w:space="0" w:color="auto"/>
                            <w:left w:val="none" w:sz="0" w:space="0" w:color="auto"/>
                            <w:bottom w:val="none" w:sz="0" w:space="0" w:color="auto"/>
                            <w:right w:val="none" w:sz="0" w:space="0" w:color="auto"/>
                          </w:divBdr>
                          <w:divsChild>
                            <w:div w:id="952981098">
                              <w:marLeft w:val="0"/>
                              <w:marRight w:val="0"/>
                              <w:marTop w:val="0"/>
                              <w:marBottom w:val="0"/>
                              <w:divBdr>
                                <w:top w:val="none" w:sz="0" w:space="0" w:color="auto"/>
                                <w:left w:val="none" w:sz="0" w:space="0" w:color="auto"/>
                                <w:bottom w:val="none" w:sz="0" w:space="0" w:color="auto"/>
                                <w:right w:val="none" w:sz="0" w:space="0" w:color="auto"/>
                              </w:divBdr>
                              <w:divsChild>
                                <w:div w:id="1702509700">
                                  <w:marLeft w:val="0"/>
                                  <w:marRight w:val="0"/>
                                  <w:marTop w:val="0"/>
                                  <w:marBottom w:val="0"/>
                                  <w:divBdr>
                                    <w:top w:val="none" w:sz="0" w:space="0" w:color="auto"/>
                                    <w:left w:val="none" w:sz="0" w:space="0" w:color="auto"/>
                                    <w:bottom w:val="none" w:sz="0" w:space="0" w:color="auto"/>
                                    <w:right w:val="none" w:sz="0" w:space="0" w:color="auto"/>
                                  </w:divBdr>
                                  <w:divsChild>
                                    <w:div w:id="703019251">
                                      <w:marLeft w:val="0"/>
                                      <w:marRight w:val="0"/>
                                      <w:marTop w:val="0"/>
                                      <w:marBottom w:val="0"/>
                                      <w:divBdr>
                                        <w:top w:val="none" w:sz="0" w:space="0" w:color="auto"/>
                                        <w:left w:val="none" w:sz="0" w:space="0" w:color="auto"/>
                                        <w:bottom w:val="none" w:sz="0" w:space="0" w:color="auto"/>
                                        <w:right w:val="none" w:sz="0" w:space="0" w:color="auto"/>
                                      </w:divBdr>
                                      <w:divsChild>
                                        <w:div w:id="223879405">
                                          <w:marLeft w:val="0"/>
                                          <w:marRight w:val="0"/>
                                          <w:marTop w:val="0"/>
                                          <w:marBottom w:val="0"/>
                                          <w:divBdr>
                                            <w:top w:val="none" w:sz="0" w:space="0" w:color="auto"/>
                                            <w:left w:val="none" w:sz="0" w:space="0" w:color="auto"/>
                                            <w:bottom w:val="none" w:sz="0" w:space="0" w:color="auto"/>
                                            <w:right w:val="none" w:sz="0" w:space="0" w:color="auto"/>
                                          </w:divBdr>
                                          <w:divsChild>
                                            <w:div w:id="164354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3042949">
                          <w:marLeft w:val="0"/>
                          <w:marRight w:val="0"/>
                          <w:marTop w:val="0"/>
                          <w:marBottom w:val="0"/>
                          <w:divBdr>
                            <w:top w:val="none" w:sz="0" w:space="0" w:color="auto"/>
                            <w:left w:val="none" w:sz="0" w:space="0" w:color="auto"/>
                            <w:bottom w:val="none" w:sz="0" w:space="0" w:color="auto"/>
                            <w:right w:val="none" w:sz="0" w:space="0" w:color="auto"/>
                          </w:divBdr>
                          <w:divsChild>
                            <w:div w:id="1072242969">
                              <w:marLeft w:val="0"/>
                              <w:marRight w:val="0"/>
                              <w:marTop w:val="0"/>
                              <w:marBottom w:val="0"/>
                              <w:divBdr>
                                <w:top w:val="none" w:sz="0" w:space="0" w:color="auto"/>
                                <w:left w:val="none" w:sz="0" w:space="0" w:color="auto"/>
                                <w:bottom w:val="none" w:sz="0" w:space="0" w:color="auto"/>
                                <w:right w:val="none" w:sz="0" w:space="0" w:color="auto"/>
                              </w:divBdr>
                              <w:divsChild>
                                <w:div w:id="1571039079">
                                  <w:marLeft w:val="0"/>
                                  <w:marRight w:val="0"/>
                                  <w:marTop w:val="0"/>
                                  <w:marBottom w:val="0"/>
                                  <w:divBdr>
                                    <w:top w:val="none" w:sz="0" w:space="0" w:color="auto"/>
                                    <w:left w:val="none" w:sz="0" w:space="0" w:color="auto"/>
                                    <w:bottom w:val="none" w:sz="0" w:space="0" w:color="auto"/>
                                    <w:right w:val="none" w:sz="0" w:space="0" w:color="auto"/>
                                  </w:divBdr>
                                  <w:divsChild>
                                    <w:div w:id="1655406426">
                                      <w:marLeft w:val="0"/>
                                      <w:marRight w:val="0"/>
                                      <w:marTop w:val="0"/>
                                      <w:marBottom w:val="0"/>
                                      <w:divBdr>
                                        <w:top w:val="none" w:sz="0" w:space="0" w:color="auto"/>
                                        <w:left w:val="none" w:sz="0" w:space="0" w:color="auto"/>
                                        <w:bottom w:val="none" w:sz="0" w:space="0" w:color="auto"/>
                                        <w:right w:val="none" w:sz="0" w:space="0" w:color="auto"/>
                                      </w:divBdr>
                                      <w:divsChild>
                                        <w:div w:id="64230931">
                                          <w:marLeft w:val="0"/>
                                          <w:marRight w:val="0"/>
                                          <w:marTop w:val="0"/>
                                          <w:marBottom w:val="0"/>
                                          <w:divBdr>
                                            <w:top w:val="none" w:sz="0" w:space="0" w:color="auto"/>
                                            <w:left w:val="none" w:sz="0" w:space="0" w:color="auto"/>
                                            <w:bottom w:val="none" w:sz="0" w:space="0" w:color="auto"/>
                                            <w:right w:val="none" w:sz="0" w:space="0" w:color="auto"/>
                                          </w:divBdr>
                                          <w:divsChild>
                                            <w:div w:id="1624917664">
                                              <w:marLeft w:val="0"/>
                                              <w:marRight w:val="0"/>
                                              <w:marTop w:val="0"/>
                                              <w:marBottom w:val="0"/>
                                              <w:divBdr>
                                                <w:top w:val="none" w:sz="0" w:space="0" w:color="auto"/>
                                                <w:left w:val="none" w:sz="0" w:space="0" w:color="auto"/>
                                                <w:bottom w:val="none" w:sz="0" w:space="0" w:color="auto"/>
                                                <w:right w:val="none" w:sz="0" w:space="0" w:color="auto"/>
                                              </w:divBdr>
                                              <w:divsChild>
                                                <w:div w:id="1218784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48643">
                          <w:marLeft w:val="0"/>
                          <w:marRight w:val="0"/>
                          <w:marTop w:val="0"/>
                          <w:marBottom w:val="0"/>
                          <w:divBdr>
                            <w:top w:val="none" w:sz="0" w:space="0" w:color="auto"/>
                            <w:left w:val="none" w:sz="0" w:space="0" w:color="auto"/>
                            <w:bottom w:val="none" w:sz="0" w:space="0" w:color="auto"/>
                            <w:right w:val="none" w:sz="0" w:space="0" w:color="auto"/>
                          </w:divBdr>
                          <w:divsChild>
                            <w:div w:id="382216342">
                              <w:marLeft w:val="0"/>
                              <w:marRight w:val="0"/>
                              <w:marTop w:val="0"/>
                              <w:marBottom w:val="0"/>
                              <w:divBdr>
                                <w:top w:val="none" w:sz="0" w:space="0" w:color="auto"/>
                                <w:left w:val="none" w:sz="0" w:space="0" w:color="auto"/>
                                <w:bottom w:val="none" w:sz="0" w:space="0" w:color="auto"/>
                                <w:right w:val="none" w:sz="0" w:space="0" w:color="auto"/>
                              </w:divBdr>
                              <w:divsChild>
                                <w:div w:id="660087304">
                                  <w:marLeft w:val="0"/>
                                  <w:marRight w:val="0"/>
                                  <w:marTop w:val="0"/>
                                  <w:marBottom w:val="0"/>
                                  <w:divBdr>
                                    <w:top w:val="none" w:sz="0" w:space="0" w:color="auto"/>
                                    <w:left w:val="none" w:sz="0" w:space="0" w:color="auto"/>
                                    <w:bottom w:val="none" w:sz="0" w:space="0" w:color="auto"/>
                                    <w:right w:val="none" w:sz="0" w:space="0" w:color="auto"/>
                                  </w:divBdr>
                                  <w:divsChild>
                                    <w:div w:id="1702971355">
                                      <w:marLeft w:val="0"/>
                                      <w:marRight w:val="0"/>
                                      <w:marTop w:val="0"/>
                                      <w:marBottom w:val="0"/>
                                      <w:divBdr>
                                        <w:top w:val="none" w:sz="0" w:space="0" w:color="auto"/>
                                        <w:left w:val="none" w:sz="0" w:space="0" w:color="auto"/>
                                        <w:bottom w:val="none" w:sz="0" w:space="0" w:color="auto"/>
                                        <w:right w:val="none" w:sz="0" w:space="0" w:color="auto"/>
                                      </w:divBdr>
                                      <w:divsChild>
                                        <w:div w:id="637607223">
                                          <w:marLeft w:val="0"/>
                                          <w:marRight w:val="0"/>
                                          <w:marTop w:val="0"/>
                                          <w:marBottom w:val="0"/>
                                          <w:divBdr>
                                            <w:top w:val="none" w:sz="0" w:space="0" w:color="auto"/>
                                            <w:left w:val="none" w:sz="0" w:space="0" w:color="auto"/>
                                            <w:bottom w:val="none" w:sz="0" w:space="0" w:color="auto"/>
                                            <w:right w:val="none" w:sz="0" w:space="0" w:color="auto"/>
                                          </w:divBdr>
                                          <w:divsChild>
                                            <w:div w:id="30470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3388878">
                          <w:marLeft w:val="0"/>
                          <w:marRight w:val="0"/>
                          <w:marTop w:val="0"/>
                          <w:marBottom w:val="0"/>
                          <w:divBdr>
                            <w:top w:val="none" w:sz="0" w:space="0" w:color="auto"/>
                            <w:left w:val="none" w:sz="0" w:space="0" w:color="auto"/>
                            <w:bottom w:val="none" w:sz="0" w:space="0" w:color="auto"/>
                            <w:right w:val="none" w:sz="0" w:space="0" w:color="auto"/>
                          </w:divBdr>
                          <w:divsChild>
                            <w:div w:id="696736273">
                              <w:marLeft w:val="0"/>
                              <w:marRight w:val="0"/>
                              <w:marTop w:val="0"/>
                              <w:marBottom w:val="0"/>
                              <w:divBdr>
                                <w:top w:val="none" w:sz="0" w:space="0" w:color="auto"/>
                                <w:left w:val="none" w:sz="0" w:space="0" w:color="auto"/>
                                <w:bottom w:val="none" w:sz="0" w:space="0" w:color="auto"/>
                                <w:right w:val="none" w:sz="0" w:space="0" w:color="auto"/>
                              </w:divBdr>
                              <w:divsChild>
                                <w:div w:id="205529885">
                                  <w:marLeft w:val="0"/>
                                  <w:marRight w:val="0"/>
                                  <w:marTop w:val="0"/>
                                  <w:marBottom w:val="0"/>
                                  <w:divBdr>
                                    <w:top w:val="none" w:sz="0" w:space="0" w:color="auto"/>
                                    <w:left w:val="none" w:sz="0" w:space="0" w:color="auto"/>
                                    <w:bottom w:val="none" w:sz="0" w:space="0" w:color="auto"/>
                                    <w:right w:val="none" w:sz="0" w:space="0" w:color="auto"/>
                                  </w:divBdr>
                                  <w:divsChild>
                                    <w:div w:id="1454209193">
                                      <w:marLeft w:val="0"/>
                                      <w:marRight w:val="0"/>
                                      <w:marTop w:val="0"/>
                                      <w:marBottom w:val="0"/>
                                      <w:divBdr>
                                        <w:top w:val="none" w:sz="0" w:space="0" w:color="auto"/>
                                        <w:left w:val="none" w:sz="0" w:space="0" w:color="auto"/>
                                        <w:bottom w:val="none" w:sz="0" w:space="0" w:color="auto"/>
                                        <w:right w:val="none" w:sz="0" w:space="0" w:color="auto"/>
                                      </w:divBdr>
                                      <w:divsChild>
                                        <w:div w:id="729692523">
                                          <w:marLeft w:val="0"/>
                                          <w:marRight w:val="0"/>
                                          <w:marTop w:val="0"/>
                                          <w:marBottom w:val="0"/>
                                          <w:divBdr>
                                            <w:top w:val="none" w:sz="0" w:space="0" w:color="auto"/>
                                            <w:left w:val="none" w:sz="0" w:space="0" w:color="auto"/>
                                            <w:bottom w:val="none" w:sz="0" w:space="0" w:color="auto"/>
                                            <w:right w:val="none" w:sz="0" w:space="0" w:color="auto"/>
                                          </w:divBdr>
                                          <w:divsChild>
                                            <w:div w:id="1422096100">
                                              <w:marLeft w:val="0"/>
                                              <w:marRight w:val="0"/>
                                              <w:marTop w:val="0"/>
                                              <w:marBottom w:val="0"/>
                                              <w:divBdr>
                                                <w:top w:val="none" w:sz="0" w:space="0" w:color="auto"/>
                                                <w:left w:val="none" w:sz="0" w:space="0" w:color="auto"/>
                                                <w:bottom w:val="none" w:sz="0" w:space="0" w:color="auto"/>
                                                <w:right w:val="none" w:sz="0" w:space="0" w:color="auto"/>
                                              </w:divBdr>
                                              <w:divsChild>
                                                <w:div w:id="103245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9595433">
                          <w:marLeft w:val="0"/>
                          <w:marRight w:val="0"/>
                          <w:marTop w:val="0"/>
                          <w:marBottom w:val="0"/>
                          <w:divBdr>
                            <w:top w:val="none" w:sz="0" w:space="0" w:color="auto"/>
                            <w:left w:val="none" w:sz="0" w:space="0" w:color="auto"/>
                            <w:bottom w:val="none" w:sz="0" w:space="0" w:color="auto"/>
                            <w:right w:val="none" w:sz="0" w:space="0" w:color="auto"/>
                          </w:divBdr>
                          <w:divsChild>
                            <w:div w:id="724108141">
                              <w:marLeft w:val="0"/>
                              <w:marRight w:val="0"/>
                              <w:marTop w:val="0"/>
                              <w:marBottom w:val="0"/>
                              <w:divBdr>
                                <w:top w:val="none" w:sz="0" w:space="0" w:color="auto"/>
                                <w:left w:val="none" w:sz="0" w:space="0" w:color="auto"/>
                                <w:bottom w:val="none" w:sz="0" w:space="0" w:color="auto"/>
                                <w:right w:val="none" w:sz="0" w:space="0" w:color="auto"/>
                              </w:divBdr>
                              <w:divsChild>
                                <w:div w:id="380130785">
                                  <w:marLeft w:val="0"/>
                                  <w:marRight w:val="0"/>
                                  <w:marTop w:val="0"/>
                                  <w:marBottom w:val="0"/>
                                  <w:divBdr>
                                    <w:top w:val="none" w:sz="0" w:space="0" w:color="auto"/>
                                    <w:left w:val="none" w:sz="0" w:space="0" w:color="auto"/>
                                    <w:bottom w:val="none" w:sz="0" w:space="0" w:color="auto"/>
                                    <w:right w:val="none" w:sz="0" w:space="0" w:color="auto"/>
                                  </w:divBdr>
                                  <w:divsChild>
                                    <w:div w:id="392705307">
                                      <w:marLeft w:val="0"/>
                                      <w:marRight w:val="0"/>
                                      <w:marTop w:val="0"/>
                                      <w:marBottom w:val="0"/>
                                      <w:divBdr>
                                        <w:top w:val="none" w:sz="0" w:space="0" w:color="auto"/>
                                        <w:left w:val="none" w:sz="0" w:space="0" w:color="auto"/>
                                        <w:bottom w:val="none" w:sz="0" w:space="0" w:color="auto"/>
                                        <w:right w:val="none" w:sz="0" w:space="0" w:color="auto"/>
                                      </w:divBdr>
                                      <w:divsChild>
                                        <w:div w:id="2001427580">
                                          <w:marLeft w:val="0"/>
                                          <w:marRight w:val="0"/>
                                          <w:marTop w:val="0"/>
                                          <w:marBottom w:val="0"/>
                                          <w:divBdr>
                                            <w:top w:val="none" w:sz="0" w:space="0" w:color="auto"/>
                                            <w:left w:val="none" w:sz="0" w:space="0" w:color="auto"/>
                                            <w:bottom w:val="none" w:sz="0" w:space="0" w:color="auto"/>
                                            <w:right w:val="none" w:sz="0" w:space="0" w:color="auto"/>
                                          </w:divBdr>
                                        </w:div>
                                      </w:divsChild>
                                    </w:div>
                                    <w:div w:id="819268966">
                                      <w:marLeft w:val="0"/>
                                      <w:marRight w:val="0"/>
                                      <w:marTop w:val="0"/>
                                      <w:marBottom w:val="0"/>
                                      <w:divBdr>
                                        <w:top w:val="none" w:sz="0" w:space="0" w:color="auto"/>
                                        <w:left w:val="none" w:sz="0" w:space="0" w:color="auto"/>
                                        <w:bottom w:val="none" w:sz="0" w:space="0" w:color="auto"/>
                                        <w:right w:val="none" w:sz="0" w:space="0" w:color="auto"/>
                                      </w:divBdr>
                                      <w:divsChild>
                                        <w:div w:id="558636078">
                                          <w:marLeft w:val="0"/>
                                          <w:marRight w:val="0"/>
                                          <w:marTop w:val="0"/>
                                          <w:marBottom w:val="0"/>
                                          <w:divBdr>
                                            <w:top w:val="none" w:sz="0" w:space="0" w:color="auto"/>
                                            <w:left w:val="none" w:sz="0" w:space="0" w:color="auto"/>
                                            <w:bottom w:val="none" w:sz="0" w:space="0" w:color="auto"/>
                                            <w:right w:val="none" w:sz="0" w:space="0" w:color="auto"/>
                                          </w:divBdr>
                                          <w:divsChild>
                                            <w:div w:id="1530491705">
                                              <w:marLeft w:val="0"/>
                                              <w:marRight w:val="0"/>
                                              <w:marTop w:val="0"/>
                                              <w:marBottom w:val="0"/>
                                              <w:divBdr>
                                                <w:top w:val="none" w:sz="0" w:space="0" w:color="auto"/>
                                                <w:left w:val="none" w:sz="0" w:space="0" w:color="auto"/>
                                                <w:bottom w:val="none" w:sz="0" w:space="0" w:color="auto"/>
                                                <w:right w:val="none" w:sz="0" w:space="0" w:color="auto"/>
                                              </w:divBdr>
                                              <w:divsChild>
                                                <w:div w:id="193007386">
                                                  <w:marLeft w:val="0"/>
                                                  <w:marRight w:val="0"/>
                                                  <w:marTop w:val="0"/>
                                                  <w:marBottom w:val="0"/>
                                                  <w:divBdr>
                                                    <w:top w:val="none" w:sz="0" w:space="0" w:color="auto"/>
                                                    <w:left w:val="none" w:sz="0" w:space="0" w:color="auto"/>
                                                    <w:bottom w:val="none" w:sz="0" w:space="0" w:color="auto"/>
                                                    <w:right w:val="none" w:sz="0" w:space="0" w:color="auto"/>
                                                  </w:divBdr>
                                                  <w:divsChild>
                                                    <w:div w:id="1141659161">
                                                      <w:marLeft w:val="0"/>
                                                      <w:marRight w:val="0"/>
                                                      <w:marTop w:val="0"/>
                                                      <w:marBottom w:val="0"/>
                                                      <w:divBdr>
                                                        <w:top w:val="none" w:sz="0" w:space="0" w:color="auto"/>
                                                        <w:left w:val="none" w:sz="0" w:space="0" w:color="auto"/>
                                                        <w:bottom w:val="none" w:sz="0" w:space="0" w:color="auto"/>
                                                        <w:right w:val="none" w:sz="0" w:space="0" w:color="auto"/>
                                                      </w:divBdr>
                                                      <w:divsChild>
                                                        <w:div w:id="1120683265">
                                                          <w:marLeft w:val="0"/>
                                                          <w:marRight w:val="0"/>
                                                          <w:marTop w:val="0"/>
                                                          <w:marBottom w:val="0"/>
                                                          <w:divBdr>
                                                            <w:top w:val="none" w:sz="0" w:space="0" w:color="auto"/>
                                                            <w:left w:val="none" w:sz="0" w:space="0" w:color="auto"/>
                                                            <w:bottom w:val="none" w:sz="0" w:space="0" w:color="auto"/>
                                                            <w:right w:val="none" w:sz="0" w:space="0" w:color="auto"/>
                                                          </w:divBdr>
                                                          <w:divsChild>
                                                            <w:div w:id="766969531">
                                                              <w:marLeft w:val="0"/>
                                                              <w:marRight w:val="0"/>
                                                              <w:marTop w:val="0"/>
                                                              <w:marBottom w:val="0"/>
                                                              <w:divBdr>
                                                                <w:top w:val="none" w:sz="0" w:space="0" w:color="auto"/>
                                                                <w:left w:val="none" w:sz="0" w:space="0" w:color="auto"/>
                                                                <w:bottom w:val="none" w:sz="0" w:space="0" w:color="auto"/>
                                                                <w:right w:val="none" w:sz="0" w:space="0" w:color="auto"/>
                                                              </w:divBdr>
                                                              <w:divsChild>
                                                                <w:div w:id="153414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78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885030">
                                              <w:marLeft w:val="0"/>
                                              <w:marRight w:val="0"/>
                                              <w:marTop w:val="0"/>
                                              <w:marBottom w:val="0"/>
                                              <w:divBdr>
                                                <w:top w:val="none" w:sz="0" w:space="0" w:color="auto"/>
                                                <w:left w:val="none" w:sz="0" w:space="0" w:color="auto"/>
                                                <w:bottom w:val="none" w:sz="0" w:space="0" w:color="auto"/>
                                                <w:right w:val="none" w:sz="0" w:space="0" w:color="auto"/>
                                              </w:divBdr>
                                              <w:divsChild>
                                                <w:div w:id="2073888737">
                                                  <w:marLeft w:val="0"/>
                                                  <w:marRight w:val="0"/>
                                                  <w:marTop w:val="0"/>
                                                  <w:marBottom w:val="0"/>
                                                  <w:divBdr>
                                                    <w:top w:val="none" w:sz="0" w:space="0" w:color="auto"/>
                                                    <w:left w:val="none" w:sz="0" w:space="0" w:color="auto"/>
                                                    <w:bottom w:val="none" w:sz="0" w:space="0" w:color="auto"/>
                                                    <w:right w:val="none" w:sz="0" w:space="0" w:color="auto"/>
                                                  </w:divBdr>
                                                </w:div>
                                                <w:div w:id="105080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475472">
                                      <w:marLeft w:val="0"/>
                                      <w:marRight w:val="0"/>
                                      <w:marTop w:val="0"/>
                                      <w:marBottom w:val="0"/>
                                      <w:divBdr>
                                        <w:top w:val="none" w:sz="0" w:space="0" w:color="auto"/>
                                        <w:left w:val="none" w:sz="0" w:space="0" w:color="auto"/>
                                        <w:bottom w:val="none" w:sz="0" w:space="0" w:color="auto"/>
                                        <w:right w:val="none" w:sz="0" w:space="0" w:color="auto"/>
                                      </w:divBdr>
                                      <w:divsChild>
                                        <w:div w:id="173618551">
                                          <w:marLeft w:val="0"/>
                                          <w:marRight w:val="0"/>
                                          <w:marTop w:val="0"/>
                                          <w:marBottom w:val="0"/>
                                          <w:divBdr>
                                            <w:top w:val="none" w:sz="0" w:space="0" w:color="auto"/>
                                            <w:left w:val="none" w:sz="0" w:space="0" w:color="auto"/>
                                            <w:bottom w:val="none" w:sz="0" w:space="0" w:color="auto"/>
                                            <w:right w:val="none" w:sz="0" w:space="0" w:color="auto"/>
                                          </w:divBdr>
                                          <w:divsChild>
                                            <w:div w:id="15854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3301437">
          <w:marLeft w:val="0"/>
          <w:marRight w:val="0"/>
          <w:marTop w:val="0"/>
          <w:marBottom w:val="0"/>
          <w:divBdr>
            <w:top w:val="none" w:sz="0" w:space="0" w:color="auto"/>
            <w:left w:val="none" w:sz="0" w:space="0" w:color="auto"/>
            <w:bottom w:val="none" w:sz="0" w:space="0" w:color="auto"/>
            <w:right w:val="none" w:sz="0" w:space="0" w:color="auto"/>
          </w:divBdr>
          <w:divsChild>
            <w:div w:id="570118023">
              <w:marLeft w:val="0"/>
              <w:marRight w:val="0"/>
              <w:marTop w:val="0"/>
              <w:marBottom w:val="0"/>
              <w:divBdr>
                <w:top w:val="none" w:sz="0" w:space="0" w:color="auto"/>
                <w:left w:val="none" w:sz="0" w:space="0" w:color="auto"/>
                <w:bottom w:val="none" w:sz="0" w:space="0" w:color="auto"/>
                <w:right w:val="none" w:sz="0" w:space="0" w:color="auto"/>
              </w:divBdr>
              <w:divsChild>
                <w:div w:id="1403411250">
                  <w:marLeft w:val="0"/>
                  <w:marRight w:val="0"/>
                  <w:marTop w:val="0"/>
                  <w:marBottom w:val="0"/>
                  <w:divBdr>
                    <w:top w:val="none" w:sz="0" w:space="0" w:color="auto"/>
                    <w:left w:val="none" w:sz="0" w:space="0" w:color="auto"/>
                    <w:bottom w:val="none" w:sz="0" w:space="0" w:color="auto"/>
                    <w:right w:val="none" w:sz="0" w:space="0" w:color="auto"/>
                  </w:divBdr>
                  <w:divsChild>
                    <w:div w:id="1499928293">
                      <w:marLeft w:val="0"/>
                      <w:marRight w:val="0"/>
                      <w:marTop w:val="0"/>
                      <w:marBottom w:val="0"/>
                      <w:divBdr>
                        <w:top w:val="none" w:sz="0" w:space="0" w:color="auto"/>
                        <w:left w:val="none" w:sz="0" w:space="0" w:color="auto"/>
                        <w:bottom w:val="none" w:sz="0" w:space="0" w:color="auto"/>
                        <w:right w:val="none" w:sz="0" w:space="0" w:color="auto"/>
                      </w:divBdr>
                      <w:divsChild>
                        <w:div w:id="2008510487">
                          <w:marLeft w:val="0"/>
                          <w:marRight w:val="0"/>
                          <w:marTop w:val="0"/>
                          <w:marBottom w:val="0"/>
                          <w:divBdr>
                            <w:top w:val="none" w:sz="0" w:space="0" w:color="auto"/>
                            <w:left w:val="none" w:sz="0" w:space="0" w:color="auto"/>
                            <w:bottom w:val="none" w:sz="0" w:space="0" w:color="auto"/>
                            <w:right w:val="none" w:sz="0" w:space="0" w:color="auto"/>
                          </w:divBdr>
                          <w:divsChild>
                            <w:div w:id="1203246368">
                              <w:marLeft w:val="0"/>
                              <w:marRight w:val="0"/>
                              <w:marTop w:val="0"/>
                              <w:marBottom w:val="0"/>
                              <w:divBdr>
                                <w:top w:val="none" w:sz="0" w:space="0" w:color="auto"/>
                                <w:left w:val="none" w:sz="0" w:space="0" w:color="auto"/>
                                <w:bottom w:val="none" w:sz="0" w:space="0" w:color="auto"/>
                                <w:right w:val="none" w:sz="0" w:space="0" w:color="auto"/>
                              </w:divBdr>
                              <w:divsChild>
                                <w:div w:id="1866407513">
                                  <w:marLeft w:val="0"/>
                                  <w:marRight w:val="0"/>
                                  <w:marTop w:val="0"/>
                                  <w:marBottom w:val="0"/>
                                  <w:divBdr>
                                    <w:top w:val="none" w:sz="0" w:space="0" w:color="auto"/>
                                    <w:left w:val="none" w:sz="0" w:space="0" w:color="auto"/>
                                    <w:bottom w:val="none" w:sz="0" w:space="0" w:color="auto"/>
                                    <w:right w:val="none" w:sz="0" w:space="0" w:color="auto"/>
                                  </w:divBdr>
                                  <w:divsChild>
                                    <w:div w:id="324432630">
                                      <w:marLeft w:val="0"/>
                                      <w:marRight w:val="0"/>
                                      <w:marTop w:val="0"/>
                                      <w:marBottom w:val="0"/>
                                      <w:divBdr>
                                        <w:top w:val="none" w:sz="0" w:space="0" w:color="auto"/>
                                        <w:left w:val="none" w:sz="0" w:space="0" w:color="auto"/>
                                        <w:bottom w:val="none" w:sz="0" w:space="0" w:color="auto"/>
                                        <w:right w:val="none" w:sz="0" w:space="0" w:color="auto"/>
                                      </w:divBdr>
                                      <w:divsChild>
                                        <w:div w:id="565918378">
                                          <w:marLeft w:val="0"/>
                                          <w:marRight w:val="0"/>
                                          <w:marTop w:val="0"/>
                                          <w:marBottom w:val="0"/>
                                          <w:divBdr>
                                            <w:top w:val="none" w:sz="0" w:space="0" w:color="auto"/>
                                            <w:left w:val="none" w:sz="0" w:space="0" w:color="auto"/>
                                            <w:bottom w:val="none" w:sz="0" w:space="0" w:color="auto"/>
                                            <w:right w:val="none" w:sz="0" w:space="0" w:color="auto"/>
                                          </w:divBdr>
                                          <w:divsChild>
                                            <w:div w:id="56205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8558907">
              <w:marLeft w:val="0"/>
              <w:marRight w:val="0"/>
              <w:marTop w:val="0"/>
              <w:marBottom w:val="0"/>
              <w:divBdr>
                <w:top w:val="none" w:sz="0" w:space="0" w:color="auto"/>
                <w:left w:val="none" w:sz="0" w:space="0" w:color="auto"/>
                <w:bottom w:val="none" w:sz="0" w:space="0" w:color="auto"/>
                <w:right w:val="none" w:sz="0" w:space="0" w:color="auto"/>
              </w:divBdr>
              <w:divsChild>
                <w:div w:id="47009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949095">
      <w:bodyDiv w:val="1"/>
      <w:marLeft w:val="0"/>
      <w:marRight w:val="0"/>
      <w:marTop w:val="0"/>
      <w:marBottom w:val="0"/>
      <w:divBdr>
        <w:top w:val="none" w:sz="0" w:space="0" w:color="auto"/>
        <w:left w:val="none" w:sz="0" w:space="0" w:color="auto"/>
        <w:bottom w:val="none" w:sz="0" w:space="0" w:color="auto"/>
        <w:right w:val="none" w:sz="0" w:space="0" w:color="auto"/>
      </w:divBdr>
    </w:div>
    <w:div w:id="1311591389">
      <w:bodyDiv w:val="1"/>
      <w:marLeft w:val="0"/>
      <w:marRight w:val="0"/>
      <w:marTop w:val="0"/>
      <w:marBottom w:val="0"/>
      <w:divBdr>
        <w:top w:val="none" w:sz="0" w:space="0" w:color="auto"/>
        <w:left w:val="none" w:sz="0" w:space="0" w:color="auto"/>
        <w:bottom w:val="none" w:sz="0" w:space="0" w:color="auto"/>
        <w:right w:val="none" w:sz="0" w:space="0" w:color="auto"/>
      </w:divBdr>
      <w:divsChild>
        <w:div w:id="946040471">
          <w:marLeft w:val="0"/>
          <w:marRight w:val="0"/>
          <w:marTop w:val="0"/>
          <w:marBottom w:val="0"/>
          <w:divBdr>
            <w:top w:val="none" w:sz="0" w:space="0" w:color="auto"/>
            <w:left w:val="none" w:sz="0" w:space="0" w:color="auto"/>
            <w:bottom w:val="none" w:sz="0" w:space="0" w:color="auto"/>
            <w:right w:val="none" w:sz="0" w:space="0" w:color="auto"/>
          </w:divBdr>
          <w:divsChild>
            <w:div w:id="1371758233">
              <w:marLeft w:val="0"/>
              <w:marRight w:val="0"/>
              <w:marTop w:val="0"/>
              <w:marBottom w:val="0"/>
              <w:divBdr>
                <w:top w:val="none" w:sz="0" w:space="0" w:color="auto"/>
                <w:left w:val="none" w:sz="0" w:space="0" w:color="auto"/>
                <w:bottom w:val="none" w:sz="0" w:space="0" w:color="auto"/>
                <w:right w:val="none" w:sz="0" w:space="0" w:color="auto"/>
              </w:divBdr>
              <w:divsChild>
                <w:div w:id="96358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533977">
      <w:bodyDiv w:val="1"/>
      <w:marLeft w:val="0"/>
      <w:marRight w:val="0"/>
      <w:marTop w:val="0"/>
      <w:marBottom w:val="0"/>
      <w:divBdr>
        <w:top w:val="none" w:sz="0" w:space="0" w:color="auto"/>
        <w:left w:val="none" w:sz="0" w:space="0" w:color="auto"/>
        <w:bottom w:val="none" w:sz="0" w:space="0" w:color="auto"/>
        <w:right w:val="none" w:sz="0" w:space="0" w:color="auto"/>
      </w:divBdr>
      <w:divsChild>
        <w:div w:id="1672417135">
          <w:marLeft w:val="0"/>
          <w:marRight w:val="0"/>
          <w:marTop w:val="0"/>
          <w:marBottom w:val="0"/>
          <w:divBdr>
            <w:top w:val="none" w:sz="0" w:space="0" w:color="auto"/>
            <w:left w:val="none" w:sz="0" w:space="0" w:color="auto"/>
            <w:bottom w:val="none" w:sz="0" w:space="0" w:color="auto"/>
            <w:right w:val="none" w:sz="0" w:space="0" w:color="auto"/>
          </w:divBdr>
          <w:divsChild>
            <w:div w:id="295764838">
              <w:marLeft w:val="0"/>
              <w:marRight w:val="0"/>
              <w:marTop w:val="0"/>
              <w:marBottom w:val="0"/>
              <w:divBdr>
                <w:top w:val="none" w:sz="0" w:space="0" w:color="auto"/>
                <w:left w:val="none" w:sz="0" w:space="0" w:color="auto"/>
                <w:bottom w:val="none" w:sz="0" w:space="0" w:color="auto"/>
                <w:right w:val="none" w:sz="0" w:space="0" w:color="auto"/>
              </w:divBdr>
            </w:div>
          </w:divsChild>
        </w:div>
        <w:div w:id="12491944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21883983">
      <w:bodyDiv w:val="1"/>
      <w:marLeft w:val="0"/>
      <w:marRight w:val="0"/>
      <w:marTop w:val="0"/>
      <w:marBottom w:val="0"/>
      <w:divBdr>
        <w:top w:val="none" w:sz="0" w:space="0" w:color="auto"/>
        <w:left w:val="none" w:sz="0" w:space="0" w:color="auto"/>
        <w:bottom w:val="none" w:sz="0" w:space="0" w:color="auto"/>
        <w:right w:val="none" w:sz="0" w:space="0" w:color="auto"/>
      </w:divBdr>
    </w:div>
    <w:div w:id="1337686759">
      <w:bodyDiv w:val="1"/>
      <w:marLeft w:val="0"/>
      <w:marRight w:val="0"/>
      <w:marTop w:val="0"/>
      <w:marBottom w:val="0"/>
      <w:divBdr>
        <w:top w:val="none" w:sz="0" w:space="0" w:color="auto"/>
        <w:left w:val="none" w:sz="0" w:space="0" w:color="auto"/>
        <w:bottom w:val="none" w:sz="0" w:space="0" w:color="auto"/>
        <w:right w:val="none" w:sz="0" w:space="0" w:color="auto"/>
      </w:divBdr>
    </w:div>
    <w:div w:id="1355225086">
      <w:bodyDiv w:val="1"/>
      <w:marLeft w:val="0"/>
      <w:marRight w:val="0"/>
      <w:marTop w:val="0"/>
      <w:marBottom w:val="0"/>
      <w:divBdr>
        <w:top w:val="none" w:sz="0" w:space="0" w:color="auto"/>
        <w:left w:val="none" w:sz="0" w:space="0" w:color="auto"/>
        <w:bottom w:val="none" w:sz="0" w:space="0" w:color="auto"/>
        <w:right w:val="none" w:sz="0" w:space="0" w:color="auto"/>
      </w:divBdr>
      <w:divsChild>
        <w:div w:id="47799421">
          <w:marLeft w:val="0"/>
          <w:marRight w:val="0"/>
          <w:marTop w:val="0"/>
          <w:marBottom w:val="0"/>
          <w:divBdr>
            <w:top w:val="none" w:sz="0" w:space="0" w:color="auto"/>
            <w:left w:val="none" w:sz="0" w:space="0" w:color="auto"/>
            <w:bottom w:val="none" w:sz="0" w:space="0" w:color="auto"/>
            <w:right w:val="none" w:sz="0" w:space="0" w:color="auto"/>
          </w:divBdr>
          <w:divsChild>
            <w:div w:id="1047921200">
              <w:marLeft w:val="0"/>
              <w:marRight w:val="0"/>
              <w:marTop w:val="0"/>
              <w:marBottom w:val="0"/>
              <w:divBdr>
                <w:top w:val="none" w:sz="0" w:space="0" w:color="auto"/>
                <w:left w:val="none" w:sz="0" w:space="0" w:color="auto"/>
                <w:bottom w:val="none" w:sz="0" w:space="0" w:color="auto"/>
                <w:right w:val="none" w:sz="0" w:space="0" w:color="auto"/>
              </w:divBdr>
              <w:divsChild>
                <w:div w:id="144095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329008">
      <w:bodyDiv w:val="1"/>
      <w:marLeft w:val="0"/>
      <w:marRight w:val="0"/>
      <w:marTop w:val="0"/>
      <w:marBottom w:val="0"/>
      <w:divBdr>
        <w:top w:val="none" w:sz="0" w:space="0" w:color="auto"/>
        <w:left w:val="none" w:sz="0" w:space="0" w:color="auto"/>
        <w:bottom w:val="none" w:sz="0" w:space="0" w:color="auto"/>
        <w:right w:val="none" w:sz="0" w:space="0" w:color="auto"/>
      </w:divBdr>
      <w:divsChild>
        <w:div w:id="724646460">
          <w:marLeft w:val="0"/>
          <w:marRight w:val="0"/>
          <w:marTop w:val="0"/>
          <w:marBottom w:val="0"/>
          <w:divBdr>
            <w:top w:val="none" w:sz="0" w:space="0" w:color="auto"/>
            <w:left w:val="none" w:sz="0" w:space="0" w:color="auto"/>
            <w:bottom w:val="none" w:sz="0" w:space="0" w:color="auto"/>
            <w:right w:val="none" w:sz="0" w:space="0" w:color="auto"/>
          </w:divBdr>
          <w:divsChild>
            <w:div w:id="712272664">
              <w:marLeft w:val="0"/>
              <w:marRight w:val="0"/>
              <w:marTop w:val="0"/>
              <w:marBottom w:val="0"/>
              <w:divBdr>
                <w:top w:val="none" w:sz="0" w:space="0" w:color="auto"/>
                <w:left w:val="none" w:sz="0" w:space="0" w:color="auto"/>
                <w:bottom w:val="none" w:sz="0" w:space="0" w:color="auto"/>
                <w:right w:val="none" w:sz="0" w:space="0" w:color="auto"/>
              </w:divBdr>
            </w:div>
          </w:divsChild>
        </w:div>
        <w:div w:id="1814104744">
          <w:marLeft w:val="0"/>
          <w:marRight w:val="0"/>
          <w:marTop w:val="0"/>
          <w:marBottom w:val="0"/>
          <w:divBdr>
            <w:top w:val="none" w:sz="0" w:space="0" w:color="auto"/>
            <w:left w:val="none" w:sz="0" w:space="0" w:color="auto"/>
            <w:bottom w:val="none" w:sz="0" w:space="0" w:color="auto"/>
            <w:right w:val="none" w:sz="0" w:space="0" w:color="auto"/>
          </w:divBdr>
          <w:divsChild>
            <w:div w:id="2020500019">
              <w:marLeft w:val="0"/>
              <w:marRight w:val="0"/>
              <w:marTop w:val="0"/>
              <w:marBottom w:val="0"/>
              <w:divBdr>
                <w:top w:val="none" w:sz="0" w:space="0" w:color="auto"/>
                <w:left w:val="none" w:sz="0" w:space="0" w:color="auto"/>
                <w:bottom w:val="none" w:sz="0" w:space="0" w:color="auto"/>
                <w:right w:val="none" w:sz="0" w:space="0" w:color="auto"/>
              </w:divBdr>
              <w:divsChild>
                <w:div w:id="1915120490">
                  <w:marLeft w:val="0"/>
                  <w:marRight w:val="0"/>
                  <w:marTop w:val="0"/>
                  <w:marBottom w:val="0"/>
                  <w:divBdr>
                    <w:top w:val="none" w:sz="0" w:space="0" w:color="auto"/>
                    <w:left w:val="none" w:sz="0" w:space="0" w:color="auto"/>
                    <w:bottom w:val="none" w:sz="0" w:space="0" w:color="auto"/>
                    <w:right w:val="none" w:sz="0" w:space="0" w:color="auto"/>
                  </w:divBdr>
                  <w:divsChild>
                    <w:div w:id="41025789">
                      <w:marLeft w:val="0"/>
                      <w:marRight w:val="0"/>
                      <w:marTop w:val="120"/>
                      <w:marBottom w:val="0"/>
                      <w:divBdr>
                        <w:top w:val="none" w:sz="0" w:space="0" w:color="auto"/>
                        <w:left w:val="none" w:sz="0" w:space="0" w:color="auto"/>
                        <w:bottom w:val="none" w:sz="0" w:space="0" w:color="auto"/>
                        <w:right w:val="none" w:sz="0" w:space="0" w:color="auto"/>
                      </w:divBdr>
                      <w:divsChild>
                        <w:div w:id="395979803">
                          <w:marLeft w:val="0"/>
                          <w:marRight w:val="0"/>
                          <w:marTop w:val="120"/>
                          <w:marBottom w:val="0"/>
                          <w:divBdr>
                            <w:top w:val="none" w:sz="0" w:space="0" w:color="auto"/>
                            <w:left w:val="none" w:sz="0" w:space="0" w:color="auto"/>
                            <w:bottom w:val="none" w:sz="0" w:space="0" w:color="auto"/>
                            <w:right w:val="none" w:sz="0" w:space="0" w:color="auto"/>
                          </w:divBdr>
                        </w:div>
                        <w:div w:id="21944274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769276459">
                  <w:marLeft w:val="0"/>
                  <w:marRight w:val="0"/>
                  <w:marTop w:val="0"/>
                  <w:marBottom w:val="0"/>
                  <w:divBdr>
                    <w:top w:val="none" w:sz="0" w:space="0" w:color="auto"/>
                    <w:left w:val="none" w:sz="0" w:space="0" w:color="auto"/>
                    <w:bottom w:val="none" w:sz="0" w:space="0" w:color="auto"/>
                    <w:right w:val="none" w:sz="0" w:space="0" w:color="auto"/>
                  </w:divBdr>
                  <w:divsChild>
                    <w:div w:id="1782257223">
                      <w:marLeft w:val="0"/>
                      <w:marRight w:val="0"/>
                      <w:marTop w:val="0"/>
                      <w:marBottom w:val="0"/>
                      <w:divBdr>
                        <w:top w:val="none" w:sz="0" w:space="0" w:color="auto"/>
                        <w:left w:val="none" w:sz="0" w:space="0" w:color="auto"/>
                        <w:bottom w:val="none" w:sz="0" w:space="0" w:color="auto"/>
                        <w:right w:val="none" w:sz="0" w:space="0" w:color="auto"/>
                      </w:divBdr>
                    </w:div>
                  </w:divsChild>
                </w:div>
                <w:div w:id="1515849984">
                  <w:marLeft w:val="0"/>
                  <w:marRight w:val="0"/>
                  <w:marTop w:val="0"/>
                  <w:marBottom w:val="0"/>
                  <w:divBdr>
                    <w:top w:val="none" w:sz="0" w:space="0" w:color="auto"/>
                    <w:left w:val="none" w:sz="0" w:space="0" w:color="auto"/>
                    <w:bottom w:val="none" w:sz="0" w:space="0" w:color="auto"/>
                    <w:right w:val="none" w:sz="0" w:space="0" w:color="auto"/>
                  </w:divBdr>
                  <w:divsChild>
                    <w:div w:id="1515220462">
                      <w:marLeft w:val="0"/>
                      <w:marRight w:val="0"/>
                      <w:marTop w:val="0"/>
                      <w:marBottom w:val="0"/>
                      <w:divBdr>
                        <w:top w:val="none" w:sz="0" w:space="0" w:color="auto"/>
                        <w:left w:val="none" w:sz="0" w:space="0" w:color="auto"/>
                        <w:bottom w:val="none" w:sz="0" w:space="0" w:color="auto"/>
                        <w:right w:val="none" w:sz="0" w:space="0" w:color="auto"/>
                      </w:divBdr>
                      <w:divsChild>
                        <w:div w:id="1686787214">
                          <w:marLeft w:val="0"/>
                          <w:marRight w:val="0"/>
                          <w:marTop w:val="0"/>
                          <w:marBottom w:val="0"/>
                          <w:divBdr>
                            <w:top w:val="none" w:sz="0" w:space="0" w:color="auto"/>
                            <w:left w:val="none" w:sz="0" w:space="0" w:color="auto"/>
                            <w:bottom w:val="none" w:sz="0" w:space="0" w:color="auto"/>
                            <w:right w:val="none" w:sz="0" w:space="0" w:color="auto"/>
                          </w:divBdr>
                          <w:divsChild>
                            <w:div w:id="4896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636890">
                  <w:marLeft w:val="0"/>
                  <w:marRight w:val="0"/>
                  <w:marTop w:val="0"/>
                  <w:marBottom w:val="0"/>
                  <w:divBdr>
                    <w:top w:val="none" w:sz="0" w:space="0" w:color="auto"/>
                    <w:left w:val="none" w:sz="0" w:space="0" w:color="auto"/>
                    <w:bottom w:val="none" w:sz="0" w:space="0" w:color="auto"/>
                    <w:right w:val="none" w:sz="0" w:space="0" w:color="auto"/>
                  </w:divBdr>
                  <w:divsChild>
                    <w:div w:id="625618955">
                      <w:marLeft w:val="0"/>
                      <w:marRight w:val="0"/>
                      <w:marTop w:val="0"/>
                      <w:marBottom w:val="0"/>
                      <w:divBdr>
                        <w:top w:val="none" w:sz="0" w:space="0" w:color="auto"/>
                        <w:left w:val="none" w:sz="0" w:space="0" w:color="auto"/>
                        <w:bottom w:val="none" w:sz="0" w:space="0" w:color="auto"/>
                        <w:right w:val="none" w:sz="0" w:space="0" w:color="auto"/>
                      </w:divBdr>
                      <w:divsChild>
                        <w:div w:id="1943028401">
                          <w:marLeft w:val="0"/>
                          <w:marRight w:val="0"/>
                          <w:marTop w:val="0"/>
                          <w:marBottom w:val="0"/>
                          <w:divBdr>
                            <w:top w:val="none" w:sz="0" w:space="0" w:color="auto"/>
                            <w:left w:val="none" w:sz="0" w:space="0" w:color="auto"/>
                            <w:bottom w:val="none" w:sz="0" w:space="0" w:color="auto"/>
                            <w:right w:val="none" w:sz="0" w:space="0" w:color="auto"/>
                          </w:divBdr>
                          <w:divsChild>
                            <w:div w:id="24557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693334">
                  <w:marLeft w:val="0"/>
                  <w:marRight w:val="0"/>
                  <w:marTop w:val="0"/>
                  <w:marBottom w:val="0"/>
                  <w:divBdr>
                    <w:top w:val="none" w:sz="0" w:space="0" w:color="auto"/>
                    <w:left w:val="none" w:sz="0" w:space="0" w:color="auto"/>
                    <w:bottom w:val="none" w:sz="0" w:space="0" w:color="auto"/>
                    <w:right w:val="none" w:sz="0" w:space="0" w:color="auto"/>
                  </w:divBdr>
                  <w:divsChild>
                    <w:div w:id="81265825">
                      <w:marLeft w:val="0"/>
                      <w:marRight w:val="0"/>
                      <w:marTop w:val="0"/>
                      <w:marBottom w:val="0"/>
                      <w:divBdr>
                        <w:top w:val="none" w:sz="0" w:space="0" w:color="auto"/>
                        <w:left w:val="none" w:sz="0" w:space="0" w:color="auto"/>
                        <w:bottom w:val="none" w:sz="0" w:space="0" w:color="auto"/>
                        <w:right w:val="none" w:sz="0" w:space="0" w:color="auto"/>
                      </w:divBdr>
                      <w:divsChild>
                        <w:div w:id="2041201926">
                          <w:marLeft w:val="0"/>
                          <w:marRight w:val="0"/>
                          <w:marTop w:val="0"/>
                          <w:marBottom w:val="0"/>
                          <w:divBdr>
                            <w:top w:val="none" w:sz="0" w:space="0" w:color="auto"/>
                            <w:left w:val="none" w:sz="0" w:space="0" w:color="auto"/>
                            <w:bottom w:val="none" w:sz="0" w:space="0" w:color="auto"/>
                            <w:right w:val="none" w:sz="0" w:space="0" w:color="auto"/>
                          </w:divBdr>
                          <w:divsChild>
                            <w:div w:id="22899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5713876">
      <w:bodyDiv w:val="1"/>
      <w:marLeft w:val="0"/>
      <w:marRight w:val="0"/>
      <w:marTop w:val="0"/>
      <w:marBottom w:val="0"/>
      <w:divBdr>
        <w:top w:val="none" w:sz="0" w:space="0" w:color="auto"/>
        <w:left w:val="none" w:sz="0" w:space="0" w:color="auto"/>
        <w:bottom w:val="none" w:sz="0" w:space="0" w:color="auto"/>
        <w:right w:val="none" w:sz="0" w:space="0" w:color="auto"/>
      </w:divBdr>
      <w:divsChild>
        <w:div w:id="639845813">
          <w:marLeft w:val="0"/>
          <w:marRight w:val="0"/>
          <w:marTop w:val="0"/>
          <w:marBottom w:val="0"/>
          <w:divBdr>
            <w:top w:val="none" w:sz="0" w:space="0" w:color="auto"/>
            <w:left w:val="none" w:sz="0" w:space="0" w:color="auto"/>
            <w:bottom w:val="none" w:sz="0" w:space="0" w:color="auto"/>
            <w:right w:val="none" w:sz="0" w:space="0" w:color="auto"/>
          </w:divBdr>
          <w:divsChild>
            <w:div w:id="1403521736">
              <w:marLeft w:val="0"/>
              <w:marRight w:val="0"/>
              <w:marTop w:val="0"/>
              <w:marBottom w:val="0"/>
              <w:divBdr>
                <w:top w:val="none" w:sz="0" w:space="0" w:color="auto"/>
                <w:left w:val="none" w:sz="0" w:space="0" w:color="auto"/>
                <w:bottom w:val="none" w:sz="0" w:space="0" w:color="auto"/>
                <w:right w:val="none" w:sz="0" w:space="0" w:color="auto"/>
              </w:divBdr>
              <w:divsChild>
                <w:div w:id="116635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611391">
      <w:bodyDiv w:val="1"/>
      <w:marLeft w:val="0"/>
      <w:marRight w:val="0"/>
      <w:marTop w:val="0"/>
      <w:marBottom w:val="0"/>
      <w:divBdr>
        <w:top w:val="none" w:sz="0" w:space="0" w:color="auto"/>
        <w:left w:val="none" w:sz="0" w:space="0" w:color="auto"/>
        <w:bottom w:val="none" w:sz="0" w:space="0" w:color="auto"/>
        <w:right w:val="none" w:sz="0" w:space="0" w:color="auto"/>
      </w:divBdr>
      <w:divsChild>
        <w:div w:id="898057550">
          <w:marLeft w:val="0"/>
          <w:marRight w:val="0"/>
          <w:marTop w:val="0"/>
          <w:marBottom w:val="0"/>
          <w:divBdr>
            <w:top w:val="none" w:sz="0" w:space="0" w:color="auto"/>
            <w:left w:val="none" w:sz="0" w:space="0" w:color="auto"/>
            <w:bottom w:val="none" w:sz="0" w:space="0" w:color="auto"/>
            <w:right w:val="none" w:sz="0" w:space="0" w:color="auto"/>
          </w:divBdr>
          <w:divsChild>
            <w:div w:id="302977073">
              <w:marLeft w:val="0"/>
              <w:marRight w:val="0"/>
              <w:marTop w:val="0"/>
              <w:marBottom w:val="0"/>
              <w:divBdr>
                <w:top w:val="none" w:sz="0" w:space="0" w:color="auto"/>
                <w:left w:val="none" w:sz="0" w:space="0" w:color="auto"/>
                <w:bottom w:val="none" w:sz="0" w:space="0" w:color="auto"/>
                <w:right w:val="none" w:sz="0" w:space="0" w:color="auto"/>
              </w:divBdr>
              <w:divsChild>
                <w:div w:id="18687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356450">
      <w:bodyDiv w:val="1"/>
      <w:marLeft w:val="0"/>
      <w:marRight w:val="0"/>
      <w:marTop w:val="0"/>
      <w:marBottom w:val="0"/>
      <w:divBdr>
        <w:top w:val="none" w:sz="0" w:space="0" w:color="auto"/>
        <w:left w:val="none" w:sz="0" w:space="0" w:color="auto"/>
        <w:bottom w:val="none" w:sz="0" w:space="0" w:color="auto"/>
        <w:right w:val="none" w:sz="0" w:space="0" w:color="auto"/>
      </w:divBdr>
    </w:div>
    <w:div w:id="1453743208">
      <w:bodyDiv w:val="1"/>
      <w:marLeft w:val="0"/>
      <w:marRight w:val="0"/>
      <w:marTop w:val="0"/>
      <w:marBottom w:val="0"/>
      <w:divBdr>
        <w:top w:val="none" w:sz="0" w:space="0" w:color="auto"/>
        <w:left w:val="none" w:sz="0" w:space="0" w:color="auto"/>
        <w:bottom w:val="none" w:sz="0" w:space="0" w:color="auto"/>
        <w:right w:val="none" w:sz="0" w:space="0" w:color="auto"/>
      </w:divBdr>
      <w:divsChild>
        <w:div w:id="2127196777">
          <w:marLeft w:val="0"/>
          <w:marRight w:val="0"/>
          <w:marTop w:val="0"/>
          <w:marBottom w:val="0"/>
          <w:divBdr>
            <w:top w:val="none" w:sz="0" w:space="0" w:color="auto"/>
            <w:left w:val="none" w:sz="0" w:space="0" w:color="auto"/>
            <w:bottom w:val="none" w:sz="0" w:space="0" w:color="auto"/>
            <w:right w:val="none" w:sz="0" w:space="0" w:color="auto"/>
          </w:divBdr>
          <w:divsChild>
            <w:div w:id="144670092">
              <w:marLeft w:val="0"/>
              <w:marRight w:val="0"/>
              <w:marTop w:val="0"/>
              <w:marBottom w:val="0"/>
              <w:divBdr>
                <w:top w:val="none" w:sz="0" w:space="0" w:color="auto"/>
                <w:left w:val="none" w:sz="0" w:space="0" w:color="auto"/>
                <w:bottom w:val="none" w:sz="0" w:space="0" w:color="auto"/>
                <w:right w:val="none" w:sz="0" w:space="0" w:color="auto"/>
              </w:divBdr>
            </w:div>
            <w:div w:id="1905724181">
              <w:marLeft w:val="0"/>
              <w:marRight w:val="0"/>
              <w:marTop w:val="0"/>
              <w:marBottom w:val="0"/>
              <w:divBdr>
                <w:top w:val="none" w:sz="0" w:space="0" w:color="auto"/>
                <w:left w:val="none" w:sz="0" w:space="0" w:color="auto"/>
                <w:bottom w:val="none" w:sz="0" w:space="0" w:color="auto"/>
                <w:right w:val="none" w:sz="0" w:space="0" w:color="auto"/>
              </w:divBdr>
              <w:divsChild>
                <w:div w:id="1494644037">
                  <w:marLeft w:val="0"/>
                  <w:marRight w:val="0"/>
                  <w:marTop w:val="0"/>
                  <w:marBottom w:val="0"/>
                  <w:divBdr>
                    <w:top w:val="none" w:sz="0" w:space="0" w:color="auto"/>
                    <w:left w:val="none" w:sz="0" w:space="0" w:color="auto"/>
                    <w:bottom w:val="none" w:sz="0" w:space="0" w:color="auto"/>
                    <w:right w:val="none" w:sz="0" w:space="0" w:color="auto"/>
                  </w:divBdr>
                  <w:divsChild>
                    <w:div w:id="1169247263">
                      <w:marLeft w:val="0"/>
                      <w:marRight w:val="0"/>
                      <w:marTop w:val="0"/>
                      <w:marBottom w:val="0"/>
                      <w:divBdr>
                        <w:top w:val="none" w:sz="0" w:space="0" w:color="auto"/>
                        <w:left w:val="none" w:sz="0" w:space="0" w:color="auto"/>
                        <w:bottom w:val="none" w:sz="0" w:space="0" w:color="auto"/>
                        <w:right w:val="none" w:sz="0" w:space="0" w:color="auto"/>
                      </w:divBdr>
                      <w:divsChild>
                        <w:div w:id="1360008294">
                          <w:marLeft w:val="0"/>
                          <w:marRight w:val="0"/>
                          <w:marTop w:val="0"/>
                          <w:marBottom w:val="0"/>
                          <w:divBdr>
                            <w:top w:val="none" w:sz="0" w:space="0" w:color="auto"/>
                            <w:left w:val="none" w:sz="0" w:space="0" w:color="auto"/>
                            <w:bottom w:val="none" w:sz="0" w:space="0" w:color="auto"/>
                            <w:right w:val="none" w:sz="0" w:space="0" w:color="auto"/>
                          </w:divBdr>
                        </w:div>
                        <w:div w:id="26955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370339">
              <w:marLeft w:val="0"/>
              <w:marRight w:val="0"/>
              <w:marTop w:val="0"/>
              <w:marBottom w:val="0"/>
              <w:divBdr>
                <w:top w:val="none" w:sz="0" w:space="0" w:color="auto"/>
                <w:left w:val="none" w:sz="0" w:space="0" w:color="auto"/>
                <w:bottom w:val="none" w:sz="0" w:space="0" w:color="auto"/>
                <w:right w:val="none" w:sz="0" w:space="0" w:color="auto"/>
              </w:divBdr>
              <w:divsChild>
                <w:div w:id="570849229">
                  <w:marLeft w:val="0"/>
                  <w:marRight w:val="0"/>
                  <w:marTop w:val="0"/>
                  <w:marBottom w:val="0"/>
                  <w:divBdr>
                    <w:top w:val="none" w:sz="0" w:space="0" w:color="auto"/>
                    <w:left w:val="none" w:sz="0" w:space="0" w:color="auto"/>
                    <w:bottom w:val="none" w:sz="0" w:space="0" w:color="auto"/>
                    <w:right w:val="none" w:sz="0" w:space="0" w:color="auto"/>
                  </w:divBdr>
                  <w:divsChild>
                    <w:div w:id="1577595518">
                      <w:marLeft w:val="0"/>
                      <w:marRight w:val="0"/>
                      <w:marTop w:val="0"/>
                      <w:marBottom w:val="0"/>
                      <w:divBdr>
                        <w:top w:val="none" w:sz="0" w:space="0" w:color="auto"/>
                        <w:left w:val="none" w:sz="0" w:space="0" w:color="auto"/>
                        <w:bottom w:val="none" w:sz="0" w:space="0" w:color="auto"/>
                        <w:right w:val="none" w:sz="0" w:space="0" w:color="auto"/>
                      </w:divBdr>
                      <w:divsChild>
                        <w:div w:id="2147238258">
                          <w:marLeft w:val="0"/>
                          <w:marRight w:val="0"/>
                          <w:marTop w:val="0"/>
                          <w:marBottom w:val="0"/>
                          <w:divBdr>
                            <w:top w:val="none" w:sz="0" w:space="0" w:color="auto"/>
                            <w:left w:val="none" w:sz="0" w:space="0" w:color="auto"/>
                            <w:bottom w:val="none" w:sz="0" w:space="0" w:color="auto"/>
                            <w:right w:val="none" w:sz="0" w:space="0" w:color="auto"/>
                          </w:divBdr>
                        </w:div>
                        <w:div w:id="144260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717744">
              <w:marLeft w:val="0"/>
              <w:marRight w:val="0"/>
              <w:marTop w:val="0"/>
              <w:marBottom w:val="0"/>
              <w:divBdr>
                <w:top w:val="none" w:sz="0" w:space="0" w:color="auto"/>
                <w:left w:val="none" w:sz="0" w:space="0" w:color="auto"/>
                <w:bottom w:val="none" w:sz="0" w:space="0" w:color="auto"/>
                <w:right w:val="none" w:sz="0" w:space="0" w:color="auto"/>
              </w:divBdr>
              <w:divsChild>
                <w:div w:id="525219296">
                  <w:marLeft w:val="0"/>
                  <w:marRight w:val="0"/>
                  <w:marTop w:val="0"/>
                  <w:marBottom w:val="0"/>
                  <w:divBdr>
                    <w:top w:val="none" w:sz="0" w:space="0" w:color="auto"/>
                    <w:left w:val="none" w:sz="0" w:space="0" w:color="auto"/>
                    <w:bottom w:val="none" w:sz="0" w:space="0" w:color="auto"/>
                    <w:right w:val="none" w:sz="0" w:space="0" w:color="auto"/>
                  </w:divBdr>
                  <w:divsChild>
                    <w:div w:id="1640186712">
                      <w:marLeft w:val="0"/>
                      <w:marRight w:val="0"/>
                      <w:marTop w:val="0"/>
                      <w:marBottom w:val="0"/>
                      <w:divBdr>
                        <w:top w:val="none" w:sz="0" w:space="0" w:color="auto"/>
                        <w:left w:val="none" w:sz="0" w:space="0" w:color="auto"/>
                        <w:bottom w:val="none" w:sz="0" w:space="0" w:color="auto"/>
                        <w:right w:val="none" w:sz="0" w:space="0" w:color="auto"/>
                      </w:divBdr>
                      <w:divsChild>
                        <w:div w:id="1131944750">
                          <w:marLeft w:val="0"/>
                          <w:marRight w:val="0"/>
                          <w:marTop w:val="0"/>
                          <w:marBottom w:val="0"/>
                          <w:divBdr>
                            <w:top w:val="none" w:sz="0" w:space="0" w:color="auto"/>
                            <w:left w:val="none" w:sz="0" w:space="0" w:color="auto"/>
                            <w:bottom w:val="none" w:sz="0" w:space="0" w:color="auto"/>
                            <w:right w:val="none" w:sz="0" w:space="0" w:color="auto"/>
                          </w:divBdr>
                        </w:div>
                        <w:div w:id="93077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4737410">
      <w:bodyDiv w:val="1"/>
      <w:marLeft w:val="0"/>
      <w:marRight w:val="0"/>
      <w:marTop w:val="0"/>
      <w:marBottom w:val="0"/>
      <w:divBdr>
        <w:top w:val="none" w:sz="0" w:space="0" w:color="auto"/>
        <w:left w:val="none" w:sz="0" w:space="0" w:color="auto"/>
        <w:bottom w:val="none" w:sz="0" w:space="0" w:color="auto"/>
        <w:right w:val="none" w:sz="0" w:space="0" w:color="auto"/>
      </w:divBdr>
      <w:divsChild>
        <w:div w:id="1725373781">
          <w:marLeft w:val="0"/>
          <w:marRight w:val="0"/>
          <w:marTop w:val="0"/>
          <w:marBottom w:val="0"/>
          <w:divBdr>
            <w:top w:val="none" w:sz="0" w:space="0" w:color="auto"/>
            <w:left w:val="none" w:sz="0" w:space="0" w:color="auto"/>
            <w:bottom w:val="none" w:sz="0" w:space="0" w:color="auto"/>
            <w:right w:val="none" w:sz="0" w:space="0" w:color="auto"/>
          </w:divBdr>
        </w:div>
      </w:divsChild>
    </w:div>
    <w:div w:id="1477070275">
      <w:bodyDiv w:val="1"/>
      <w:marLeft w:val="0"/>
      <w:marRight w:val="0"/>
      <w:marTop w:val="0"/>
      <w:marBottom w:val="0"/>
      <w:divBdr>
        <w:top w:val="none" w:sz="0" w:space="0" w:color="auto"/>
        <w:left w:val="none" w:sz="0" w:space="0" w:color="auto"/>
        <w:bottom w:val="none" w:sz="0" w:space="0" w:color="auto"/>
        <w:right w:val="none" w:sz="0" w:space="0" w:color="auto"/>
      </w:divBdr>
    </w:div>
    <w:div w:id="1496385123">
      <w:bodyDiv w:val="1"/>
      <w:marLeft w:val="0"/>
      <w:marRight w:val="0"/>
      <w:marTop w:val="0"/>
      <w:marBottom w:val="0"/>
      <w:divBdr>
        <w:top w:val="none" w:sz="0" w:space="0" w:color="auto"/>
        <w:left w:val="none" w:sz="0" w:space="0" w:color="auto"/>
        <w:bottom w:val="none" w:sz="0" w:space="0" w:color="auto"/>
        <w:right w:val="none" w:sz="0" w:space="0" w:color="auto"/>
      </w:divBdr>
      <w:divsChild>
        <w:div w:id="1805079967">
          <w:marLeft w:val="0"/>
          <w:marRight w:val="0"/>
          <w:marTop w:val="0"/>
          <w:marBottom w:val="0"/>
          <w:divBdr>
            <w:top w:val="none" w:sz="0" w:space="0" w:color="auto"/>
            <w:left w:val="none" w:sz="0" w:space="0" w:color="auto"/>
            <w:bottom w:val="none" w:sz="0" w:space="0" w:color="auto"/>
            <w:right w:val="none" w:sz="0" w:space="0" w:color="auto"/>
          </w:divBdr>
          <w:divsChild>
            <w:div w:id="227346088">
              <w:marLeft w:val="0"/>
              <w:marRight w:val="0"/>
              <w:marTop w:val="0"/>
              <w:marBottom w:val="0"/>
              <w:divBdr>
                <w:top w:val="none" w:sz="0" w:space="0" w:color="auto"/>
                <w:left w:val="none" w:sz="0" w:space="0" w:color="auto"/>
                <w:bottom w:val="none" w:sz="0" w:space="0" w:color="auto"/>
                <w:right w:val="none" w:sz="0" w:space="0" w:color="auto"/>
              </w:divBdr>
              <w:divsChild>
                <w:div w:id="82293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674528">
      <w:bodyDiv w:val="1"/>
      <w:marLeft w:val="0"/>
      <w:marRight w:val="0"/>
      <w:marTop w:val="0"/>
      <w:marBottom w:val="0"/>
      <w:divBdr>
        <w:top w:val="none" w:sz="0" w:space="0" w:color="auto"/>
        <w:left w:val="none" w:sz="0" w:space="0" w:color="auto"/>
        <w:bottom w:val="none" w:sz="0" w:space="0" w:color="auto"/>
        <w:right w:val="none" w:sz="0" w:space="0" w:color="auto"/>
      </w:divBdr>
      <w:divsChild>
        <w:div w:id="318733189">
          <w:marLeft w:val="0"/>
          <w:marRight w:val="0"/>
          <w:marTop w:val="0"/>
          <w:marBottom w:val="0"/>
          <w:divBdr>
            <w:top w:val="none" w:sz="0" w:space="0" w:color="auto"/>
            <w:left w:val="none" w:sz="0" w:space="0" w:color="auto"/>
            <w:bottom w:val="none" w:sz="0" w:space="0" w:color="auto"/>
            <w:right w:val="none" w:sz="0" w:space="0" w:color="auto"/>
          </w:divBdr>
          <w:divsChild>
            <w:div w:id="1313946128">
              <w:marLeft w:val="0"/>
              <w:marRight w:val="0"/>
              <w:marTop w:val="0"/>
              <w:marBottom w:val="0"/>
              <w:divBdr>
                <w:top w:val="none" w:sz="0" w:space="0" w:color="auto"/>
                <w:left w:val="none" w:sz="0" w:space="0" w:color="auto"/>
                <w:bottom w:val="none" w:sz="0" w:space="0" w:color="auto"/>
                <w:right w:val="none" w:sz="0" w:space="0" w:color="auto"/>
              </w:divBdr>
              <w:divsChild>
                <w:div w:id="1522009624">
                  <w:marLeft w:val="0"/>
                  <w:marRight w:val="0"/>
                  <w:marTop w:val="0"/>
                  <w:marBottom w:val="0"/>
                  <w:divBdr>
                    <w:top w:val="none" w:sz="0" w:space="0" w:color="auto"/>
                    <w:left w:val="none" w:sz="0" w:space="0" w:color="auto"/>
                    <w:bottom w:val="none" w:sz="0" w:space="0" w:color="auto"/>
                    <w:right w:val="none" w:sz="0" w:space="0" w:color="auto"/>
                  </w:divBdr>
                  <w:divsChild>
                    <w:div w:id="176680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288400">
      <w:bodyDiv w:val="1"/>
      <w:marLeft w:val="0"/>
      <w:marRight w:val="0"/>
      <w:marTop w:val="0"/>
      <w:marBottom w:val="0"/>
      <w:divBdr>
        <w:top w:val="none" w:sz="0" w:space="0" w:color="auto"/>
        <w:left w:val="none" w:sz="0" w:space="0" w:color="auto"/>
        <w:bottom w:val="none" w:sz="0" w:space="0" w:color="auto"/>
        <w:right w:val="none" w:sz="0" w:space="0" w:color="auto"/>
      </w:divBdr>
    </w:div>
    <w:div w:id="1508667046">
      <w:bodyDiv w:val="1"/>
      <w:marLeft w:val="0"/>
      <w:marRight w:val="0"/>
      <w:marTop w:val="0"/>
      <w:marBottom w:val="0"/>
      <w:divBdr>
        <w:top w:val="none" w:sz="0" w:space="0" w:color="auto"/>
        <w:left w:val="none" w:sz="0" w:space="0" w:color="auto"/>
        <w:bottom w:val="none" w:sz="0" w:space="0" w:color="auto"/>
        <w:right w:val="none" w:sz="0" w:space="0" w:color="auto"/>
      </w:divBdr>
      <w:divsChild>
        <w:div w:id="1066343945">
          <w:marLeft w:val="0"/>
          <w:marRight w:val="0"/>
          <w:marTop w:val="0"/>
          <w:marBottom w:val="0"/>
          <w:divBdr>
            <w:top w:val="none" w:sz="0" w:space="0" w:color="auto"/>
            <w:left w:val="none" w:sz="0" w:space="0" w:color="auto"/>
            <w:bottom w:val="none" w:sz="0" w:space="0" w:color="auto"/>
            <w:right w:val="none" w:sz="0" w:space="0" w:color="auto"/>
          </w:divBdr>
          <w:divsChild>
            <w:div w:id="684593054">
              <w:marLeft w:val="0"/>
              <w:marRight w:val="0"/>
              <w:marTop w:val="0"/>
              <w:marBottom w:val="0"/>
              <w:divBdr>
                <w:top w:val="none" w:sz="0" w:space="0" w:color="auto"/>
                <w:left w:val="none" w:sz="0" w:space="0" w:color="auto"/>
                <w:bottom w:val="none" w:sz="0" w:space="0" w:color="auto"/>
                <w:right w:val="none" w:sz="0" w:space="0" w:color="auto"/>
              </w:divBdr>
              <w:divsChild>
                <w:div w:id="153776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780386">
      <w:bodyDiv w:val="1"/>
      <w:marLeft w:val="0"/>
      <w:marRight w:val="0"/>
      <w:marTop w:val="0"/>
      <w:marBottom w:val="0"/>
      <w:divBdr>
        <w:top w:val="none" w:sz="0" w:space="0" w:color="auto"/>
        <w:left w:val="none" w:sz="0" w:space="0" w:color="auto"/>
        <w:bottom w:val="none" w:sz="0" w:space="0" w:color="auto"/>
        <w:right w:val="none" w:sz="0" w:space="0" w:color="auto"/>
      </w:divBdr>
      <w:divsChild>
        <w:div w:id="368995733">
          <w:marLeft w:val="0"/>
          <w:marRight w:val="0"/>
          <w:marTop w:val="0"/>
          <w:marBottom w:val="0"/>
          <w:divBdr>
            <w:top w:val="none" w:sz="0" w:space="0" w:color="auto"/>
            <w:left w:val="none" w:sz="0" w:space="0" w:color="auto"/>
            <w:bottom w:val="none" w:sz="0" w:space="0" w:color="auto"/>
            <w:right w:val="none" w:sz="0" w:space="0" w:color="auto"/>
          </w:divBdr>
          <w:divsChild>
            <w:div w:id="614483473">
              <w:marLeft w:val="0"/>
              <w:marRight w:val="0"/>
              <w:marTop w:val="0"/>
              <w:marBottom w:val="0"/>
              <w:divBdr>
                <w:top w:val="none" w:sz="0" w:space="0" w:color="auto"/>
                <w:left w:val="none" w:sz="0" w:space="0" w:color="auto"/>
                <w:bottom w:val="none" w:sz="0" w:space="0" w:color="auto"/>
                <w:right w:val="none" w:sz="0" w:space="0" w:color="auto"/>
              </w:divBdr>
              <w:divsChild>
                <w:div w:id="590354241">
                  <w:marLeft w:val="0"/>
                  <w:marRight w:val="0"/>
                  <w:marTop w:val="0"/>
                  <w:marBottom w:val="0"/>
                  <w:divBdr>
                    <w:top w:val="none" w:sz="0" w:space="0" w:color="auto"/>
                    <w:left w:val="none" w:sz="0" w:space="0" w:color="auto"/>
                    <w:bottom w:val="none" w:sz="0" w:space="0" w:color="auto"/>
                    <w:right w:val="none" w:sz="0" w:space="0" w:color="auto"/>
                  </w:divBdr>
                  <w:divsChild>
                    <w:div w:id="1323120952">
                      <w:marLeft w:val="0"/>
                      <w:marRight w:val="0"/>
                      <w:marTop w:val="0"/>
                      <w:marBottom w:val="0"/>
                      <w:divBdr>
                        <w:top w:val="none" w:sz="0" w:space="0" w:color="auto"/>
                        <w:left w:val="none" w:sz="0" w:space="0" w:color="auto"/>
                        <w:bottom w:val="none" w:sz="0" w:space="0" w:color="auto"/>
                        <w:right w:val="none" w:sz="0" w:space="0" w:color="auto"/>
                      </w:divBdr>
                      <w:divsChild>
                        <w:div w:id="1510439289">
                          <w:marLeft w:val="0"/>
                          <w:marRight w:val="0"/>
                          <w:marTop w:val="0"/>
                          <w:marBottom w:val="0"/>
                          <w:divBdr>
                            <w:top w:val="none" w:sz="0" w:space="0" w:color="auto"/>
                            <w:left w:val="none" w:sz="0" w:space="0" w:color="auto"/>
                            <w:bottom w:val="none" w:sz="0" w:space="0" w:color="auto"/>
                            <w:right w:val="none" w:sz="0" w:space="0" w:color="auto"/>
                          </w:divBdr>
                          <w:divsChild>
                            <w:div w:id="137600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8978437">
          <w:marLeft w:val="0"/>
          <w:marRight w:val="0"/>
          <w:marTop w:val="0"/>
          <w:marBottom w:val="0"/>
          <w:divBdr>
            <w:top w:val="none" w:sz="0" w:space="0" w:color="auto"/>
            <w:left w:val="none" w:sz="0" w:space="0" w:color="auto"/>
            <w:bottom w:val="none" w:sz="0" w:space="0" w:color="auto"/>
            <w:right w:val="none" w:sz="0" w:space="0" w:color="auto"/>
          </w:divBdr>
          <w:divsChild>
            <w:div w:id="2075349088">
              <w:marLeft w:val="0"/>
              <w:marRight w:val="0"/>
              <w:marTop w:val="0"/>
              <w:marBottom w:val="0"/>
              <w:divBdr>
                <w:top w:val="none" w:sz="0" w:space="0" w:color="auto"/>
                <w:left w:val="none" w:sz="0" w:space="0" w:color="auto"/>
                <w:bottom w:val="none" w:sz="0" w:space="0" w:color="auto"/>
                <w:right w:val="none" w:sz="0" w:space="0" w:color="auto"/>
              </w:divBdr>
              <w:divsChild>
                <w:div w:id="1388065035">
                  <w:marLeft w:val="0"/>
                  <w:marRight w:val="0"/>
                  <w:marTop w:val="0"/>
                  <w:marBottom w:val="0"/>
                  <w:divBdr>
                    <w:top w:val="none" w:sz="0" w:space="0" w:color="auto"/>
                    <w:left w:val="none" w:sz="0" w:space="0" w:color="auto"/>
                    <w:bottom w:val="none" w:sz="0" w:space="0" w:color="auto"/>
                    <w:right w:val="none" w:sz="0" w:space="0" w:color="auto"/>
                  </w:divBdr>
                  <w:divsChild>
                    <w:div w:id="1791976724">
                      <w:marLeft w:val="0"/>
                      <w:marRight w:val="0"/>
                      <w:marTop w:val="0"/>
                      <w:marBottom w:val="0"/>
                      <w:divBdr>
                        <w:top w:val="none" w:sz="0" w:space="0" w:color="auto"/>
                        <w:left w:val="none" w:sz="0" w:space="0" w:color="auto"/>
                        <w:bottom w:val="none" w:sz="0" w:space="0" w:color="auto"/>
                        <w:right w:val="none" w:sz="0" w:space="0" w:color="auto"/>
                      </w:divBdr>
                      <w:divsChild>
                        <w:div w:id="1756390513">
                          <w:marLeft w:val="0"/>
                          <w:marRight w:val="0"/>
                          <w:marTop w:val="0"/>
                          <w:marBottom w:val="0"/>
                          <w:divBdr>
                            <w:top w:val="none" w:sz="0" w:space="0" w:color="auto"/>
                            <w:left w:val="none" w:sz="0" w:space="0" w:color="auto"/>
                            <w:bottom w:val="none" w:sz="0" w:space="0" w:color="auto"/>
                            <w:right w:val="none" w:sz="0" w:space="0" w:color="auto"/>
                          </w:divBdr>
                          <w:divsChild>
                            <w:div w:id="1791321208">
                              <w:marLeft w:val="0"/>
                              <w:marRight w:val="0"/>
                              <w:marTop w:val="0"/>
                              <w:marBottom w:val="0"/>
                              <w:divBdr>
                                <w:top w:val="none" w:sz="0" w:space="0" w:color="auto"/>
                                <w:left w:val="none" w:sz="0" w:space="0" w:color="auto"/>
                                <w:bottom w:val="none" w:sz="0" w:space="0" w:color="auto"/>
                                <w:right w:val="none" w:sz="0" w:space="0" w:color="auto"/>
                              </w:divBdr>
                              <w:divsChild>
                                <w:div w:id="26365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4903619">
      <w:bodyDiv w:val="1"/>
      <w:marLeft w:val="0"/>
      <w:marRight w:val="0"/>
      <w:marTop w:val="0"/>
      <w:marBottom w:val="0"/>
      <w:divBdr>
        <w:top w:val="none" w:sz="0" w:space="0" w:color="auto"/>
        <w:left w:val="none" w:sz="0" w:space="0" w:color="auto"/>
        <w:bottom w:val="none" w:sz="0" w:space="0" w:color="auto"/>
        <w:right w:val="none" w:sz="0" w:space="0" w:color="auto"/>
      </w:divBdr>
      <w:divsChild>
        <w:div w:id="896941524">
          <w:marLeft w:val="0"/>
          <w:marRight w:val="0"/>
          <w:marTop w:val="0"/>
          <w:marBottom w:val="0"/>
          <w:divBdr>
            <w:top w:val="none" w:sz="0" w:space="0" w:color="auto"/>
            <w:left w:val="none" w:sz="0" w:space="0" w:color="auto"/>
            <w:bottom w:val="none" w:sz="0" w:space="0" w:color="auto"/>
            <w:right w:val="none" w:sz="0" w:space="0" w:color="auto"/>
          </w:divBdr>
          <w:divsChild>
            <w:div w:id="1445611086">
              <w:marLeft w:val="0"/>
              <w:marRight w:val="0"/>
              <w:marTop w:val="0"/>
              <w:marBottom w:val="0"/>
              <w:divBdr>
                <w:top w:val="none" w:sz="0" w:space="0" w:color="auto"/>
                <w:left w:val="none" w:sz="0" w:space="0" w:color="auto"/>
                <w:bottom w:val="none" w:sz="0" w:space="0" w:color="auto"/>
                <w:right w:val="none" w:sz="0" w:space="0" w:color="auto"/>
              </w:divBdr>
            </w:div>
          </w:divsChild>
        </w:div>
        <w:div w:id="379403749">
          <w:marLeft w:val="0"/>
          <w:marRight w:val="0"/>
          <w:marTop w:val="0"/>
          <w:marBottom w:val="0"/>
          <w:divBdr>
            <w:top w:val="none" w:sz="0" w:space="0" w:color="auto"/>
            <w:left w:val="none" w:sz="0" w:space="0" w:color="auto"/>
            <w:bottom w:val="none" w:sz="0" w:space="0" w:color="auto"/>
            <w:right w:val="none" w:sz="0" w:space="0" w:color="auto"/>
          </w:divBdr>
          <w:divsChild>
            <w:div w:id="118453770">
              <w:marLeft w:val="0"/>
              <w:marRight w:val="0"/>
              <w:marTop w:val="0"/>
              <w:marBottom w:val="0"/>
              <w:divBdr>
                <w:top w:val="none" w:sz="0" w:space="0" w:color="auto"/>
                <w:left w:val="none" w:sz="0" w:space="0" w:color="auto"/>
                <w:bottom w:val="none" w:sz="0" w:space="0" w:color="auto"/>
                <w:right w:val="none" w:sz="0" w:space="0" w:color="auto"/>
              </w:divBdr>
            </w:div>
          </w:divsChild>
        </w:div>
        <w:div w:id="390035443">
          <w:marLeft w:val="0"/>
          <w:marRight w:val="0"/>
          <w:marTop w:val="0"/>
          <w:marBottom w:val="0"/>
          <w:divBdr>
            <w:top w:val="none" w:sz="0" w:space="0" w:color="auto"/>
            <w:left w:val="none" w:sz="0" w:space="0" w:color="auto"/>
            <w:bottom w:val="none" w:sz="0" w:space="0" w:color="auto"/>
            <w:right w:val="none" w:sz="0" w:space="0" w:color="auto"/>
          </w:divBdr>
          <w:divsChild>
            <w:div w:id="482435423">
              <w:marLeft w:val="0"/>
              <w:marRight w:val="0"/>
              <w:marTop w:val="0"/>
              <w:marBottom w:val="0"/>
              <w:divBdr>
                <w:top w:val="none" w:sz="0" w:space="0" w:color="auto"/>
                <w:left w:val="none" w:sz="0" w:space="0" w:color="auto"/>
                <w:bottom w:val="none" w:sz="0" w:space="0" w:color="auto"/>
                <w:right w:val="none" w:sz="0" w:space="0" w:color="auto"/>
              </w:divBdr>
            </w:div>
          </w:divsChild>
        </w:div>
        <w:div w:id="991759598">
          <w:marLeft w:val="0"/>
          <w:marRight w:val="0"/>
          <w:marTop w:val="0"/>
          <w:marBottom w:val="0"/>
          <w:divBdr>
            <w:top w:val="none" w:sz="0" w:space="0" w:color="auto"/>
            <w:left w:val="none" w:sz="0" w:space="0" w:color="auto"/>
            <w:bottom w:val="none" w:sz="0" w:space="0" w:color="auto"/>
            <w:right w:val="none" w:sz="0" w:space="0" w:color="auto"/>
          </w:divBdr>
          <w:divsChild>
            <w:div w:id="1377588408">
              <w:marLeft w:val="0"/>
              <w:marRight w:val="0"/>
              <w:marTop w:val="0"/>
              <w:marBottom w:val="0"/>
              <w:divBdr>
                <w:top w:val="none" w:sz="0" w:space="0" w:color="auto"/>
                <w:left w:val="none" w:sz="0" w:space="0" w:color="auto"/>
                <w:bottom w:val="none" w:sz="0" w:space="0" w:color="auto"/>
                <w:right w:val="none" w:sz="0" w:space="0" w:color="auto"/>
              </w:divBdr>
            </w:div>
          </w:divsChild>
        </w:div>
        <w:div w:id="1151754980">
          <w:marLeft w:val="0"/>
          <w:marRight w:val="0"/>
          <w:marTop w:val="0"/>
          <w:marBottom w:val="0"/>
          <w:divBdr>
            <w:top w:val="none" w:sz="0" w:space="0" w:color="auto"/>
            <w:left w:val="none" w:sz="0" w:space="0" w:color="auto"/>
            <w:bottom w:val="none" w:sz="0" w:space="0" w:color="auto"/>
            <w:right w:val="none" w:sz="0" w:space="0" w:color="auto"/>
          </w:divBdr>
          <w:divsChild>
            <w:div w:id="6923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025866">
      <w:bodyDiv w:val="1"/>
      <w:marLeft w:val="0"/>
      <w:marRight w:val="0"/>
      <w:marTop w:val="0"/>
      <w:marBottom w:val="0"/>
      <w:divBdr>
        <w:top w:val="none" w:sz="0" w:space="0" w:color="auto"/>
        <w:left w:val="none" w:sz="0" w:space="0" w:color="auto"/>
        <w:bottom w:val="none" w:sz="0" w:space="0" w:color="auto"/>
        <w:right w:val="none" w:sz="0" w:space="0" w:color="auto"/>
      </w:divBdr>
      <w:divsChild>
        <w:div w:id="713231970">
          <w:marLeft w:val="0"/>
          <w:marRight w:val="0"/>
          <w:marTop w:val="0"/>
          <w:marBottom w:val="0"/>
          <w:divBdr>
            <w:top w:val="none" w:sz="0" w:space="0" w:color="auto"/>
            <w:left w:val="none" w:sz="0" w:space="0" w:color="auto"/>
            <w:bottom w:val="none" w:sz="0" w:space="0" w:color="auto"/>
            <w:right w:val="none" w:sz="0" w:space="0" w:color="auto"/>
          </w:divBdr>
          <w:divsChild>
            <w:div w:id="1779909317">
              <w:marLeft w:val="0"/>
              <w:marRight w:val="0"/>
              <w:marTop w:val="0"/>
              <w:marBottom w:val="0"/>
              <w:divBdr>
                <w:top w:val="none" w:sz="0" w:space="0" w:color="auto"/>
                <w:left w:val="none" w:sz="0" w:space="0" w:color="auto"/>
                <w:bottom w:val="none" w:sz="0" w:space="0" w:color="auto"/>
                <w:right w:val="none" w:sz="0" w:space="0" w:color="auto"/>
              </w:divBdr>
            </w:div>
          </w:divsChild>
        </w:div>
        <w:div w:id="2029326726">
          <w:marLeft w:val="0"/>
          <w:marRight w:val="0"/>
          <w:marTop w:val="0"/>
          <w:marBottom w:val="0"/>
          <w:divBdr>
            <w:top w:val="none" w:sz="0" w:space="0" w:color="auto"/>
            <w:left w:val="none" w:sz="0" w:space="0" w:color="auto"/>
            <w:bottom w:val="none" w:sz="0" w:space="0" w:color="auto"/>
            <w:right w:val="none" w:sz="0" w:space="0" w:color="auto"/>
          </w:divBdr>
          <w:divsChild>
            <w:div w:id="1351027359">
              <w:marLeft w:val="0"/>
              <w:marRight w:val="0"/>
              <w:marTop w:val="0"/>
              <w:marBottom w:val="0"/>
              <w:divBdr>
                <w:top w:val="none" w:sz="0" w:space="0" w:color="auto"/>
                <w:left w:val="none" w:sz="0" w:space="0" w:color="auto"/>
                <w:bottom w:val="none" w:sz="0" w:space="0" w:color="auto"/>
                <w:right w:val="none" w:sz="0" w:space="0" w:color="auto"/>
              </w:divBdr>
            </w:div>
          </w:divsChild>
        </w:div>
        <w:div w:id="610745717">
          <w:marLeft w:val="0"/>
          <w:marRight w:val="0"/>
          <w:marTop w:val="0"/>
          <w:marBottom w:val="0"/>
          <w:divBdr>
            <w:top w:val="none" w:sz="0" w:space="0" w:color="auto"/>
            <w:left w:val="none" w:sz="0" w:space="0" w:color="auto"/>
            <w:bottom w:val="none" w:sz="0" w:space="0" w:color="auto"/>
            <w:right w:val="none" w:sz="0" w:space="0" w:color="auto"/>
          </w:divBdr>
          <w:divsChild>
            <w:div w:id="138872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199197">
      <w:bodyDiv w:val="1"/>
      <w:marLeft w:val="0"/>
      <w:marRight w:val="0"/>
      <w:marTop w:val="0"/>
      <w:marBottom w:val="0"/>
      <w:divBdr>
        <w:top w:val="none" w:sz="0" w:space="0" w:color="auto"/>
        <w:left w:val="none" w:sz="0" w:space="0" w:color="auto"/>
        <w:bottom w:val="none" w:sz="0" w:space="0" w:color="auto"/>
        <w:right w:val="none" w:sz="0" w:space="0" w:color="auto"/>
      </w:divBdr>
    </w:div>
    <w:div w:id="1591698283">
      <w:bodyDiv w:val="1"/>
      <w:marLeft w:val="0"/>
      <w:marRight w:val="0"/>
      <w:marTop w:val="0"/>
      <w:marBottom w:val="0"/>
      <w:divBdr>
        <w:top w:val="none" w:sz="0" w:space="0" w:color="auto"/>
        <w:left w:val="none" w:sz="0" w:space="0" w:color="auto"/>
        <w:bottom w:val="none" w:sz="0" w:space="0" w:color="auto"/>
        <w:right w:val="none" w:sz="0" w:space="0" w:color="auto"/>
      </w:divBdr>
    </w:div>
    <w:div w:id="1624267592">
      <w:bodyDiv w:val="1"/>
      <w:marLeft w:val="0"/>
      <w:marRight w:val="0"/>
      <w:marTop w:val="0"/>
      <w:marBottom w:val="0"/>
      <w:divBdr>
        <w:top w:val="none" w:sz="0" w:space="0" w:color="auto"/>
        <w:left w:val="none" w:sz="0" w:space="0" w:color="auto"/>
        <w:bottom w:val="none" w:sz="0" w:space="0" w:color="auto"/>
        <w:right w:val="none" w:sz="0" w:space="0" w:color="auto"/>
      </w:divBdr>
      <w:divsChild>
        <w:div w:id="847644229">
          <w:marLeft w:val="0"/>
          <w:marRight w:val="0"/>
          <w:marTop w:val="0"/>
          <w:marBottom w:val="0"/>
          <w:divBdr>
            <w:top w:val="none" w:sz="0" w:space="0" w:color="auto"/>
            <w:left w:val="none" w:sz="0" w:space="0" w:color="auto"/>
            <w:bottom w:val="none" w:sz="0" w:space="0" w:color="auto"/>
            <w:right w:val="none" w:sz="0" w:space="0" w:color="auto"/>
          </w:divBdr>
          <w:divsChild>
            <w:div w:id="415900152">
              <w:marLeft w:val="0"/>
              <w:marRight w:val="0"/>
              <w:marTop w:val="0"/>
              <w:marBottom w:val="0"/>
              <w:divBdr>
                <w:top w:val="none" w:sz="0" w:space="0" w:color="auto"/>
                <w:left w:val="none" w:sz="0" w:space="0" w:color="auto"/>
                <w:bottom w:val="none" w:sz="0" w:space="0" w:color="auto"/>
                <w:right w:val="none" w:sz="0" w:space="0" w:color="auto"/>
              </w:divBdr>
              <w:divsChild>
                <w:div w:id="820661374">
                  <w:marLeft w:val="0"/>
                  <w:marRight w:val="0"/>
                  <w:marTop w:val="0"/>
                  <w:marBottom w:val="0"/>
                  <w:divBdr>
                    <w:top w:val="none" w:sz="0" w:space="0" w:color="auto"/>
                    <w:left w:val="none" w:sz="0" w:space="0" w:color="auto"/>
                    <w:bottom w:val="none" w:sz="0" w:space="0" w:color="auto"/>
                    <w:right w:val="none" w:sz="0" w:space="0" w:color="auto"/>
                  </w:divBdr>
                  <w:divsChild>
                    <w:div w:id="208151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113827">
          <w:marLeft w:val="0"/>
          <w:marRight w:val="0"/>
          <w:marTop w:val="0"/>
          <w:marBottom w:val="0"/>
          <w:divBdr>
            <w:top w:val="none" w:sz="0" w:space="0" w:color="auto"/>
            <w:left w:val="none" w:sz="0" w:space="0" w:color="auto"/>
            <w:bottom w:val="none" w:sz="0" w:space="0" w:color="auto"/>
            <w:right w:val="none" w:sz="0" w:space="0" w:color="auto"/>
          </w:divBdr>
          <w:divsChild>
            <w:div w:id="962544162">
              <w:marLeft w:val="0"/>
              <w:marRight w:val="0"/>
              <w:marTop w:val="0"/>
              <w:marBottom w:val="0"/>
              <w:divBdr>
                <w:top w:val="none" w:sz="0" w:space="0" w:color="auto"/>
                <w:left w:val="none" w:sz="0" w:space="0" w:color="auto"/>
                <w:bottom w:val="none" w:sz="0" w:space="0" w:color="auto"/>
                <w:right w:val="none" w:sz="0" w:space="0" w:color="auto"/>
              </w:divBdr>
            </w:div>
          </w:divsChild>
        </w:div>
        <w:div w:id="489060979">
          <w:marLeft w:val="0"/>
          <w:marRight w:val="0"/>
          <w:marTop w:val="0"/>
          <w:marBottom w:val="0"/>
          <w:divBdr>
            <w:top w:val="none" w:sz="0" w:space="0" w:color="auto"/>
            <w:left w:val="none" w:sz="0" w:space="0" w:color="auto"/>
            <w:bottom w:val="none" w:sz="0" w:space="0" w:color="auto"/>
            <w:right w:val="none" w:sz="0" w:space="0" w:color="auto"/>
          </w:divBdr>
          <w:divsChild>
            <w:div w:id="778262221">
              <w:marLeft w:val="0"/>
              <w:marRight w:val="0"/>
              <w:marTop w:val="0"/>
              <w:marBottom w:val="0"/>
              <w:divBdr>
                <w:top w:val="none" w:sz="0" w:space="0" w:color="auto"/>
                <w:left w:val="none" w:sz="0" w:space="0" w:color="auto"/>
                <w:bottom w:val="none" w:sz="0" w:space="0" w:color="auto"/>
                <w:right w:val="none" w:sz="0" w:space="0" w:color="auto"/>
              </w:divBdr>
            </w:div>
          </w:divsChild>
        </w:div>
        <w:div w:id="1275556090">
          <w:marLeft w:val="0"/>
          <w:marRight w:val="0"/>
          <w:marTop w:val="0"/>
          <w:marBottom w:val="0"/>
          <w:divBdr>
            <w:top w:val="none" w:sz="0" w:space="0" w:color="auto"/>
            <w:left w:val="none" w:sz="0" w:space="0" w:color="auto"/>
            <w:bottom w:val="none" w:sz="0" w:space="0" w:color="auto"/>
            <w:right w:val="none" w:sz="0" w:space="0" w:color="auto"/>
          </w:divBdr>
          <w:divsChild>
            <w:div w:id="703872580">
              <w:marLeft w:val="0"/>
              <w:marRight w:val="0"/>
              <w:marTop w:val="0"/>
              <w:marBottom w:val="0"/>
              <w:divBdr>
                <w:top w:val="none" w:sz="0" w:space="0" w:color="auto"/>
                <w:left w:val="none" w:sz="0" w:space="0" w:color="auto"/>
                <w:bottom w:val="none" w:sz="0" w:space="0" w:color="auto"/>
                <w:right w:val="none" w:sz="0" w:space="0" w:color="auto"/>
              </w:divBdr>
            </w:div>
          </w:divsChild>
        </w:div>
        <w:div w:id="839931959">
          <w:marLeft w:val="0"/>
          <w:marRight w:val="0"/>
          <w:marTop w:val="0"/>
          <w:marBottom w:val="0"/>
          <w:divBdr>
            <w:top w:val="none" w:sz="0" w:space="0" w:color="auto"/>
            <w:left w:val="none" w:sz="0" w:space="0" w:color="auto"/>
            <w:bottom w:val="none" w:sz="0" w:space="0" w:color="auto"/>
            <w:right w:val="none" w:sz="0" w:space="0" w:color="auto"/>
          </w:divBdr>
          <w:divsChild>
            <w:div w:id="1108431055">
              <w:marLeft w:val="0"/>
              <w:marRight w:val="0"/>
              <w:marTop w:val="0"/>
              <w:marBottom w:val="0"/>
              <w:divBdr>
                <w:top w:val="none" w:sz="0" w:space="0" w:color="auto"/>
                <w:left w:val="none" w:sz="0" w:space="0" w:color="auto"/>
                <w:bottom w:val="none" w:sz="0" w:space="0" w:color="auto"/>
                <w:right w:val="none" w:sz="0" w:space="0" w:color="auto"/>
              </w:divBdr>
            </w:div>
          </w:divsChild>
        </w:div>
        <w:div w:id="117994223">
          <w:marLeft w:val="0"/>
          <w:marRight w:val="0"/>
          <w:marTop w:val="0"/>
          <w:marBottom w:val="0"/>
          <w:divBdr>
            <w:top w:val="none" w:sz="0" w:space="0" w:color="auto"/>
            <w:left w:val="none" w:sz="0" w:space="0" w:color="auto"/>
            <w:bottom w:val="none" w:sz="0" w:space="0" w:color="auto"/>
            <w:right w:val="none" w:sz="0" w:space="0" w:color="auto"/>
          </w:divBdr>
          <w:divsChild>
            <w:div w:id="157543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104978">
      <w:bodyDiv w:val="1"/>
      <w:marLeft w:val="0"/>
      <w:marRight w:val="0"/>
      <w:marTop w:val="0"/>
      <w:marBottom w:val="0"/>
      <w:divBdr>
        <w:top w:val="none" w:sz="0" w:space="0" w:color="auto"/>
        <w:left w:val="none" w:sz="0" w:space="0" w:color="auto"/>
        <w:bottom w:val="none" w:sz="0" w:space="0" w:color="auto"/>
        <w:right w:val="none" w:sz="0" w:space="0" w:color="auto"/>
      </w:divBdr>
      <w:divsChild>
        <w:div w:id="1654527327">
          <w:marLeft w:val="0"/>
          <w:marRight w:val="0"/>
          <w:marTop w:val="0"/>
          <w:marBottom w:val="0"/>
          <w:divBdr>
            <w:top w:val="none" w:sz="0" w:space="0" w:color="auto"/>
            <w:left w:val="none" w:sz="0" w:space="0" w:color="auto"/>
            <w:bottom w:val="none" w:sz="0" w:space="0" w:color="auto"/>
            <w:right w:val="none" w:sz="0" w:space="0" w:color="auto"/>
          </w:divBdr>
          <w:divsChild>
            <w:div w:id="1987665108">
              <w:marLeft w:val="0"/>
              <w:marRight w:val="0"/>
              <w:marTop w:val="0"/>
              <w:marBottom w:val="0"/>
              <w:divBdr>
                <w:top w:val="none" w:sz="0" w:space="0" w:color="auto"/>
                <w:left w:val="none" w:sz="0" w:space="0" w:color="auto"/>
                <w:bottom w:val="none" w:sz="0" w:space="0" w:color="auto"/>
                <w:right w:val="none" w:sz="0" w:space="0" w:color="auto"/>
              </w:divBdr>
              <w:divsChild>
                <w:div w:id="209246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835497">
      <w:bodyDiv w:val="1"/>
      <w:marLeft w:val="0"/>
      <w:marRight w:val="0"/>
      <w:marTop w:val="0"/>
      <w:marBottom w:val="0"/>
      <w:divBdr>
        <w:top w:val="none" w:sz="0" w:space="0" w:color="auto"/>
        <w:left w:val="none" w:sz="0" w:space="0" w:color="auto"/>
        <w:bottom w:val="none" w:sz="0" w:space="0" w:color="auto"/>
        <w:right w:val="none" w:sz="0" w:space="0" w:color="auto"/>
      </w:divBdr>
      <w:divsChild>
        <w:div w:id="1139345908">
          <w:marLeft w:val="0"/>
          <w:marRight w:val="0"/>
          <w:marTop w:val="0"/>
          <w:marBottom w:val="0"/>
          <w:divBdr>
            <w:top w:val="none" w:sz="0" w:space="0" w:color="auto"/>
            <w:left w:val="none" w:sz="0" w:space="0" w:color="auto"/>
            <w:bottom w:val="none" w:sz="0" w:space="0" w:color="auto"/>
            <w:right w:val="none" w:sz="0" w:space="0" w:color="auto"/>
          </w:divBdr>
          <w:divsChild>
            <w:div w:id="462382642">
              <w:marLeft w:val="0"/>
              <w:marRight w:val="0"/>
              <w:marTop w:val="0"/>
              <w:marBottom w:val="0"/>
              <w:divBdr>
                <w:top w:val="none" w:sz="0" w:space="0" w:color="auto"/>
                <w:left w:val="none" w:sz="0" w:space="0" w:color="auto"/>
                <w:bottom w:val="none" w:sz="0" w:space="0" w:color="auto"/>
                <w:right w:val="none" w:sz="0" w:space="0" w:color="auto"/>
              </w:divBdr>
            </w:div>
          </w:divsChild>
        </w:div>
        <w:div w:id="2126344501">
          <w:marLeft w:val="0"/>
          <w:marRight w:val="0"/>
          <w:marTop w:val="0"/>
          <w:marBottom w:val="0"/>
          <w:divBdr>
            <w:top w:val="none" w:sz="0" w:space="0" w:color="auto"/>
            <w:left w:val="none" w:sz="0" w:space="0" w:color="auto"/>
            <w:bottom w:val="none" w:sz="0" w:space="0" w:color="auto"/>
            <w:right w:val="none" w:sz="0" w:space="0" w:color="auto"/>
          </w:divBdr>
          <w:divsChild>
            <w:div w:id="1675037380">
              <w:marLeft w:val="0"/>
              <w:marRight w:val="0"/>
              <w:marTop w:val="0"/>
              <w:marBottom w:val="0"/>
              <w:divBdr>
                <w:top w:val="none" w:sz="0" w:space="0" w:color="auto"/>
                <w:left w:val="none" w:sz="0" w:space="0" w:color="auto"/>
                <w:bottom w:val="none" w:sz="0" w:space="0" w:color="auto"/>
                <w:right w:val="none" w:sz="0" w:space="0" w:color="auto"/>
              </w:divBdr>
            </w:div>
          </w:divsChild>
        </w:div>
        <w:div w:id="795755188">
          <w:marLeft w:val="0"/>
          <w:marRight w:val="0"/>
          <w:marTop w:val="0"/>
          <w:marBottom w:val="0"/>
          <w:divBdr>
            <w:top w:val="none" w:sz="0" w:space="0" w:color="auto"/>
            <w:left w:val="none" w:sz="0" w:space="0" w:color="auto"/>
            <w:bottom w:val="none" w:sz="0" w:space="0" w:color="auto"/>
            <w:right w:val="none" w:sz="0" w:space="0" w:color="auto"/>
          </w:divBdr>
          <w:divsChild>
            <w:div w:id="564023243">
              <w:marLeft w:val="0"/>
              <w:marRight w:val="0"/>
              <w:marTop w:val="0"/>
              <w:marBottom w:val="0"/>
              <w:divBdr>
                <w:top w:val="none" w:sz="0" w:space="0" w:color="auto"/>
                <w:left w:val="none" w:sz="0" w:space="0" w:color="auto"/>
                <w:bottom w:val="none" w:sz="0" w:space="0" w:color="auto"/>
                <w:right w:val="none" w:sz="0" w:space="0" w:color="auto"/>
              </w:divBdr>
            </w:div>
          </w:divsChild>
        </w:div>
        <w:div w:id="1304888337">
          <w:marLeft w:val="0"/>
          <w:marRight w:val="0"/>
          <w:marTop w:val="0"/>
          <w:marBottom w:val="0"/>
          <w:divBdr>
            <w:top w:val="none" w:sz="0" w:space="0" w:color="auto"/>
            <w:left w:val="none" w:sz="0" w:space="0" w:color="auto"/>
            <w:bottom w:val="none" w:sz="0" w:space="0" w:color="auto"/>
            <w:right w:val="none" w:sz="0" w:space="0" w:color="auto"/>
          </w:divBdr>
          <w:divsChild>
            <w:div w:id="189878313">
              <w:marLeft w:val="0"/>
              <w:marRight w:val="0"/>
              <w:marTop w:val="0"/>
              <w:marBottom w:val="0"/>
              <w:divBdr>
                <w:top w:val="none" w:sz="0" w:space="0" w:color="auto"/>
                <w:left w:val="none" w:sz="0" w:space="0" w:color="auto"/>
                <w:bottom w:val="none" w:sz="0" w:space="0" w:color="auto"/>
                <w:right w:val="none" w:sz="0" w:space="0" w:color="auto"/>
              </w:divBdr>
            </w:div>
          </w:divsChild>
        </w:div>
        <w:div w:id="1980986835">
          <w:marLeft w:val="0"/>
          <w:marRight w:val="0"/>
          <w:marTop w:val="0"/>
          <w:marBottom w:val="0"/>
          <w:divBdr>
            <w:top w:val="none" w:sz="0" w:space="0" w:color="auto"/>
            <w:left w:val="none" w:sz="0" w:space="0" w:color="auto"/>
            <w:bottom w:val="none" w:sz="0" w:space="0" w:color="auto"/>
            <w:right w:val="none" w:sz="0" w:space="0" w:color="auto"/>
          </w:divBdr>
          <w:divsChild>
            <w:div w:id="24336200">
              <w:marLeft w:val="0"/>
              <w:marRight w:val="0"/>
              <w:marTop w:val="0"/>
              <w:marBottom w:val="0"/>
              <w:divBdr>
                <w:top w:val="none" w:sz="0" w:space="0" w:color="auto"/>
                <w:left w:val="none" w:sz="0" w:space="0" w:color="auto"/>
                <w:bottom w:val="none" w:sz="0" w:space="0" w:color="auto"/>
                <w:right w:val="none" w:sz="0" w:space="0" w:color="auto"/>
              </w:divBdr>
            </w:div>
          </w:divsChild>
        </w:div>
        <w:div w:id="2131779817">
          <w:marLeft w:val="0"/>
          <w:marRight w:val="0"/>
          <w:marTop w:val="0"/>
          <w:marBottom w:val="0"/>
          <w:divBdr>
            <w:top w:val="none" w:sz="0" w:space="0" w:color="auto"/>
            <w:left w:val="none" w:sz="0" w:space="0" w:color="auto"/>
            <w:bottom w:val="none" w:sz="0" w:space="0" w:color="auto"/>
            <w:right w:val="none" w:sz="0" w:space="0" w:color="auto"/>
          </w:divBdr>
          <w:divsChild>
            <w:div w:id="1564440130">
              <w:marLeft w:val="0"/>
              <w:marRight w:val="0"/>
              <w:marTop w:val="0"/>
              <w:marBottom w:val="0"/>
              <w:divBdr>
                <w:top w:val="none" w:sz="0" w:space="0" w:color="auto"/>
                <w:left w:val="none" w:sz="0" w:space="0" w:color="auto"/>
                <w:bottom w:val="none" w:sz="0" w:space="0" w:color="auto"/>
                <w:right w:val="none" w:sz="0" w:space="0" w:color="auto"/>
              </w:divBdr>
            </w:div>
          </w:divsChild>
        </w:div>
        <w:div w:id="668144492">
          <w:marLeft w:val="0"/>
          <w:marRight w:val="0"/>
          <w:marTop w:val="0"/>
          <w:marBottom w:val="0"/>
          <w:divBdr>
            <w:top w:val="none" w:sz="0" w:space="0" w:color="auto"/>
            <w:left w:val="none" w:sz="0" w:space="0" w:color="auto"/>
            <w:bottom w:val="none" w:sz="0" w:space="0" w:color="auto"/>
            <w:right w:val="none" w:sz="0" w:space="0" w:color="auto"/>
          </w:divBdr>
          <w:divsChild>
            <w:div w:id="1798838351">
              <w:marLeft w:val="0"/>
              <w:marRight w:val="0"/>
              <w:marTop w:val="0"/>
              <w:marBottom w:val="0"/>
              <w:divBdr>
                <w:top w:val="none" w:sz="0" w:space="0" w:color="auto"/>
                <w:left w:val="none" w:sz="0" w:space="0" w:color="auto"/>
                <w:bottom w:val="none" w:sz="0" w:space="0" w:color="auto"/>
                <w:right w:val="none" w:sz="0" w:space="0" w:color="auto"/>
              </w:divBdr>
            </w:div>
          </w:divsChild>
        </w:div>
        <w:div w:id="2075885361">
          <w:marLeft w:val="0"/>
          <w:marRight w:val="0"/>
          <w:marTop w:val="0"/>
          <w:marBottom w:val="0"/>
          <w:divBdr>
            <w:top w:val="none" w:sz="0" w:space="0" w:color="auto"/>
            <w:left w:val="none" w:sz="0" w:space="0" w:color="auto"/>
            <w:bottom w:val="none" w:sz="0" w:space="0" w:color="auto"/>
            <w:right w:val="none" w:sz="0" w:space="0" w:color="auto"/>
          </w:divBdr>
          <w:divsChild>
            <w:div w:id="618730137">
              <w:marLeft w:val="0"/>
              <w:marRight w:val="0"/>
              <w:marTop w:val="0"/>
              <w:marBottom w:val="0"/>
              <w:divBdr>
                <w:top w:val="none" w:sz="0" w:space="0" w:color="auto"/>
                <w:left w:val="none" w:sz="0" w:space="0" w:color="auto"/>
                <w:bottom w:val="none" w:sz="0" w:space="0" w:color="auto"/>
                <w:right w:val="none" w:sz="0" w:space="0" w:color="auto"/>
              </w:divBdr>
            </w:div>
          </w:divsChild>
        </w:div>
        <w:div w:id="591009608">
          <w:marLeft w:val="0"/>
          <w:marRight w:val="0"/>
          <w:marTop w:val="0"/>
          <w:marBottom w:val="0"/>
          <w:divBdr>
            <w:top w:val="none" w:sz="0" w:space="0" w:color="auto"/>
            <w:left w:val="none" w:sz="0" w:space="0" w:color="auto"/>
            <w:bottom w:val="none" w:sz="0" w:space="0" w:color="auto"/>
            <w:right w:val="none" w:sz="0" w:space="0" w:color="auto"/>
          </w:divBdr>
          <w:divsChild>
            <w:div w:id="848910994">
              <w:marLeft w:val="0"/>
              <w:marRight w:val="0"/>
              <w:marTop w:val="0"/>
              <w:marBottom w:val="0"/>
              <w:divBdr>
                <w:top w:val="none" w:sz="0" w:space="0" w:color="auto"/>
                <w:left w:val="none" w:sz="0" w:space="0" w:color="auto"/>
                <w:bottom w:val="none" w:sz="0" w:space="0" w:color="auto"/>
                <w:right w:val="none" w:sz="0" w:space="0" w:color="auto"/>
              </w:divBdr>
            </w:div>
          </w:divsChild>
        </w:div>
        <w:div w:id="1404915690">
          <w:marLeft w:val="0"/>
          <w:marRight w:val="0"/>
          <w:marTop w:val="0"/>
          <w:marBottom w:val="0"/>
          <w:divBdr>
            <w:top w:val="none" w:sz="0" w:space="0" w:color="auto"/>
            <w:left w:val="none" w:sz="0" w:space="0" w:color="auto"/>
            <w:bottom w:val="none" w:sz="0" w:space="0" w:color="auto"/>
            <w:right w:val="none" w:sz="0" w:space="0" w:color="auto"/>
          </w:divBdr>
          <w:divsChild>
            <w:div w:id="642079165">
              <w:marLeft w:val="0"/>
              <w:marRight w:val="0"/>
              <w:marTop w:val="0"/>
              <w:marBottom w:val="0"/>
              <w:divBdr>
                <w:top w:val="none" w:sz="0" w:space="0" w:color="auto"/>
                <w:left w:val="none" w:sz="0" w:space="0" w:color="auto"/>
                <w:bottom w:val="none" w:sz="0" w:space="0" w:color="auto"/>
                <w:right w:val="none" w:sz="0" w:space="0" w:color="auto"/>
              </w:divBdr>
            </w:div>
          </w:divsChild>
        </w:div>
        <w:div w:id="2105151243">
          <w:marLeft w:val="0"/>
          <w:marRight w:val="0"/>
          <w:marTop w:val="0"/>
          <w:marBottom w:val="0"/>
          <w:divBdr>
            <w:top w:val="none" w:sz="0" w:space="0" w:color="auto"/>
            <w:left w:val="none" w:sz="0" w:space="0" w:color="auto"/>
            <w:bottom w:val="none" w:sz="0" w:space="0" w:color="auto"/>
            <w:right w:val="none" w:sz="0" w:space="0" w:color="auto"/>
          </w:divBdr>
          <w:divsChild>
            <w:div w:id="1891257469">
              <w:marLeft w:val="0"/>
              <w:marRight w:val="0"/>
              <w:marTop w:val="0"/>
              <w:marBottom w:val="0"/>
              <w:divBdr>
                <w:top w:val="none" w:sz="0" w:space="0" w:color="auto"/>
                <w:left w:val="none" w:sz="0" w:space="0" w:color="auto"/>
                <w:bottom w:val="none" w:sz="0" w:space="0" w:color="auto"/>
                <w:right w:val="none" w:sz="0" w:space="0" w:color="auto"/>
              </w:divBdr>
            </w:div>
          </w:divsChild>
        </w:div>
        <w:div w:id="1389918713">
          <w:marLeft w:val="0"/>
          <w:marRight w:val="0"/>
          <w:marTop w:val="0"/>
          <w:marBottom w:val="0"/>
          <w:divBdr>
            <w:top w:val="none" w:sz="0" w:space="0" w:color="auto"/>
            <w:left w:val="none" w:sz="0" w:space="0" w:color="auto"/>
            <w:bottom w:val="none" w:sz="0" w:space="0" w:color="auto"/>
            <w:right w:val="none" w:sz="0" w:space="0" w:color="auto"/>
          </w:divBdr>
          <w:divsChild>
            <w:div w:id="748620002">
              <w:marLeft w:val="0"/>
              <w:marRight w:val="0"/>
              <w:marTop w:val="0"/>
              <w:marBottom w:val="0"/>
              <w:divBdr>
                <w:top w:val="none" w:sz="0" w:space="0" w:color="auto"/>
                <w:left w:val="none" w:sz="0" w:space="0" w:color="auto"/>
                <w:bottom w:val="none" w:sz="0" w:space="0" w:color="auto"/>
                <w:right w:val="none" w:sz="0" w:space="0" w:color="auto"/>
              </w:divBdr>
            </w:div>
          </w:divsChild>
        </w:div>
        <w:div w:id="1224675228">
          <w:marLeft w:val="0"/>
          <w:marRight w:val="0"/>
          <w:marTop w:val="0"/>
          <w:marBottom w:val="0"/>
          <w:divBdr>
            <w:top w:val="none" w:sz="0" w:space="0" w:color="auto"/>
            <w:left w:val="none" w:sz="0" w:space="0" w:color="auto"/>
            <w:bottom w:val="none" w:sz="0" w:space="0" w:color="auto"/>
            <w:right w:val="none" w:sz="0" w:space="0" w:color="auto"/>
          </w:divBdr>
          <w:divsChild>
            <w:div w:id="1930456911">
              <w:marLeft w:val="0"/>
              <w:marRight w:val="0"/>
              <w:marTop w:val="0"/>
              <w:marBottom w:val="0"/>
              <w:divBdr>
                <w:top w:val="none" w:sz="0" w:space="0" w:color="auto"/>
                <w:left w:val="none" w:sz="0" w:space="0" w:color="auto"/>
                <w:bottom w:val="none" w:sz="0" w:space="0" w:color="auto"/>
                <w:right w:val="none" w:sz="0" w:space="0" w:color="auto"/>
              </w:divBdr>
            </w:div>
          </w:divsChild>
        </w:div>
        <w:div w:id="1733231207">
          <w:marLeft w:val="0"/>
          <w:marRight w:val="0"/>
          <w:marTop w:val="0"/>
          <w:marBottom w:val="0"/>
          <w:divBdr>
            <w:top w:val="none" w:sz="0" w:space="0" w:color="auto"/>
            <w:left w:val="none" w:sz="0" w:space="0" w:color="auto"/>
            <w:bottom w:val="none" w:sz="0" w:space="0" w:color="auto"/>
            <w:right w:val="none" w:sz="0" w:space="0" w:color="auto"/>
          </w:divBdr>
          <w:divsChild>
            <w:div w:id="1355613937">
              <w:marLeft w:val="0"/>
              <w:marRight w:val="0"/>
              <w:marTop w:val="0"/>
              <w:marBottom w:val="0"/>
              <w:divBdr>
                <w:top w:val="none" w:sz="0" w:space="0" w:color="auto"/>
                <w:left w:val="none" w:sz="0" w:space="0" w:color="auto"/>
                <w:bottom w:val="none" w:sz="0" w:space="0" w:color="auto"/>
                <w:right w:val="none" w:sz="0" w:space="0" w:color="auto"/>
              </w:divBdr>
            </w:div>
          </w:divsChild>
        </w:div>
        <w:div w:id="751047203">
          <w:marLeft w:val="0"/>
          <w:marRight w:val="0"/>
          <w:marTop w:val="0"/>
          <w:marBottom w:val="0"/>
          <w:divBdr>
            <w:top w:val="none" w:sz="0" w:space="0" w:color="auto"/>
            <w:left w:val="none" w:sz="0" w:space="0" w:color="auto"/>
            <w:bottom w:val="none" w:sz="0" w:space="0" w:color="auto"/>
            <w:right w:val="none" w:sz="0" w:space="0" w:color="auto"/>
          </w:divBdr>
          <w:divsChild>
            <w:div w:id="594441118">
              <w:marLeft w:val="0"/>
              <w:marRight w:val="0"/>
              <w:marTop w:val="0"/>
              <w:marBottom w:val="0"/>
              <w:divBdr>
                <w:top w:val="none" w:sz="0" w:space="0" w:color="auto"/>
                <w:left w:val="none" w:sz="0" w:space="0" w:color="auto"/>
                <w:bottom w:val="none" w:sz="0" w:space="0" w:color="auto"/>
                <w:right w:val="none" w:sz="0" w:space="0" w:color="auto"/>
              </w:divBdr>
            </w:div>
          </w:divsChild>
        </w:div>
        <w:div w:id="413935311">
          <w:marLeft w:val="0"/>
          <w:marRight w:val="0"/>
          <w:marTop w:val="0"/>
          <w:marBottom w:val="0"/>
          <w:divBdr>
            <w:top w:val="none" w:sz="0" w:space="0" w:color="auto"/>
            <w:left w:val="none" w:sz="0" w:space="0" w:color="auto"/>
            <w:bottom w:val="none" w:sz="0" w:space="0" w:color="auto"/>
            <w:right w:val="none" w:sz="0" w:space="0" w:color="auto"/>
          </w:divBdr>
          <w:divsChild>
            <w:div w:id="136086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634958">
      <w:bodyDiv w:val="1"/>
      <w:marLeft w:val="0"/>
      <w:marRight w:val="0"/>
      <w:marTop w:val="0"/>
      <w:marBottom w:val="0"/>
      <w:divBdr>
        <w:top w:val="none" w:sz="0" w:space="0" w:color="auto"/>
        <w:left w:val="none" w:sz="0" w:space="0" w:color="auto"/>
        <w:bottom w:val="none" w:sz="0" w:space="0" w:color="auto"/>
        <w:right w:val="none" w:sz="0" w:space="0" w:color="auto"/>
      </w:divBdr>
      <w:divsChild>
        <w:div w:id="818232390">
          <w:marLeft w:val="0"/>
          <w:marRight w:val="0"/>
          <w:marTop w:val="0"/>
          <w:marBottom w:val="0"/>
          <w:divBdr>
            <w:top w:val="none" w:sz="0" w:space="0" w:color="auto"/>
            <w:left w:val="none" w:sz="0" w:space="0" w:color="auto"/>
            <w:bottom w:val="none" w:sz="0" w:space="0" w:color="auto"/>
            <w:right w:val="none" w:sz="0" w:space="0" w:color="auto"/>
          </w:divBdr>
          <w:divsChild>
            <w:div w:id="34626931">
              <w:marLeft w:val="0"/>
              <w:marRight w:val="0"/>
              <w:marTop w:val="0"/>
              <w:marBottom w:val="0"/>
              <w:divBdr>
                <w:top w:val="none" w:sz="0" w:space="0" w:color="auto"/>
                <w:left w:val="none" w:sz="0" w:space="0" w:color="auto"/>
                <w:bottom w:val="none" w:sz="0" w:space="0" w:color="auto"/>
                <w:right w:val="none" w:sz="0" w:space="0" w:color="auto"/>
              </w:divBdr>
              <w:divsChild>
                <w:div w:id="161023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904410">
      <w:bodyDiv w:val="1"/>
      <w:marLeft w:val="0"/>
      <w:marRight w:val="0"/>
      <w:marTop w:val="0"/>
      <w:marBottom w:val="0"/>
      <w:divBdr>
        <w:top w:val="none" w:sz="0" w:space="0" w:color="auto"/>
        <w:left w:val="none" w:sz="0" w:space="0" w:color="auto"/>
        <w:bottom w:val="none" w:sz="0" w:space="0" w:color="auto"/>
        <w:right w:val="none" w:sz="0" w:space="0" w:color="auto"/>
      </w:divBdr>
      <w:divsChild>
        <w:div w:id="1755398728">
          <w:marLeft w:val="0"/>
          <w:marRight w:val="0"/>
          <w:marTop w:val="0"/>
          <w:marBottom w:val="0"/>
          <w:divBdr>
            <w:top w:val="none" w:sz="0" w:space="0" w:color="auto"/>
            <w:left w:val="none" w:sz="0" w:space="0" w:color="auto"/>
            <w:bottom w:val="none" w:sz="0" w:space="0" w:color="auto"/>
            <w:right w:val="none" w:sz="0" w:space="0" w:color="auto"/>
          </w:divBdr>
          <w:divsChild>
            <w:div w:id="21826960">
              <w:marLeft w:val="0"/>
              <w:marRight w:val="0"/>
              <w:marTop w:val="0"/>
              <w:marBottom w:val="0"/>
              <w:divBdr>
                <w:top w:val="none" w:sz="0" w:space="0" w:color="auto"/>
                <w:left w:val="none" w:sz="0" w:space="0" w:color="auto"/>
                <w:bottom w:val="none" w:sz="0" w:space="0" w:color="auto"/>
                <w:right w:val="none" w:sz="0" w:space="0" w:color="auto"/>
              </w:divBdr>
              <w:divsChild>
                <w:div w:id="1082726839">
                  <w:marLeft w:val="0"/>
                  <w:marRight w:val="0"/>
                  <w:marTop w:val="0"/>
                  <w:marBottom w:val="0"/>
                  <w:divBdr>
                    <w:top w:val="none" w:sz="0" w:space="0" w:color="auto"/>
                    <w:left w:val="none" w:sz="0" w:space="0" w:color="auto"/>
                    <w:bottom w:val="none" w:sz="0" w:space="0" w:color="auto"/>
                    <w:right w:val="none" w:sz="0" w:space="0" w:color="auto"/>
                  </w:divBdr>
                  <w:divsChild>
                    <w:div w:id="1201672705">
                      <w:marLeft w:val="0"/>
                      <w:marRight w:val="0"/>
                      <w:marTop w:val="0"/>
                      <w:marBottom w:val="0"/>
                      <w:divBdr>
                        <w:top w:val="none" w:sz="0" w:space="0" w:color="auto"/>
                        <w:left w:val="none" w:sz="0" w:space="0" w:color="auto"/>
                        <w:bottom w:val="none" w:sz="0" w:space="0" w:color="auto"/>
                        <w:right w:val="none" w:sz="0" w:space="0" w:color="auto"/>
                      </w:divBdr>
                      <w:divsChild>
                        <w:div w:id="1812750905">
                          <w:marLeft w:val="0"/>
                          <w:marRight w:val="0"/>
                          <w:marTop w:val="0"/>
                          <w:marBottom w:val="0"/>
                          <w:divBdr>
                            <w:top w:val="none" w:sz="0" w:space="0" w:color="auto"/>
                            <w:left w:val="none" w:sz="0" w:space="0" w:color="auto"/>
                            <w:bottom w:val="none" w:sz="0" w:space="0" w:color="auto"/>
                            <w:right w:val="none" w:sz="0" w:space="0" w:color="auto"/>
                          </w:divBdr>
                          <w:divsChild>
                            <w:div w:id="1670676361">
                              <w:marLeft w:val="0"/>
                              <w:marRight w:val="0"/>
                              <w:marTop w:val="0"/>
                              <w:marBottom w:val="0"/>
                              <w:divBdr>
                                <w:top w:val="none" w:sz="0" w:space="0" w:color="auto"/>
                                <w:left w:val="none" w:sz="0" w:space="0" w:color="auto"/>
                                <w:bottom w:val="none" w:sz="0" w:space="0" w:color="auto"/>
                                <w:right w:val="none" w:sz="0" w:space="0" w:color="auto"/>
                              </w:divBdr>
                              <w:divsChild>
                                <w:div w:id="27537023">
                                  <w:marLeft w:val="0"/>
                                  <w:marRight w:val="0"/>
                                  <w:marTop w:val="0"/>
                                  <w:marBottom w:val="0"/>
                                  <w:divBdr>
                                    <w:top w:val="none" w:sz="0" w:space="0" w:color="auto"/>
                                    <w:left w:val="none" w:sz="0" w:space="0" w:color="auto"/>
                                    <w:bottom w:val="none" w:sz="0" w:space="0" w:color="auto"/>
                                    <w:right w:val="none" w:sz="0" w:space="0" w:color="auto"/>
                                  </w:divBdr>
                                </w:div>
                              </w:divsChild>
                            </w:div>
                            <w:div w:id="1643970779">
                              <w:marLeft w:val="0"/>
                              <w:marRight w:val="0"/>
                              <w:marTop w:val="0"/>
                              <w:marBottom w:val="0"/>
                              <w:divBdr>
                                <w:top w:val="none" w:sz="0" w:space="0" w:color="auto"/>
                                <w:left w:val="none" w:sz="0" w:space="0" w:color="auto"/>
                                <w:bottom w:val="none" w:sz="0" w:space="0" w:color="auto"/>
                                <w:right w:val="none" w:sz="0" w:space="0" w:color="auto"/>
                              </w:divBdr>
                              <w:divsChild>
                                <w:div w:id="503741471">
                                  <w:marLeft w:val="0"/>
                                  <w:marRight w:val="0"/>
                                  <w:marTop w:val="0"/>
                                  <w:marBottom w:val="0"/>
                                  <w:divBdr>
                                    <w:top w:val="none" w:sz="0" w:space="0" w:color="auto"/>
                                    <w:left w:val="none" w:sz="0" w:space="0" w:color="auto"/>
                                    <w:bottom w:val="none" w:sz="0" w:space="0" w:color="auto"/>
                                    <w:right w:val="none" w:sz="0" w:space="0" w:color="auto"/>
                                  </w:divBdr>
                                  <w:divsChild>
                                    <w:div w:id="1667973033">
                                      <w:marLeft w:val="0"/>
                                      <w:marRight w:val="0"/>
                                      <w:marTop w:val="0"/>
                                      <w:marBottom w:val="0"/>
                                      <w:divBdr>
                                        <w:top w:val="none" w:sz="0" w:space="0" w:color="auto"/>
                                        <w:left w:val="none" w:sz="0" w:space="0" w:color="auto"/>
                                        <w:bottom w:val="none" w:sz="0" w:space="0" w:color="auto"/>
                                        <w:right w:val="none" w:sz="0" w:space="0" w:color="auto"/>
                                      </w:divBdr>
                                      <w:divsChild>
                                        <w:div w:id="1854565236">
                                          <w:marLeft w:val="0"/>
                                          <w:marRight w:val="0"/>
                                          <w:marTop w:val="0"/>
                                          <w:marBottom w:val="0"/>
                                          <w:divBdr>
                                            <w:top w:val="none" w:sz="0" w:space="0" w:color="auto"/>
                                            <w:left w:val="none" w:sz="0" w:space="0" w:color="auto"/>
                                            <w:bottom w:val="none" w:sz="0" w:space="0" w:color="auto"/>
                                            <w:right w:val="none" w:sz="0" w:space="0" w:color="auto"/>
                                          </w:divBdr>
                                          <w:divsChild>
                                            <w:div w:id="1936746319">
                                              <w:marLeft w:val="0"/>
                                              <w:marRight w:val="0"/>
                                              <w:marTop w:val="0"/>
                                              <w:marBottom w:val="0"/>
                                              <w:divBdr>
                                                <w:top w:val="none" w:sz="0" w:space="0" w:color="auto"/>
                                                <w:left w:val="none" w:sz="0" w:space="0" w:color="auto"/>
                                                <w:bottom w:val="none" w:sz="0" w:space="0" w:color="auto"/>
                                                <w:right w:val="none" w:sz="0" w:space="0" w:color="auto"/>
                                              </w:divBdr>
                                              <w:divsChild>
                                                <w:div w:id="163578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55090">
                                      <w:marLeft w:val="0"/>
                                      <w:marRight w:val="0"/>
                                      <w:marTop w:val="0"/>
                                      <w:marBottom w:val="0"/>
                                      <w:divBdr>
                                        <w:top w:val="none" w:sz="0" w:space="0" w:color="auto"/>
                                        <w:left w:val="none" w:sz="0" w:space="0" w:color="auto"/>
                                        <w:bottom w:val="none" w:sz="0" w:space="0" w:color="auto"/>
                                        <w:right w:val="none" w:sz="0" w:space="0" w:color="auto"/>
                                      </w:divBdr>
                                    </w:div>
                                    <w:div w:id="1433433409">
                                      <w:marLeft w:val="0"/>
                                      <w:marRight w:val="0"/>
                                      <w:marTop w:val="0"/>
                                      <w:marBottom w:val="0"/>
                                      <w:divBdr>
                                        <w:top w:val="none" w:sz="0" w:space="0" w:color="auto"/>
                                        <w:left w:val="none" w:sz="0" w:space="0" w:color="auto"/>
                                        <w:bottom w:val="none" w:sz="0" w:space="0" w:color="auto"/>
                                        <w:right w:val="none" w:sz="0" w:space="0" w:color="auto"/>
                                      </w:divBdr>
                                    </w:div>
                                    <w:div w:id="639072150">
                                      <w:marLeft w:val="0"/>
                                      <w:marRight w:val="0"/>
                                      <w:marTop w:val="0"/>
                                      <w:marBottom w:val="0"/>
                                      <w:divBdr>
                                        <w:top w:val="none" w:sz="0" w:space="0" w:color="auto"/>
                                        <w:left w:val="none" w:sz="0" w:space="0" w:color="auto"/>
                                        <w:bottom w:val="none" w:sz="0" w:space="0" w:color="auto"/>
                                        <w:right w:val="none" w:sz="0" w:space="0" w:color="auto"/>
                                      </w:divBdr>
                                      <w:divsChild>
                                        <w:div w:id="1714109101">
                                          <w:marLeft w:val="0"/>
                                          <w:marRight w:val="0"/>
                                          <w:marTop w:val="0"/>
                                          <w:marBottom w:val="0"/>
                                          <w:divBdr>
                                            <w:top w:val="none" w:sz="0" w:space="0" w:color="auto"/>
                                            <w:left w:val="none" w:sz="0" w:space="0" w:color="auto"/>
                                            <w:bottom w:val="none" w:sz="0" w:space="0" w:color="auto"/>
                                            <w:right w:val="none" w:sz="0" w:space="0" w:color="auto"/>
                                          </w:divBdr>
                                          <w:divsChild>
                                            <w:div w:id="2126146814">
                                              <w:marLeft w:val="0"/>
                                              <w:marRight w:val="0"/>
                                              <w:marTop w:val="0"/>
                                              <w:marBottom w:val="0"/>
                                              <w:divBdr>
                                                <w:top w:val="none" w:sz="0" w:space="0" w:color="auto"/>
                                                <w:left w:val="none" w:sz="0" w:space="0" w:color="auto"/>
                                                <w:bottom w:val="none" w:sz="0" w:space="0" w:color="auto"/>
                                                <w:right w:val="none" w:sz="0" w:space="0" w:color="auto"/>
                                              </w:divBdr>
                                              <w:divsChild>
                                                <w:div w:id="54329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265359">
                                      <w:marLeft w:val="0"/>
                                      <w:marRight w:val="0"/>
                                      <w:marTop w:val="0"/>
                                      <w:marBottom w:val="0"/>
                                      <w:divBdr>
                                        <w:top w:val="none" w:sz="0" w:space="0" w:color="auto"/>
                                        <w:left w:val="none" w:sz="0" w:space="0" w:color="auto"/>
                                        <w:bottom w:val="none" w:sz="0" w:space="0" w:color="auto"/>
                                        <w:right w:val="none" w:sz="0" w:space="0" w:color="auto"/>
                                      </w:divBdr>
                                    </w:div>
                                    <w:div w:id="122773053">
                                      <w:marLeft w:val="0"/>
                                      <w:marRight w:val="0"/>
                                      <w:marTop w:val="0"/>
                                      <w:marBottom w:val="0"/>
                                      <w:divBdr>
                                        <w:top w:val="none" w:sz="0" w:space="0" w:color="auto"/>
                                        <w:left w:val="none" w:sz="0" w:space="0" w:color="auto"/>
                                        <w:bottom w:val="none" w:sz="0" w:space="0" w:color="auto"/>
                                        <w:right w:val="none" w:sz="0" w:space="0" w:color="auto"/>
                                      </w:divBdr>
                                    </w:div>
                                    <w:div w:id="1857497461">
                                      <w:marLeft w:val="0"/>
                                      <w:marRight w:val="0"/>
                                      <w:marTop w:val="0"/>
                                      <w:marBottom w:val="0"/>
                                      <w:divBdr>
                                        <w:top w:val="none" w:sz="0" w:space="0" w:color="auto"/>
                                        <w:left w:val="none" w:sz="0" w:space="0" w:color="auto"/>
                                        <w:bottom w:val="none" w:sz="0" w:space="0" w:color="auto"/>
                                        <w:right w:val="none" w:sz="0" w:space="0" w:color="auto"/>
                                      </w:divBdr>
                                    </w:div>
                                    <w:div w:id="169292621">
                                      <w:marLeft w:val="0"/>
                                      <w:marRight w:val="0"/>
                                      <w:marTop w:val="0"/>
                                      <w:marBottom w:val="0"/>
                                      <w:divBdr>
                                        <w:top w:val="none" w:sz="0" w:space="0" w:color="auto"/>
                                        <w:left w:val="none" w:sz="0" w:space="0" w:color="auto"/>
                                        <w:bottom w:val="none" w:sz="0" w:space="0" w:color="auto"/>
                                        <w:right w:val="none" w:sz="0" w:space="0" w:color="auto"/>
                                      </w:divBdr>
                                    </w:div>
                                    <w:div w:id="49499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2771273">
          <w:marLeft w:val="0"/>
          <w:marRight w:val="0"/>
          <w:marTop w:val="0"/>
          <w:marBottom w:val="0"/>
          <w:divBdr>
            <w:top w:val="none" w:sz="0" w:space="0" w:color="auto"/>
            <w:left w:val="none" w:sz="0" w:space="0" w:color="auto"/>
            <w:bottom w:val="none" w:sz="0" w:space="0" w:color="auto"/>
            <w:right w:val="none" w:sz="0" w:space="0" w:color="auto"/>
          </w:divBdr>
          <w:divsChild>
            <w:div w:id="2001813966">
              <w:marLeft w:val="0"/>
              <w:marRight w:val="0"/>
              <w:marTop w:val="0"/>
              <w:marBottom w:val="0"/>
              <w:divBdr>
                <w:top w:val="none" w:sz="0" w:space="0" w:color="auto"/>
                <w:left w:val="none" w:sz="0" w:space="0" w:color="auto"/>
                <w:bottom w:val="none" w:sz="0" w:space="0" w:color="auto"/>
                <w:right w:val="none" w:sz="0" w:space="0" w:color="auto"/>
              </w:divBdr>
              <w:divsChild>
                <w:div w:id="861169354">
                  <w:marLeft w:val="0"/>
                  <w:marRight w:val="0"/>
                  <w:marTop w:val="0"/>
                  <w:marBottom w:val="120"/>
                  <w:divBdr>
                    <w:top w:val="none" w:sz="0" w:space="0" w:color="auto"/>
                    <w:left w:val="none" w:sz="0" w:space="0" w:color="auto"/>
                    <w:bottom w:val="none" w:sz="0" w:space="0" w:color="auto"/>
                    <w:right w:val="none" w:sz="0" w:space="0" w:color="auto"/>
                  </w:divBdr>
                  <w:divsChild>
                    <w:div w:id="173712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370329">
              <w:marLeft w:val="0"/>
              <w:marRight w:val="0"/>
              <w:marTop w:val="0"/>
              <w:marBottom w:val="0"/>
              <w:divBdr>
                <w:top w:val="none" w:sz="0" w:space="0" w:color="auto"/>
                <w:left w:val="none" w:sz="0" w:space="0" w:color="auto"/>
                <w:bottom w:val="none" w:sz="0" w:space="0" w:color="auto"/>
                <w:right w:val="none" w:sz="0" w:space="0" w:color="auto"/>
              </w:divBdr>
              <w:divsChild>
                <w:div w:id="1903639346">
                  <w:marLeft w:val="0"/>
                  <w:marRight w:val="0"/>
                  <w:marTop w:val="0"/>
                  <w:marBottom w:val="0"/>
                  <w:divBdr>
                    <w:top w:val="none" w:sz="0" w:space="0" w:color="auto"/>
                    <w:left w:val="none" w:sz="0" w:space="0" w:color="auto"/>
                    <w:bottom w:val="none" w:sz="0" w:space="0" w:color="auto"/>
                    <w:right w:val="none" w:sz="0" w:space="0" w:color="auto"/>
                  </w:divBdr>
                  <w:divsChild>
                    <w:div w:id="125128652">
                      <w:marLeft w:val="0"/>
                      <w:marRight w:val="0"/>
                      <w:marTop w:val="0"/>
                      <w:marBottom w:val="0"/>
                      <w:divBdr>
                        <w:top w:val="none" w:sz="0" w:space="0" w:color="auto"/>
                        <w:left w:val="none" w:sz="0" w:space="0" w:color="auto"/>
                        <w:bottom w:val="none" w:sz="0" w:space="0" w:color="auto"/>
                        <w:right w:val="none" w:sz="0" w:space="0" w:color="auto"/>
                      </w:divBdr>
                      <w:divsChild>
                        <w:div w:id="1775006605">
                          <w:marLeft w:val="0"/>
                          <w:marRight w:val="0"/>
                          <w:marTop w:val="0"/>
                          <w:marBottom w:val="0"/>
                          <w:divBdr>
                            <w:top w:val="none" w:sz="0" w:space="0" w:color="auto"/>
                            <w:left w:val="none" w:sz="0" w:space="0" w:color="auto"/>
                            <w:bottom w:val="none" w:sz="0" w:space="0" w:color="auto"/>
                            <w:right w:val="none" w:sz="0" w:space="0" w:color="auto"/>
                          </w:divBdr>
                          <w:divsChild>
                            <w:div w:id="447087832">
                              <w:marLeft w:val="0"/>
                              <w:marRight w:val="0"/>
                              <w:marTop w:val="0"/>
                              <w:marBottom w:val="0"/>
                              <w:divBdr>
                                <w:top w:val="none" w:sz="0" w:space="0" w:color="auto"/>
                                <w:left w:val="none" w:sz="0" w:space="0" w:color="auto"/>
                                <w:bottom w:val="none" w:sz="0" w:space="0" w:color="auto"/>
                                <w:right w:val="none" w:sz="0" w:space="0" w:color="auto"/>
                              </w:divBdr>
                              <w:divsChild>
                                <w:div w:id="1836415836">
                                  <w:marLeft w:val="0"/>
                                  <w:marRight w:val="0"/>
                                  <w:marTop w:val="0"/>
                                  <w:marBottom w:val="0"/>
                                  <w:divBdr>
                                    <w:top w:val="none" w:sz="0" w:space="0" w:color="auto"/>
                                    <w:left w:val="none" w:sz="0" w:space="0" w:color="auto"/>
                                    <w:bottom w:val="none" w:sz="0" w:space="0" w:color="auto"/>
                                    <w:right w:val="none" w:sz="0" w:space="0" w:color="auto"/>
                                  </w:divBdr>
                                  <w:divsChild>
                                    <w:div w:id="1959290118">
                                      <w:marLeft w:val="0"/>
                                      <w:marRight w:val="0"/>
                                      <w:marTop w:val="0"/>
                                      <w:marBottom w:val="0"/>
                                      <w:divBdr>
                                        <w:top w:val="none" w:sz="0" w:space="0" w:color="auto"/>
                                        <w:left w:val="none" w:sz="0" w:space="0" w:color="auto"/>
                                        <w:bottom w:val="none" w:sz="0" w:space="0" w:color="auto"/>
                                        <w:right w:val="none" w:sz="0" w:space="0" w:color="auto"/>
                                      </w:divBdr>
                                      <w:divsChild>
                                        <w:div w:id="769355230">
                                          <w:marLeft w:val="0"/>
                                          <w:marRight w:val="0"/>
                                          <w:marTop w:val="0"/>
                                          <w:marBottom w:val="0"/>
                                          <w:divBdr>
                                            <w:top w:val="none" w:sz="0" w:space="0" w:color="auto"/>
                                            <w:left w:val="none" w:sz="0" w:space="0" w:color="auto"/>
                                            <w:bottom w:val="none" w:sz="0" w:space="0" w:color="auto"/>
                                            <w:right w:val="none" w:sz="0" w:space="0" w:color="auto"/>
                                          </w:divBdr>
                                          <w:divsChild>
                                            <w:div w:id="1397237617">
                                              <w:marLeft w:val="0"/>
                                              <w:marRight w:val="0"/>
                                              <w:marTop w:val="0"/>
                                              <w:marBottom w:val="0"/>
                                              <w:divBdr>
                                                <w:top w:val="none" w:sz="0" w:space="0" w:color="auto"/>
                                                <w:left w:val="none" w:sz="0" w:space="0" w:color="auto"/>
                                                <w:bottom w:val="none" w:sz="0" w:space="0" w:color="auto"/>
                                                <w:right w:val="none" w:sz="0" w:space="0" w:color="auto"/>
                                              </w:divBdr>
                                              <w:divsChild>
                                                <w:div w:id="33780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162231">
                                      <w:marLeft w:val="0"/>
                                      <w:marRight w:val="0"/>
                                      <w:marTop w:val="0"/>
                                      <w:marBottom w:val="0"/>
                                      <w:divBdr>
                                        <w:top w:val="none" w:sz="0" w:space="0" w:color="auto"/>
                                        <w:left w:val="none" w:sz="0" w:space="0" w:color="auto"/>
                                        <w:bottom w:val="none" w:sz="0" w:space="0" w:color="auto"/>
                                        <w:right w:val="none" w:sz="0" w:space="0" w:color="auto"/>
                                      </w:divBdr>
                                      <w:divsChild>
                                        <w:div w:id="348413787">
                                          <w:marLeft w:val="0"/>
                                          <w:marRight w:val="0"/>
                                          <w:marTop w:val="0"/>
                                          <w:marBottom w:val="0"/>
                                          <w:divBdr>
                                            <w:top w:val="none" w:sz="0" w:space="0" w:color="auto"/>
                                            <w:left w:val="none" w:sz="0" w:space="0" w:color="auto"/>
                                            <w:bottom w:val="none" w:sz="0" w:space="0" w:color="auto"/>
                                            <w:right w:val="none" w:sz="0" w:space="0" w:color="auto"/>
                                          </w:divBdr>
                                          <w:divsChild>
                                            <w:div w:id="1680157162">
                                              <w:marLeft w:val="0"/>
                                              <w:marRight w:val="0"/>
                                              <w:marTop w:val="0"/>
                                              <w:marBottom w:val="0"/>
                                              <w:divBdr>
                                                <w:top w:val="none" w:sz="0" w:space="0" w:color="auto"/>
                                                <w:left w:val="none" w:sz="0" w:space="0" w:color="auto"/>
                                                <w:bottom w:val="none" w:sz="0" w:space="0" w:color="auto"/>
                                                <w:right w:val="none" w:sz="0" w:space="0" w:color="auto"/>
                                              </w:divBdr>
                                              <w:divsChild>
                                                <w:div w:id="24970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819661">
                                      <w:marLeft w:val="0"/>
                                      <w:marRight w:val="0"/>
                                      <w:marTop w:val="0"/>
                                      <w:marBottom w:val="0"/>
                                      <w:divBdr>
                                        <w:top w:val="none" w:sz="0" w:space="0" w:color="auto"/>
                                        <w:left w:val="none" w:sz="0" w:space="0" w:color="auto"/>
                                        <w:bottom w:val="none" w:sz="0" w:space="0" w:color="auto"/>
                                        <w:right w:val="none" w:sz="0" w:space="0" w:color="auto"/>
                                      </w:divBdr>
                                      <w:divsChild>
                                        <w:div w:id="1802306457">
                                          <w:marLeft w:val="0"/>
                                          <w:marRight w:val="0"/>
                                          <w:marTop w:val="0"/>
                                          <w:marBottom w:val="0"/>
                                          <w:divBdr>
                                            <w:top w:val="none" w:sz="0" w:space="0" w:color="auto"/>
                                            <w:left w:val="none" w:sz="0" w:space="0" w:color="auto"/>
                                            <w:bottom w:val="none" w:sz="0" w:space="0" w:color="auto"/>
                                            <w:right w:val="none" w:sz="0" w:space="0" w:color="auto"/>
                                          </w:divBdr>
                                          <w:divsChild>
                                            <w:div w:id="192814355">
                                              <w:marLeft w:val="0"/>
                                              <w:marRight w:val="0"/>
                                              <w:marTop w:val="0"/>
                                              <w:marBottom w:val="0"/>
                                              <w:divBdr>
                                                <w:top w:val="none" w:sz="0" w:space="0" w:color="auto"/>
                                                <w:left w:val="none" w:sz="0" w:space="0" w:color="auto"/>
                                                <w:bottom w:val="none" w:sz="0" w:space="0" w:color="auto"/>
                                                <w:right w:val="none" w:sz="0" w:space="0" w:color="auto"/>
                                              </w:divBdr>
                                              <w:divsChild>
                                                <w:div w:id="28443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767356">
                                      <w:marLeft w:val="0"/>
                                      <w:marRight w:val="0"/>
                                      <w:marTop w:val="0"/>
                                      <w:marBottom w:val="0"/>
                                      <w:divBdr>
                                        <w:top w:val="none" w:sz="0" w:space="0" w:color="auto"/>
                                        <w:left w:val="none" w:sz="0" w:space="0" w:color="auto"/>
                                        <w:bottom w:val="none" w:sz="0" w:space="0" w:color="auto"/>
                                        <w:right w:val="none" w:sz="0" w:space="0" w:color="auto"/>
                                      </w:divBdr>
                                      <w:divsChild>
                                        <w:div w:id="1764571797">
                                          <w:marLeft w:val="0"/>
                                          <w:marRight w:val="0"/>
                                          <w:marTop w:val="0"/>
                                          <w:marBottom w:val="0"/>
                                          <w:divBdr>
                                            <w:top w:val="none" w:sz="0" w:space="0" w:color="auto"/>
                                            <w:left w:val="none" w:sz="0" w:space="0" w:color="auto"/>
                                            <w:bottom w:val="none" w:sz="0" w:space="0" w:color="auto"/>
                                            <w:right w:val="none" w:sz="0" w:space="0" w:color="auto"/>
                                          </w:divBdr>
                                          <w:divsChild>
                                            <w:div w:id="856692817">
                                              <w:marLeft w:val="0"/>
                                              <w:marRight w:val="0"/>
                                              <w:marTop w:val="0"/>
                                              <w:marBottom w:val="0"/>
                                              <w:divBdr>
                                                <w:top w:val="none" w:sz="0" w:space="0" w:color="auto"/>
                                                <w:left w:val="none" w:sz="0" w:space="0" w:color="auto"/>
                                                <w:bottom w:val="none" w:sz="0" w:space="0" w:color="auto"/>
                                                <w:right w:val="none" w:sz="0" w:space="0" w:color="auto"/>
                                              </w:divBdr>
                                              <w:divsChild>
                                                <w:div w:id="105357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692855">
                                      <w:marLeft w:val="0"/>
                                      <w:marRight w:val="0"/>
                                      <w:marTop w:val="0"/>
                                      <w:marBottom w:val="0"/>
                                      <w:divBdr>
                                        <w:top w:val="none" w:sz="0" w:space="0" w:color="auto"/>
                                        <w:left w:val="none" w:sz="0" w:space="0" w:color="auto"/>
                                        <w:bottom w:val="none" w:sz="0" w:space="0" w:color="auto"/>
                                        <w:right w:val="none" w:sz="0" w:space="0" w:color="auto"/>
                                      </w:divBdr>
                                      <w:divsChild>
                                        <w:div w:id="1532912567">
                                          <w:marLeft w:val="0"/>
                                          <w:marRight w:val="0"/>
                                          <w:marTop w:val="0"/>
                                          <w:marBottom w:val="0"/>
                                          <w:divBdr>
                                            <w:top w:val="none" w:sz="0" w:space="0" w:color="auto"/>
                                            <w:left w:val="none" w:sz="0" w:space="0" w:color="auto"/>
                                            <w:bottom w:val="none" w:sz="0" w:space="0" w:color="auto"/>
                                            <w:right w:val="none" w:sz="0" w:space="0" w:color="auto"/>
                                          </w:divBdr>
                                          <w:divsChild>
                                            <w:div w:id="418406009">
                                              <w:marLeft w:val="0"/>
                                              <w:marRight w:val="0"/>
                                              <w:marTop w:val="0"/>
                                              <w:marBottom w:val="0"/>
                                              <w:divBdr>
                                                <w:top w:val="none" w:sz="0" w:space="0" w:color="auto"/>
                                                <w:left w:val="none" w:sz="0" w:space="0" w:color="auto"/>
                                                <w:bottom w:val="none" w:sz="0" w:space="0" w:color="auto"/>
                                                <w:right w:val="none" w:sz="0" w:space="0" w:color="auto"/>
                                              </w:divBdr>
                                              <w:divsChild>
                                                <w:div w:id="126603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9291483">
      <w:bodyDiv w:val="1"/>
      <w:marLeft w:val="0"/>
      <w:marRight w:val="0"/>
      <w:marTop w:val="0"/>
      <w:marBottom w:val="0"/>
      <w:divBdr>
        <w:top w:val="none" w:sz="0" w:space="0" w:color="auto"/>
        <w:left w:val="none" w:sz="0" w:space="0" w:color="auto"/>
        <w:bottom w:val="none" w:sz="0" w:space="0" w:color="auto"/>
        <w:right w:val="none" w:sz="0" w:space="0" w:color="auto"/>
      </w:divBdr>
      <w:divsChild>
        <w:div w:id="183180451">
          <w:marLeft w:val="0"/>
          <w:marRight w:val="0"/>
          <w:marTop w:val="0"/>
          <w:marBottom w:val="0"/>
          <w:divBdr>
            <w:top w:val="none" w:sz="0" w:space="0" w:color="auto"/>
            <w:left w:val="none" w:sz="0" w:space="0" w:color="auto"/>
            <w:bottom w:val="none" w:sz="0" w:space="0" w:color="auto"/>
            <w:right w:val="none" w:sz="0" w:space="0" w:color="auto"/>
          </w:divBdr>
          <w:divsChild>
            <w:div w:id="1925798331">
              <w:marLeft w:val="0"/>
              <w:marRight w:val="0"/>
              <w:marTop w:val="0"/>
              <w:marBottom w:val="0"/>
              <w:divBdr>
                <w:top w:val="none" w:sz="0" w:space="0" w:color="auto"/>
                <w:left w:val="none" w:sz="0" w:space="0" w:color="auto"/>
                <w:bottom w:val="none" w:sz="0" w:space="0" w:color="auto"/>
                <w:right w:val="none" w:sz="0" w:space="0" w:color="auto"/>
              </w:divBdr>
            </w:div>
          </w:divsChild>
        </w:div>
        <w:div w:id="1980836086">
          <w:marLeft w:val="0"/>
          <w:marRight w:val="0"/>
          <w:marTop w:val="0"/>
          <w:marBottom w:val="0"/>
          <w:divBdr>
            <w:top w:val="none" w:sz="0" w:space="0" w:color="auto"/>
            <w:left w:val="none" w:sz="0" w:space="0" w:color="auto"/>
            <w:bottom w:val="none" w:sz="0" w:space="0" w:color="auto"/>
            <w:right w:val="none" w:sz="0" w:space="0" w:color="auto"/>
          </w:divBdr>
          <w:divsChild>
            <w:div w:id="680357919">
              <w:marLeft w:val="0"/>
              <w:marRight w:val="0"/>
              <w:marTop w:val="0"/>
              <w:marBottom w:val="0"/>
              <w:divBdr>
                <w:top w:val="none" w:sz="0" w:space="0" w:color="auto"/>
                <w:left w:val="none" w:sz="0" w:space="0" w:color="auto"/>
                <w:bottom w:val="none" w:sz="0" w:space="0" w:color="auto"/>
                <w:right w:val="none" w:sz="0" w:space="0" w:color="auto"/>
              </w:divBdr>
            </w:div>
          </w:divsChild>
        </w:div>
        <w:div w:id="1810173515">
          <w:marLeft w:val="0"/>
          <w:marRight w:val="0"/>
          <w:marTop w:val="0"/>
          <w:marBottom w:val="0"/>
          <w:divBdr>
            <w:top w:val="none" w:sz="0" w:space="0" w:color="auto"/>
            <w:left w:val="none" w:sz="0" w:space="0" w:color="auto"/>
            <w:bottom w:val="none" w:sz="0" w:space="0" w:color="auto"/>
            <w:right w:val="none" w:sz="0" w:space="0" w:color="auto"/>
          </w:divBdr>
          <w:divsChild>
            <w:div w:id="190625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75176">
      <w:bodyDiv w:val="1"/>
      <w:marLeft w:val="0"/>
      <w:marRight w:val="0"/>
      <w:marTop w:val="0"/>
      <w:marBottom w:val="0"/>
      <w:divBdr>
        <w:top w:val="none" w:sz="0" w:space="0" w:color="auto"/>
        <w:left w:val="none" w:sz="0" w:space="0" w:color="auto"/>
        <w:bottom w:val="none" w:sz="0" w:space="0" w:color="auto"/>
        <w:right w:val="none" w:sz="0" w:space="0" w:color="auto"/>
      </w:divBdr>
      <w:divsChild>
        <w:div w:id="1299458917">
          <w:marLeft w:val="0"/>
          <w:marRight w:val="0"/>
          <w:marTop w:val="0"/>
          <w:marBottom w:val="0"/>
          <w:divBdr>
            <w:top w:val="none" w:sz="0" w:space="0" w:color="auto"/>
            <w:left w:val="none" w:sz="0" w:space="0" w:color="auto"/>
            <w:bottom w:val="none" w:sz="0" w:space="0" w:color="auto"/>
            <w:right w:val="none" w:sz="0" w:space="0" w:color="auto"/>
          </w:divBdr>
          <w:divsChild>
            <w:div w:id="190073309">
              <w:marLeft w:val="0"/>
              <w:marRight w:val="0"/>
              <w:marTop w:val="0"/>
              <w:marBottom w:val="0"/>
              <w:divBdr>
                <w:top w:val="none" w:sz="0" w:space="0" w:color="auto"/>
                <w:left w:val="none" w:sz="0" w:space="0" w:color="auto"/>
                <w:bottom w:val="none" w:sz="0" w:space="0" w:color="auto"/>
                <w:right w:val="none" w:sz="0" w:space="0" w:color="auto"/>
              </w:divBdr>
              <w:divsChild>
                <w:div w:id="1412005493">
                  <w:marLeft w:val="0"/>
                  <w:marRight w:val="0"/>
                  <w:marTop w:val="0"/>
                  <w:marBottom w:val="0"/>
                  <w:divBdr>
                    <w:top w:val="none" w:sz="0" w:space="0" w:color="auto"/>
                    <w:left w:val="none" w:sz="0" w:space="0" w:color="auto"/>
                    <w:bottom w:val="none" w:sz="0" w:space="0" w:color="auto"/>
                    <w:right w:val="none" w:sz="0" w:space="0" w:color="auto"/>
                  </w:divBdr>
                  <w:divsChild>
                    <w:div w:id="90757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880731">
      <w:bodyDiv w:val="1"/>
      <w:marLeft w:val="0"/>
      <w:marRight w:val="0"/>
      <w:marTop w:val="0"/>
      <w:marBottom w:val="0"/>
      <w:divBdr>
        <w:top w:val="none" w:sz="0" w:space="0" w:color="auto"/>
        <w:left w:val="none" w:sz="0" w:space="0" w:color="auto"/>
        <w:bottom w:val="none" w:sz="0" w:space="0" w:color="auto"/>
        <w:right w:val="none" w:sz="0" w:space="0" w:color="auto"/>
      </w:divBdr>
      <w:divsChild>
        <w:div w:id="1253003139">
          <w:marLeft w:val="0"/>
          <w:marRight w:val="0"/>
          <w:marTop w:val="0"/>
          <w:marBottom w:val="0"/>
          <w:divBdr>
            <w:top w:val="none" w:sz="0" w:space="0" w:color="auto"/>
            <w:left w:val="none" w:sz="0" w:space="0" w:color="auto"/>
            <w:bottom w:val="none" w:sz="0" w:space="0" w:color="auto"/>
            <w:right w:val="none" w:sz="0" w:space="0" w:color="auto"/>
          </w:divBdr>
          <w:divsChild>
            <w:div w:id="1304459871">
              <w:marLeft w:val="0"/>
              <w:marRight w:val="0"/>
              <w:marTop w:val="0"/>
              <w:marBottom w:val="0"/>
              <w:divBdr>
                <w:top w:val="none" w:sz="0" w:space="0" w:color="auto"/>
                <w:left w:val="none" w:sz="0" w:space="0" w:color="auto"/>
                <w:bottom w:val="none" w:sz="0" w:space="0" w:color="auto"/>
                <w:right w:val="none" w:sz="0" w:space="0" w:color="auto"/>
              </w:divBdr>
              <w:divsChild>
                <w:div w:id="191157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687779">
      <w:bodyDiv w:val="1"/>
      <w:marLeft w:val="0"/>
      <w:marRight w:val="0"/>
      <w:marTop w:val="0"/>
      <w:marBottom w:val="0"/>
      <w:divBdr>
        <w:top w:val="none" w:sz="0" w:space="0" w:color="auto"/>
        <w:left w:val="none" w:sz="0" w:space="0" w:color="auto"/>
        <w:bottom w:val="none" w:sz="0" w:space="0" w:color="auto"/>
        <w:right w:val="none" w:sz="0" w:space="0" w:color="auto"/>
      </w:divBdr>
      <w:divsChild>
        <w:div w:id="157229091">
          <w:marLeft w:val="0"/>
          <w:marRight w:val="0"/>
          <w:marTop w:val="0"/>
          <w:marBottom w:val="0"/>
          <w:divBdr>
            <w:top w:val="none" w:sz="0" w:space="0" w:color="auto"/>
            <w:left w:val="none" w:sz="0" w:space="0" w:color="auto"/>
            <w:bottom w:val="none" w:sz="0" w:space="0" w:color="auto"/>
            <w:right w:val="none" w:sz="0" w:space="0" w:color="auto"/>
          </w:divBdr>
          <w:divsChild>
            <w:div w:id="1469586801">
              <w:marLeft w:val="0"/>
              <w:marRight w:val="0"/>
              <w:marTop w:val="0"/>
              <w:marBottom w:val="0"/>
              <w:divBdr>
                <w:top w:val="none" w:sz="0" w:space="0" w:color="auto"/>
                <w:left w:val="none" w:sz="0" w:space="0" w:color="auto"/>
                <w:bottom w:val="none" w:sz="0" w:space="0" w:color="auto"/>
                <w:right w:val="none" w:sz="0" w:space="0" w:color="auto"/>
              </w:divBdr>
            </w:div>
            <w:div w:id="2041540328">
              <w:marLeft w:val="0"/>
              <w:marRight w:val="0"/>
              <w:marTop w:val="0"/>
              <w:marBottom w:val="0"/>
              <w:divBdr>
                <w:top w:val="none" w:sz="0" w:space="0" w:color="auto"/>
                <w:left w:val="none" w:sz="0" w:space="0" w:color="auto"/>
                <w:bottom w:val="none" w:sz="0" w:space="0" w:color="auto"/>
                <w:right w:val="none" w:sz="0" w:space="0" w:color="auto"/>
              </w:divBdr>
              <w:divsChild>
                <w:div w:id="782580416">
                  <w:marLeft w:val="0"/>
                  <w:marRight w:val="0"/>
                  <w:marTop w:val="0"/>
                  <w:marBottom w:val="0"/>
                  <w:divBdr>
                    <w:top w:val="none" w:sz="0" w:space="0" w:color="auto"/>
                    <w:left w:val="none" w:sz="0" w:space="0" w:color="auto"/>
                    <w:bottom w:val="none" w:sz="0" w:space="0" w:color="auto"/>
                    <w:right w:val="none" w:sz="0" w:space="0" w:color="auto"/>
                  </w:divBdr>
                  <w:divsChild>
                    <w:div w:id="642195676">
                      <w:marLeft w:val="0"/>
                      <w:marRight w:val="0"/>
                      <w:marTop w:val="0"/>
                      <w:marBottom w:val="0"/>
                      <w:divBdr>
                        <w:top w:val="none" w:sz="0" w:space="0" w:color="auto"/>
                        <w:left w:val="none" w:sz="0" w:space="0" w:color="auto"/>
                        <w:bottom w:val="none" w:sz="0" w:space="0" w:color="auto"/>
                        <w:right w:val="none" w:sz="0" w:space="0" w:color="auto"/>
                      </w:divBdr>
                      <w:divsChild>
                        <w:div w:id="2002275120">
                          <w:marLeft w:val="0"/>
                          <w:marRight w:val="0"/>
                          <w:marTop w:val="0"/>
                          <w:marBottom w:val="0"/>
                          <w:divBdr>
                            <w:top w:val="none" w:sz="0" w:space="0" w:color="auto"/>
                            <w:left w:val="none" w:sz="0" w:space="0" w:color="auto"/>
                            <w:bottom w:val="none" w:sz="0" w:space="0" w:color="auto"/>
                            <w:right w:val="none" w:sz="0" w:space="0" w:color="auto"/>
                          </w:divBdr>
                        </w:div>
                        <w:div w:id="1534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298752">
              <w:marLeft w:val="0"/>
              <w:marRight w:val="0"/>
              <w:marTop w:val="0"/>
              <w:marBottom w:val="0"/>
              <w:divBdr>
                <w:top w:val="none" w:sz="0" w:space="0" w:color="auto"/>
                <w:left w:val="none" w:sz="0" w:space="0" w:color="auto"/>
                <w:bottom w:val="none" w:sz="0" w:space="0" w:color="auto"/>
                <w:right w:val="none" w:sz="0" w:space="0" w:color="auto"/>
              </w:divBdr>
              <w:divsChild>
                <w:div w:id="410391992">
                  <w:marLeft w:val="0"/>
                  <w:marRight w:val="0"/>
                  <w:marTop w:val="0"/>
                  <w:marBottom w:val="0"/>
                  <w:divBdr>
                    <w:top w:val="none" w:sz="0" w:space="0" w:color="auto"/>
                    <w:left w:val="none" w:sz="0" w:space="0" w:color="auto"/>
                    <w:bottom w:val="none" w:sz="0" w:space="0" w:color="auto"/>
                    <w:right w:val="none" w:sz="0" w:space="0" w:color="auto"/>
                  </w:divBdr>
                  <w:divsChild>
                    <w:div w:id="1261447812">
                      <w:marLeft w:val="0"/>
                      <w:marRight w:val="0"/>
                      <w:marTop w:val="0"/>
                      <w:marBottom w:val="0"/>
                      <w:divBdr>
                        <w:top w:val="none" w:sz="0" w:space="0" w:color="auto"/>
                        <w:left w:val="none" w:sz="0" w:space="0" w:color="auto"/>
                        <w:bottom w:val="none" w:sz="0" w:space="0" w:color="auto"/>
                        <w:right w:val="none" w:sz="0" w:space="0" w:color="auto"/>
                      </w:divBdr>
                      <w:divsChild>
                        <w:div w:id="1527327588">
                          <w:marLeft w:val="0"/>
                          <w:marRight w:val="0"/>
                          <w:marTop w:val="0"/>
                          <w:marBottom w:val="0"/>
                          <w:divBdr>
                            <w:top w:val="none" w:sz="0" w:space="0" w:color="auto"/>
                            <w:left w:val="none" w:sz="0" w:space="0" w:color="auto"/>
                            <w:bottom w:val="none" w:sz="0" w:space="0" w:color="auto"/>
                            <w:right w:val="none" w:sz="0" w:space="0" w:color="auto"/>
                          </w:divBdr>
                        </w:div>
                        <w:div w:id="62770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363915">
              <w:marLeft w:val="0"/>
              <w:marRight w:val="0"/>
              <w:marTop w:val="0"/>
              <w:marBottom w:val="0"/>
              <w:divBdr>
                <w:top w:val="none" w:sz="0" w:space="0" w:color="auto"/>
                <w:left w:val="none" w:sz="0" w:space="0" w:color="auto"/>
                <w:bottom w:val="none" w:sz="0" w:space="0" w:color="auto"/>
                <w:right w:val="none" w:sz="0" w:space="0" w:color="auto"/>
              </w:divBdr>
              <w:divsChild>
                <w:div w:id="1059938767">
                  <w:marLeft w:val="0"/>
                  <w:marRight w:val="0"/>
                  <w:marTop w:val="0"/>
                  <w:marBottom w:val="0"/>
                  <w:divBdr>
                    <w:top w:val="none" w:sz="0" w:space="0" w:color="auto"/>
                    <w:left w:val="none" w:sz="0" w:space="0" w:color="auto"/>
                    <w:bottom w:val="none" w:sz="0" w:space="0" w:color="auto"/>
                    <w:right w:val="none" w:sz="0" w:space="0" w:color="auto"/>
                  </w:divBdr>
                  <w:divsChild>
                    <w:div w:id="1047922810">
                      <w:marLeft w:val="0"/>
                      <w:marRight w:val="0"/>
                      <w:marTop w:val="0"/>
                      <w:marBottom w:val="0"/>
                      <w:divBdr>
                        <w:top w:val="none" w:sz="0" w:space="0" w:color="auto"/>
                        <w:left w:val="none" w:sz="0" w:space="0" w:color="auto"/>
                        <w:bottom w:val="none" w:sz="0" w:space="0" w:color="auto"/>
                        <w:right w:val="none" w:sz="0" w:space="0" w:color="auto"/>
                      </w:divBdr>
                      <w:divsChild>
                        <w:div w:id="717975248">
                          <w:marLeft w:val="0"/>
                          <w:marRight w:val="0"/>
                          <w:marTop w:val="0"/>
                          <w:marBottom w:val="0"/>
                          <w:divBdr>
                            <w:top w:val="none" w:sz="0" w:space="0" w:color="auto"/>
                            <w:left w:val="none" w:sz="0" w:space="0" w:color="auto"/>
                            <w:bottom w:val="none" w:sz="0" w:space="0" w:color="auto"/>
                            <w:right w:val="none" w:sz="0" w:space="0" w:color="auto"/>
                          </w:divBdr>
                        </w:div>
                        <w:div w:id="123072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1829458">
      <w:bodyDiv w:val="1"/>
      <w:marLeft w:val="0"/>
      <w:marRight w:val="0"/>
      <w:marTop w:val="0"/>
      <w:marBottom w:val="0"/>
      <w:divBdr>
        <w:top w:val="none" w:sz="0" w:space="0" w:color="auto"/>
        <w:left w:val="none" w:sz="0" w:space="0" w:color="auto"/>
        <w:bottom w:val="none" w:sz="0" w:space="0" w:color="auto"/>
        <w:right w:val="none" w:sz="0" w:space="0" w:color="auto"/>
      </w:divBdr>
    </w:div>
    <w:div w:id="1744376504">
      <w:bodyDiv w:val="1"/>
      <w:marLeft w:val="0"/>
      <w:marRight w:val="0"/>
      <w:marTop w:val="0"/>
      <w:marBottom w:val="0"/>
      <w:divBdr>
        <w:top w:val="none" w:sz="0" w:space="0" w:color="auto"/>
        <w:left w:val="none" w:sz="0" w:space="0" w:color="auto"/>
        <w:bottom w:val="none" w:sz="0" w:space="0" w:color="auto"/>
        <w:right w:val="none" w:sz="0" w:space="0" w:color="auto"/>
      </w:divBdr>
    </w:div>
    <w:div w:id="1794013780">
      <w:bodyDiv w:val="1"/>
      <w:marLeft w:val="0"/>
      <w:marRight w:val="0"/>
      <w:marTop w:val="0"/>
      <w:marBottom w:val="0"/>
      <w:divBdr>
        <w:top w:val="none" w:sz="0" w:space="0" w:color="auto"/>
        <w:left w:val="none" w:sz="0" w:space="0" w:color="auto"/>
        <w:bottom w:val="none" w:sz="0" w:space="0" w:color="auto"/>
        <w:right w:val="none" w:sz="0" w:space="0" w:color="auto"/>
      </w:divBdr>
      <w:divsChild>
        <w:div w:id="431437570">
          <w:marLeft w:val="0"/>
          <w:marRight w:val="0"/>
          <w:marTop w:val="0"/>
          <w:marBottom w:val="0"/>
          <w:divBdr>
            <w:top w:val="none" w:sz="0" w:space="0" w:color="auto"/>
            <w:left w:val="none" w:sz="0" w:space="0" w:color="auto"/>
            <w:bottom w:val="none" w:sz="0" w:space="0" w:color="auto"/>
            <w:right w:val="none" w:sz="0" w:space="0" w:color="auto"/>
          </w:divBdr>
          <w:divsChild>
            <w:div w:id="881865679">
              <w:marLeft w:val="0"/>
              <w:marRight w:val="0"/>
              <w:marTop w:val="0"/>
              <w:marBottom w:val="0"/>
              <w:divBdr>
                <w:top w:val="none" w:sz="0" w:space="0" w:color="auto"/>
                <w:left w:val="none" w:sz="0" w:space="0" w:color="auto"/>
                <w:bottom w:val="none" w:sz="0" w:space="0" w:color="auto"/>
                <w:right w:val="none" w:sz="0" w:space="0" w:color="auto"/>
              </w:divBdr>
              <w:divsChild>
                <w:div w:id="1141507487">
                  <w:marLeft w:val="0"/>
                  <w:marRight w:val="0"/>
                  <w:marTop w:val="0"/>
                  <w:marBottom w:val="0"/>
                  <w:divBdr>
                    <w:top w:val="none" w:sz="0" w:space="0" w:color="auto"/>
                    <w:left w:val="none" w:sz="0" w:space="0" w:color="auto"/>
                    <w:bottom w:val="none" w:sz="0" w:space="0" w:color="auto"/>
                    <w:right w:val="none" w:sz="0" w:space="0" w:color="auto"/>
                  </w:divBdr>
                  <w:divsChild>
                    <w:div w:id="1814370794">
                      <w:marLeft w:val="0"/>
                      <w:marRight w:val="0"/>
                      <w:marTop w:val="0"/>
                      <w:marBottom w:val="0"/>
                      <w:divBdr>
                        <w:top w:val="none" w:sz="0" w:space="0" w:color="auto"/>
                        <w:left w:val="none" w:sz="0" w:space="0" w:color="auto"/>
                        <w:bottom w:val="none" w:sz="0" w:space="0" w:color="auto"/>
                        <w:right w:val="none" w:sz="0" w:space="0" w:color="auto"/>
                      </w:divBdr>
                      <w:divsChild>
                        <w:div w:id="608437077">
                          <w:marLeft w:val="0"/>
                          <w:marRight w:val="0"/>
                          <w:marTop w:val="0"/>
                          <w:marBottom w:val="0"/>
                          <w:divBdr>
                            <w:top w:val="none" w:sz="0" w:space="0" w:color="auto"/>
                            <w:left w:val="none" w:sz="0" w:space="0" w:color="auto"/>
                            <w:bottom w:val="none" w:sz="0" w:space="0" w:color="auto"/>
                            <w:right w:val="none" w:sz="0" w:space="0" w:color="auto"/>
                          </w:divBdr>
                        </w:div>
                        <w:div w:id="170590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8182348">
      <w:bodyDiv w:val="1"/>
      <w:marLeft w:val="0"/>
      <w:marRight w:val="0"/>
      <w:marTop w:val="0"/>
      <w:marBottom w:val="0"/>
      <w:divBdr>
        <w:top w:val="none" w:sz="0" w:space="0" w:color="auto"/>
        <w:left w:val="none" w:sz="0" w:space="0" w:color="auto"/>
        <w:bottom w:val="none" w:sz="0" w:space="0" w:color="auto"/>
        <w:right w:val="none" w:sz="0" w:space="0" w:color="auto"/>
      </w:divBdr>
      <w:divsChild>
        <w:div w:id="594363022">
          <w:marLeft w:val="0"/>
          <w:marRight w:val="0"/>
          <w:marTop w:val="0"/>
          <w:marBottom w:val="0"/>
          <w:divBdr>
            <w:top w:val="none" w:sz="0" w:space="0" w:color="auto"/>
            <w:left w:val="none" w:sz="0" w:space="0" w:color="auto"/>
            <w:bottom w:val="none" w:sz="0" w:space="0" w:color="auto"/>
            <w:right w:val="none" w:sz="0" w:space="0" w:color="auto"/>
          </w:divBdr>
          <w:divsChild>
            <w:div w:id="226654297">
              <w:marLeft w:val="0"/>
              <w:marRight w:val="0"/>
              <w:marTop w:val="0"/>
              <w:marBottom w:val="0"/>
              <w:divBdr>
                <w:top w:val="none" w:sz="0" w:space="0" w:color="auto"/>
                <w:left w:val="none" w:sz="0" w:space="0" w:color="auto"/>
                <w:bottom w:val="none" w:sz="0" w:space="0" w:color="auto"/>
                <w:right w:val="none" w:sz="0" w:space="0" w:color="auto"/>
              </w:divBdr>
            </w:div>
          </w:divsChild>
        </w:div>
        <w:div w:id="1355812796">
          <w:marLeft w:val="0"/>
          <w:marRight w:val="0"/>
          <w:marTop w:val="0"/>
          <w:marBottom w:val="0"/>
          <w:divBdr>
            <w:top w:val="none" w:sz="0" w:space="0" w:color="auto"/>
            <w:left w:val="none" w:sz="0" w:space="0" w:color="auto"/>
            <w:bottom w:val="none" w:sz="0" w:space="0" w:color="auto"/>
            <w:right w:val="none" w:sz="0" w:space="0" w:color="auto"/>
          </w:divBdr>
        </w:div>
        <w:div w:id="269974206">
          <w:marLeft w:val="0"/>
          <w:marRight w:val="0"/>
          <w:marTop w:val="0"/>
          <w:marBottom w:val="0"/>
          <w:divBdr>
            <w:top w:val="none" w:sz="0" w:space="0" w:color="auto"/>
            <w:left w:val="none" w:sz="0" w:space="0" w:color="auto"/>
            <w:bottom w:val="none" w:sz="0" w:space="0" w:color="auto"/>
            <w:right w:val="none" w:sz="0" w:space="0" w:color="auto"/>
          </w:divBdr>
          <w:divsChild>
            <w:div w:id="1271668772">
              <w:marLeft w:val="0"/>
              <w:marRight w:val="0"/>
              <w:marTop w:val="0"/>
              <w:marBottom w:val="0"/>
              <w:divBdr>
                <w:top w:val="none" w:sz="0" w:space="0" w:color="auto"/>
                <w:left w:val="none" w:sz="0" w:space="0" w:color="auto"/>
                <w:bottom w:val="none" w:sz="0" w:space="0" w:color="auto"/>
                <w:right w:val="none" w:sz="0" w:space="0" w:color="auto"/>
              </w:divBdr>
              <w:divsChild>
                <w:div w:id="50000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173007">
          <w:marLeft w:val="0"/>
          <w:marRight w:val="0"/>
          <w:marTop w:val="0"/>
          <w:marBottom w:val="0"/>
          <w:divBdr>
            <w:top w:val="none" w:sz="0" w:space="0" w:color="auto"/>
            <w:left w:val="none" w:sz="0" w:space="0" w:color="auto"/>
            <w:bottom w:val="none" w:sz="0" w:space="0" w:color="auto"/>
            <w:right w:val="none" w:sz="0" w:space="0" w:color="auto"/>
          </w:divBdr>
          <w:divsChild>
            <w:div w:id="332143156">
              <w:marLeft w:val="0"/>
              <w:marRight w:val="0"/>
              <w:marTop w:val="0"/>
              <w:marBottom w:val="0"/>
              <w:divBdr>
                <w:top w:val="none" w:sz="0" w:space="0" w:color="auto"/>
                <w:left w:val="none" w:sz="0" w:space="0" w:color="auto"/>
                <w:bottom w:val="none" w:sz="0" w:space="0" w:color="auto"/>
                <w:right w:val="none" w:sz="0" w:space="0" w:color="auto"/>
              </w:divBdr>
            </w:div>
          </w:divsChild>
        </w:div>
        <w:div w:id="751513910">
          <w:marLeft w:val="0"/>
          <w:marRight w:val="0"/>
          <w:marTop w:val="0"/>
          <w:marBottom w:val="0"/>
          <w:divBdr>
            <w:top w:val="none" w:sz="0" w:space="0" w:color="auto"/>
            <w:left w:val="none" w:sz="0" w:space="0" w:color="auto"/>
            <w:bottom w:val="none" w:sz="0" w:space="0" w:color="auto"/>
            <w:right w:val="none" w:sz="0" w:space="0" w:color="auto"/>
          </w:divBdr>
          <w:divsChild>
            <w:div w:id="1196891262">
              <w:marLeft w:val="0"/>
              <w:marRight w:val="0"/>
              <w:marTop w:val="0"/>
              <w:marBottom w:val="0"/>
              <w:divBdr>
                <w:top w:val="none" w:sz="0" w:space="0" w:color="auto"/>
                <w:left w:val="none" w:sz="0" w:space="0" w:color="auto"/>
                <w:bottom w:val="none" w:sz="0" w:space="0" w:color="auto"/>
                <w:right w:val="none" w:sz="0" w:space="0" w:color="auto"/>
              </w:divBdr>
            </w:div>
          </w:divsChild>
        </w:div>
        <w:div w:id="1885556930">
          <w:marLeft w:val="0"/>
          <w:marRight w:val="0"/>
          <w:marTop w:val="0"/>
          <w:marBottom w:val="0"/>
          <w:divBdr>
            <w:top w:val="none" w:sz="0" w:space="0" w:color="auto"/>
            <w:left w:val="none" w:sz="0" w:space="0" w:color="auto"/>
            <w:bottom w:val="none" w:sz="0" w:space="0" w:color="auto"/>
            <w:right w:val="none" w:sz="0" w:space="0" w:color="auto"/>
          </w:divBdr>
          <w:divsChild>
            <w:div w:id="180047867">
              <w:marLeft w:val="0"/>
              <w:marRight w:val="0"/>
              <w:marTop w:val="0"/>
              <w:marBottom w:val="0"/>
              <w:divBdr>
                <w:top w:val="none" w:sz="0" w:space="0" w:color="auto"/>
                <w:left w:val="none" w:sz="0" w:space="0" w:color="auto"/>
                <w:bottom w:val="none" w:sz="0" w:space="0" w:color="auto"/>
                <w:right w:val="none" w:sz="0" w:space="0" w:color="auto"/>
              </w:divBdr>
            </w:div>
          </w:divsChild>
        </w:div>
        <w:div w:id="1280382395">
          <w:marLeft w:val="0"/>
          <w:marRight w:val="0"/>
          <w:marTop w:val="0"/>
          <w:marBottom w:val="0"/>
          <w:divBdr>
            <w:top w:val="none" w:sz="0" w:space="0" w:color="auto"/>
            <w:left w:val="none" w:sz="0" w:space="0" w:color="auto"/>
            <w:bottom w:val="none" w:sz="0" w:space="0" w:color="auto"/>
            <w:right w:val="none" w:sz="0" w:space="0" w:color="auto"/>
          </w:divBdr>
          <w:divsChild>
            <w:div w:id="872692745">
              <w:marLeft w:val="0"/>
              <w:marRight w:val="0"/>
              <w:marTop w:val="0"/>
              <w:marBottom w:val="0"/>
              <w:divBdr>
                <w:top w:val="none" w:sz="0" w:space="0" w:color="auto"/>
                <w:left w:val="none" w:sz="0" w:space="0" w:color="auto"/>
                <w:bottom w:val="none" w:sz="0" w:space="0" w:color="auto"/>
                <w:right w:val="none" w:sz="0" w:space="0" w:color="auto"/>
              </w:divBdr>
            </w:div>
          </w:divsChild>
        </w:div>
        <w:div w:id="891690708">
          <w:marLeft w:val="0"/>
          <w:marRight w:val="0"/>
          <w:marTop w:val="0"/>
          <w:marBottom w:val="0"/>
          <w:divBdr>
            <w:top w:val="none" w:sz="0" w:space="0" w:color="auto"/>
            <w:left w:val="none" w:sz="0" w:space="0" w:color="auto"/>
            <w:bottom w:val="none" w:sz="0" w:space="0" w:color="auto"/>
            <w:right w:val="none" w:sz="0" w:space="0" w:color="auto"/>
          </w:divBdr>
        </w:div>
        <w:div w:id="834341109">
          <w:marLeft w:val="0"/>
          <w:marRight w:val="0"/>
          <w:marTop w:val="0"/>
          <w:marBottom w:val="0"/>
          <w:divBdr>
            <w:top w:val="none" w:sz="0" w:space="0" w:color="auto"/>
            <w:left w:val="none" w:sz="0" w:space="0" w:color="auto"/>
            <w:bottom w:val="none" w:sz="0" w:space="0" w:color="auto"/>
            <w:right w:val="none" w:sz="0" w:space="0" w:color="auto"/>
          </w:divBdr>
        </w:div>
        <w:div w:id="1440644729">
          <w:marLeft w:val="0"/>
          <w:marRight w:val="0"/>
          <w:marTop w:val="0"/>
          <w:marBottom w:val="0"/>
          <w:divBdr>
            <w:top w:val="none" w:sz="0" w:space="0" w:color="auto"/>
            <w:left w:val="none" w:sz="0" w:space="0" w:color="auto"/>
            <w:bottom w:val="none" w:sz="0" w:space="0" w:color="auto"/>
            <w:right w:val="none" w:sz="0" w:space="0" w:color="auto"/>
          </w:divBdr>
          <w:divsChild>
            <w:div w:id="543180360">
              <w:marLeft w:val="0"/>
              <w:marRight w:val="0"/>
              <w:marTop w:val="0"/>
              <w:marBottom w:val="0"/>
              <w:divBdr>
                <w:top w:val="none" w:sz="0" w:space="0" w:color="auto"/>
                <w:left w:val="none" w:sz="0" w:space="0" w:color="auto"/>
                <w:bottom w:val="none" w:sz="0" w:space="0" w:color="auto"/>
                <w:right w:val="none" w:sz="0" w:space="0" w:color="auto"/>
              </w:divBdr>
            </w:div>
          </w:divsChild>
        </w:div>
        <w:div w:id="904993203">
          <w:marLeft w:val="0"/>
          <w:marRight w:val="0"/>
          <w:marTop w:val="0"/>
          <w:marBottom w:val="0"/>
          <w:divBdr>
            <w:top w:val="none" w:sz="0" w:space="0" w:color="auto"/>
            <w:left w:val="none" w:sz="0" w:space="0" w:color="auto"/>
            <w:bottom w:val="none" w:sz="0" w:space="0" w:color="auto"/>
            <w:right w:val="none" w:sz="0" w:space="0" w:color="auto"/>
          </w:divBdr>
          <w:divsChild>
            <w:div w:id="649410672">
              <w:marLeft w:val="0"/>
              <w:marRight w:val="0"/>
              <w:marTop w:val="0"/>
              <w:marBottom w:val="0"/>
              <w:divBdr>
                <w:top w:val="none" w:sz="0" w:space="0" w:color="auto"/>
                <w:left w:val="none" w:sz="0" w:space="0" w:color="auto"/>
                <w:bottom w:val="none" w:sz="0" w:space="0" w:color="auto"/>
                <w:right w:val="none" w:sz="0" w:space="0" w:color="auto"/>
              </w:divBdr>
            </w:div>
          </w:divsChild>
        </w:div>
        <w:div w:id="714041257">
          <w:marLeft w:val="0"/>
          <w:marRight w:val="0"/>
          <w:marTop w:val="0"/>
          <w:marBottom w:val="0"/>
          <w:divBdr>
            <w:top w:val="none" w:sz="0" w:space="0" w:color="auto"/>
            <w:left w:val="none" w:sz="0" w:space="0" w:color="auto"/>
            <w:bottom w:val="none" w:sz="0" w:space="0" w:color="auto"/>
            <w:right w:val="none" w:sz="0" w:space="0" w:color="auto"/>
          </w:divBdr>
          <w:divsChild>
            <w:div w:id="669517">
              <w:marLeft w:val="0"/>
              <w:marRight w:val="0"/>
              <w:marTop w:val="0"/>
              <w:marBottom w:val="0"/>
              <w:divBdr>
                <w:top w:val="none" w:sz="0" w:space="0" w:color="auto"/>
                <w:left w:val="none" w:sz="0" w:space="0" w:color="auto"/>
                <w:bottom w:val="none" w:sz="0" w:space="0" w:color="auto"/>
                <w:right w:val="none" w:sz="0" w:space="0" w:color="auto"/>
              </w:divBdr>
            </w:div>
          </w:divsChild>
        </w:div>
        <w:div w:id="1554121029">
          <w:marLeft w:val="0"/>
          <w:marRight w:val="0"/>
          <w:marTop w:val="0"/>
          <w:marBottom w:val="0"/>
          <w:divBdr>
            <w:top w:val="none" w:sz="0" w:space="0" w:color="auto"/>
            <w:left w:val="none" w:sz="0" w:space="0" w:color="auto"/>
            <w:bottom w:val="none" w:sz="0" w:space="0" w:color="auto"/>
            <w:right w:val="none" w:sz="0" w:space="0" w:color="auto"/>
          </w:divBdr>
          <w:divsChild>
            <w:div w:id="1656563470">
              <w:marLeft w:val="0"/>
              <w:marRight w:val="0"/>
              <w:marTop w:val="0"/>
              <w:marBottom w:val="0"/>
              <w:divBdr>
                <w:top w:val="none" w:sz="0" w:space="0" w:color="auto"/>
                <w:left w:val="none" w:sz="0" w:space="0" w:color="auto"/>
                <w:bottom w:val="none" w:sz="0" w:space="0" w:color="auto"/>
                <w:right w:val="none" w:sz="0" w:space="0" w:color="auto"/>
              </w:divBdr>
            </w:div>
          </w:divsChild>
        </w:div>
        <w:div w:id="1196501505">
          <w:marLeft w:val="0"/>
          <w:marRight w:val="0"/>
          <w:marTop w:val="0"/>
          <w:marBottom w:val="0"/>
          <w:divBdr>
            <w:top w:val="none" w:sz="0" w:space="0" w:color="auto"/>
            <w:left w:val="none" w:sz="0" w:space="0" w:color="auto"/>
            <w:bottom w:val="none" w:sz="0" w:space="0" w:color="auto"/>
            <w:right w:val="none" w:sz="0" w:space="0" w:color="auto"/>
          </w:divBdr>
          <w:divsChild>
            <w:div w:id="870338611">
              <w:marLeft w:val="0"/>
              <w:marRight w:val="0"/>
              <w:marTop w:val="0"/>
              <w:marBottom w:val="0"/>
              <w:divBdr>
                <w:top w:val="none" w:sz="0" w:space="0" w:color="auto"/>
                <w:left w:val="none" w:sz="0" w:space="0" w:color="auto"/>
                <w:bottom w:val="none" w:sz="0" w:space="0" w:color="auto"/>
                <w:right w:val="none" w:sz="0" w:space="0" w:color="auto"/>
              </w:divBdr>
            </w:div>
          </w:divsChild>
        </w:div>
        <w:div w:id="1111702015">
          <w:marLeft w:val="0"/>
          <w:marRight w:val="0"/>
          <w:marTop w:val="0"/>
          <w:marBottom w:val="0"/>
          <w:divBdr>
            <w:top w:val="none" w:sz="0" w:space="0" w:color="auto"/>
            <w:left w:val="none" w:sz="0" w:space="0" w:color="auto"/>
            <w:bottom w:val="none" w:sz="0" w:space="0" w:color="auto"/>
            <w:right w:val="none" w:sz="0" w:space="0" w:color="auto"/>
          </w:divBdr>
          <w:divsChild>
            <w:div w:id="100497375">
              <w:marLeft w:val="0"/>
              <w:marRight w:val="0"/>
              <w:marTop w:val="0"/>
              <w:marBottom w:val="0"/>
              <w:divBdr>
                <w:top w:val="none" w:sz="0" w:space="0" w:color="auto"/>
                <w:left w:val="none" w:sz="0" w:space="0" w:color="auto"/>
                <w:bottom w:val="none" w:sz="0" w:space="0" w:color="auto"/>
                <w:right w:val="none" w:sz="0" w:space="0" w:color="auto"/>
              </w:divBdr>
            </w:div>
          </w:divsChild>
        </w:div>
        <w:div w:id="924076166">
          <w:marLeft w:val="0"/>
          <w:marRight w:val="0"/>
          <w:marTop w:val="0"/>
          <w:marBottom w:val="0"/>
          <w:divBdr>
            <w:top w:val="none" w:sz="0" w:space="0" w:color="auto"/>
            <w:left w:val="none" w:sz="0" w:space="0" w:color="auto"/>
            <w:bottom w:val="none" w:sz="0" w:space="0" w:color="auto"/>
            <w:right w:val="none" w:sz="0" w:space="0" w:color="auto"/>
          </w:divBdr>
          <w:divsChild>
            <w:div w:id="2041010110">
              <w:marLeft w:val="0"/>
              <w:marRight w:val="0"/>
              <w:marTop w:val="0"/>
              <w:marBottom w:val="0"/>
              <w:divBdr>
                <w:top w:val="none" w:sz="0" w:space="0" w:color="auto"/>
                <w:left w:val="none" w:sz="0" w:space="0" w:color="auto"/>
                <w:bottom w:val="none" w:sz="0" w:space="0" w:color="auto"/>
                <w:right w:val="none" w:sz="0" w:space="0" w:color="auto"/>
              </w:divBdr>
            </w:div>
          </w:divsChild>
        </w:div>
        <w:div w:id="1372463186">
          <w:marLeft w:val="0"/>
          <w:marRight w:val="0"/>
          <w:marTop w:val="0"/>
          <w:marBottom w:val="0"/>
          <w:divBdr>
            <w:top w:val="none" w:sz="0" w:space="0" w:color="auto"/>
            <w:left w:val="none" w:sz="0" w:space="0" w:color="auto"/>
            <w:bottom w:val="none" w:sz="0" w:space="0" w:color="auto"/>
            <w:right w:val="none" w:sz="0" w:space="0" w:color="auto"/>
          </w:divBdr>
          <w:divsChild>
            <w:div w:id="1629239786">
              <w:marLeft w:val="0"/>
              <w:marRight w:val="0"/>
              <w:marTop w:val="0"/>
              <w:marBottom w:val="0"/>
              <w:divBdr>
                <w:top w:val="none" w:sz="0" w:space="0" w:color="auto"/>
                <w:left w:val="none" w:sz="0" w:space="0" w:color="auto"/>
                <w:bottom w:val="none" w:sz="0" w:space="0" w:color="auto"/>
                <w:right w:val="none" w:sz="0" w:space="0" w:color="auto"/>
              </w:divBdr>
            </w:div>
          </w:divsChild>
        </w:div>
        <w:div w:id="773746163">
          <w:marLeft w:val="0"/>
          <w:marRight w:val="0"/>
          <w:marTop w:val="0"/>
          <w:marBottom w:val="0"/>
          <w:divBdr>
            <w:top w:val="none" w:sz="0" w:space="0" w:color="auto"/>
            <w:left w:val="none" w:sz="0" w:space="0" w:color="auto"/>
            <w:bottom w:val="none" w:sz="0" w:space="0" w:color="auto"/>
            <w:right w:val="none" w:sz="0" w:space="0" w:color="auto"/>
          </w:divBdr>
          <w:divsChild>
            <w:div w:id="107285679">
              <w:marLeft w:val="0"/>
              <w:marRight w:val="0"/>
              <w:marTop w:val="0"/>
              <w:marBottom w:val="0"/>
              <w:divBdr>
                <w:top w:val="none" w:sz="0" w:space="0" w:color="auto"/>
                <w:left w:val="none" w:sz="0" w:space="0" w:color="auto"/>
                <w:bottom w:val="none" w:sz="0" w:space="0" w:color="auto"/>
                <w:right w:val="none" w:sz="0" w:space="0" w:color="auto"/>
              </w:divBdr>
            </w:div>
          </w:divsChild>
        </w:div>
        <w:div w:id="1636175503">
          <w:marLeft w:val="0"/>
          <w:marRight w:val="0"/>
          <w:marTop w:val="0"/>
          <w:marBottom w:val="0"/>
          <w:divBdr>
            <w:top w:val="none" w:sz="0" w:space="0" w:color="auto"/>
            <w:left w:val="none" w:sz="0" w:space="0" w:color="auto"/>
            <w:bottom w:val="none" w:sz="0" w:space="0" w:color="auto"/>
            <w:right w:val="none" w:sz="0" w:space="0" w:color="auto"/>
          </w:divBdr>
          <w:divsChild>
            <w:div w:id="1057163534">
              <w:marLeft w:val="0"/>
              <w:marRight w:val="0"/>
              <w:marTop w:val="0"/>
              <w:marBottom w:val="0"/>
              <w:divBdr>
                <w:top w:val="none" w:sz="0" w:space="0" w:color="auto"/>
                <w:left w:val="none" w:sz="0" w:space="0" w:color="auto"/>
                <w:bottom w:val="none" w:sz="0" w:space="0" w:color="auto"/>
                <w:right w:val="none" w:sz="0" w:space="0" w:color="auto"/>
              </w:divBdr>
            </w:div>
          </w:divsChild>
        </w:div>
        <w:div w:id="1426341541">
          <w:marLeft w:val="0"/>
          <w:marRight w:val="0"/>
          <w:marTop w:val="0"/>
          <w:marBottom w:val="0"/>
          <w:divBdr>
            <w:top w:val="none" w:sz="0" w:space="0" w:color="auto"/>
            <w:left w:val="none" w:sz="0" w:space="0" w:color="auto"/>
            <w:bottom w:val="none" w:sz="0" w:space="0" w:color="auto"/>
            <w:right w:val="none" w:sz="0" w:space="0" w:color="auto"/>
          </w:divBdr>
          <w:divsChild>
            <w:div w:id="589315242">
              <w:marLeft w:val="0"/>
              <w:marRight w:val="0"/>
              <w:marTop w:val="0"/>
              <w:marBottom w:val="0"/>
              <w:divBdr>
                <w:top w:val="none" w:sz="0" w:space="0" w:color="auto"/>
                <w:left w:val="none" w:sz="0" w:space="0" w:color="auto"/>
                <w:bottom w:val="none" w:sz="0" w:space="0" w:color="auto"/>
                <w:right w:val="none" w:sz="0" w:space="0" w:color="auto"/>
              </w:divBdr>
            </w:div>
          </w:divsChild>
        </w:div>
        <w:div w:id="1117678298">
          <w:marLeft w:val="0"/>
          <w:marRight w:val="0"/>
          <w:marTop w:val="0"/>
          <w:marBottom w:val="0"/>
          <w:divBdr>
            <w:top w:val="none" w:sz="0" w:space="0" w:color="auto"/>
            <w:left w:val="none" w:sz="0" w:space="0" w:color="auto"/>
            <w:bottom w:val="none" w:sz="0" w:space="0" w:color="auto"/>
            <w:right w:val="none" w:sz="0" w:space="0" w:color="auto"/>
          </w:divBdr>
          <w:divsChild>
            <w:div w:id="1794715429">
              <w:marLeft w:val="0"/>
              <w:marRight w:val="0"/>
              <w:marTop w:val="0"/>
              <w:marBottom w:val="0"/>
              <w:divBdr>
                <w:top w:val="none" w:sz="0" w:space="0" w:color="auto"/>
                <w:left w:val="none" w:sz="0" w:space="0" w:color="auto"/>
                <w:bottom w:val="none" w:sz="0" w:space="0" w:color="auto"/>
                <w:right w:val="none" w:sz="0" w:space="0" w:color="auto"/>
              </w:divBdr>
            </w:div>
          </w:divsChild>
        </w:div>
        <w:div w:id="2057922025">
          <w:marLeft w:val="0"/>
          <w:marRight w:val="0"/>
          <w:marTop w:val="0"/>
          <w:marBottom w:val="0"/>
          <w:divBdr>
            <w:top w:val="none" w:sz="0" w:space="0" w:color="auto"/>
            <w:left w:val="none" w:sz="0" w:space="0" w:color="auto"/>
            <w:bottom w:val="none" w:sz="0" w:space="0" w:color="auto"/>
            <w:right w:val="none" w:sz="0" w:space="0" w:color="auto"/>
          </w:divBdr>
          <w:divsChild>
            <w:div w:id="1289317934">
              <w:marLeft w:val="0"/>
              <w:marRight w:val="0"/>
              <w:marTop w:val="0"/>
              <w:marBottom w:val="0"/>
              <w:divBdr>
                <w:top w:val="none" w:sz="0" w:space="0" w:color="auto"/>
                <w:left w:val="none" w:sz="0" w:space="0" w:color="auto"/>
                <w:bottom w:val="none" w:sz="0" w:space="0" w:color="auto"/>
                <w:right w:val="none" w:sz="0" w:space="0" w:color="auto"/>
              </w:divBdr>
            </w:div>
          </w:divsChild>
        </w:div>
        <w:div w:id="24605665">
          <w:marLeft w:val="0"/>
          <w:marRight w:val="0"/>
          <w:marTop w:val="0"/>
          <w:marBottom w:val="0"/>
          <w:divBdr>
            <w:top w:val="none" w:sz="0" w:space="0" w:color="auto"/>
            <w:left w:val="none" w:sz="0" w:space="0" w:color="auto"/>
            <w:bottom w:val="none" w:sz="0" w:space="0" w:color="auto"/>
            <w:right w:val="none" w:sz="0" w:space="0" w:color="auto"/>
          </w:divBdr>
          <w:divsChild>
            <w:div w:id="1338574958">
              <w:marLeft w:val="0"/>
              <w:marRight w:val="0"/>
              <w:marTop w:val="0"/>
              <w:marBottom w:val="0"/>
              <w:divBdr>
                <w:top w:val="none" w:sz="0" w:space="0" w:color="auto"/>
                <w:left w:val="none" w:sz="0" w:space="0" w:color="auto"/>
                <w:bottom w:val="none" w:sz="0" w:space="0" w:color="auto"/>
                <w:right w:val="none" w:sz="0" w:space="0" w:color="auto"/>
              </w:divBdr>
            </w:div>
          </w:divsChild>
        </w:div>
        <w:div w:id="1559508878">
          <w:marLeft w:val="0"/>
          <w:marRight w:val="0"/>
          <w:marTop w:val="0"/>
          <w:marBottom w:val="0"/>
          <w:divBdr>
            <w:top w:val="none" w:sz="0" w:space="0" w:color="auto"/>
            <w:left w:val="none" w:sz="0" w:space="0" w:color="auto"/>
            <w:bottom w:val="none" w:sz="0" w:space="0" w:color="auto"/>
            <w:right w:val="none" w:sz="0" w:space="0" w:color="auto"/>
          </w:divBdr>
          <w:divsChild>
            <w:div w:id="1261832515">
              <w:marLeft w:val="0"/>
              <w:marRight w:val="0"/>
              <w:marTop w:val="0"/>
              <w:marBottom w:val="0"/>
              <w:divBdr>
                <w:top w:val="none" w:sz="0" w:space="0" w:color="auto"/>
                <w:left w:val="none" w:sz="0" w:space="0" w:color="auto"/>
                <w:bottom w:val="none" w:sz="0" w:space="0" w:color="auto"/>
                <w:right w:val="none" w:sz="0" w:space="0" w:color="auto"/>
              </w:divBdr>
              <w:divsChild>
                <w:div w:id="850340058">
                  <w:marLeft w:val="0"/>
                  <w:marRight w:val="0"/>
                  <w:marTop w:val="0"/>
                  <w:marBottom w:val="0"/>
                  <w:divBdr>
                    <w:top w:val="none" w:sz="0" w:space="0" w:color="auto"/>
                    <w:left w:val="none" w:sz="0" w:space="0" w:color="auto"/>
                    <w:bottom w:val="none" w:sz="0" w:space="0" w:color="auto"/>
                    <w:right w:val="none" w:sz="0" w:space="0" w:color="auto"/>
                  </w:divBdr>
                  <w:divsChild>
                    <w:div w:id="598487155">
                      <w:marLeft w:val="0"/>
                      <w:marRight w:val="0"/>
                      <w:marTop w:val="0"/>
                      <w:marBottom w:val="0"/>
                      <w:divBdr>
                        <w:top w:val="none" w:sz="0" w:space="0" w:color="auto"/>
                        <w:left w:val="none" w:sz="0" w:space="0" w:color="auto"/>
                        <w:bottom w:val="none" w:sz="0" w:space="0" w:color="auto"/>
                        <w:right w:val="none" w:sz="0" w:space="0" w:color="auto"/>
                      </w:divBdr>
                      <w:divsChild>
                        <w:div w:id="378289531">
                          <w:marLeft w:val="0"/>
                          <w:marRight w:val="0"/>
                          <w:marTop w:val="0"/>
                          <w:marBottom w:val="0"/>
                          <w:divBdr>
                            <w:top w:val="none" w:sz="0" w:space="0" w:color="auto"/>
                            <w:left w:val="none" w:sz="0" w:space="0" w:color="auto"/>
                            <w:bottom w:val="none" w:sz="0" w:space="0" w:color="auto"/>
                            <w:right w:val="none" w:sz="0" w:space="0" w:color="auto"/>
                          </w:divBdr>
                          <w:divsChild>
                            <w:div w:id="660277856">
                              <w:marLeft w:val="0"/>
                              <w:marRight w:val="0"/>
                              <w:marTop w:val="0"/>
                              <w:marBottom w:val="0"/>
                              <w:divBdr>
                                <w:top w:val="none" w:sz="0" w:space="0" w:color="auto"/>
                                <w:left w:val="none" w:sz="0" w:space="0" w:color="auto"/>
                                <w:bottom w:val="none" w:sz="0" w:space="0" w:color="auto"/>
                                <w:right w:val="none" w:sz="0" w:space="0" w:color="auto"/>
                              </w:divBdr>
                              <w:divsChild>
                                <w:div w:id="1912038094">
                                  <w:marLeft w:val="0"/>
                                  <w:marRight w:val="0"/>
                                  <w:marTop w:val="0"/>
                                  <w:marBottom w:val="0"/>
                                  <w:divBdr>
                                    <w:top w:val="none" w:sz="0" w:space="0" w:color="auto"/>
                                    <w:left w:val="none" w:sz="0" w:space="0" w:color="auto"/>
                                    <w:bottom w:val="none" w:sz="0" w:space="0" w:color="auto"/>
                                    <w:right w:val="none" w:sz="0" w:space="0" w:color="auto"/>
                                  </w:divBdr>
                                  <w:divsChild>
                                    <w:div w:id="72306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3035114">
      <w:bodyDiv w:val="1"/>
      <w:marLeft w:val="0"/>
      <w:marRight w:val="0"/>
      <w:marTop w:val="0"/>
      <w:marBottom w:val="0"/>
      <w:divBdr>
        <w:top w:val="none" w:sz="0" w:space="0" w:color="auto"/>
        <w:left w:val="none" w:sz="0" w:space="0" w:color="auto"/>
        <w:bottom w:val="none" w:sz="0" w:space="0" w:color="auto"/>
        <w:right w:val="none" w:sz="0" w:space="0" w:color="auto"/>
      </w:divBdr>
      <w:divsChild>
        <w:div w:id="97408389">
          <w:marLeft w:val="0"/>
          <w:marRight w:val="0"/>
          <w:marTop w:val="0"/>
          <w:marBottom w:val="0"/>
          <w:divBdr>
            <w:top w:val="none" w:sz="0" w:space="0" w:color="auto"/>
            <w:left w:val="none" w:sz="0" w:space="0" w:color="auto"/>
            <w:bottom w:val="none" w:sz="0" w:space="0" w:color="auto"/>
            <w:right w:val="none" w:sz="0" w:space="0" w:color="auto"/>
          </w:divBdr>
          <w:divsChild>
            <w:div w:id="889609780">
              <w:marLeft w:val="0"/>
              <w:marRight w:val="0"/>
              <w:marTop w:val="0"/>
              <w:marBottom w:val="0"/>
              <w:divBdr>
                <w:top w:val="none" w:sz="0" w:space="0" w:color="auto"/>
                <w:left w:val="none" w:sz="0" w:space="0" w:color="auto"/>
                <w:bottom w:val="none" w:sz="0" w:space="0" w:color="auto"/>
                <w:right w:val="none" w:sz="0" w:space="0" w:color="auto"/>
              </w:divBdr>
            </w:div>
            <w:div w:id="1810393689">
              <w:marLeft w:val="0"/>
              <w:marRight w:val="0"/>
              <w:marTop w:val="0"/>
              <w:marBottom w:val="0"/>
              <w:divBdr>
                <w:top w:val="none" w:sz="0" w:space="0" w:color="auto"/>
                <w:left w:val="none" w:sz="0" w:space="0" w:color="auto"/>
                <w:bottom w:val="none" w:sz="0" w:space="0" w:color="auto"/>
                <w:right w:val="none" w:sz="0" w:space="0" w:color="auto"/>
              </w:divBdr>
              <w:divsChild>
                <w:div w:id="131338010">
                  <w:marLeft w:val="0"/>
                  <w:marRight w:val="0"/>
                  <w:marTop w:val="0"/>
                  <w:marBottom w:val="0"/>
                  <w:divBdr>
                    <w:top w:val="none" w:sz="0" w:space="0" w:color="auto"/>
                    <w:left w:val="none" w:sz="0" w:space="0" w:color="auto"/>
                    <w:bottom w:val="none" w:sz="0" w:space="0" w:color="auto"/>
                    <w:right w:val="none" w:sz="0" w:space="0" w:color="auto"/>
                  </w:divBdr>
                  <w:divsChild>
                    <w:div w:id="1154688983">
                      <w:marLeft w:val="0"/>
                      <w:marRight w:val="0"/>
                      <w:marTop w:val="0"/>
                      <w:marBottom w:val="0"/>
                      <w:divBdr>
                        <w:top w:val="none" w:sz="0" w:space="0" w:color="auto"/>
                        <w:left w:val="none" w:sz="0" w:space="0" w:color="auto"/>
                        <w:bottom w:val="none" w:sz="0" w:space="0" w:color="auto"/>
                        <w:right w:val="none" w:sz="0" w:space="0" w:color="auto"/>
                      </w:divBdr>
                      <w:divsChild>
                        <w:div w:id="2048945954">
                          <w:marLeft w:val="0"/>
                          <w:marRight w:val="0"/>
                          <w:marTop w:val="0"/>
                          <w:marBottom w:val="0"/>
                          <w:divBdr>
                            <w:top w:val="none" w:sz="0" w:space="0" w:color="auto"/>
                            <w:left w:val="none" w:sz="0" w:space="0" w:color="auto"/>
                            <w:bottom w:val="none" w:sz="0" w:space="0" w:color="auto"/>
                            <w:right w:val="none" w:sz="0" w:space="0" w:color="auto"/>
                          </w:divBdr>
                        </w:div>
                        <w:div w:id="24329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721073">
              <w:marLeft w:val="0"/>
              <w:marRight w:val="0"/>
              <w:marTop w:val="0"/>
              <w:marBottom w:val="0"/>
              <w:divBdr>
                <w:top w:val="none" w:sz="0" w:space="0" w:color="auto"/>
                <w:left w:val="none" w:sz="0" w:space="0" w:color="auto"/>
                <w:bottom w:val="none" w:sz="0" w:space="0" w:color="auto"/>
                <w:right w:val="none" w:sz="0" w:space="0" w:color="auto"/>
              </w:divBdr>
              <w:divsChild>
                <w:div w:id="439103497">
                  <w:marLeft w:val="0"/>
                  <w:marRight w:val="0"/>
                  <w:marTop w:val="0"/>
                  <w:marBottom w:val="0"/>
                  <w:divBdr>
                    <w:top w:val="none" w:sz="0" w:space="0" w:color="auto"/>
                    <w:left w:val="none" w:sz="0" w:space="0" w:color="auto"/>
                    <w:bottom w:val="none" w:sz="0" w:space="0" w:color="auto"/>
                    <w:right w:val="none" w:sz="0" w:space="0" w:color="auto"/>
                  </w:divBdr>
                  <w:divsChild>
                    <w:div w:id="59906731">
                      <w:marLeft w:val="0"/>
                      <w:marRight w:val="0"/>
                      <w:marTop w:val="0"/>
                      <w:marBottom w:val="0"/>
                      <w:divBdr>
                        <w:top w:val="none" w:sz="0" w:space="0" w:color="auto"/>
                        <w:left w:val="none" w:sz="0" w:space="0" w:color="auto"/>
                        <w:bottom w:val="none" w:sz="0" w:space="0" w:color="auto"/>
                        <w:right w:val="none" w:sz="0" w:space="0" w:color="auto"/>
                      </w:divBdr>
                      <w:divsChild>
                        <w:div w:id="1405761441">
                          <w:marLeft w:val="0"/>
                          <w:marRight w:val="0"/>
                          <w:marTop w:val="0"/>
                          <w:marBottom w:val="0"/>
                          <w:divBdr>
                            <w:top w:val="none" w:sz="0" w:space="0" w:color="auto"/>
                            <w:left w:val="none" w:sz="0" w:space="0" w:color="auto"/>
                            <w:bottom w:val="none" w:sz="0" w:space="0" w:color="auto"/>
                            <w:right w:val="none" w:sz="0" w:space="0" w:color="auto"/>
                          </w:divBdr>
                        </w:div>
                        <w:div w:id="88133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522743">
              <w:marLeft w:val="0"/>
              <w:marRight w:val="0"/>
              <w:marTop w:val="0"/>
              <w:marBottom w:val="0"/>
              <w:divBdr>
                <w:top w:val="none" w:sz="0" w:space="0" w:color="auto"/>
                <w:left w:val="none" w:sz="0" w:space="0" w:color="auto"/>
                <w:bottom w:val="none" w:sz="0" w:space="0" w:color="auto"/>
                <w:right w:val="none" w:sz="0" w:space="0" w:color="auto"/>
              </w:divBdr>
              <w:divsChild>
                <w:div w:id="1348366979">
                  <w:marLeft w:val="0"/>
                  <w:marRight w:val="0"/>
                  <w:marTop w:val="0"/>
                  <w:marBottom w:val="0"/>
                  <w:divBdr>
                    <w:top w:val="none" w:sz="0" w:space="0" w:color="auto"/>
                    <w:left w:val="none" w:sz="0" w:space="0" w:color="auto"/>
                    <w:bottom w:val="none" w:sz="0" w:space="0" w:color="auto"/>
                    <w:right w:val="none" w:sz="0" w:space="0" w:color="auto"/>
                  </w:divBdr>
                  <w:divsChild>
                    <w:div w:id="1649893668">
                      <w:marLeft w:val="0"/>
                      <w:marRight w:val="0"/>
                      <w:marTop w:val="0"/>
                      <w:marBottom w:val="0"/>
                      <w:divBdr>
                        <w:top w:val="none" w:sz="0" w:space="0" w:color="auto"/>
                        <w:left w:val="none" w:sz="0" w:space="0" w:color="auto"/>
                        <w:bottom w:val="none" w:sz="0" w:space="0" w:color="auto"/>
                        <w:right w:val="none" w:sz="0" w:space="0" w:color="auto"/>
                      </w:divBdr>
                      <w:divsChild>
                        <w:div w:id="692455918">
                          <w:marLeft w:val="0"/>
                          <w:marRight w:val="0"/>
                          <w:marTop w:val="0"/>
                          <w:marBottom w:val="0"/>
                          <w:divBdr>
                            <w:top w:val="none" w:sz="0" w:space="0" w:color="auto"/>
                            <w:left w:val="none" w:sz="0" w:space="0" w:color="auto"/>
                            <w:bottom w:val="none" w:sz="0" w:space="0" w:color="auto"/>
                            <w:right w:val="none" w:sz="0" w:space="0" w:color="auto"/>
                          </w:divBdr>
                        </w:div>
                        <w:div w:id="182046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8861917">
      <w:bodyDiv w:val="1"/>
      <w:marLeft w:val="0"/>
      <w:marRight w:val="0"/>
      <w:marTop w:val="0"/>
      <w:marBottom w:val="0"/>
      <w:divBdr>
        <w:top w:val="none" w:sz="0" w:space="0" w:color="auto"/>
        <w:left w:val="none" w:sz="0" w:space="0" w:color="auto"/>
        <w:bottom w:val="none" w:sz="0" w:space="0" w:color="auto"/>
        <w:right w:val="none" w:sz="0" w:space="0" w:color="auto"/>
      </w:divBdr>
      <w:divsChild>
        <w:div w:id="1891991140">
          <w:marLeft w:val="0"/>
          <w:marRight w:val="0"/>
          <w:marTop w:val="0"/>
          <w:marBottom w:val="0"/>
          <w:divBdr>
            <w:top w:val="none" w:sz="0" w:space="0" w:color="auto"/>
            <w:left w:val="none" w:sz="0" w:space="0" w:color="auto"/>
            <w:bottom w:val="none" w:sz="0" w:space="0" w:color="auto"/>
            <w:right w:val="none" w:sz="0" w:space="0" w:color="auto"/>
          </w:divBdr>
          <w:divsChild>
            <w:div w:id="1365713919">
              <w:marLeft w:val="0"/>
              <w:marRight w:val="0"/>
              <w:marTop w:val="0"/>
              <w:marBottom w:val="0"/>
              <w:divBdr>
                <w:top w:val="none" w:sz="0" w:space="0" w:color="auto"/>
                <w:left w:val="none" w:sz="0" w:space="0" w:color="auto"/>
                <w:bottom w:val="none" w:sz="0" w:space="0" w:color="auto"/>
                <w:right w:val="none" w:sz="0" w:space="0" w:color="auto"/>
              </w:divBdr>
              <w:divsChild>
                <w:div w:id="183580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373494">
          <w:marLeft w:val="0"/>
          <w:marRight w:val="0"/>
          <w:marTop w:val="0"/>
          <w:marBottom w:val="0"/>
          <w:divBdr>
            <w:top w:val="none" w:sz="0" w:space="0" w:color="auto"/>
            <w:left w:val="none" w:sz="0" w:space="0" w:color="auto"/>
            <w:bottom w:val="none" w:sz="0" w:space="0" w:color="auto"/>
            <w:right w:val="none" w:sz="0" w:space="0" w:color="auto"/>
          </w:divBdr>
          <w:divsChild>
            <w:div w:id="1232959951">
              <w:marLeft w:val="0"/>
              <w:marRight w:val="0"/>
              <w:marTop w:val="0"/>
              <w:marBottom w:val="0"/>
              <w:divBdr>
                <w:top w:val="none" w:sz="0" w:space="0" w:color="auto"/>
                <w:left w:val="none" w:sz="0" w:space="0" w:color="auto"/>
                <w:bottom w:val="none" w:sz="0" w:space="0" w:color="auto"/>
                <w:right w:val="none" w:sz="0" w:space="0" w:color="auto"/>
              </w:divBdr>
              <w:divsChild>
                <w:div w:id="1613437122">
                  <w:marLeft w:val="0"/>
                  <w:marRight w:val="0"/>
                  <w:marTop w:val="0"/>
                  <w:marBottom w:val="0"/>
                  <w:divBdr>
                    <w:top w:val="none" w:sz="0" w:space="0" w:color="auto"/>
                    <w:left w:val="none" w:sz="0" w:space="0" w:color="auto"/>
                    <w:bottom w:val="none" w:sz="0" w:space="0" w:color="auto"/>
                    <w:right w:val="none" w:sz="0" w:space="0" w:color="auto"/>
                  </w:divBdr>
                </w:div>
              </w:divsChild>
            </w:div>
            <w:div w:id="1656035504">
              <w:marLeft w:val="0"/>
              <w:marRight w:val="0"/>
              <w:marTop w:val="0"/>
              <w:marBottom w:val="0"/>
              <w:divBdr>
                <w:top w:val="none" w:sz="0" w:space="0" w:color="auto"/>
                <w:left w:val="none" w:sz="0" w:space="0" w:color="auto"/>
                <w:bottom w:val="none" w:sz="0" w:space="0" w:color="auto"/>
                <w:right w:val="none" w:sz="0" w:space="0" w:color="auto"/>
              </w:divBdr>
              <w:divsChild>
                <w:div w:id="72129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208283">
          <w:marLeft w:val="0"/>
          <w:marRight w:val="0"/>
          <w:marTop w:val="0"/>
          <w:marBottom w:val="0"/>
          <w:divBdr>
            <w:top w:val="none" w:sz="0" w:space="0" w:color="auto"/>
            <w:left w:val="none" w:sz="0" w:space="0" w:color="auto"/>
            <w:bottom w:val="none" w:sz="0" w:space="0" w:color="auto"/>
            <w:right w:val="none" w:sz="0" w:space="0" w:color="auto"/>
          </w:divBdr>
          <w:divsChild>
            <w:div w:id="1958247671">
              <w:marLeft w:val="0"/>
              <w:marRight w:val="0"/>
              <w:marTop w:val="0"/>
              <w:marBottom w:val="0"/>
              <w:divBdr>
                <w:top w:val="none" w:sz="0" w:space="0" w:color="auto"/>
                <w:left w:val="none" w:sz="0" w:space="0" w:color="auto"/>
                <w:bottom w:val="none" w:sz="0" w:space="0" w:color="auto"/>
                <w:right w:val="none" w:sz="0" w:space="0" w:color="auto"/>
              </w:divBdr>
              <w:divsChild>
                <w:div w:id="538056552">
                  <w:marLeft w:val="0"/>
                  <w:marRight w:val="0"/>
                  <w:marTop w:val="0"/>
                  <w:marBottom w:val="0"/>
                  <w:divBdr>
                    <w:top w:val="none" w:sz="0" w:space="0" w:color="auto"/>
                    <w:left w:val="none" w:sz="0" w:space="0" w:color="auto"/>
                    <w:bottom w:val="none" w:sz="0" w:space="0" w:color="auto"/>
                    <w:right w:val="none" w:sz="0" w:space="0" w:color="auto"/>
                  </w:divBdr>
                </w:div>
              </w:divsChild>
            </w:div>
            <w:div w:id="251593962">
              <w:marLeft w:val="0"/>
              <w:marRight w:val="0"/>
              <w:marTop w:val="0"/>
              <w:marBottom w:val="0"/>
              <w:divBdr>
                <w:top w:val="none" w:sz="0" w:space="0" w:color="auto"/>
                <w:left w:val="none" w:sz="0" w:space="0" w:color="auto"/>
                <w:bottom w:val="none" w:sz="0" w:space="0" w:color="auto"/>
                <w:right w:val="none" w:sz="0" w:space="0" w:color="auto"/>
              </w:divBdr>
              <w:divsChild>
                <w:div w:id="88784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571796">
      <w:bodyDiv w:val="1"/>
      <w:marLeft w:val="0"/>
      <w:marRight w:val="0"/>
      <w:marTop w:val="0"/>
      <w:marBottom w:val="0"/>
      <w:divBdr>
        <w:top w:val="none" w:sz="0" w:space="0" w:color="auto"/>
        <w:left w:val="none" w:sz="0" w:space="0" w:color="auto"/>
        <w:bottom w:val="none" w:sz="0" w:space="0" w:color="auto"/>
        <w:right w:val="none" w:sz="0" w:space="0" w:color="auto"/>
      </w:divBdr>
      <w:divsChild>
        <w:div w:id="1788350725">
          <w:marLeft w:val="0"/>
          <w:marRight w:val="0"/>
          <w:marTop w:val="0"/>
          <w:marBottom w:val="0"/>
          <w:divBdr>
            <w:top w:val="none" w:sz="0" w:space="0" w:color="auto"/>
            <w:left w:val="none" w:sz="0" w:space="0" w:color="auto"/>
            <w:bottom w:val="none" w:sz="0" w:space="0" w:color="auto"/>
            <w:right w:val="none" w:sz="0" w:space="0" w:color="auto"/>
          </w:divBdr>
          <w:divsChild>
            <w:div w:id="619797920">
              <w:marLeft w:val="0"/>
              <w:marRight w:val="0"/>
              <w:marTop w:val="0"/>
              <w:marBottom w:val="0"/>
              <w:divBdr>
                <w:top w:val="none" w:sz="0" w:space="0" w:color="auto"/>
                <w:left w:val="none" w:sz="0" w:space="0" w:color="auto"/>
                <w:bottom w:val="none" w:sz="0" w:space="0" w:color="auto"/>
                <w:right w:val="none" w:sz="0" w:space="0" w:color="auto"/>
              </w:divBdr>
              <w:divsChild>
                <w:div w:id="63749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002796">
      <w:bodyDiv w:val="1"/>
      <w:marLeft w:val="0"/>
      <w:marRight w:val="0"/>
      <w:marTop w:val="0"/>
      <w:marBottom w:val="0"/>
      <w:divBdr>
        <w:top w:val="none" w:sz="0" w:space="0" w:color="auto"/>
        <w:left w:val="none" w:sz="0" w:space="0" w:color="auto"/>
        <w:bottom w:val="none" w:sz="0" w:space="0" w:color="auto"/>
        <w:right w:val="none" w:sz="0" w:space="0" w:color="auto"/>
      </w:divBdr>
    </w:div>
    <w:div w:id="1842353347">
      <w:bodyDiv w:val="1"/>
      <w:marLeft w:val="0"/>
      <w:marRight w:val="0"/>
      <w:marTop w:val="0"/>
      <w:marBottom w:val="0"/>
      <w:divBdr>
        <w:top w:val="none" w:sz="0" w:space="0" w:color="auto"/>
        <w:left w:val="none" w:sz="0" w:space="0" w:color="auto"/>
        <w:bottom w:val="none" w:sz="0" w:space="0" w:color="auto"/>
        <w:right w:val="none" w:sz="0" w:space="0" w:color="auto"/>
      </w:divBdr>
    </w:div>
    <w:div w:id="1853715692">
      <w:bodyDiv w:val="1"/>
      <w:marLeft w:val="0"/>
      <w:marRight w:val="0"/>
      <w:marTop w:val="0"/>
      <w:marBottom w:val="0"/>
      <w:divBdr>
        <w:top w:val="none" w:sz="0" w:space="0" w:color="auto"/>
        <w:left w:val="none" w:sz="0" w:space="0" w:color="auto"/>
        <w:bottom w:val="none" w:sz="0" w:space="0" w:color="auto"/>
        <w:right w:val="none" w:sz="0" w:space="0" w:color="auto"/>
      </w:divBdr>
      <w:divsChild>
        <w:div w:id="2134132023">
          <w:marLeft w:val="0"/>
          <w:marRight w:val="0"/>
          <w:marTop w:val="0"/>
          <w:marBottom w:val="0"/>
          <w:divBdr>
            <w:top w:val="none" w:sz="0" w:space="0" w:color="auto"/>
            <w:left w:val="none" w:sz="0" w:space="0" w:color="auto"/>
            <w:bottom w:val="none" w:sz="0" w:space="0" w:color="auto"/>
            <w:right w:val="none" w:sz="0" w:space="0" w:color="auto"/>
          </w:divBdr>
          <w:divsChild>
            <w:div w:id="382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036027">
      <w:bodyDiv w:val="1"/>
      <w:marLeft w:val="0"/>
      <w:marRight w:val="0"/>
      <w:marTop w:val="0"/>
      <w:marBottom w:val="0"/>
      <w:divBdr>
        <w:top w:val="none" w:sz="0" w:space="0" w:color="auto"/>
        <w:left w:val="none" w:sz="0" w:space="0" w:color="auto"/>
        <w:bottom w:val="none" w:sz="0" w:space="0" w:color="auto"/>
        <w:right w:val="none" w:sz="0" w:space="0" w:color="auto"/>
      </w:divBdr>
      <w:divsChild>
        <w:div w:id="1905066640">
          <w:marLeft w:val="0"/>
          <w:marRight w:val="0"/>
          <w:marTop w:val="0"/>
          <w:marBottom w:val="0"/>
          <w:divBdr>
            <w:top w:val="none" w:sz="0" w:space="0" w:color="auto"/>
            <w:left w:val="none" w:sz="0" w:space="0" w:color="auto"/>
            <w:bottom w:val="none" w:sz="0" w:space="0" w:color="auto"/>
            <w:right w:val="none" w:sz="0" w:space="0" w:color="auto"/>
          </w:divBdr>
          <w:divsChild>
            <w:div w:id="275409777">
              <w:marLeft w:val="0"/>
              <w:marRight w:val="0"/>
              <w:marTop w:val="0"/>
              <w:marBottom w:val="0"/>
              <w:divBdr>
                <w:top w:val="none" w:sz="0" w:space="0" w:color="auto"/>
                <w:left w:val="none" w:sz="0" w:space="0" w:color="auto"/>
                <w:bottom w:val="none" w:sz="0" w:space="0" w:color="auto"/>
                <w:right w:val="none" w:sz="0" w:space="0" w:color="auto"/>
              </w:divBdr>
              <w:divsChild>
                <w:div w:id="301617498">
                  <w:marLeft w:val="0"/>
                  <w:marRight w:val="0"/>
                  <w:marTop w:val="0"/>
                  <w:marBottom w:val="0"/>
                  <w:divBdr>
                    <w:top w:val="none" w:sz="0" w:space="0" w:color="auto"/>
                    <w:left w:val="none" w:sz="0" w:space="0" w:color="auto"/>
                    <w:bottom w:val="none" w:sz="0" w:space="0" w:color="auto"/>
                    <w:right w:val="none" w:sz="0" w:space="0" w:color="auto"/>
                  </w:divBdr>
                  <w:divsChild>
                    <w:div w:id="927805771">
                      <w:marLeft w:val="0"/>
                      <w:marRight w:val="0"/>
                      <w:marTop w:val="0"/>
                      <w:marBottom w:val="0"/>
                      <w:divBdr>
                        <w:top w:val="none" w:sz="0" w:space="0" w:color="auto"/>
                        <w:left w:val="none" w:sz="0" w:space="0" w:color="auto"/>
                        <w:bottom w:val="none" w:sz="0" w:space="0" w:color="auto"/>
                        <w:right w:val="none" w:sz="0" w:space="0" w:color="auto"/>
                      </w:divBdr>
                      <w:divsChild>
                        <w:div w:id="110905902">
                          <w:marLeft w:val="0"/>
                          <w:marRight w:val="0"/>
                          <w:marTop w:val="0"/>
                          <w:marBottom w:val="0"/>
                          <w:divBdr>
                            <w:top w:val="none" w:sz="0" w:space="0" w:color="auto"/>
                            <w:left w:val="none" w:sz="0" w:space="0" w:color="auto"/>
                            <w:bottom w:val="none" w:sz="0" w:space="0" w:color="auto"/>
                            <w:right w:val="none" w:sz="0" w:space="0" w:color="auto"/>
                          </w:divBdr>
                          <w:divsChild>
                            <w:div w:id="329144279">
                              <w:marLeft w:val="0"/>
                              <w:marRight w:val="0"/>
                              <w:marTop w:val="0"/>
                              <w:marBottom w:val="0"/>
                              <w:divBdr>
                                <w:top w:val="none" w:sz="0" w:space="0" w:color="auto"/>
                                <w:left w:val="none" w:sz="0" w:space="0" w:color="auto"/>
                                <w:bottom w:val="none" w:sz="0" w:space="0" w:color="auto"/>
                                <w:right w:val="none" w:sz="0" w:space="0" w:color="auto"/>
                              </w:divBdr>
                              <w:divsChild>
                                <w:div w:id="1152327813">
                                  <w:marLeft w:val="0"/>
                                  <w:marRight w:val="0"/>
                                  <w:marTop w:val="0"/>
                                  <w:marBottom w:val="0"/>
                                  <w:divBdr>
                                    <w:top w:val="none" w:sz="0" w:space="0" w:color="auto"/>
                                    <w:left w:val="none" w:sz="0" w:space="0" w:color="auto"/>
                                    <w:bottom w:val="none" w:sz="0" w:space="0" w:color="auto"/>
                                    <w:right w:val="none" w:sz="0" w:space="0" w:color="auto"/>
                                  </w:divBdr>
                                  <w:divsChild>
                                    <w:div w:id="1512720427">
                                      <w:marLeft w:val="0"/>
                                      <w:marRight w:val="0"/>
                                      <w:marTop w:val="0"/>
                                      <w:marBottom w:val="0"/>
                                      <w:divBdr>
                                        <w:top w:val="none" w:sz="0" w:space="0" w:color="auto"/>
                                        <w:left w:val="none" w:sz="0" w:space="0" w:color="auto"/>
                                        <w:bottom w:val="none" w:sz="0" w:space="0" w:color="auto"/>
                                        <w:right w:val="none" w:sz="0" w:space="0" w:color="auto"/>
                                      </w:divBdr>
                                      <w:divsChild>
                                        <w:div w:id="1826163798">
                                          <w:marLeft w:val="0"/>
                                          <w:marRight w:val="0"/>
                                          <w:marTop w:val="0"/>
                                          <w:marBottom w:val="0"/>
                                          <w:divBdr>
                                            <w:top w:val="none" w:sz="0" w:space="0" w:color="auto"/>
                                            <w:left w:val="none" w:sz="0" w:space="0" w:color="auto"/>
                                            <w:bottom w:val="none" w:sz="0" w:space="0" w:color="auto"/>
                                            <w:right w:val="none" w:sz="0" w:space="0" w:color="auto"/>
                                          </w:divBdr>
                                          <w:divsChild>
                                            <w:div w:id="397093230">
                                              <w:marLeft w:val="0"/>
                                              <w:marRight w:val="0"/>
                                              <w:marTop w:val="0"/>
                                              <w:marBottom w:val="0"/>
                                              <w:divBdr>
                                                <w:top w:val="none" w:sz="0" w:space="0" w:color="auto"/>
                                                <w:left w:val="none" w:sz="0" w:space="0" w:color="auto"/>
                                                <w:bottom w:val="none" w:sz="0" w:space="0" w:color="auto"/>
                                                <w:right w:val="none" w:sz="0" w:space="0" w:color="auto"/>
                                              </w:divBdr>
                                              <w:divsChild>
                                                <w:div w:id="227762973">
                                                  <w:marLeft w:val="0"/>
                                                  <w:marRight w:val="0"/>
                                                  <w:marTop w:val="0"/>
                                                  <w:marBottom w:val="0"/>
                                                  <w:divBdr>
                                                    <w:top w:val="none" w:sz="0" w:space="0" w:color="auto"/>
                                                    <w:left w:val="none" w:sz="0" w:space="0" w:color="auto"/>
                                                    <w:bottom w:val="none" w:sz="0" w:space="0" w:color="auto"/>
                                                    <w:right w:val="none" w:sz="0" w:space="0" w:color="auto"/>
                                                  </w:divBdr>
                                                  <w:divsChild>
                                                    <w:div w:id="178857039">
                                                      <w:marLeft w:val="0"/>
                                                      <w:marRight w:val="0"/>
                                                      <w:marTop w:val="0"/>
                                                      <w:marBottom w:val="0"/>
                                                      <w:divBdr>
                                                        <w:top w:val="none" w:sz="0" w:space="0" w:color="auto"/>
                                                        <w:left w:val="none" w:sz="0" w:space="0" w:color="auto"/>
                                                        <w:bottom w:val="none" w:sz="0" w:space="0" w:color="auto"/>
                                                        <w:right w:val="none" w:sz="0" w:space="0" w:color="auto"/>
                                                      </w:divBdr>
                                                    </w:div>
                                                  </w:divsChild>
                                                </w:div>
                                                <w:div w:id="8349546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8491970">
                          <w:marLeft w:val="0"/>
                          <w:marRight w:val="0"/>
                          <w:marTop w:val="0"/>
                          <w:marBottom w:val="0"/>
                          <w:divBdr>
                            <w:top w:val="none" w:sz="0" w:space="0" w:color="auto"/>
                            <w:left w:val="none" w:sz="0" w:space="0" w:color="auto"/>
                            <w:bottom w:val="none" w:sz="0" w:space="0" w:color="auto"/>
                            <w:right w:val="none" w:sz="0" w:space="0" w:color="auto"/>
                          </w:divBdr>
                          <w:divsChild>
                            <w:div w:id="1502551852">
                              <w:marLeft w:val="0"/>
                              <w:marRight w:val="0"/>
                              <w:marTop w:val="0"/>
                              <w:marBottom w:val="0"/>
                              <w:divBdr>
                                <w:top w:val="none" w:sz="0" w:space="0" w:color="auto"/>
                                <w:left w:val="none" w:sz="0" w:space="0" w:color="auto"/>
                                <w:bottom w:val="none" w:sz="0" w:space="0" w:color="auto"/>
                                <w:right w:val="none" w:sz="0" w:space="0" w:color="auto"/>
                              </w:divBdr>
                              <w:divsChild>
                                <w:div w:id="757487718">
                                  <w:marLeft w:val="0"/>
                                  <w:marRight w:val="0"/>
                                  <w:marTop w:val="0"/>
                                  <w:marBottom w:val="0"/>
                                  <w:divBdr>
                                    <w:top w:val="none" w:sz="0" w:space="0" w:color="auto"/>
                                    <w:left w:val="none" w:sz="0" w:space="0" w:color="auto"/>
                                    <w:bottom w:val="none" w:sz="0" w:space="0" w:color="auto"/>
                                    <w:right w:val="none" w:sz="0" w:space="0" w:color="auto"/>
                                  </w:divBdr>
                                  <w:divsChild>
                                    <w:div w:id="2044397927">
                                      <w:marLeft w:val="0"/>
                                      <w:marRight w:val="0"/>
                                      <w:marTop w:val="0"/>
                                      <w:marBottom w:val="0"/>
                                      <w:divBdr>
                                        <w:top w:val="none" w:sz="0" w:space="0" w:color="auto"/>
                                        <w:left w:val="none" w:sz="0" w:space="0" w:color="auto"/>
                                        <w:bottom w:val="none" w:sz="0" w:space="0" w:color="auto"/>
                                        <w:right w:val="none" w:sz="0" w:space="0" w:color="auto"/>
                                      </w:divBdr>
                                      <w:divsChild>
                                        <w:div w:id="1047219338">
                                          <w:marLeft w:val="0"/>
                                          <w:marRight w:val="0"/>
                                          <w:marTop w:val="0"/>
                                          <w:marBottom w:val="0"/>
                                          <w:divBdr>
                                            <w:top w:val="none" w:sz="0" w:space="0" w:color="auto"/>
                                            <w:left w:val="none" w:sz="0" w:space="0" w:color="auto"/>
                                            <w:bottom w:val="none" w:sz="0" w:space="0" w:color="auto"/>
                                            <w:right w:val="none" w:sz="0" w:space="0" w:color="auto"/>
                                          </w:divBdr>
                                          <w:divsChild>
                                            <w:div w:id="1766269252">
                                              <w:marLeft w:val="0"/>
                                              <w:marRight w:val="0"/>
                                              <w:marTop w:val="0"/>
                                              <w:marBottom w:val="0"/>
                                              <w:divBdr>
                                                <w:top w:val="none" w:sz="0" w:space="0" w:color="auto"/>
                                                <w:left w:val="none" w:sz="0" w:space="0" w:color="auto"/>
                                                <w:bottom w:val="none" w:sz="0" w:space="0" w:color="auto"/>
                                                <w:right w:val="none" w:sz="0" w:space="0" w:color="auto"/>
                                              </w:divBdr>
                                              <w:divsChild>
                                                <w:div w:id="142903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7927776">
                          <w:marLeft w:val="0"/>
                          <w:marRight w:val="0"/>
                          <w:marTop w:val="0"/>
                          <w:marBottom w:val="0"/>
                          <w:divBdr>
                            <w:top w:val="none" w:sz="0" w:space="0" w:color="auto"/>
                            <w:left w:val="none" w:sz="0" w:space="0" w:color="auto"/>
                            <w:bottom w:val="none" w:sz="0" w:space="0" w:color="auto"/>
                            <w:right w:val="none" w:sz="0" w:space="0" w:color="auto"/>
                          </w:divBdr>
                          <w:divsChild>
                            <w:div w:id="760830019">
                              <w:marLeft w:val="0"/>
                              <w:marRight w:val="0"/>
                              <w:marTop w:val="0"/>
                              <w:marBottom w:val="0"/>
                              <w:divBdr>
                                <w:top w:val="none" w:sz="0" w:space="0" w:color="auto"/>
                                <w:left w:val="none" w:sz="0" w:space="0" w:color="auto"/>
                                <w:bottom w:val="none" w:sz="0" w:space="0" w:color="auto"/>
                                <w:right w:val="none" w:sz="0" w:space="0" w:color="auto"/>
                              </w:divBdr>
                              <w:divsChild>
                                <w:div w:id="318116686">
                                  <w:marLeft w:val="0"/>
                                  <w:marRight w:val="0"/>
                                  <w:marTop w:val="0"/>
                                  <w:marBottom w:val="0"/>
                                  <w:divBdr>
                                    <w:top w:val="none" w:sz="0" w:space="0" w:color="auto"/>
                                    <w:left w:val="none" w:sz="0" w:space="0" w:color="auto"/>
                                    <w:bottom w:val="none" w:sz="0" w:space="0" w:color="auto"/>
                                    <w:right w:val="none" w:sz="0" w:space="0" w:color="auto"/>
                                  </w:divBdr>
                                  <w:divsChild>
                                    <w:div w:id="1062367604">
                                      <w:marLeft w:val="0"/>
                                      <w:marRight w:val="0"/>
                                      <w:marTop w:val="0"/>
                                      <w:marBottom w:val="0"/>
                                      <w:divBdr>
                                        <w:top w:val="none" w:sz="0" w:space="0" w:color="auto"/>
                                        <w:left w:val="none" w:sz="0" w:space="0" w:color="auto"/>
                                        <w:bottom w:val="none" w:sz="0" w:space="0" w:color="auto"/>
                                        <w:right w:val="none" w:sz="0" w:space="0" w:color="auto"/>
                                      </w:divBdr>
                                      <w:divsChild>
                                        <w:div w:id="491868631">
                                          <w:marLeft w:val="0"/>
                                          <w:marRight w:val="0"/>
                                          <w:marTop w:val="0"/>
                                          <w:marBottom w:val="0"/>
                                          <w:divBdr>
                                            <w:top w:val="none" w:sz="0" w:space="0" w:color="auto"/>
                                            <w:left w:val="none" w:sz="0" w:space="0" w:color="auto"/>
                                            <w:bottom w:val="none" w:sz="0" w:space="0" w:color="auto"/>
                                            <w:right w:val="none" w:sz="0" w:space="0" w:color="auto"/>
                                          </w:divBdr>
                                          <w:divsChild>
                                            <w:div w:id="147124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722118">
                          <w:marLeft w:val="0"/>
                          <w:marRight w:val="0"/>
                          <w:marTop w:val="0"/>
                          <w:marBottom w:val="0"/>
                          <w:divBdr>
                            <w:top w:val="none" w:sz="0" w:space="0" w:color="auto"/>
                            <w:left w:val="none" w:sz="0" w:space="0" w:color="auto"/>
                            <w:bottom w:val="none" w:sz="0" w:space="0" w:color="auto"/>
                            <w:right w:val="none" w:sz="0" w:space="0" w:color="auto"/>
                          </w:divBdr>
                          <w:divsChild>
                            <w:div w:id="160781288">
                              <w:marLeft w:val="0"/>
                              <w:marRight w:val="0"/>
                              <w:marTop w:val="0"/>
                              <w:marBottom w:val="0"/>
                              <w:divBdr>
                                <w:top w:val="none" w:sz="0" w:space="0" w:color="auto"/>
                                <w:left w:val="none" w:sz="0" w:space="0" w:color="auto"/>
                                <w:bottom w:val="none" w:sz="0" w:space="0" w:color="auto"/>
                                <w:right w:val="none" w:sz="0" w:space="0" w:color="auto"/>
                              </w:divBdr>
                              <w:divsChild>
                                <w:div w:id="2009284696">
                                  <w:marLeft w:val="0"/>
                                  <w:marRight w:val="0"/>
                                  <w:marTop w:val="0"/>
                                  <w:marBottom w:val="0"/>
                                  <w:divBdr>
                                    <w:top w:val="none" w:sz="0" w:space="0" w:color="auto"/>
                                    <w:left w:val="none" w:sz="0" w:space="0" w:color="auto"/>
                                    <w:bottom w:val="none" w:sz="0" w:space="0" w:color="auto"/>
                                    <w:right w:val="none" w:sz="0" w:space="0" w:color="auto"/>
                                  </w:divBdr>
                                  <w:divsChild>
                                    <w:div w:id="1716083044">
                                      <w:marLeft w:val="0"/>
                                      <w:marRight w:val="0"/>
                                      <w:marTop w:val="0"/>
                                      <w:marBottom w:val="0"/>
                                      <w:divBdr>
                                        <w:top w:val="none" w:sz="0" w:space="0" w:color="auto"/>
                                        <w:left w:val="none" w:sz="0" w:space="0" w:color="auto"/>
                                        <w:bottom w:val="none" w:sz="0" w:space="0" w:color="auto"/>
                                        <w:right w:val="none" w:sz="0" w:space="0" w:color="auto"/>
                                      </w:divBdr>
                                      <w:divsChild>
                                        <w:div w:id="1128400172">
                                          <w:marLeft w:val="0"/>
                                          <w:marRight w:val="0"/>
                                          <w:marTop w:val="0"/>
                                          <w:marBottom w:val="0"/>
                                          <w:divBdr>
                                            <w:top w:val="none" w:sz="0" w:space="0" w:color="auto"/>
                                            <w:left w:val="none" w:sz="0" w:space="0" w:color="auto"/>
                                            <w:bottom w:val="none" w:sz="0" w:space="0" w:color="auto"/>
                                            <w:right w:val="none" w:sz="0" w:space="0" w:color="auto"/>
                                          </w:divBdr>
                                          <w:divsChild>
                                            <w:div w:id="732510033">
                                              <w:marLeft w:val="0"/>
                                              <w:marRight w:val="0"/>
                                              <w:marTop w:val="0"/>
                                              <w:marBottom w:val="0"/>
                                              <w:divBdr>
                                                <w:top w:val="none" w:sz="0" w:space="0" w:color="auto"/>
                                                <w:left w:val="none" w:sz="0" w:space="0" w:color="auto"/>
                                                <w:bottom w:val="none" w:sz="0" w:space="0" w:color="auto"/>
                                                <w:right w:val="none" w:sz="0" w:space="0" w:color="auto"/>
                                              </w:divBdr>
                                              <w:divsChild>
                                                <w:div w:id="167282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9254873">
                          <w:marLeft w:val="0"/>
                          <w:marRight w:val="0"/>
                          <w:marTop w:val="0"/>
                          <w:marBottom w:val="0"/>
                          <w:divBdr>
                            <w:top w:val="none" w:sz="0" w:space="0" w:color="auto"/>
                            <w:left w:val="none" w:sz="0" w:space="0" w:color="auto"/>
                            <w:bottom w:val="none" w:sz="0" w:space="0" w:color="auto"/>
                            <w:right w:val="none" w:sz="0" w:space="0" w:color="auto"/>
                          </w:divBdr>
                          <w:divsChild>
                            <w:div w:id="949438924">
                              <w:marLeft w:val="0"/>
                              <w:marRight w:val="0"/>
                              <w:marTop w:val="0"/>
                              <w:marBottom w:val="0"/>
                              <w:divBdr>
                                <w:top w:val="none" w:sz="0" w:space="0" w:color="auto"/>
                                <w:left w:val="none" w:sz="0" w:space="0" w:color="auto"/>
                                <w:bottom w:val="none" w:sz="0" w:space="0" w:color="auto"/>
                                <w:right w:val="none" w:sz="0" w:space="0" w:color="auto"/>
                              </w:divBdr>
                              <w:divsChild>
                                <w:div w:id="1177187374">
                                  <w:marLeft w:val="0"/>
                                  <w:marRight w:val="0"/>
                                  <w:marTop w:val="0"/>
                                  <w:marBottom w:val="0"/>
                                  <w:divBdr>
                                    <w:top w:val="none" w:sz="0" w:space="0" w:color="auto"/>
                                    <w:left w:val="none" w:sz="0" w:space="0" w:color="auto"/>
                                    <w:bottom w:val="none" w:sz="0" w:space="0" w:color="auto"/>
                                    <w:right w:val="none" w:sz="0" w:space="0" w:color="auto"/>
                                  </w:divBdr>
                                  <w:divsChild>
                                    <w:div w:id="2015760317">
                                      <w:marLeft w:val="0"/>
                                      <w:marRight w:val="0"/>
                                      <w:marTop w:val="0"/>
                                      <w:marBottom w:val="0"/>
                                      <w:divBdr>
                                        <w:top w:val="none" w:sz="0" w:space="0" w:color="auto"/>
                                        <w:left w:val="none" w:sz="0" w:space="0" w:color="auto"/>
                                        <w:bottom w:val="none" w:sz="0" w:space="0" w:color="auto"/>
                                        <w:right w:val="none" w:sz="0" w:space="0" w:color="auto"/>
                                      </w:divBdr>
                                      <w:divsChild>
                                        <w:div w:id="300231266">
                                          <w:marLeft w:val="0"/>
                                          <w:marRight w:val="0"/>
                                          <w:marTop w:val="0"/>
                                          <w:marBottom w:val="0"/>
                                          <w:divBdr>
                                            <w:top w:val="none" w:sz="0" w:space="0" w:color="auto"/>
                                            <w:left w:val="none" w:sz="0" w:space="0" w:color="auto"/>
                                            <w:bottom w:val="none" w:sz="0" w:space="0" w:color="auto"/>
                                            <w:right w:val="none" w:sz="0" w:space="0" w:color="auto"/>
                                          </w:divBdr>
                                          <w:divsChild>
                                            <w:div w:id="19958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6426506">
                          <w:marLeft w:val="0"/>
                          <w:marRight w:val="0"/>
                          <w:marTop w:val="0"/>
                          <w:marBottom w:val="0"/>
                          <w:divBdr>
                            <w:top w:val="none" w:sz="0" w:space="0" w:color="auto"/>
                            <w:left w:val="none" w:sz="0" w:space="0" w:color="auto"/>
                            <w:bottom w:val="none" w:sz="0" w:space="0" w:color="auto"/>
                            <w:right w:val="none" w:sz="0" w:space="0" w:color="auto"/>
                          </w:divBdr>
                          <w:divsChild>
                            <w:div w:id="1544099766">
                              <w:marLeft w:val="0"/>
                              <w:marRight w:val="0"/>
                              <w:marTop w:val="0"/>
                              <w:marBottom w:val="0"/>
                              <w:divBdr>
                                <w:top w:val="none" w:sz="0" w:space="0" w:color="auto"/>
                                <w:left w:val="none" w:sz="0" w:space="0" w:color="auto"/>
                                <w:bottom w:val="none" w:sz="0" w:space="0" w:color="auto"/>
                                <w:right w:val="none" w:sz="0" w:space="0" w:color="auto"/>
                              </w:divBdr>
                              <w:divsChild>
                                <w:div w:id="122697891">
                                  <w:marLeft w:val="0"/>
                                  <w:marRight w:val="0"/>
                                  <w:marTop w:val="0"/>
                                  <w:marBottom w:val="0"/>
                                  <w:divBdr>
                                    <w:top w:val="none" w:sz="0" w:space="0" w:color="auto"/>
                                    <w:left w:val="none" w:sz="0" w:space="0" w:color="auto"/>
                                    <w:bottom w:val="none" w:sz="0" w:space="0" w:color="auto"/>
                                    <w:right w:val="none" w:sz="0" w:space="0" w:color="auto"/>
                                  </w:divBdr>
                                  <w:divsChild>
                                    <w:div w:id="799300691">
                                      <w:marLeft w:val="0"/>
                                      <w:marRight w:val="0"/>
                                      <w:marTop w:val="0"/>
                                      <w:marBottom w:val="0"/>
                                      <w:divBdr>
                                        <w:top w:val="none" w:sz="0" w:space="0" w:color="auto"/>
                                        <w:left w:val="none" w:sz="0" w:space="0" w:color="auto"/>
                                        <w:bottom w:val="none" w:sz="0" w:space="0" w:color="auto"/>
                                        <w:right w:val="none" w:sz="0" w:space="0" w:color="auto"/>
                                      </w:divBdr>
                                      <w:divsChild>
                                        <w:div w:id="1287274788">
                                          <w:marLeft w:val="0"/>
                                          <w:marRight w:val="0"/>
                                          <w:marTop w:val="0"/>
                                          <w:marBottom w:val="0"/>
                                          <w:divBdr>
                                            <w:top w:val="none" w:sz="0" w:space="0" w:color="auto"/>
                                            <w:left w:val="none" w:sz="0" w:space="0" w:color="auto"/>
                                            <w:bottom w:val="none" w:sz="0" w:space="0" w:color="auto"/>
                                            <w:right w:val="none" w:sz="0" w:space="0" w:color="auto"/>
                                          </w:divBdr>
                                          <w:divsChild>
                                            <w:div w:id="2110926760">
                                              <w:marLeft w:val="0"/>
                                              <w:marRight w:val="0"/>
                                              <w:marTop w:val="0"/>
                                              <w:marBottom w:val="0"/>
                                              <w:divBdr>
                                                <w:top w:val="none" w:sz="0" w:space="0" w:color="auto"/>
                                                <w:left w:val="none" w:sz="0" w:space="0" w:color="auto"/>
                                                <w:bottom w:val="none" w:sz="0" w:space="0" w:color="auto"/>
                                                <w:right w:val="none" w:sz="0" w:space="0" w:color="auto"/>
                                              </w:divBdr>
                                              <w:divsChild>
                                                <w:div w:id="209600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6932967">
                          <w:marLeft w:val="0"/>
                          <w:marRight w:val="0"/>
                          <w:marTop w:val="0"/>
                          <w:marBottom w:val="0"/>
                          <w:divBdr>
                            <w:top w:val="none" w:sz="0" w:space="0" w:color="auto"/>
                            <w:left w:val="none" w:sz="0" w:space="0" w:color="auto"/>
                            <w:bottom w:val="none" w:sz="0" w:space="0" w:color="auto"/>
                            <w:right w:val="none" w:sz="0" w:space="0" w:color="auto"/>
                          </w:divBdr>
                          <w:divsChild>
                            <w:div w:id="1894150205">
                              <w:marLeft w:val="0"/>
                              <w:marRight w:val="0"/>
                              <w:marTop w:val="0"/>
                              <w:marBottom w:val="0"/>
                              <w:divBdr>
                                <w:top w:val="none" w:sz="0" w:space="0" w:color="auto"/>
                                <w:left w:val="none" w:sz="0" w:space="0" w:color="auto"/>
                                <w:bottom w:val="none" w:sz="0" w:space="0" w:color="auto"/>
                                <w:right w:val="none" w:sz="0" w:space="0" w:color="auto"/>
                              </w:divBdr>
                              <w:divsChild>
                                <w:div w:id="1440642733">
                                  <w:marLeft w:val="0"/>
                                  <w:marRight w:val="0"/>
                                  <w:marTop w:val="0"/>
                                  <w:marBottom w:val="0"/>
                                  <w:divBdr>
                                    <w:top w:val="none" w:sz="0" w:space="0" w:color="auto"/>
                                    <w:left w:val="none" w:sz="0" w:space="0" w:color="auto"/>
                                    <w:bottom w:val="none" w:sz="0" w:space="0" w:color="auto"/>
                                    <w:right w:val="none" w:sz="0" w:space="0" w:color="auto"/>
                                  </w:divBdr>
                                  <w:divsChild>
                                    <w:div w:id="667098335">
                                      <w:marLeft w:val="0"/>
                                      <w:marRight w:val="0"/>
                                      <w:marTop w:val="0"/>
                                      <w:marBottom w:val="0"/>
                                      <w:divBdr>
                                        <w:top w:val="none" w:sz="0" w:space="0" w:color="auto"/>
                                        <w:left w:val="none" w:sz="0" w:space="0" w:color="auto"/>
                                        <w:bottom w:val="none" w:sz="0" w:space="0" w:color="auto"/>
                                        <w:right w:val="none" w:sz="0" w:space="0" w:color="auto"/>
                                      </w:divBdr>
                                      <w:divsChild>
                                        <w:div w:id="718750185">
                                          <w:marLeft w:val="0"/>
                                          <w:marRight w:val="0"/>
                                          <w:marTop w:val="0"/>
                                          <w:marBottom w:val="0"/>
                                          <w:divBdr>
                                            <w:top w:val="none" w:sz="0" w:space="0" w:color="auto"/>
                                            <w:left w:val="none" w:sz="0" w:space="0" w:color="auto"/>
                                            <w:bottom w:val="none" w:sz="0" w:space="0" w:color="auto"/>
                                            <w:right w:val="none" w:sz="0" w:space="0" w:color="auto"/>
                                          </w:divBdr>
                                        </w:div>
                                      </w:divsChild>
                                    </w:div>
                                    <w:div w:id="12459333">
                                      <w:marLeft w:val="0"/>
                                      <w:marRight w:val="0"/>
                                      <w:marTop w:val="0"/>
                                      <w:marBottom w:val="0"/>
                                      <w:divBdr>
                                        <w:top w:val="none" w:sz="0" w:space="0" w:color="auto"/>
                                        <w:left w:val="none" w:sz="0" w:space="0" w:color="auto"/>
                                        <w:bottom w:val="none" w:sz="0" w:space="0" w:color="auto"/>
                                        <w:right w:val="none" w:sz="0" w:space="0" w:color="auto"/>
                                      </w:divBdr>
                                      <w:divsChild>
                                        <w:div w:id="14384807">
                                          <w:marLeft w:val="0"/>
                                          <w:marRight w:val="0"/>
                                          <w:marTop w:val="0"/>
                                          <w:marBottom w:val="0"/>
                                          <w:divBdr>
                                            <w:top w:val="none" w:sz="0" w:space="0" w:color="auto"/>
                                            <w:left w:val="none" w:sz="0" w:space="0" w:color="auto"/>
                                            <w:bottom w:val="none" w:sz="0" w:space="0" w:color="auto"/>
                                            <w:right w:val="none" w:sz="0" w:space="0" w:color="auto"/>
                                          </w:divBdr>
                                          <w:divsChild>
                                            <w:div w:id="1894777084">
                                              <w:marLeft w:val="0"/>
                                              <w:marRight w:val="0"/>
                                              <w:marTop w:val="0"/>
                                              <w:marBottom w:val="0"/>
                                              <w:divBdr>
                                                <w:top w:val="none" w:sz="0" w:space="0" w:color="auto"/>
                                                <w:left w:val="none" w:sz="0" w:space="0" w:color="auto"/>
                                                <w:bottom w:val="none" w:sz="0" w:space="0" w:color="auto"/>
                                                <w:right w:val="none" w:sz="0" w:space="0" w:color="auto"/>
                                              </w:divBdr>
                                              <w:divsChild>
                                                <w:div w:id="1598057642">
                                                  <w:marLeft w:val="0"/>
                                                  <w:marRight w:val="0"/>
                                                  <w:marTop w:val="0"/>
                                                  <w:marBottom w:val="0"/>
                                                  <w:divBdr>
                                                    <w:top w:val="none" w:sz="0" w:space="0" w:color="auto"/>
                                                    <w:left w:val="none" w:sz="0" w:space="0" w:color="auto"/>
                                                    <w:bottom w:val="none" w:sz="0" w:space="0" w:color="auto"/>
                                                    <w:right w:val="none" w:sz="0" w:space="0" w:color="auto"/>
                                                  </w:divBdr>
                                                  <w:divsChild>
                                                    <w:div w:id="1497266646">
                                                      <w:marLeft w:val="0"/>
                                                      <w:marRight w:val="0"/>
                                                      <w:marTop w:val="0"/>
                                                      <w:marBottom w:val="0"/>
                                                      <w:divBdr>
                                                        <w:top w:val="none" w:sz="0" w:space="0" w:color="auto"/>
                                                        <w:left w:val="none" w:sz="0" w:space="0" w:color="auto"/>
                                                        <w:bottom w:val="none" w:sz="0" w:space="0" w:color="auto"/>
                                                        <w:right w:val="none" w:sz="0" w:space="0" w:color="auto"/>
                                                      </w:divBdr>
                                                      <w:divsChild>
                                                        <w:div w:id="589854901">
                                                          <w:marLeft w:val="0"/>
                                                          <w:marRight w:val="0"/>
                                                          <w:marTop w:val="0"/>
                                                          <w:marBottom w:val="0"/>
                                                          <w:divBdr>
                                                            <w:top w:val="none" w:sz="0" w:space="0" w:color="auto"/>
                                                            <w:left w:val="none" w:sz="0" w:space="0" w:color="auto"/>
                                                            <w:bottom w:val="none" w:sz="0" w:space="0" w:color="auto"/>
                                                            <w:right w:val="none" w:sz="0" w:space="0" w:color="auto"/>
                                                          </w:divBdr>
                                                          <w:divsChild>
                                                            <w:div w:id="38549872">
                                                              <w:marLeft w:val="0"/>
                                                              <w:marRight w:val="0"/>
                                                              <w:marTop w:val="0"/>
                                                              <w:marBottom w:val="0"/>
                                                              <w:divBdr>
                                                                <w:top w:val="none" w:sz="0" w:space="0" w:color="auto"/>
                                                                <w:left w:val="none" w:sz="0" w:space="0" w:color="auto"/>
                                                                <w:bottom w:val="none" w:sz="0" w:space="0" w:color="auto"/>
                                                                <w:right w:val="none" w:sz="0" w:space="0" w:color="auto"/>
                                                              </w:divBdr>
                                                              <w:divsChild>
                                                                <w:div w:id="77432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24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69915">
                                              <w:marLeft w:val="0"/>
                                              <w:marRight w:val="0"/>
                                              <w:marTop w:val="0"/>
                                              <w:marBottom w:val="0"/>
                                              <w:divBdr>
                                                <w:top w:val="none" w:sz="0" w:space="0" w:color="auto"/>
                                                <w:left w:val="none" w:sz="0" w:space="0" w:color="auto"/>
                                                <w:bottom w:val="none" w:sz="0" w:space="0" w:color="auto"/>
                                                <w:right w:val="none" w:sz="0" w:space="0" w:color="auto"/>
                                              </w:divBdr>
                                              <w:divsChild>
                                                <w:div w:id="1010065870">
                                                  <w:marLeft w:val="0"/>
                                                  <w:marRight w:val="0"/>
                                                  <w:marTop w:val="0"/>
                                                  <w:marBottom w:val="0"/>
                                                  <w:divBdr>
                                                    <w:top w:val="none" w:sz="0" w:space="0" w:color="auto"/>
                                                    <w:left w:val="none" w:sz="0" w:space="0" w:color="auto"/>
                                                    <w:bottom w:val="none" w:sz="0" w:space="0" w:color="auto"/>
                                                    <w:right w:val="none" w:sz="0" w:space="0" w:color="auto"/>
                                                  </w:divBdr>
                                                </w:div>
                                                <w:div w:id="98404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124247">
                                      <w:marLeft w:val="0"/>
                                      <w:marRight w:val="0"/>
                                      <w:marTop w:val="0"/>
                                      <w:marBottom w:val="0"/>
                                      <w:divBdr>
                                        <w:top w:val="none" w:sz="0" w:space="0" w:color="auto"/>
                                        <w:left w:val="none" w:sz="0" w:space="0" w:color="auto"/>
                                        <w:bottom w:val="none" w:sz="0" w:space="0" w:color="auto"/>
                                        <w:right w:val="none" w:sz="0" w:space="0" w:color="auto"/>
                                      </w:divBdr>
                                      <w:divsChild>
                                        <w:div w:id="1487085744">
                                          <w:marLeft w:val="0"/>
                                          <w:marRight w:val="0"/>
                                          <w:marTop w:val="0"/>
                                          <w:marBottom w:val="0"/>
                                          <w:divBdr>
                                            <w:top w:val="none" w:sz="0" w:space="0" w:color="auto"/>
                                            <w:left w:val="none" w:sz="0" w:space="0" w:color="auto"/>
                                            <w:bottom w:val="none" w:sz="0" w:space="0" w:color="auto"/>
                                            <w:right w:val="none" w:sz="0" w:space="0" w:color="auto"/>
                                          </w:divBdr>
                                          <w:divsChild>
                                            <w:div w:id="191616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615697">
          <w:marLeft w:val="0"/>
          <w:marRight w:val="0"/>
          <w:marTop w:val="0"/>
          <w:marBottom w:val="0"/>
          <w:divBdr>
            <w:top w:val="none" w:sz="0" w:space="0" w:color="auto"/>
            <w:left w:val="none" w:sz="0" w:space="0" w:color="auto"/>
            <w:bottom w:val="none" w:sz="0" w:space="0" w:color="auto"/>
            <w:right w:val="none" w:sz="0" w:space="0" w:color="auto"/>
          </w:divBdr>
          <w:divsChild>
            <w:div w:id="1301770433">
              <w:marLeft w:val="0"/>
              <w:marRight w:val="0"/>
              <w:marTop w:val="0"/>
              <w:marBottom w:val="0"/>
              <w:divBdr>
                <w:top w:val="none" w:sz="0" w:space="0" w:color="auto"/>
                <w:left w:val="none" w:sz="0" w:space="0" w:color="auto"/>
                <w:bottom w:val="none" w:sz="0" w:space="0" w:color="auto"/>
                <w:right w:val="none" w:sz="0" w:space="0" w:color="auto"/>
              </w:divBdr>
              <w:divsChild>
                <w:div w:id="971404084">
                  <w:marLeft w:val="0"/>
                  <w:marRight w:val="0"/>
                  <w:marTop w:val="0"/>
                  <w:marBottom w:val="0"/>
                  <w:divBdr>
                    <w:top w:val="none" w:sz="0" w:space="0" w:color="auto"/>
                    <w:left w:val="none" w:sz="0" w:space="0" w:color="auto"/>
                    <w:bottom w:val="none" w:sz="0" w:space="0" w:color="auto"/>
                    <w:right w:val="none" w:sz="0" w:space="0" w:color="auto"/>
                  </w:divBdr>
                  <w:divsChild>
                    <w:div w:id="1017733945">
                      <w:marLeft w:val="0"/>
                      <w:marRight w:val="0"/>
                      <w:marTop w:val="0"/>
                      <w:marBottom w:val="0"/>
                      <w:divBdr>
                        <w:top w:val="none" w:sz="0" w:space="0" w:color="auto"/>
                        <w:left w:val="none" w:sz="0" w:space="0" w:color="auto"/>
                        <w:bottom w:val="none" w:sz="0" w:space="0" w:color="auto"/>
                        <w:right w:val="none" w:sz="0" w:space="0" w:color="auto"/>
                      </w:divBdr>
                      <w:divsChild>
                        <w:div w:id="947155394">
                          <w:marLeft w:val="0"/>
                          <w:marRight w:val="0"/>
                          <w:marTop w:val="0"/>
                          <w:marBottom w:val="0"/>
                          <w:divBdr>
                            <w:top w:val="none" w:sz="0" w:space="0" w:color="auto"/>
                            <w:left w:val="none" w:sz="0" w:space="0" w:color="auto"/>
                            <w:bottom w:val="none" w:sz="0" w:space="0" w:color="auto"/>
                            <w:right w:val="none" w:sz="0" w:space="0" w:color="auto"/>
                          </w:divBdr>
                          <w:divsChild>
                            <w:div w:id="1556770255">
                              <w:marLeft w:val="0"/>
                              <w:marRight w:val="0"/>
                              <w:marTop w:val="0"/>
                              <w:marBottom w:val="0"/>
                              <w:divBdr>
                                <w:top w:val="none" w:sz="0" w:space="0" w:color="auto"/>
                                <w:left w:val="none" w:sz="0" w:space="0" w:color="auto"/>
                                <w:bottom w:val="none" w:sz="0" w:space="0" w:color="auto"/>
                                <w:right w:val="none" w:sz="0" w:space="0" w:color="auto"/>
                              </w:divBdr>
                              <w:divsChild>
                                <w:div w:id="1571042880">
                                  <w:marLeft w:val="0"/>
                                  <w:marRight w:val="0"/>
                                  <w:marTop w:val="0"/>
                                  <w:marBottom w:val="0"/>
                                  <w:divBdr>
                                    <w:top w:val="none" w:sz="0" w:space="0" w:color="auto"/>
                                    <w:left w:val="none" w:sz="0" w:space="0" w:color="auto"/>
                                    <w:bottom w:val="none" w:sz="0" w:space="0" w:color="auto"/>
                                    <w:right w:val="none" w:sz="0" w:space="0" w:color="auto"/>
                                  </w:divBdr>
                                  <w:divsChild>
                                    <w:div w:id="328024308">
                                      <w:marLeft w:val="0"/>
                                      <w:marRight w:val="0"/>
                                      <w:marTop w:val="0"/>
                                      <w:marBottom w:val="0"/>
                                      <w:divBdr>
                                        <w:top w:val="none" w:sz="0" w:space="0" w:color="auto"/>
                                        <w:left w:val="none" w:sz="0" w:space="0" w:color="auto"/>
                                        <w:bottom w:val="none" w:sz="0" w:space="0" w:color="auto"/>
                                        <w:right w:val="none" w:sz="0" w:space="0" w:color="auto"/>
                                      </w:divBdr>
                                      <w:divsChild>
                                        <w:div w:id="488256649">
                                          <w:marLeft w:val="0"/>
                                          <w:marRight w:val="0"/>
                                          <w:marTop w:val="0"/>
                                          <w:marBottom w:val="0"/>
                                          <w:divBdr>
                                            <w:top w:val="none" w:sz="0" w:space="0" w:color="auto"/>
                                            <w:left w:val="none" w:sz="0" w:space="0" w:color="auto"/>
                                            <w:bottom w:val="none" w:sz="0" w:space="0" w:color="auto"/>
                                            <w:right w:val="none" w:sz="0" w:space="0" w:color="auto"/>
                                          </w:divBdr>
                                          <w:divsChild>
                                            <w:div w:id="174051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1286708">
              <w:marLeft w:val="0"/>
              <w:marRight w:val="0"/>
              <w:marTop w:val="0"/>
              <w:marBottom w:val="0"/>
              <w:divBdr>
                <w:top w:val="none" w:sz="0" w:space="0" w:color="auto"/>
                <w:left w:val="none" w:sz="0" w:space="0" w:color="auto"/>
                <w:bottom w:val="none" w:sz="0" w:space="0" w:color="auto"/>
                <w:right w:val="none" w:sz="0" w:space="0" w:color="auto"/>
              </w:divBdr>
              <w:divsChild>
                <w:div w:id="87812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462098">
      <w:bodyDiv w:val="1"/>
      <w:marLeft w:val="0"/>
      <w:marRight w:val="0"/>
      <w:marTop w:val="0"/>
      <w:marBottom w:val="0"/>
      <w:divBdr>
        <w:top w:val="none" w:sz="0" w:space="0" w:color="auto"/>
        <w:left w:val="none" w:sz="0" w:space="0" w:color="auto"/>
        <w:bottom w:val="none" w:sz="0" w:space="0" w:color="auto"/>
        <w:right w:val="none" w:sz="0" w:space="0" w:color="auto"/>
      </w:divBdr>
    </w:div>
    <w:div w:id="1914194236">
      <w:bodyDiv w:val="1"/>
      <w:marLeft w:val="0"/>
      <w:marRight w:val="0"/>
      <w:marTop w:val="0"/>
      <w:marBottom w:val="0"/>
      <w:divBdr>
        <w:top w:val="none" w:sz="0" w:space="0" w:color="auto"/>
        <w:left w:val="none" w:sz="0" w:space="0" w:color="auto"/>
        <w:bottom w:val="none" w:sz="0" w:space="0" w:color="auto"/>
        <w:right w:val="none" w:sz="0" w:space="0" w:color="auto"/>
      </w:divBdr>
      <w:divsChild>
        <w:div w:id="2128035754">
          <w:marLeft w:val="0"/>
          <w:marRight w:val="0"/>
          <w:marTop w:val="0"/>
          <w:marBottom w:val="0"/>
          <w:divBdr>
            <w:top w:val="none" w:sz="0" w:space="0" w:color="auto"/>
            <w:left w:val="none" w:sz="0" w:space="0" w:color="auto"/>
            <w:bottom w:val="none" w:sz="0" w:space="0" w:color="auto"/>
            <w:right w:val="none" w:sz="0" w:space="0" w:color="auto"/>
          </w:divBdr>
          <w:divsChild>
            <w:div w:id="1446273831">
              <w:marLeft w:val="0"/>
              <w:marRight w:val="0"/>
              <w:marTop w:val="0"/>
              <w:marBottom w:val="0"/>
              <w:divBdr>
                <w:top w:val="none" w:sz="0" w:space="0" w:color="auto"/>
                <w:left w:val="none" w:sz="0" w:space="0" w:color="auto"/>
                <w:bottom w:val="none" w:sz="0" w:space="0" w:color="auto"/>
                <w:right w:val="none" w:sz="0" w:space="0" w:color="auto"/>
              </w:divBdr>
              <w:divsChild>
                <w:div w:id="3840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298843">
      <w:bodyDiv w:val="1"/>
      <w:marLeft w:val="0"/>
      <w:marRight w:val="0"/>
      <w:marTop w:val="0"/>
      <w:marBottom w:val="0"/>
      <w:divBdr>
        <w:top w:val="none" w:sz="0" w:space="0" w:color="auto"/>
        <w:left w:val="none" w:sz="0" w:space="0" w:color="auto"/>
        <w:bottom w:val="none" w:sz="0" w:space="0" w:color="auto"/>
        <w:right w:val="none" w:sz="0" w:space="0" w:color="auto"/>
      </w:divBdr>
      <w:divsChild>
        <w:div w:id="2045860611">
          <w:marLeft w:val="0"/>
          <w:marRight w:val="0"/>
          <w:marTop w:val="0"/>
          <w:marBottom w:val="0"/>
          <w:divBdr>
            <w:top w:val="none" w:sz="0" w:space="0" w:color="auto"/>
            <w:left w:val="none" w:sz="0" w:space="0" w:color="auto"/>
            <w:bottom w:val="none" w:sz="0" w:space="0" w:color="auto"/>
            <w:right w:val="none" w:sz="0" w:space="0" w:color="auto"/>
          </w:divBdr>
          <w:divsChild>
            <w:div w:id="1886676866">
              <w:marLeft w:val="0"/>
              <w:marRight w:val="0"/>
              <w:marTop w:val="0"/>
              <w:marBottom w:val="0"/>
              <w:divBdr>
                <w:top w:val="none" w:sz="0" w:space="0" w:color="auto"/>
                <w:left w:val="none" w:sz="0" w:space="0" w:color="auto"/>
                <w:bottom w:val="none" w:sz="0" w:space="0" w:color="auto"/>
                <w:right w:val="none" w:sz="0" w:space="0" w:color="auto"/>
              </w:divBdr>
              <w:divsChild>
                <w:div w:id="569729714">
                  <w:marLeft w:val="0"/>
                  <w:marRight w:val="0"/>
                  <w:marTop w:val="0"/>
                  <w:marBottom w:val="0"/>
                  <w:divBdr>
                    <w:top w:val="none" w:sz="0" w:space="0" w:color="auto"/>
                    <w:left w:val="none" w:sz="0" w:space="0" w:color="auto"/>
                    <w:bottom w:val="none" w:sz="0" w:space="0" w:color="auto"/>
                    <w:right w:val="none" w:sz="0" w:space="0" w:color="auto"/>
                  </w:divBdr>
                  <w:divsChild>
                    <w:div w:id="211008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752808">
          <w:marLeft w:val="0"/>
          <w:marRight w:val="0"/>
          <w:marTop w:val="0"/>
          <w:marBottom w:val="0"/>
          <w:divBdr>
            <w:top w:val="none" w:sz="0" w:space="0" w:color="auto"/>
            <w:left w:val="none" w:sz="0" w:space="0" w:color="auto"/>
            <w:bottom w:val="none" w:sz="0" w:space="0" w:color="auto"/>
            <w:right w:val="none" w:sz="0" w:space="0" w:color="auto"/>
          </w:divBdr>
          <w:divsChild>
            <w:div w:id="1459181434">
              <w:marLeft w:val="0"/>
              <w:marRight w:val="0"/>
              <w:marTop w:val="0"/>
              <w:marBottom w:val="0"/>
              <w:divBdr>
                <w:top w:val="none" w:sz="0" w:space="0" w:color="auto"/>
                <w:left w:val="none" w:sz="0" w:space="0" w:color="auto"/>
                <w:bottom w:val="none" w:sz="0" w:space="0" w:color="auto"/>
                <w:right w:val="none" w:sz="0" w:space="0" w:color="auto"/>
              </w:divBdr>
              <w:divsChild>
                <w:div w:id="2061905332">
                  <w:marLeft w:val="0"/>
                  <w:marRight w:val="0"/>
                  <w:marTop w:val="0"/>
                  <w:marBottom w:val="0"/>
                  <w:divBdr>
                    <w:top w:val="none" w:sz="0" w:space="0" w:color="auto"/>
                    <w:left w:val="none" w:sz="0" w:space="0" w:color="auto"/>
                    <w:bottom w:val="none" w:sz="0" w:space="0" w:color="auto"/>
                    <w:right w:val="none" w:sz="0" w:space="0" w:color="auto"/>
                  </w:divBdr>
                  <w:divsChild>
                    <w:div w:id="75447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390841">
      <w:bodyDiv w:val="1"/>
      <w:marLeft w:val="0"/>
      <w:marRight w:val="0"/>
      <w:marTop w:val="0"/>
      <w:marBottom w:val="0"/>
      <w:divBdr>
        <w:top w:val="none" w:sz="0" w:space="0" w:color="auto"/>
        <w:left w:val="none" w:sz="0" w:space="0" w:color="auto"/>
        <w:bottom w:val="none" w:sz="0" w:space="0" w:color="auto"/>
        <w:right w:val="none" w:sz="0" w:space="0" w:color="auto"/>
      </w:divBdr>
    </w:div>
    <w:div w:id="1962296150">
      <w:bodyDiv w:val="1"/>
      <w:marLeft w:val="0"/>
      <w:marRight w:val="0"/>
      <w:marTop w:val="0"/>
      <w:marBottom w:val="0"/>
      <w:divBdr>
        <w:top w:val="none" w:sz="0" w:space="0" w:color="auto"/>
        <w:left w:val="none" w:sz="0" w:space="0" w:color="auto"/>
        <w:bottom w:val="none" w:sz="0" w:space="0" w:color="auto"/>
        <w:right w:val="none" w:sz="0" w:space="0" w:color="auto"/>
      </w:divBdr>
    </w:div>
    <w:div w:id="1967152161">
      <w:bodyDiv w:val="1"/>
      <w:marLeft w:val="0"/>
      <w:marRight w:val="0"/>
      <w:marTop w:val="0"/>
      <w:marBottom w:val="0"/>
      <w:divBdr>
        <w:top w:val="none" w:sz="0" w:space="0" w:color="auto"/>
        <w:left w:val="none" w:sz="0" w:space="0" w:color="auto"/>
        <w:bottom w:val="none" w:sz="0" w:space="0" w:color="auto"/>
        <w:right w:val="none" w:sz="0" w:space="0" w:color="auto"/>
      </w:divBdr>
      <w:divsChild>
        <w:div w:id="417479707">
          <w:marLeft w:val="0"/>
          <w:marRight w:val="0"/>
          <w:marTop w:val="0"/>
          <w:marBottom w:val="0"/>
          <w:divBdr>
            <w:top w:val="none" w:sz="0" w:space="0" w:color="auto"/>
            <w:left w:val="none" w:sz="0" w:space="0" w:color="auto"/>
            <w:bottom w:val="none" w:sz="0" w:space="0" w:color="auto"/>
            <w:right w:val="none" w:sz="0" w:space="0" w:color="auto"/>
          </w:divBdr>
          <w:divsChild>
            <w:div w:id="140491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671026">
      <w:bodyDiv w:val="1"/>
      <w:marLeft w:val="0"/>
      <w:marRight w:val="0"/>
      <w:marTop w:val="0"/>
      <w:marBottom w:val="0"/>
      <w:divBdr>
        <w:top w:val="none" w:sz="0" w:space="0" w:color="auto"/>
        <w:left w:val="none" w:sz="0" w:space="0" w:color="auto"/>
        <w:bottom w:val="none" w:sz="0" w:space="0" w:color="auto"/>
        <w:right w:val="none" w:sz="0" w:space="0" w:color="auto"/>
      </w:divBdr>
      <w:divsChild>
        <w:div w:id="932931261">
          <w:marLeft w:val="0"/>
          <w:marRight w:val="0"/>
          <w:marTop w:val="0"/>
          <w:marBottom w:val="0"/>
          <w:divBdr>
            <w:top w:val="none" w:sz="0" w:space="0" w:color="auto"/>
            <w:left w:val="none" w:sz="0" w:space="0" w:color="auto"/>
            <w:bottom w:val="none" w:sz="0" w:space="0" w:color="auto"/>
            <w:right w:val="none" w:sz="0" w:space="0" w:color="auto"/>
          </w:divBdr>
          <w:divsChild>
            <w:div w:id="2041709793">
              <w:marLeft w:val="0"/>
              <w:marRight w:val="0"/>
              <w:marTop w:val="0"/>
              <w:marBottom w:val="0"/>
              <w:divBdr>
                <w:top w:val="none" w:sz="0" w:space="0" w:color="auto"/>
                <w:left w:val="none" w:sz="0" w:space="0" w:color="auto"/>
                <w:bottom w:val="none" w:sz="0" w:space="0" w:color="auto"/>
                <w:right w:val="none" w:sz="0" w:space="0" w:color="auto"/>
              </w:divBdr>
            </w:div>
            <w:div w:id="1684236141">
              <w:marLeft w:val="0"/>
              <w:marRight w:val="0"/>
              <w:marTop w:val="0"/>
              <w:marBottom w:val="0"/>
              <w:divBdr>
                <w:top w:val="none" w:sz="0" w:space="0" w:color="auto"/>
                <w:left w:val="none" w:sz="0" w:space="0" w:color="auto"/>
                <w:bottom w:val="none" w:sz="0" w:space="0" w:color="auto"/>
                <w:right w:val="none" w:sz="0" w:space="0" w:color="auto"/>
              </w:divBdr>
              <w:divsChild>
                <w:div w:id="1047872236">
                  <w:marLeft w:val="0"/>
                  <w:marRight w:val="0"/>
                  <w:marTop w:val="0"/>
                  <w:marBottom w:val="0"/>
                  <w:divBdr>
                    <w:top w:val="none" w:sz="0" w:space="0" w:color="auto"/>
                    <w:left w:val="none" w:sz="0" w:space="0" w:color="auto"/>
                    <w:bottom w:val="none" w:sz="0" w:space="0" w:color="auto"/>
                    <w:right w:val="none" w:sz="0" w:space="0" w:color="auto"/>
                  </w:divBdr>
                  <w:divsChild>
                    <w:div w:id="1744255198">
                      <w:marLeft w:val="0"/>
                      <w:marRight w:val="0"/>
                      <w:marTop w:val="0"/>
                      <w:marBottom w:val="0"/>
                      <w:divBdr>
                        <w:top w:val="none" w:sz="0" w:space="0" w:color="auto"/>
                        <w:left w:val="none" w:sz="0" w:space="0" w:color="auto"/>
                        <w:bottom w:val="none" w:sz="0" w:space="0" w:color="auto"/>
                        <w:right w:val="none" w:sz="0" w:space="0" w:color="auto"/>
                      </w:divBdr>
                      <w:divsChild>
                        <w:div w:id="1768184873">
                          <w:marLeft w:val="0"/>
                          <w:marRight w:val="0"/>
                          <w:marTop w:val="0"/>
                          <w:marBottom w:val="0"/>
                          <w:divBdr>
                            <w:top w:val="none" w:sz="0" w:space="0" w:color="auto"/>
                            <w:left w:val="none" w:sz="0" w:space="0" w:color="auto"/>
                            <w:bottom w:val="none" w:sz="0" w:space="0" w:color="auto"/>
                            <w:right w:val="none" w:sz="0" w:space="0" w:color="auto"/>
                          </w:divBdr>
                        </w:div>
                        <w:div w:id="66906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618985">
              <w:marLeft w:val="0"/>
              <w:marRight w:val="0"/>
              <w:marTop w:val="0"/>
              <w:marBottom w:val="0"/>
              <w:divBdr>
                <w:top w:val="none" w:sz="0" w:space="0" w:color="auto"/>
                <w:left w:val="none" w:sz="0" w:space="0" w:color="auto"/>
                <w:bottom w:val="none" w:sz="0" w:space="0" w:color="auto"/>
                <w:right w:val="none" w:sz="0" w:space="0" w:color="auto"/>
              </w:divBdr>
              <w:divsChild>
                <w:div w:id="1900751268">
                  <w:marLeft w:val="0"/>
                  <w:marRight w:val="0"/>
                  <w:marTop w:val="0"/>
                  <w:marBottom w:val="0"/>
                  <w:divBdr>
                    <w:top w:val="none" w:sz="0" w:space="0" w:color="auto"/>
                    <w:left w:val="none" w:sz="0" w:space="0" w:color="auto"/>
                    <w:bottom w:val="none" w:sz="0" w:space="0" w:color="auto"/>
                    <w:right w:val="none" w:sz="0" w:space="0" w:color="auto"/>
                  </w:divBdr>
                  <w:divsChild>
                    <w:div w:id="1295066074">
                      <w:marLeft w:val="0"/>
                      <w:marRight w:val="0"/>
                      <w:marTop w:val="0"/>
                      <w:marBottom w:val="0"/>
                      <w:divBdr>
                        <w:top w:val="none" w:sz="0" w:space="0" w:color="auto"/>
                        <w:left w:val="none" w:sz="0" w:space="0" w:color="auto"/>
                        <w:bottom w:val="none" w:sz="0" w:space="0" w:color="auto"/>
                        <w:right w:val="none" w:sz="0" w:space="0" w:color="auto"/>
                      </w:divBdr>
                      <w:divsChild>
                        <w:div w:id="1292202170">
                          <w:marLeft w:val="0"/>
                          <w:marRight w:val="0"/>
                          <w:marTop w:val="0"/>
                          <w:marBottom w:val="0"/>
                          <w:divBdr>
                            <w:top w:val="none" w:sz="0" w:space="0" w:color="auto"/>
                            <w:left w:val="none" w:sz="0" w:space="0" w:color="auto"/>
                            <w:bottom w:val="none" w:sz="0" w:space="0" w:color="auto"/>
                            <w:right w:val="none" w:sz="0" w:space="0" w:color="auto"/>
                          </w:divBdr>
                        </w:div>
                        <w:div w:id="108993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063190">
              <w:marLeft w:val="0"/>
              <w:marRight w:val="0"/>
              <w:marTop w:val="0"/>
              <w:marBottom w:val="0"/>
              <w:divBdr>
                <w:top w:val="none" w:sz="0" w:space="0" w:color="auto"/>
                <w:left w:val="none" w:sz="0" w:space="0" w:color="auto"/>
                <w:bottom w:val="none" w:sz="0" w:space="0" w:color="auto"/>
                <w:right w:val="none" w:sz="0" w:space="0" w:color="auto"/>
              </w:divBdr>
              <w:divsChild>
                <w:div w:id="1497843505">
                  <w:marLeft w:val="0"/>
                  <w:marRight w:val="0"/>
                  <w:marTop w:val="0"/>
                  <w:marBottom w:val="0"/>
                  <w:divBdr>
                    <w:top w:val="none" w:sz="0" w:space="0" w:color="auto"/>
                    <w:left w:val="none" w:sz="0" w:space="0" w:color="auto"/>
                    <w:bottom w:val="none" w:sz="0" w:space="0" w:color="auto"/>
                    <w:right w:val="none" w:sz="0" w:space="0" w:color="auto"/>
                  </w:divBdr>
                  <w:divsChild>
                    <w:div w:id="759907375">
                      <w:marLeft w:val="0"/>
                      <w:marRight w:val="0"/>
                      <w:marTop w:val="0"/>
                      <w:marBottom w:val="0"/>
                      <w:divBdr>
                        <w:top w:val="none" w:sz="0" w:space="0" w:color="auto"/>
                        <w:left w:val="none" w:sz="0" w:space="0" w:color="auto"/>
                        <w:bottom w:val="none" w:sz="0" w:space="0" w:color="auto"/>
                        <w:right w:val="none" w:sz="0" w:space="0" w:color="auto"/>
                      </w:divBdr>
                      <w:divsChild>
                        <w:div w:id="850528248">
                          <w:marLeft w:val="0"/>
                          <w:marRight w:val="0"/>
                          <w:marTop w:val="0"/>
                          <w:marBottom w:val="0"/>
                          <w:divBdr>
                            <w:top w:val="none" w:sz="0" w:space="0" w:color="auto"/>
                            <w:left w:val="none" w:sz="0" w:space="0" w:color="auto"/>
                            <w:bottom w:val="none" w:sz="0" w:space="0" w:color="auto"/>
                            <w:right w:val="none" w:sz="0" w:space="0" w:color="auto"/>
                          </w:divBdr>
                        </w:div>
                        <w:div w:id="103326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53205">
      <w:bodyDiv w:val="1"/>
      <w:marLeft w:val="0"/>
      <w:marRight w:val="0"/>
      <w:marTop w:val="0"/>
      <w:marBottom w:val="0"/>
      <w:divBdr>
        <w:top w:val="none" w:sz="0" w:space="0" w:color="auto"/>
        <w:left w:val="none" w:sz="0" w:space="0" w:color="auto"/>
        <w:bottom w:val="none" w:sz="0" w:space="0" w:color="auto"/>
        <w:right w:val="none" w:sz="0" w:space="0" w:color="auto"/>
      </w:divBdr>
    </w:div>
    <w:div w:id="2019231194">
      <w:bodyDiv w:val="1"/>
      <w:marLeft w:val="0"/>
      <w:marRight w:val="0"/>
      <w:marTop w:val="0"/>
      <w:marBottom w:val="0"/>
      <w:divBdr>
        <w:top w:val="none" w:sz="0" w:space="0" w:color="auto"/>
        <w:left w:val="none" w:sz="0" w:space="0" w:color="auto"/>
        <w:bottom w:val="none" w:sz="0" w:space="0" w:color="auto"/>
        <w:right w:val="none" w:sz="0" w:space="0" w:color="auto"/>
      </w:divBdr>
    </w:div>
    <w:div w:id="2022196073">
      <w:bodyDiv w:val="1"/>
      <w:marLeft w:val="0"/>
      <w:marRight w:val="0"/>
      <w:marTop w:val="0"/>
      <w:marBottom w:val="0"/>
      <w:divBdr>
        <w:top w:val="none" w:sz="0" w:space="0" w:color="auto"/>
        <w:left w:val="none" w:sz="0" w:space="0" w:color="auto"/>
        <w:bottom w:val="none" w:sz="0" w:space="0" w:color="auto"/>
        <w:right w:val="none" w:sz="0" w:space="0" w:color="auto"/>
      </w:divBdr>
      <w:divsChild>
        <w:div w:id="1584097074">
          <w:marLeft w:val="0"/>
          <w:marRight w:val="0"/>
          <w:marTop w:val="0"/>
          <w:marBottom w:val="0"/>
          <w:divBdr>
            <w:top w:val="none" w:sz="0" w:space="0" w:color="auto"/>
            <w:left w:val="none" w:sz="0" w:space="0" w:color="auto"/>
            <w:bottom w:val="none" w:sz="0" w:space="0" w:color="auto"/>
            <w:right w:val="none" w:sz="0" w:space="0" w:color="auto"/>
          </w:divBdr>
          <w:divsChild>
            <w:div w:id="1747218619">
              <w:marLeft w:val="0"/>
              <w:marRight w:val="0"/>
              <w:marTop w:val="0"/>
              <w:marBottom w:val="0"/>
              <w:divBdr>
                <w:top w:val="none" w:sz="0" w:space="0" w:color="auto"/>
                <w:left w:val="none" w:sz="0" w:space="0" w:color="auto"/>
                <w:bottom w:val="none" w:sz="0" w:space="0" w:color="auto"/>
                <w:right w:val="none" w:sz="0" w:space="0" w:color="auto"/>
              </w:divBdr>
            </w:div>
          </w:divsChild>
        </w:div>
        <w:div w:id="53282182">
          <w:marLeft w:val="0"/>
          <w:marRight w:val="0"/>
          <w:marTop w:val="0"/>
          <w:marBottom w:val="0"/>
          <w:divBdr>
            <w:top w:val="none" w:sz="0" w:space="0" w:color="auto"/>
            <w:left w:val="none" w:sz="0" w:space="0" w:color="auto"/>
            <w:bottom w:val="none" w:sz="0" w:space="0" w:color="auto"/>
            <w:right w:val="none" w:sz="0" w:space="0" w:color="auto"/>
          </w:divBdr>
        </w:div>
        <w:div w:id="565386016">
          <w:marLeft w:val="0"/>
          <w:marRight w:val="0"/>
          <w:marTop w:val="0"/>
          <w:marBottom w:val="0"/>
          <w:divBdr>
            <w:top w:val="none" w:sz="0" w:space="0" w:color="auto"/>
            <w:left w:val="none" w:sz="0" w:space="0" w:color="auto"/>
            <w:bottom w:val="none" w:sz="0" w:space="0" w:color="auto"/>
            <w:right w:val="none" w:sz="0" w:space="0" w:color="auto"/>
          </w:divBdr>
          <w:divsChild>
            <w:div w:id="1495535104">
              <w:marLeft w:val="0"/>
              <w:marRight w:val="0"/>
              <w:marTop w:val="0"/>
              <w:marBottom w:val="0"/>
              <w:divBdr>
                <w:top w:val="none" w:sz="0" w:space="0" w:color="auto"/>
                <w:left w:val="none" w:sz="0" w:space="0" w:color="auto"/>
                <w:bottom w:val="none" w:sz="0" w:space="0" w:color="auto"/>
                <w:right w:val="none" w:sz="0" w:space="0" w:color="auto"/>
              </w:divBdr>
            </w:div>
          </w:divsChild>
        </w:div>
        <w:div w:id="2116703850">
          <w:marLeft w:val="0"/>
          <w:marRight w:val="0"/>
          <w:marTop w:val="0"/>
          <w:marBottom w:val="0"/>
          <w:divBdr>
            <w:top w:val="none" w:sz="0" w:space="0" w:color="auto"/>
            <w:left w:val="none" w:sz="0" w:space="0" w:color="auto"/>
            <w:bottom w:val="none" w:sz="0" w:space="0" w:color="auto"/>
            <w:right w:val="none" w:sz="0" w:space="0" w:color="auto"/>
          </w:divBdr>
          <w:divsChild>
            <w:div w:id="892623955">
              <w:marLeft w:val="0"/>
              <w:marRight w:val="0"/>
              <w:marTop w:val="0"/>
              <w:marBottom w:val="0"/>
              <w:divBdr>
                <w:top w:val="none" w:sz="0" w:space="0" w:color="auto"/>
                <w:left w:val="none" w:sz="0" w:space="0" w:color="auto"/>
                <w:bottom w:val="none" w:sz="0" w:space="0" w:color="auto"/>
                <w:right w:val="none" w:sz="0" w:space="0" w:color="auto"/>
              </w:divBdr>
            </w:div>
          </w:divsChild>
        </w:div>
        <w:div w:id="598023031">
          <w:marLeft w:val="0"/>
          <w:marRight w:val="0"/>
          <w:marTop w:val="0"/>
          <w:marBottom w:val="0"/>
          <w:divBdr>
            <w:top w:val="none" w:sz="0" w:space="0" w:color="auto"/>
            <w:left w:val="none" w:sz="0" w:space="0" w:color="auto"/>
            <w:bottom w:val="none" w:sz="0" w:space="0" w:color="auto"/>
            <w:right w:val="none" w:sz="0" w:space="0" w:color="auto"/>
          </w:divBdr>
          <w:divsChild>
            <w:div w:id="915406989">
              <w:marLeft w:val="0"/>
              <w:marRight w:val="0"/>
              <w:marTop w:val="0"/>
              <w:marBottom w:val="0"/>
              <w:divBdr>
                <w:top w:val="none" w:sz="0" w:space="0" w:color="auto"/>
                <w:left w:val="none" w:sz="0" w:space="0" w:color="auto"/>
                <w:bottom w:val="none" w:sz="0" w:space="0" w:color="auto"/>
                <w:right w:val="none" w:sz="0" w:space="0" w:color="auto"/>
              </w:divBdr>
            </w:div>
          </w:divsChild>
        </w:div>
        <w:div w:id="1993437669">
          <w:marLeft w:val="0"/>
          <w:marRight w:val="0"/>
          <w:marTop w:val="0"/>
          <w:marBottom w:val="0"/>
          <w:divBdr>
            <w:top w:val="none" w:sz="0" w:space="0" w:color="auto"/>
            <w:left w:val="none" w:sz="0" w:space="0" w:color="auto"/>
            <w:bottom w:val="none" w:sz="0" w:space="0" w:color="auto"/>
            <w:right w:val="none" w:sz="0" w:space="0" w:color="auto"/>
          </w:divBdr>
          <w:divsChild>
            <w:div w:id="783186879">
              <w:marLeft w:val="0"/>
              <w:marRight w:val="0"/>
              <w:marTop w:val="0"/>
              <w:marBottom w:val="0"/>
              <w:divBdr>
                <w:top w:val="none" w:sz="0" w:space="0" w:color="auto"/>
                <w:left w:val="none" w:sz="0" w:space="0" w:color="auto"/>
                <w:bottom w:val="none" w:sz="0" w:space="0" w:color="auto"/>
                <w:right w:val="none" w:sz="0" w:space="0" w:color="auto"/>
              </w:divBdr>
            </w:div>
          </w:divsChild>
        </w:div>
        <w:div w:id="310601764">
          <w:marLeft w:val="0"/>
          <w:marRight w:val="0"/>
          <w:marTop w:val="0"/>
          <w:marBottom w:val="0"/>
          <w:divBdr>
            <w:top w:val="none" w:sz="0" w:space="0" w:color="auto"/>
            <w:left w:val="none" w:sz="0" w:space="0" w:color="auto"/>
            <w:bottom w:val="none" w:sz="0" w:space="0" w:color="auto"/>
            <w:right w:val="none" w:sz="0" w:space="0" w:color="auto"/>
          </w:divBdr>
          <w:divsChild>
            <w:div w:id="1963490667">
              <w:marLeft w:val="0"/>
              <w:marRight w:val="0"/>
              <w:marTop w:val="0"/>
              <w:marBottom w:val="0"/>
              <w:divBdr>
                <w:top w:val="none" w:sz="0" w:space="0" w:color="auto"/>
                <w:left w:val="none" w:sz="0" w:space="0" w:color="auto"/>
                <w:bottom w:val="none" w:sz="0" w:space="0" w:color="auto"/>
                <w:right w:val="none" w:sz="0" w:space="0" w:color="auto"/>
              </w:divBdr>
            </w:div>
          </w:divsChild>
        </w:div>
        <w:div w:id="314728151">
          <w:marLeft w:val="0"/>
          <w:marRight w:val="0"/>
          <w:marTop w:val="0"/>
          <w:marBottom w:val="0"/>
          <w:divBdr>
            <w:top w:val="none" w:sz="0" w:space="0" w:color="auto"/>
            <w:left w:val="none" w:sz="0" w:space="0" w:color="auto"/>
            <w:bottom w:val="none" w:sz="0" w:space="0" w:color="auto"/>
            <w:right w:val="none" w:sz="0" w:space="0" w:color="auto"/>
          </w:divBdr>
          <w:divsChild>
            <w:div w:id="134305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186454">
      <w:bodyDiv w:val="1"/>
      <w:marLeft w:val="0"/>
      <w:marRight w:val="0"/>
      <w:marTop w:val="0"/>
      <w:marBottom w:val="0"/>
      <w:divBdr>
        <w:top w:val="none" w:sz="0" w:space="0" w:color="auto"/>
        <w:left w:val="none" w:sz="0" w:space="0" w:color="auto"/>
        <w:bottom w:val="none" w:sz="0" w:space="0" w:color="auto"/>
        <w:right w:val="none" w:sz="0" w:space="0" w:color="auto"/>
      </w:divBdr>
    </w:div>
    <w:div w:id="2055498184">
      <w:bodyDiv w:val="1"/>
      <w:marLeft w:val="0"/>
      <w:marRight w:val="0"/>
      <w:marTop w:val="0"/>
      <w:marBottom w:val="0"/>
      <w:divBdr>
        <w:top w:val="none" w:sz="0" w:space="0" w:color="auto"/>
        <w:left w:val="none" w:sz="0" w:space="0" w:color="auto"/>
        <w:bottom w:val="none" w:sz="0" w:space="0" w:color="auto"/>
        <w:right w:val="none" w:sz="0" w:space="0" w:color="auto"/>
      </w:divBdr>
      <w:divsChild>
        <w:div w:id="643780827">
          <w:marLeft w:val="0"/>
          <w:marRight w:val="0"/>
          <w:marTop w:val="0"/>
          <w:marBottom w:val="0"/>
          <w:divBdr>
            <w:top w:val="none" w:sz="0" w:space="0" w:color="auto"/>
            <w:left w:val="none" w:sz="0" w:space="0" w:color="auto"/>
            <w:bottom w:val="none" w:sz="0" w:space="0" w:color="auto"/>
            <w:right w:val="none" w:sz="0" w:space="0" w:color="auto"/>
          </w:divBdr>
        </w:div>
      </w:divsChild>
    </w:div>
    <w:div w:id="2072729215">
      <w:bodyDiv w:val="1"/>
      <w:marLeft w:val="0"/>
      <w:marRight w:val="0"/>
      <w:marTop w:val="0"/>
      <w:marBottom w:val="0"/>
      <w:divBdr>
        <w:top w:val="none" w:sz="0" w:space="0" w:color="auto"/>
        <w:left w:val="none" w:sz="0" w:space="0" w:color="auto"/>
        <w:bottom w:val="none" w:sz="0" w:space="0" w:color="auto"/>
        <w:right w:val="none" w:sz="0" w:space="0" w:color="auto"/>
      </w:divBdr>
      <w:divsChild>
        <w:div w:id="1015688892">
          <w:marLeft w:val="0"/>
          <w:marRight w:val="0"/>
          <w:marTop w:val="0"/>
          <w:marBottom w:val="0"/>
          <w:divBdr>
            <w:top w:val="none" w:sz="0" w:space="0" w:color="auto"/>
            <w:left w:val="none" w:sz="0" w:space="0" w:color="auto"/>
            <w:bottom w:val="none" w:sz="0" w:space="0" w:color="auto"/>
            <w:right w:val="none" w:sz="0" w:space="0" w:color="auto"/>
          </w:divBdr>
          <w:divsChild>
            <w:div w:id="237056519">
              <w:marLeft w:val="0"/>
              <w:marRight w:val="0"/>
              <w:marTop w:val="0"/>
              <w:marBottom w:val="0"/>
              <w:divBdr>
                <w:top w:val="none" w:sz="0" w:space="0" w:color="auto"/>
                <w:left w:val="none" w:sz="0" w:space="0" w:color="auto"/>
                <w:bottom w:val="none" w:sz="0" w:space="0" w:color="auto"/>
                <w:right w:val="none" w:sz="0" w:space="0" w:color="auto"/>
              </w:divBdr>
              <w:divsChild>
                <w:div w:id="16471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937807">
      <w:bodyDiv w:val="1"/>
      <w:marLeft w:val="0"/>
      <w:marRight w:val="0"/>
      <w:marTop w:val="0"/>
      <w:marBottom w:val="0"/>
      <w:divBdr>
        <w:top w:val="none" w:sz="0" w:space="0" w:color="auto"/>
        <w:left w:val="none" w:sz="0" w:space="0" w:color="auto"/>
        <w:bottom w:val="none" w:sz="0" w:space="0" w:color="auto"/>
        <w:right w:val="none" w:sz="0" w:space="0" w:color="auto"/>
      </w:divBdr>
    </w:div>
    <w:div w:id="2083063749">
      <w:bodyDiv w:val="1"/>
      <w:marLeft w:val="0"/>
      <w:marRight w:val="0"/>
      <w:marTop w:val="0"/>
      <w:marBottom w:val="0"/>
      <w:divBdr>
        <w:top w:val="none" w:sz="0" w:space="0" w:color="auto"/>
        <w:left w:val="none" w:sz="0" w:space="0" w:color="auto"/>
        <w:bottom w:val="none" w:sz="0" w:space="0" w:color="auto"/>
        <w:right w:val="none" w:sz="0" w:space="0" w:color="auto"/>
      </w:divBdr>
      <w:divsChild>
        <w:div w:id="422073967">
          <w:marLeft w:val="0"/>
          <w:marRight w:val="0"/>
          <w:marTop w:val="0"/>
          <w:marBottom w:val="0"/>
          <w:divBdr>
            <w:top w:val="none" w:sz="0" w:space="0" w:color="auto"/>
            <w:left w:val="none" w:sz="0" w:space="0" w:color="auto"/>
            <w:bottom w:val="none" w:sz="0" w:space="0" w:color="auto"/>
            <w:right w:val="none" w:sz="0" w:space="0" w:color="auto"/>
          </w:divBdr>
          <w:divsChild>
            <w:div w:id="1802073354">
              <w:marLeft w:val="0"/>
              <w:marRight w:val="0"/>
              <w:marTop w:val="0"/>
              <w:marBottom w:val="0"/>
              <w:divBdr>
                <w:top w:val="none" w:sz="0" w:space="0" w:color="auto"/>
                <w:left w:val="none" w:sz="0" w:space="0" w:color="auto"/>
                <w:bottom w:val="none" w:sz="0" w:space="0" w:color="auto"/>
                <w:right w:val="none" w:sz="0" w:space="0" w:color="auto"/>
              </w:divBdr>
              <w:divsChild>
                <w:div w:id="1927113008">
                  <w:marLeft w:val="0"/>
                  <w:marRight w:val="0"/>
                  <w:marTop w:val="0"/>
                  <w:marBottom w:val="0"/>
                  <w:divBdr>
                    <w:top w:val="none" w:sz="0" w:space="0" w:color="auto"/>
                    <w:left w:val="none" w:sz="0" w:space="0" w:color="auto"/>
                    <w:bottom w:val="none" w:sz="0" w:space="0" w:color="auto"/>
                    <w:right w:val="none" w:sz="0" w:space="0" w:color="auto"/>
                  </w:divBdr>
                  <w:divsChild>
                    <w:div w:id="110776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095125">
          <w:marLeft w:val="0"/>
          <w:marRight w:val="0"/>
          <w:marTop w:val="0"/>
          <w:marBottom w:val="0"/>
          <w:divBdr>
            <w:top w:val="none" w:sz="0" w:space="0" w:color="auto"/>
            <w:left w:val="none" w:sz="0" w:space="0" w:color="auto"/>
            <w:bottom w:val="none" w:sz="0" w:space="0" w:color="auto"/>
            <w:right w:val="none" w:sz="0" w:space="0" w:color="auto"/>
          </w:divBdr>
          <w:divsChild>
            <w:div w:id="1937203301">
              <w:marLeft w:val="0"/>
              <w:marRight w:val="0"/>
              <w:marTop w:val="0"/>
              <w:marBottom w:val="0"/>
              <w:divBdr>
                <w:top w:val="none" w:sz="0" w:space="0" w:color="auto"/>
                <w:left w:val="none" w:sz="0" w:space="0" w:color="auto"/>
                <w:bottom w:val="none" w:sz="0" w:space="0" w:color="auto"/>
                <w:right w:val="none" w:sz="0" w:space="0" w:color="auto"/>
              </w:divBdr>
              <w:divsChild>
                <w:div w:id="417093638">
                  <w:marLeft w:val="0"/>
                  <w:marRight w:val="0"/>
                  <w:marTop w:val="0"/>
                  <w:marBottom w:val="0"/>
                  <w:divBdr>
                    <w:top w:val="none" w:sz="0" w:space="0" w:color="auto"/>
                    <w:left w:val="none" w:sz="0" w:space="0" w:color="auto"/>
                    <w:bottom w:val="none" w:sz="0" w:space="0" w:color="auto"/>
                    <w:right w:val="none" w:sz="0" w:space="0" w:color="auto"/>
                  </w:divBdr>
                  <w:divsChild>
                    <w:div w:id="35542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492441">
      <w:bodyDiv w:val="1"/>
      <w:marLeft w:val="0"/>
      <w:marRight w:val="0"/>
      <w:marTop w:val="0"/>
      <w:marBottom w:val="0"/>
      <w:divBdr>
        <w:top w:val="none" w:sz="0" w:space="0" w:color="auto"/>
        <w:left w:val="none" w:sz="0" w:space="0" w:color="auto"/>
        <w:bottom w:val="none" w:sz="0" w:space="0" w:color="auto"/>
        <w:right w:val="none" w:sz="0" w:space="0" w:color="auto"/>
      </w:divBdr>
      <w:divsChild>
        <w:div w:id="1458374379">
          <w:marLeft w:val="0"/>
          <w:marRight w:val="0"/>
          <w:marTop w:val="0"/>
          <w:marBottom w:val="0"/>
          <w:divBdr>
            <w:top w:val="none" w:sz="0" w:space="0" w:color="auto"/>
            <w:left w:val="none" w:sz="0" w:space="0" w:color="auto"/>
            <w:bottom w:val="none" w:sz="0" w:space="0" w:color="auto"/>
            <w:right w:val="none" w:sz="0" w:space="0" w:color="auto"/>
          </w:divBdr>
          <w:divsChild>
            <w:div w:id="92283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000064">
      <w:bodyDiv w:val="1"/>
      <w:marLeft w:val="0"/>
      <w:marRight w:val="0"/>
      <w:marTop w:val="0"/>
      <w:marBottom w:val="0"/>
      <w:divBdr>
        <w:top w:val="none" w:sz="0" w:space="0" w:color="auto"/>
        <w:left w:val="none" w:sz="0" w:space="0" w:color="auto"/>
        <w:bottom w:val="none" w:sz="0" w:space="0" w:color="auto"/>
        <w:right w:val="none" w:sz="0" w:space="0" w:color="auto"/>
      </w:divBdr>
      <w:divsChild>
        <w:div w:id="125271646">
          <w:marLeft w:val="0"/>
          <w:marRight w:val="0"/>
          <w:marTop w:val="0"/>
          <w:marBottom w:val="0"/>
          <w:divBdr>
            <w:top w:val="none" w:sz="0" w:space="0" w:color="auto"/>
            <w:left w:val="none" w:sz="0" w:space="0" w:color="auto"/>
            <w:bottom w:val="none" w:sz="0" w:space="0" w:color="auto"/>
            <w:right w:val="none" w:sz="0" w:space="0" w:color="auto"/>
          </w:divBdr>
          <w:divsChild>
            <w:div w:id="1209799718">
              <w:marLeft w:val="0"/>
              <w:marRight w:val="0"/>
              <w:marTop w:val="0"/>
              <w:marBottom w:val="0"/>
              <w:divBdr>
                <w:top w:val="none" w:sz="0" w:space="0" w:color="auto"/>
                <w:left w:val="none" w:sz="0" w:space="0" w:color="auto"/>
                <w:bottom w:val="none" w:sz="0" w:space="0" w:color="auto"/>
                <w:right w:val="none" w:sz="0" w:space="0" w:color="auto"/>
              </w:divBdr>
              <w:divsChild>
                <w:div w:id="36051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425731">
      <w:bodyDiv w:val="1"/>
      <w:marLeft w:val="0"/>
      <w:marRight w:val="0"/>
      <w:marTop w:val="0"/>
      <w:marBottom w:val="0"/>
      <w:divBdr>
        <w:top w:val="none" w:sz="0" w:space="0" w:color="auto"/>
        <w:left w:val="none" w:sz="0" w:space="0" w:color="auto"/>
        <w:bottom w:val="none" w:sz="0" w:space="0" w:color="auto"/>
        <w:right w:val="none" w:sz="0" w:space="0" w:color="auto"/>
      </w:divBdr>
    </w:div>
    <w:div w:id="2100448590">
      <w:bodyDiv w:val="1"/>
      <w:marLeft w:val="0"/>
      <w:marRight w:val="0"/>
      <w:marTop w:val="0"/>
      <w:marBottom w:val="0"/>
      <w:divBdr>
        <w:top w:val="none" w:sz="0" w:space="0" w:color="auto"/>
        <w:left w:val="none" w:sz="0" w:space="0" w:color="auto"/>
        <w:bottom w:val="none" w:sz="0" w:space="0" w:color="auto"/>
        <w:right w:val="none" w:sz="0" w:space="0" w:color="auto"/>
      </w:divBdr>
      <w:divsChild>
        <w:div w:id="933706163">
          <w:marLeft w:val="0"/>
          <w:marRight w:val="0"/>
          <w:marTop w:val="0"/>
          <w:marBottom w:val="0"/>
          <w:divBdr>
            <w:top w:val="none" w:sz="0" w:space="0" w:color="auto"/>
            <w:left w:val="none" w:sz="0" w:space="0" w:color="auto"/>
            <w:bottom w:val="none" w:sz="0" w:space="0" w:color="auto"/>
            <w:right w:val="none" w:sz="0" w:space="0" w:color="auto"/>
          </w:divBdr>
          <w:divsChild>
            <w:div w:id="2111008100">
              <w:marLeft w:val="0"/>
              <w:marRight w:val="0"/>
              <w:marTop w:val="0"/>
              <w:marBottom w:val="0"/>
              <w:divBdr>
                <w:top w:val="none" w:sz="0" w:space="0" w:color="auto"/>
                <w:left w:val="none" w:sz="0" w:space="0" w:color="auto"/>
                <w:bottom w:val="none" w:sz="0" w:space="0" w:color="auto"/>
                <w:right w:val="none" w:sz="0" w:space="0" w:color="auto"/>
              </w:divBdr>
              <w:divsChild>
                <w:div w:id="1147236623">
                  <w:marLeft w:val="0"/>
                  <w:marRight w:val="0"/>
                  <w:marTop w:val="0"/>
                  <w:marBottom w:val="0"/>
                  <w:divBdr>
                    <w:top w:val="none" w:sz="0" w:space="0" w:color="auto"/>
                    <w:left w:val="none" w:sz="0" w:space="0" w:color="auto"/>
                    <w:bottom w:val="none" w:sz="0" w:space="0" w:color="auto"/>
                    <w:right w:val="none" w:sz="0" w:space="0" w:color="auto"/>
                  </w:divBdr>
                  <w:divsChild>
                    <w:div w:id="1607538789">
                      <w:marLeft w:val="0"/>
                      <w:marRight w:val="0"/>
                      <w:marTop w:val="0"/>
                      <w:marBottom w:val="0"/>
                      <w:divBdr>
                        <w:top w:val="none" w:sz="0" w:space="0" w:color="auto"/>
                        <w:left w:val="none" w:sz="0" w:space="0" w:color="auto"/>
                        <w:bottom w:val="none" w:sz="0" w:space="0" w:color="auto"/>
                        <w:right w:val="none" w:sz="0" w:space="0" w:color="auto"/>
                      </w:divBdr>
                    </w:div>
                    <w:div w:id="192630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125760">
          <w:marLeft w:val="0"/>
          <w:marRight w:val="0"/>
          <w:marTop w:val="0"/>
          <w:marBottom w:val="0"/>
          <w:divBdr>
            <w:top w:val="none" w:sz="0" w:space="0" w:color="auto"/>
            <w:left w:val="none" w:sz="0" w:space="0" w:color="auto"/>
            <w:bottom w:val="none" w:sz="0" w:space="0" w:color="auto"/>
            <w:right w:val="none" w:sz="0" w:space="0" w:color="auto"/>
          </w:divBdr>
          <w:divsChild>
            <w:div w:id="851843807">
              <w:marLeft w:val="0"/>
              <w:marRight w:val="0"/>
              <w:marTop w:val="0"/>
              <w:marBottom w:val="0"/>
              <w:divBdr>
                <w:top w:val="none" w:sz="0" w:space="0" w:color="auto"/>
                <w:left w:val="none" w:sz="0" w:space="0" w:color="auto"/>
                <w:bottom w:val="none" w:sz="0" w:space="0" w:color="auto"/>
                <w:right w:val="none" w:sz="0" w:space="0" w:color="auto"/>
              </w:divBdr>
              <w:divsChild>
                <w:div w:id="1582249215">
                  <w:marLeft w:val="0"/>
                  <w:marRight w:val="0"/>
                  <w:marTop w:val="0"/>
                  <w:marBottom w:val="0"/>
                  <w:divBdr>
                    <w:top w:val="none" w:sz="0" w:space="0" w:color="auto"/>
                    <w:left w:val="none" w:sz="0" w:space="0" w:color="auto"/>
                    <w:bottom w:val="none" w:sz="0" w:space="0" w:color="auto"/>
                    <w:right w:val="none" w:sz="0" w:space="0" w:color="auto"/>
                  </w:divBdr>
                  <w:divsChild>
                    <w:div w:id="1850951252">
                      <w:marLeft w:val="0"/>
                      <w:marRight w:val="0"/>
                      <w:marTop w:val="0"/>
                      <w:marBottom w:val="0"/>
                      <w:divBdr>
                        <w:top w:val="none" w:sz="0" w:space="0" w:color="auto"/>
                        <w:left w:val="none" w:sz="0" w:space="0" w:color="auto"/>
                        <w:bottom w:val="none" w:sz="0" w:space="0" w:color="auto"/>
                        <w:right w:val="none" w:sz="0" w:space="0" w:color="auto"/>
                      </w:divBdr>
                    </w:div>
                    <w:div w:id="76461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591904">
          <w:marLeft w:val="0"/>
          <w:marRight w:val="0"/>
          <w:marTop w:val="0"/>
          <w:marBottom w:val="0"/>
          <w:divBdr>
            <w:top w:val="none" w:sz="0" w:space="0" w:color="auto"/>
            <w:left w:val="none" w:sz="0" w:space="0" w:color="auto"/>
            <w:bottom w:val="none" w:sz="0" w:space="0" w:color="auto"/>
            <w:right w:val="none" w:sz="0" w:space="0" w:color="auto"/>
          </w:divBdr>
        </w:div>
      </w:divsChild>
    </w:div>
    <w:div w:id="2114782189">
      <w:bodyDiv w:val="1"/>
      <w:marLeft w:val="0"/>
      <w:marRight w:val="0"/>
      <w:marTop w:val="0"/>
      <w:marBottom w:val="0"/>
      <w:divBdr>
        <w:top w:val="none" w:sz="0" w:space="0" w:color="auto"/>
        <w:left w:val="none" w:sz="0" w:space="0" w:color="auto"/>
        <w:bottom w:val="none" w:sz="0" w:space="0" w:color="auto"/>
        <w:right w:val="none" w:sz="0" w:space="0" w:color="auto"/>
      </w:divBdr>
      <w:divsChild>
        <w:div w:id="1960987433">
          <w:marLeft w:val="0"/>
          <w:marRight w:val="0"/>
          <w:marTop w:val="0"/>
          <w:marBottom w:val="0"/>
          <w:divBdr>
            <w:top w:val="none" w:sz="0" w:space="0" w:color="auto"/>
            <w:left w:val="none" w:sz="0" w:space="0" w:color="auto"/>
            <w:bottom w:val="none" w:sz="0" w:space="0" w:color="auto"/>
            <w:right w:val="none" w:sz="0" w:space="0" w:color="auto"/>
          </w:divBdr>
          <w:divsChild>
            <w:div w:id="1896043235">
              <w:marLeft w:val="0"/>
              <w:marRight w:val="0"/>
              <w:marTop w:val="0"/>
              <w:marBottom w:val="0"/>
              <w:divBdr>
                <w:top w:val="none" w:sz="0" w:space="0" w:color="auto"/>
                <w:left w:val="none" w:sz="0" w:space="0" w:color="auto"/>
                <w:bottom w:val="none" w:sz="0" w:space="0" w:color="auto"/>
                <w:right w:val="none" w:sz="0" w:space="0" w:color="auto"/>
              </w:divBdr>
            </w:div>
            <w:div w:id="31655800">
              <w:marLeft w:val="0"/>
              <w:marRight w:val="0"/>
              <w:marTop w:val="0"/>
              <w:marBottom w:val="0"/>
              <w:divBdr>
                <w:top w:val="none" w:sz="0" w:space="0" w:color="auto"/>
                <w:left w:val="none" w:sz="0" w:space="0" w:color="auto"/>
                <w:bottom w:val="none" w:sz="0" w:space="0" w:color="auto"/>
                <w:right w:val="none" w:sz="0" w:space="0" w:color="auto"/>
              </w:divBdr>
              <w:divsChild>
                <w:div w:id="1606300986">
                  <w:marLeft w:val="0"/>
                  <w:marRight w:val="0"/>
                  <w:marTop w:val="0"/>
                  <w:marBottom w:val="0"/>
                  <w:divBdr>
                    <w:top w:val="none" w:sz="0" w:space="0" w:color="auto"/>
                    <w:left w:val="none" w:sz="0" w:space="0" w:color="auto"/>
                    <w:bottom w:val="none" w:sz="0" w:space="0" w:color="auto"/>
                    <w:right w:val="none" w:sz="0" w:space="0" w:color="auto"/>
                  </w:divBdr>
                  <w:divsChild>
                    <w:div w:id="853153859">
                      <w:marLeft w:val="0"/>
                      <w:marRight w:val="0"/>
                      <w:marTop w:val="0"/>
                      <w:marBottom w:val="0"/>
                      <w:divBdr>
                        <w:top w:val="none" w:sz="0" w:space="0" w:color="auto"/>
                        <w:left w:val="none" w:sz="0" w:space="0" w:color="auto"/>
                        <w:bottom w:val="none" w:sz="0" w:space="0" w:color="auto"/>
                        <w:right w:val="none" w:sz="0" w:space="0" w:color="auto"/>
                      </w:divBdr>
                      <w:divsChild>
                        <w:div w:id="1940720155">
                          <w:marLeft w:val="0"/>
                          <w:marRight w:val="0"/>
                          <w:marTop w:val="0"/>
                          <w:marBottom w:val="0"/>
                          <w:divBdr>
                            <w:top w:val="none" w:sz="0" w:space="0" w:color="auto"/>
                            <w:left w:val="none" w:sz="0" w:space="0" w:color="auto"/>
                            <w:bottom w:val="none" w:sz="0" w:space="0" w:color="auto"/>
                            <w:right w:val="none" w:sz="0" w:space="0" w:color="auto"/>
                          </w:divBdr>
                        </w:div>
                        <w:div w:id="76029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595849">
              <w:marLeft w:val="0"/>
              <w:marRight w:val="0"/>
              <w:marTop w:val="0"/>
              <w:marBottom w:val="0"/>
              <w:divBdr>
                <w:top w:val="none" w:sz="0" w:space="0" w:color="auto"/>
                <w:left w:val="none" w:sz="0" w:space="0" w:color="auto"/>
                <w:bottom w:val="none" w:sz="0" w:space="0" w:color="auto"/>
                <w:right w:val="none" w:sz="0" w:space="0" w:color="auto"/>
              </w:divBdr>
              <w:divsChild>
                <w:div w:id="315884826">
                  <w:marLeft w:val="0"/>
                  <w:marRight w:val="0"/>
                  <w:marTop w:val="0"/>
                  <w:marBottom w:val="0"/>
                  <w:divBdr>
                    <w:top w:val="none" w:sz="0" w:space="0" w:color="auto"/>
                    <w:left w:val="none" w:sz="0" w:space="0" w:color="auto"/>
                    <w:bottom w:val="none" w:sz="0" w:space="0" w:color="auto"/>
                    <w:right w:val="none" w:sz="0" w:space="0" w:color="auto"/>
                  </w:divBdr>
                  <w:divsChild>
                    <w:div w:id="738942459">
                      <w:marLeft w:val="0"/>
                      <w:marRight w:val="0"/>
                      <w:marTop w:val="0"/>
                      <w:marBottom w:val="0"/>
                      <w:divBdr>
                        <w:top w:val="none" w:sz="0" w:space="0" w:color="auto"/>
                        <w:left w:val="none" w:sz="0" w:space="0" w:color="auto"/>
                        <w:bottom w:val="none" w:sz="0" w:space="0" w:color="auto"/>
                        <w:right w:val="none" w:sz="0" w:space="0" w:color="auto"/>
                      </w:divBdr>
                      <w:divsChild>
                        <w:div w:id="879246822">
                          <w:marLeft w:val="0"/>
                          <w:marRight w:val="0"/>
                          <w:marTop w:val="0"/>
                          <w:marBottom w:val="0"/>
                          <w:divBdr>
                            <w:top w:val="none" w:sz="0" w:space="0" w:color="auto"/>
                            <w:left w:val="none" w:sz="0" w:space="0" w:color="auto"/>
                            <w:bottom w:val="none" w:sz="0" w:space="0" w:color="auto"/>
                            <w:right w:val="none" w:sz="0" w:space="0" w:color="auto"/>
                          </w:divBdr>
                        </w:div>
                        <w:div w:id="87511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10474">
              <w:marLeft w:val="0"/>
              <w:marRight w:val="0"/>
              <w:marTop w:val="0"/>
              <w:marBottom w:val="0"/>
              <w:divBdr>
                <w:top w:val="none" w:sz="0" w:space="0" w:color="auto"/>
                <w:left w:val="none" w:sz="0" w:space="0" w:color="auto"/>
                <w:bottom w:val="none" w:sz="0" w:space="0" w:color="auto"/>
                <w:right w:val="none" w:sz="0" w:space="0" w:color="auto"/>
              </w:divBdr>
              <w:divsChild>
                <w:div w:id="115758116">
                  <w:marLeft w:val="0"/>
                  <w:marRight w:val="0"/>
                  <w:marTop w:val="0"/>
                  <w:marBottom w:val="0"/>
                  <w:divBdr>
                    <w:top w:val="none" w:sz="0" w:space="0" w:color="auto"/>
                    <w:left w:val="none" w:sz="0" w:space="0" w:color="auto"/>
                    <w:bottom w:val="none" w:sz="0" w:space="0" w:color="auto"/>
                    <w:right w:val="none" w:sz="0" w:space="0" w:color="auto"/>
                  </w:divBdr>
                  <w:divsChild>
                    <w:div w:id="513348256">
                      <w:marLeft w:val="0"/>
                      <w:marRight w:val="0"/>
                      <w:marTop w:val="0"/>
                      <w:marBottom w:val="0"/>
                      <w:divBdr>
                        <w:top w:val="none" w:sz="0" w:space="0" w:color="auto"/>
                        <w:left w:val="none" w:sz="0" w:space="0" w:color="auto"/>
                        <w:bottom w:val="none" w:sz="0" w:space="0" w:color="auto"/>
                        <w:right w:val="none" w:sz="0" w:space="0" w:color="auto"/>
                      </w:divBdr>
                      <w:divsChild>
                        <w:div w:id="1769618953">
                          <w:marLeft w:val="0"/>
                          <w:marRight w:val="0"/>
                          <w:marTop w:val="0"/>
                          <w:marBottom w:val="0"/>
                          <w:divBdr>
                            <w:top w:val="none" w:sz="0" w:space="0" w:color="auto"/>
                            <w:left w:val="none" w:sz="0" w:space="0" w:color="auto"/>
                            <w:bottom w:val="none" w:sz="0" w:space="0" w:color="auto"/>
                            <w:right w:val="none" w:sz="0" w:space="0" w:color="auto"/>
                          </w:divBdr>
                        </w:div>
                        <w:div w:id="187446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6708374">
      <w:bodyDiv w:val="1"/>
      <w:marLeft w:val="0"/>
      <w:marRight w:val="0"/>
      <w:marTop w:val="0"/>
      <w:marBottom w:val="0"/>
      <w:divBdr>
        <w:top w:val="none" w:sz="0" w:space="0" w:color="auto"/>
        <w:left w:val="none" w:sz="0" w:space="0" w:color="auto"/>
        <w:bottom w:val="none" w:sz="0" w:space="0" w:color="auto"/>
        <w:right w:val="none" w:sz="0" w:space="0" w:color="auto"/>
      </w:divBdr>
      <w:divsChild>
        <w:div w:id="1371109785">
          <w:marLeft w:val="0"/>
          <w:marRight w:val="0"/>
          <w:marTop w:val="0"/>
          <w:marBottom w:val="0"/>
          <w:divBdr>
            <w:top w:val="none" w:sz="0" w:space="0" w:color="auto"/>
            <w:left w:val="none" w:sz="0" w:space="0" w:color="auto"/>
            <w:bottom w:val="none" w:sz="0" w:space="0" w:color="auto"/>
            <w:right w:val="none" w:sz="0" w:space="0" w:color="auto"/>
          </w:divBdr>
          <w:divsChild>
            <w:div w:id="1562251974">
              <w:marLeft w:val="0"/>
              <w:marRight w:val="0"/>
              <w:marTop w:val="0"/>
              <w:marBottom w:val="0"/>
              <w:divBdr>
                <w:top w:val="none" w:sz="0" w:space="0" w:color="auto"/>
                <w:left w:val="none" w:sz="0" w:space="0" w:color="auto"/>
                <w:bottom w:val="none" w:sz="0" w:space="0" w:color="auto"/>
                <w:right w:val="none" w:sz="0" w:space="0" w:color="auto"/>
              </w:divBdr>
              <w:divsChild>
                <w:div w:id="113607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484333">
      <w:bodyDiv w:val="1"/>
      <w:marLeft w:val="0"/>
      <w:marRight w:val="0"/>
      <w:marTop w:val="0"/>
      <w:marBottom w:val="0"/>
      <w:divBdr>
        <w:top w:val="none" w:sz="0" w:space="0" w:color="auto"/>
        <w:left w:val="none" w:sz="0" w:space="0" w:color="auto"/>
        <w:bottom w:val="none" w:sz="0" w:space="0" w:color="auto"/>
        <w:right w:val="none" w:sz="0" w:space="0" w:color="auto"/>
      </w:divBdr>
      <w:divsChild>
        <w:div w:id="1109470955">
          <w:marLeft w:val="0"/>
          <w:marRight w:val="0"/>
          <w:marTop w:val="0"/>
          <w:marBottom w:val="0"/>
          <w:divBdr>
            <w:top w:val="none" w:sz="0" w:space="0" w:color="auto"/>
            <w:left w:val="none" w:sz="0" w:space="0" w:color="auto"/>
            <w:bottom w:val="none" w:sz="0" w:space="0" w:color="auto"/>
            <w:right w:val="none" w:sz="0" w:space="0" w:color="auto"/>
          </w:divBdr>
          <w:divsChild>
            <w:div w:id="812647843">
              <w:marLeft w:val="0"/>
              <w:marRight w:val="0"/>
              <w:marTop w:val="0"/>
              <w:marBottom w:val="0"/>
              <w:divBdr>
                <w:top w:val="none" w:sz="0" w:space="0" w:color="auto"/>
                <w:left w:val="none" w:sz="0" w:space="0" w:color="auto"/>
                <w:bottom w:val="none" w:sz="0" w:space="0" w:color="auto"/>
                <w:right w:val="none" w:sz="0" w:space="0" w:color="auto"/>
              </w:divBdr>
            </w:div>
          </w:divsChild>
        </w:div>
        <w:div w:id="1594316997">
          <w:marLeft w:val="0"/>
          <w:marRight w:val="0"/>
          <w:marTop w:val="0"/>
          <w:marBottom w:val="0"/>
          <w:divBdr>
            <w:top w:val="none" w:sz="0" w:space="0" w:color="auto"/>
            <w:left w:val="none" w:sz="0" w:space="0" w:color="auto"/>
            <w:bottom w:val="none" w:sz="0" w:space="0" w:color="auto"/>
            <w:right w:val="none" w:sz="0" w:space="0" w:color="auto"/>
          </w:divBdr>
          <w:divsChild>
            <w:div w:id="2136826115">
              <w:marLeft w:val="0"/>
              <w:marRight w:val="0"/>
              <w:marTop w:val="0"/>
              <w:marBottom w:val="0"/>
              <w:divBdr>
                <w:top w:val="none" w:sz="0" w:space="0" w:color="auto"/>
                <w:left w:val="none" w:sz="0" w:space="0" w:color="auto"/>
                <w:bottom w:val="none" w:sz="0" w:space="0" w:color="auto"/>
                <w:right w:val="none" w:sz="0" w:space="0" w:color="auto"/>
              </w:divBdr>
            </w:div>
          </w:divsChild>
        </w:div>
        <w:div w:id="329678696">
          <w:marLeft w:val="0"/>
          <w:marRight w:val="0"/>
          <w:marTop w:val="0"/>
          <w:marBottom w:val="0"/>
          <w:divBdr>
            <w:top w:val="none" w:sz="0" w:space="0" w:color="auto"/>
            <w:left w:val="none" w:sz="0" w:space="0" w:color="auto"/>
            <w:bottom w:val="none" w:sz="0" w:space="0" w:color="auto"/>
            <w:right w:val="none" w:sz="0" w:space="0" w:color="auto"/>
          </w:divBdr>
          <w:divsChild>
            <w:div w:id="247739476">
              <w:marLeft w:val="0"/>
              <w:marRight w:val="0"/>
              <w:marTop w:val="0"/>
              <w:marBottom w:val="0"/>
              <w:divBdr>
                <w:top w:val="none" w:sz="0" w:space="0" w:color="auto"/>
                <w:left w:val="none" w:sz="0" w:space="0" w:color="auto"/>
                <w:bottom w:val="none" w:sz="0" w:space="0" w:color="auto"/>
                <w:right w:val="none" w:sz="0" w:space="0" w:color="auto"/>
              </w:divBdr>
            </w:div>
          </w:divsChild>
        </w:div>
        <w:div w:id="1227378460">
          <w:marLeft w:val="0"/>
          <w:marRight w:val="0"/>
          <w:marTop w:val="0"/>
          <w:marBottom w:val="0"/>
          <w:divBdr>
            <w:top w:val="none" w:sz="0" w:space="0" w:color="auto"/>
            <w:left w:val="none" w:sz="0" w:space="0" w:color="auto"/>
            <w:bottom w:val="none" w:sz="0" w:space="0" w:color="auto"/>
            <w:right w:val="none" w:sz="0" w:space="0" w:color="auto"/>
          </w:divBdr>
          <w:divsChild>
            <w:div w:id="1740781997">
              <w:marLeft w:val="0"/>
              <w:marRight w:val="0"/>
              <w:marTop w:val="0"/>
              <w:marBottom w:val="0"/>
              <w:divBdr>
                <w:top w:val="none" w:sz="0" w:space="0" w:color="auto"/>
                <w:left w:val="none" w:sz="0" w:space="0" w:color="auto"/>
                <w:bottom w:val="none" w:sz="0" w:space="0" w:color="auto"/>
                <w:right w:val="none" w:sz="0" w:space="0" w:color="auto"/>
              </w:divBdr>
            </w:div>
          </w:divsChild>
        </w:div>
        <w:div w:id="651176275">
          <w:marLeft w:val="0"/>
          <w:marRight w:val="0"/>
          <w:marTop w:val="0"/>
          <w:marBottom w:val="0"/>
          <w:divBdr>
            <w:top w:val="none" w:sz="0" w:space="0" w:color="auto"/>
            <w:left w:val="none" w:sz="0" w:space="0" w:color="auto"/>
            <w:bottom w:val="none" w:sz="0" w:space="0" w:color="auto"/>
            <w:right w:val="none" w:sz="0" w:space="0" w:color="auto"/>
          </w:divBdr>
          <w:divsChild>
            <w:div w:id="2074771052">
              <w:marLeft w:val="0"/>
              <w:marRight w:val="0"/>
              <w:marTop w:val="0"/>
              <w:marBottom w:val="0"/>
              <w:divBdr>
                <w:top w:val="none" w:sz="0" w:space="0" w:color="auto"/>
                <w:left w:val="none" w:sz="0" w:space="0" w:color="auto"/>
                <w:bottom w:val="none" w:sz="0" w:space="0" w:color="auto"/>
                <w:right w:val="none" w:sz="0" w:space="0" w:color="auto"/>
              </w:divBdr>
            </w:div>
          </w:divsChild>
        </w:div>
        <w:div w:id="1476288836">
          <w:marLeft w:val="0"/>
          <w:marRight w:val="0"/>
          <w:marTop w:val="0"/>
          <w:marBottom w:val="0"/>
          <w:divBdr>
            <w:top w:val="none" w:sz="0" w:space="0" w:color="auto"/>
            <w:left w:val="none" w:sz="0" w:space="0" w:color="auto"/>
            <w:bottom w:val="none" w:sz="0" w:space="0" w:color="auto"/>
            <w:right w:val="none" w:sz="0" w:space="0" w:color="auto"/>
          </w:divBdr>
          <w:divsChild>
            <w:div w:id="1796439495">
              <w:marLeft w:val="0"/>
              <w:marRight w:val="0"/>
              <w:marTop w:val="0"/>
              <w:marBottom w:val="0"/>
              <w:divBdr>
                <w:top w:val="none" w:sz="0" w:space="0" w:color="auto"/>
                <w:left w:val="none" w:sz="0" w:space="0" w:color="auto"/>
                <w:bottom w:val="none" w:sz="0" w:space="0" w:color="auto"/>
                <w:right w:val="none" w:sz="0" w:space="0" w:color="auto"/>
              </w:divBdr>
            </w:div>
          </w:divsChild>
        </w:div>
        <w:div w:id="1918246294">
          <w:marLeft w:val="0"/>
          <w:marRight w:val="0"/>
          <w:marTop w:val="0"/>
          <w:marBottom w:val="0"/>
          <w:divBdr>
            <w:top w:val="none" w:sz="0" w:space="0" w:color="auto"/>
            <w:left w:val="none" w:sz="0" w:space="0" w:color="auto"/>
            <w:bottom w:val="none" w:sz="0" w:space="0" w:color="auto"/>
            <w:right w:val="none" w:sz="0" w:space="0" w:color="auto"/>
          </w:divBdr>
          <w:divsChild>
            <w:div w:id="5980177">
              <w:marLeft w:val="0"/>
              <w:marRight w:val="0"/>
              <w:marTop w:val="0"/>
              <w:marBottom w:val="0"/>
              <w:divBdr>
                <w:top w:val="none" w:sz="0" w:space="0" w:color="auto"/>
                <w:left w:val="none" w:sz="0" w:space="0" w:color="auto"/>
                <w:bottom w:val="none" w:sz="0" w:space="0" w:color="auto"/>
                <w:right w:val="none" w:sz="0" w:space="0" w:color="auto"/>
              </w:divBdr>
            </w:div>
          </w:divsChild>
        </w:div>
        <w:div w:id="642584165">
          <w:marLeft w:val="0"/>
          <w:marRight w:val="0"/>
          <w:marTop w:val="0"/>
          <w:marBottom w:val="0"/>
          <w:divBdr>
            <w:top w:val="none" w:sz="0" w:space="0" w:color="auto"/>
            <w:left w:val="none" w:sz="0" w:space="0" w:color="auto"/>
            <w:bottom w:val="none" w:sz="0" w:space="0" w:color="auto"/>
            <w:right w:val="none" w:sz="0" w:space="0" w:color="auto"/>
          </w:divBdr>
          <w:divsChild>
            <w:div w:id="619066112">
              <w:marLeft w:val="0"/>
              <w:marRight w:val="0"/>
              <w:marTop w:val="0"/>
              <w:marBottom w:val="0"/>
              <w:divBdr>
                <w:top w:val="none" w:sz="0" w:space="0" w:color="auto"/>
                <w:left w:val="none" w:sz="0" w:space="0" w:color="auto"/>
                <w:bottom w:val="none" w:sz="0" w:space="0" w:color="auto"/>
                <w:right w:val="none" w:sz="0" w:space="0" w:color="auto"/>
              </w:divBdr>
            </w:div>
          </w:divsChild>
        </w:div>
        <w:div w:id="309554878">
          <w:marLeft w:val="0"/>
          <w:marRight w:val="0"/>
          <w:marTop w:val="0"/>
          <w:marBottom w:val="0"/>
          <w:divBdr>
            <w:top w:val="none" w:sz="0" w:space="0" w:color="auto"/>
            <w:left w:val="none" w:sz="0" w:space="0" w:color="auto"/>
            <w:bottom w:val="none" w:sz="0" w:space="0" w:color="auto"/>
            <w:right w:val="none" w:sz="0" w:space="0" w:color="auto"/>
          </w:divBdr>
          <w:divsChild>
            <w:div w:id="1082218586">
              <w:marLeft w:val="0"/>
              <w:marRight w:val="0"/>
              <w:marTop w:val="0"/>
              <w:marBottom w:val="0"/>
              <w:divBdr>
                <w:top w:val="none" w:sz="0" w:space="0" w:color="auto"/>
                <w:left w:val="none" w:sz="0" w:space="0" w:color="auto"/>
                <w:bottom w:val="none" w:sz="0" w:space="0" w:color="auto"/>
                <w:right w:val="none" w:sz="0" w:space="0" w:color="auto"/>
              </w:divBdr>
            </w:div>
          </w:divsChild>
        </w:div>
        <w:div w:id="1595554665">
          <w:marLeft w:val="0"/>
          <w:marRight w:val="0"/>
          <w:marTop w:val="0"/>
          <w:marBottom w:val="0"/>
          <w:divBdr>
            <w:top w:val="none" w:sz="0" w:space="0" w:color="auto"/>
            <w:left w:val="none" w:sz="0" w:space="0" w:color="auto"/>
            <w:bottom w:val="none" w:sz="0" w:space="0" w:color="auto"/>
            <w:right w:val="none" w:sz="0" w:space="0" w:color="auto"/>
          </w:divBdr>
          <w:divsChild>
            <w:div w:id="232160200">
              <w:marLeft w:val="0"/>
              <w:marRight w:val="0"/>
              <w:marTop w:val="0"/>
              <w:marBottom w:val="0"/>
              <w:divBdr>
                <w:top w:val="none" w:sz="0" w:space="0" w:color="auto"/>
                <w:left w:val="none" w:sz="0" w:space="0" w:color="auto"/>
                <w:bottom w:val="none" w:sz="0" w:space="0" w:color="auto"/>
                <w:right w:val="none" w:sz="0" w:space="0" w:color="auto"/>
              </w:divBdr>
            </w:div>
          </w:divsChild>
        </w:div>
        <w:div w:id="680468281">
          <w:marLeft w:val="0"/>
          <w:marRight w:val="0"/>
          <w:marTop w:val="0"/>
          <w:marBottom w:val="0"/>
          <w:divBdr>
            <w:top w:val="none" w:sz="0" w:space="0" w:color="auto"/>
            <w:left w:val="none" w:sz="0" w:space="0" w:color="auto"/>
            <w:bottom w:val="none" w:sz="0" w:space="0" w:color="auto"/>
            <w:right w:val="none" w:sz="0" w:space="0" w:color="auto"/>
          </w:divBdr>
          <w:divsChild>
            <w:div w:id="1314288866">
              <w:marLeft w:val="0"/>
              <w:marRight w:val="0"/>
              <w:marTop w:val="0"/>
              <w:marBottom w:val="0"/>
              <w:divBdr>
                <w:top w:val="none" w:sz="0" w:space="0" w:color="auto"/>
                <w:left w:val="none" w:sz="0" w:space="0" w:color="auto"/>
                <w:bottom w:val="none" w:sz="0" w:space="0" w:color="auto"/>
                <w:right w:val="none" w:sz="0" w:space="0" w:color="auto"/>
              </w:divBdr>
            </w:div>
          </w:divsChild>
        </w:div>
        <w:div w:id="535460077">
          <w:marLeft w:val="0"/>
          <w:marRight w:val="0"/>
          <w:marTop w:val="0"/>
          <w:marBottom w:val="0"/>
          <w:divBdr>
            <w:top w:val="none" w:sz="0" w:space="0" w:color="auto"/>
            <w:left w:val="none" w:sz="0" w:space="0" w:color="auto"/>
            <w:bottom w:val="none" w:sz="0" w:space="0" w:color="auto"/>
            <w:right w:val="none" w:sz="0" w:space="0" w:color="auto"/>
          </w:divBdr>
          <w:divsChild>
            <w:div w:id="1719936347">
              <w:marLeft w:val="0"/>
              <w:marRight w:val="0"/>
              <w:marTop w:val="0"/>
              <w:marBottom w:val="0"/>
              <w:divBdr>
                <w:top w:val="none" w:sz="0" w:space="0" w:color="auto"/>
                <w:left w:val="none" w:sz="0" w:space="0" w:color="auto"/>
                <w:bottom w:val="none" w:sz="0" w:space="0" w:color="auto"/>
                <w:right w:val="none" w:sz="0" w:space="0" w:color="auto"/>
              </w:divBdr>
            </w:div>
          </w:divsChild>
        </w:div>
        <w:div w:id="1633320889">
          <w:marLeft w:val="0"/>
          <w:marRight w:val="0"/>
          <w:marTop w:val="0"/>
          <w:marBottom w:val="0"/>
          <w:divBdr>
            <w:top w:val="none" w:sz="0" w:space="0" w:color="auto"/>
            <w:left w:val="none" w:sz="0" w:space="0" w:color="auto"/>
            <w:bottom w:val="none" w:sz="0" w:space="0" w:color="auto"/>
            <w:right w:val="none" w:sz="0" w:space="0" w:color="auto"/>
          </w:divBdr>
          <w:divsChild>
            <w:div w:id="1353607284">
              <w:marLeft w:val="0"/>
              <w:marRight w:val="0"/>
              <w:marTop w:val="0"/>
              <w:marBottom w:val="0"/>
              <w:divBdr>
                <w:top w:val="none" w:sz="0" w:space="0" w:color="auto"/>
                <w:left w:val="none" w:sz="0" w:space="0" w:color="auto"/>
                <w:bottom w:val="none" w:sz="0" w:space="0" w:color="auto"/>
                <w:right w:val="none" w:sz="0" w:space="0" w:color="auto"/>
              </w:divBdr>
            </w:div>
          </w:divsChild>
        </w:div>
        <w:div w:id="198586488">
          <w:marLeft w:val="0"/>
          <w:marRight w:val="0"/>
          <w:marTop w:val="0"/>
          <w:marBottom w:val="0"/>
          <w:divBdr>
            <w:top w:val="none" w:sz="0" w:space="0" w:color="auto"/>
            <w:left w:val="none" w:sz="0" w:space="0" w:color="auto"/>
            <w:bottom w:val="none" w:sz="0" w:space="0" w:color="auto"/>
            <w:right w:val="none" w:sz="0" w:space="0" w:color="auto"/>
          </w:divBdr>
          <w:divsChild>
            <w:div w:id="402917590">
              <w:marLeft w:val="0"/>
              <w:marRight w:val="0"/>
              <w:marTop w:val="0"/>
              <w:marBottom w:val="0"/>
              <w:divBdr>
                <w:top w:val="none" w:sz="0" w:space="0" w:color="auto"/>
                <w:left w:val="none" w:sz="0" w:space="0" w:color="auto"/>
                <w:bottom w:val="none" w:sz="0" w:space="0" w:color="auto"/>
                <w:right w:val="none" w:sz="0" w:space="0" w:color="auto"/>
              </w:divBdr>
            </w:div>
          </w:divsChild>
        </w:div>
        <w:div w:id="949821216">
          <w:marLeft w:val="0"/>
          <w:marRight w:val="0"/>
          <w:marTop w:val="0"/>
          <w:marBottom w:val="0"/>
          <w:divBdr>
            <w:top w:val="none" w:sz="0" w:space="0" w:color="auto"/>
            <w:left w:val="none" w:sz="0" w:space="0" w:color="auto"/>
            <w:bottom w:val="none" w:sz="0" w:space="0" w:color="auto"/>
            <w:right w:val="none" w:sz="0" w:space="0" w:color="auto"/>
          </w:divBdr>
          <w:divsChild>
            <w:div w:id="1927373465">
              <w:marLeft w:val="0"/>
              <w:marRight w:val="0"/>
              <w:marTop w:val="0"/>
              <w:marBottom w:val="0"/>
              <w:divBdr>
                <w:top w:val="none" w:sz="0" w:space="0" w:color="auto"/>
                <w:left w:val="none" w:sz="0" w:space="0" w:color="auto"/>
                <w:bottom w:val="none" w:sz="0" w:space="0" w:color="auto"/>
                <w:right w:val="none" w:sz="0" w:space="0" w:color="auto"/>
              </w:divBdr>
            </w:div>
          </w:divsChild>
        </w:div>
        <w:div w:id="528181577">
          <w:marLeft w:val="0"/>
          <w:marRight w:val="0"/>
          <w:marTop w:val="0"/>
          <w:marBottom w:val="0"/>
          <w:divBdr>
            <w:top w:val="none" w:sz="0" w:space="0" w:color="auto"/>
            <w:left w:val="none" w:sz="0" w:space="0" w:color="auto"/>
            <w:bottom w:val="none" w:sz="0" w:space="0" w:color="auto"/>
            <w:right w:val="none" w:sz="0" w:space="0" w:color="auto"/>
          </w:divBdr>
          <w:divsChild>
            <w:div w:id="39081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631317">
      <w:bodyDiv w:val="1"/>
      <w:marLeft w:val="0"/>
      <w:marRight w:val="0"/>
      <w:marTop w:val="0"/>
      <w:marBottom w:val="0"/>
      <w:divBdr>
        <w:top w:val="none" w:sz="0" w:space="0" w:color="auto"/>
        <w:left w:val="none" w:sz="0" w:space="0" w:color="auto"/>
        <w:bottom w:val="none" w:sz="0" w:space="0" w:color="auto"/>
        <w:right w:val="none" w:sz="0" w:space="0" w:color="auto"/>
      </w:divBdr>
      <w:divsChild>
        <w:div w:id="1727071044">
          <w:marLeft w:val="0"/>
          <w:marRight w:val="0"/>
          <w:marTop w:val="0"/>
          <w:marBottom w:val="0"/>
          <w:divBdr>
            <w:top w:val="none" w:sz="0" w:space="0" w:color="auto"/>
            <w:left w:val="none" w:sz="0" w:space="0" w:color="auto"/>
            <w:bottom w:val="none" w:sz="0" w:space="0" w:color="auto"/>
            <w:right w:val="none" w:sz="0" w:space="0" w:color="auto"/>
          </w:divBdr>
          <w:divsChild>
            <w:div w:id="543103314">
              <w:marLeft w:val="0"/>
              <w:marRight w:val="0"/>
              <w:marTop w:val="0"/>
              <w:marBottom w:val="0"/>
              <w:divBdr>
                <w:top w:val="none" w:sz="0" w:space="0" w:color="auto"/>
                <w:left w:val="none" w:sz="0" w:space="0" w:color="auto"/>
                <w:bottom w:val="none" w:sz="0" w:space="0" w:color="auto"/>
                <w:right w:val="none" w:sz="0" w:space="0" w:color="auto"/>
              </w:divBdr>
              <w:divsChild>
                <w:div w:id="1053819221">
                  <w:marLeft w:val="0"/>
                  <w:marRight w:val="0"/>
                  <w:marTop w:val="0"/>
                  <w:marBottom w:val="0"/>
                  <w:divBdr>
                    <w:top w:val="none" w:sz="0" w:space="0" w:color="auto"/>
                    <w:left w:val="none" w:sz="0" w:space="0" w:color="auto"/>
                    <w:bottom w:val="none" w:sz="0" w:space="0" w:color="auto"/>
                    <w:right w:val="none" w:sz="0" w:space="0" w:color="auto"/>
                  </w:divBdr>
                  <w:divsChild>
                    <w:div w:id="516970313">
                      <w:marLeft w:val="0"/>
                      <w:marRight w:val="0"/>
                      <w:marTop w:val="0"/>
                      <w:marBottom w:val="0"/>
                      <w:divBdr>
                        <w:top w:val="none" w:sz="0" w:space="0" w:color="auto"/>
                        <w:left w:val="none" w:sz="0" w:space="0" w:color="auto"/>
                        <w:bottom w:val="none" w:sz="0" w:space="0" w:color="auto"/>
                        <w:right w:val="none" w:sz="0" w:space="0" w:color="auto"/>
                      </w:divBdr>
                      <w:divsChild>
                        <w:div w:id="886378658">
                          <w:marLeft w:val="0"/>
                          <w:marRight w:val="0"/>
                          <w:marTop w:val="0"/>
                          <w:marBottom w:val="0"/>
                          <w:divBdr>
                            <w:top w:val="none" w:sz="0" w:space="0" w:color="auto"/>
                            <w:left w:val="none" w:sz="0" w:space="0" w:color="auto"/>
                            <w:bottom w:val="none" w:sz="0" w:space="0" w:color="auto"/>
                            <w:right w:val="none" w:sz="0" w:space="0" w:color="auto"/>
                          </w:divBdr>
                          <w:divsChild>
                            <w:div w:id="1723866387">
                              <w:marLeft w:val="0"/>
                              <w:marRight w:val="0"/>
                              <w:marTop w:val="0"/>
                              <w:marBottom w:val="0"/>
                              <w:divBdr>
                                <w:top w:val="none" w:sz="0" w:space="0" w:color="auto"/>
                                <w:left w:val="none" w:sz="0" w:space="0" w:color="auto"/>
                                <w:bottom w:val="none" w:sz="0" w:space="0" w:color="auto"/>
                                <w:right w:val="none" w:sz="0" w:space="0" w:color="auto"/>
                              </w:divBdr>
                              <w:divsChild>
                                <w:div w:id="1297295065">
                                  <w:marLeft w:val="0"/>
                                  <w:marRight w:val="0"/>
                                  <w:marTop w:val="0"/>
                                  <w:marBottom w:val="0"/>
                                  <w:divBdr>
                                    <w:top w:val="none" w:sz="0" w:space="0" w:color="auto"/>
                                    <w:left w:val="none" w:sz="0" w:space="0" w:color="auto"/>
                                    <w:bottom w:val="none" w:sz="0" w:space="0" w:color="auto"/>
                                    <w:right w:val="none" w:sz="0" w:space="0" w:color="auto"/>
                                  </w:divBdr>
                                </w:div>
                              </w:divsChild>
                            </w:div>
                            <w:div w:id="1380012940">
                              <w:marLeft w:val="0"/>
                              <w:marRight w:val="0"/>
                              <w:marTop w:val="0"/>
                              <w:marBottom w:val="0"/>
                              <w:divBdr>
                                <w:top w:val="none" w:sz="0" w:space="0" w:color="auto"/>
                                <w:left w:val="none" w:sz="0" w:space="0" w:color="auto"/>
                                <w:bottom w:val="none" w:sz="0" w:space="0" w:color="auto"/>
                                <w:right w:val="none" w:sz="0" w:space="0" w:color="auto"/>
                              </w:divBdr>
                              <w:divsChild>
                                <w:div w:id="145897605">
                                  <w:marLeft w:val="0"/>
                                  <w:marRight w:val="0"/>
                                  <w:marTop w:val="0"/>
                                  <w:marBottom w:val="0"/>
                                  <w:divBdr>
                                    <w:top w:val="none" w:sz="0" w:space="0" w:color="auto"/>
                                    <w:left w:val="none" w:sz="0" w:space="0" w:color="auto"/>
                                    <w:bottom w:val="none" w:sz="0" w:space="0" w:color="auto"/>
                                    <w:right w:val="none" w:sz="0" w:space="0" w:color="auto"/>
                                  </w:divBdr>
                                  <w:divsChild>
                                    <w:div w:id="188883124">
                                      <w:marLeft w:val="0"/>
                                      <w:marRight w:val="0"/>
                                      <w:marTop w:val="0"/>
                                      <w:marBottom w:val="0"/>
                                      <w:divBdr>
                                        <w:top w:val="none" w:sz="0" w:space="0" w:color="auto"/>
                                        <w:left w:val="none" w:sz="0" w:space="0" w:color="auto"/>
                                        <w:bottom w:val="none" w:sz="0" w:space="0" w:color="auto"/>
                                        <w:right w:val="none" w:sz="0" w:space="0" w:color="auto"/>
                                      </w:divBdr>
                                      <w:divsChild>
                                        <w:div w:id="1502813603">
                                          <w:marLeft w:val="0"/>
                                          <w:marRight w:val="0"/>
                                          <w:marTop w:val="0"/>
                                          <w:marBottom w:val="0"/>
                                          <w:divBdr>
                                            <w:top w:val="none" w:sz="0" w:space="0" w:color="auto"/>
                                            <w:left w:val="none" w:sz="0" w:space="0" w:color="auto"/>
                                            <w:bottom w:val="none" w:sz="0" w:space="0" w:color="auto"/>
                                            <w:right w:val="none" w:sz="0" w:space="0" w:color="auto"/>
                                          </w:divBdr>
                                          <w:divsChild>
                                            <w:div w:id="1508444543">
                                              <w:marLeft w:val="0"/>
                                              <w:marRight w:val="0"/>
                                              <w:marTop w:val="0"/>
                                              <w:marBottom w:val="0"/>
                                              <w:divBdr>
                                                <w:top w:val="none" w:sz="0" w:space="0" w:color="auto"/>
                                                <w:left w:val="none" w:sz="0" w:space="0" w:color="auto"/>
                                                <w:bottom w:val="none" w:sz="0" w:space="0" w:color="auto"/>
                                                <w:right w:val="none" w:sz="0" w:space="0" w:color="auto"/>
                                              </w:divBdr>
                                              <w:divsChild>
                                                <w:div w:id="27795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345616">
                                      <w:marLeft w:val="0"/>
                                      <w:marRight w:val="0"/>
                                      <w:marTop w:val="0"/>
                                      <w:marBottom w:val="0"/>
                                      <w:divBdr>
                                        <w:top w:val="none" w:sz="0" w:space="0" w:color="auto"/>
                                        <w:left w:val="none" w:sz="0" w:space="0" w:color="auto"/>
                                        <w:bottom w:val="none" w:sz="0" w:space="0" w:color="auto"/>
                                        <w:right w:val="none" w:sz="0" w:space="0" w:color="auto"/>
                                      </w:divBdr>
                                      <w:divsChild>
                                        <w:div w:id="1523939799">
                                          <w:marLeft w:val="0"/>
                                          <w:marRight w:val="0"/>
                                          <w:marTop w:val="0"/>
                                          <w:marBottom w:val="0"/>
                                          <w:divBdr>
                                            <w:top w:val="none" w:sz="0" w:space="0" w:color="auto"/>
                                            <w:left w:val="none" w:sz="0" w:space="0" w:color="auto"/>
                                            <w:bottom w:val="none" w:sz="0" w:space="0" w:color="auto"/>
                                            <w:right w:val="none" w:sz="0" w:space="0" w:color="auto"/>
                                          </w:divBdr>
                                          <w:divsChild>
                                            <w:div w:id="2077970890">
                                              <w:marLeft w:val="0"/>
                                              <w:marRight w:val="0"/>
                                              <w:marTop w:val="0"/>
                                              <w:marBottom w:val="0"/>
                                              <w:divBdr>
                                                <w:top w:val="none" w:sz="0" w:space="0" w:color="auto"/>
                                                <w:left w:val="none" w:sz="0" w:space="0" w:color="auto"/>
                                                <w:bottom w:val="none" w:sz="0" w:space="0" w:color="auto"/>
                                                <w:right w:val="none" w:sz="0" w:space="0" w:color="auto"/>
                                              </w:divBdr>
                                              <w:divsChild>
                                                <w:div w:id="147320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2375095">
          <w:marLeft w:val="0"/>
          <w:marRight w:val="0"/>
          <w:marTop w:val="0"/>
          <w:marBottom w:val="0"/>
          <w:divBdr>
            <w:top w:val="none" w:sz="0" w:space="0" w:color="auto"/>
            <w:left w:val="none" w:sz="0" w:space="0" w:color="auto"/>
            <w:bottom w:val="none" w:sz="0" w:space="0" w:color="auto"/>
            <w:right w:val="none" w:sz="0" w:space="0" w:color="auto"/>
          </w:divBdr>
          <w:divsChild>
            <w:div w:id="1569194154">
              <w:marLeft w:val="0"/>
              <w:marRight w:val="0"/>
              <w:marTop w:val="0"/>
              <w:marBottom w:val="0"/>
              <w:divBdr>
                <w:top w:val="none" w:sz="0" w:space="0" w:color="auto"/>
                <w:left w:val="none" w:sz="0" w:space="0" w:color="auto"/>
                <w:bottom w:val="none" w:sz="0" w:space="0" w:color="auto"/>
                <w:right w:val="none" w:sz="0" w:space="0" w:color="auto"/>
              </w:divBdr>
              <w:divsChild>
                <w:div w:id="1032851012">
                  <w:marLeft w:val="0"/>
                  <w:marRight w:val="0"/>
                  <w:marTop w:val="0"/>
                  <w:marBottom w:val="120"/>
                  <w:divBdr>
                    <w:top w:val="none" w:sz="0" w:space="0" w:color="auto"/>
                    <w:left w:val="none" w:sz="0" w:space="0" w:color="auto"/>
                    <w:bottom w:val="none" w:sz="0" w:space="0" w:color="auto"/>
                    <w:right w:val="none" w:sz="0" w:space="0" w:color="auto"/>
                  </w:divBdr>
                  <w:divsChild>
                    <w:div w:id="153538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063694">
              <w:marLeft w:val="0"/>
              <w:marRight w:val="0"/>
              <w:marTop w:val="0"/>
              <w:marBottom w:val="0"/>
              <w:divBdr>
                <w:top w:val="none" w:sz="0" w:space="0" w:color="auto"/>
                <w:left w:val="none" w:sz="0" w:space="0" w:color="auto"/>
                <w:bottom w:val="none" w:sz="0" w:space="0" w:color="auto"/>
                <w:right w:val="none" w:sz="0" w:space="0" w:color="auto"/>
              </w:divBdr>
              <w:divsChild>
                <w:div w:id="610672388">
                  <w:marLeft w:val="0"/>
                  <w:marRight w:val="0"/>
                  <w:marTop w:val="0"/>
                  <w:marBottom w:val="0"/>
                  <w:divBdr>
                    <w:top w:val="none" w:sz="0" w:space="0" w:color="auto"/>
                    <w:left w:val="none" w:sz="0" w:space="0" w:color="auto"/>
                    <w:bottom w:val="none" w:sz="0" w:space="0" w:color="auto"/>
                    <w:right w:val="none" w:sz="0" w:space="0" w:color="auto"/>
                  </w:divBdr>
                  <w:divsChild>
                    <w:div w:id="290093876">
                      <w:marLeft w:val="0"/>
                      <w:marRight w:val="0"/>
                      <w:marTop w:val="0"/>
                      <w:marBottom w:val="0"/>
                      <w:divBdr>
                        <w:top w:val="none" w:sz="0" w:space="0" w:color="auto"/>
                        <w:left w:val="none" w:sz="0" w:space="0" w:color="auto"/>
                        <w:bottom w:val="none" w:sz="0" w:space="0" w:color="auto"/>
                        <w:right w:val="none" w:sz="0" w:space="0" w:color="auto"/>
                      </w:divBdr>
                      <w:divsChild>
                        <w:div w:id="1994482939">
                          <w:marLeft w:val="0"/>
                          <w:marRight w:val="0"/>
                          <w:marTop w:val="0"/>
                          <w:marBottom w:val="0"/>
                          <w:divBdr>
                            <w:top w:val="none" w:sz="0" w:space="0" w:color="auto"/>
                            <w:left w:val="none" w:sz="0" w:space="0" w:color="auto"/>
                            <w:bottom w:val="none" w:sz="0" w:space="0" w:color="auto"/>
                            <w:right w:val="none" w:sz="0" w:space="0" w:color="auto"/>
                          </w:divBdr>
                          <w:divsChild>
                            <w:div w:id="1835028089">
                              <w:marLeft w:val="0"/>
                              <w:marRight w:val="0"/>
                              <w:marTop w:val="0"/>
                              <w:marBottom w:val="0"/>
                              <w:divBdr>
                                <w:top w:val="none" w:sz="0" w:space="0" w:color="auto"/>
                                <w:left w:val="none" w:sz="0" w:space="0" w:color="auto"/>
                                <w:bottom w:val="none" w:sz="0" w:space="0" w:color="auto"/>
                                <w:right w:val="none" w:sz="0" w:space="0" w:color="auto"/>
                              </w:divBdr>
                              <w:divsChild>
                                <w:div w:id="841235863">
                                  <w:marLeft w:val="0"/>
                                  <w:marRight w:val="0"/>
                                  <w:marTop w:val="0"/>
                                  <w:marBottom w:val="0"/>
                                  <w:divBdr>
                                    <w:top w:val="none" w:sz="0" w:space="0" w:color="auto"/>
                                    <w:left w:val="none" w:sz="0" w:space="0" w:color="auto"/>
                                    <w:bottom w:val="none" w:sz="0" w:space="0" w:color="auto"/>
                                    <w:right w:val="none" w:sz="0" w:space="0" w:color="auto"/>
                                  </w:divBdr>
                                </w:div>
                              </w:divsChild>
                            </w:div>
                            <w:div w:id="465241074">
                              <w:marLeft w:val="0"/>
                              <w:marRight w:val="0"/>
                              <w:marTop w:val="0"/>
                              <w:marBottom w:val="0"/>
                              <w:divBdr>
                                <w:top w:val="none" w:sz="0" w:space="0" w:color="auto"/>
                                <w:left w:val="none" w:sz="0" w:space="0" w:color="auto"/>
                                <w:bottom w:val="none" w:sz="0" w:space="0" w:color="auto"/>
                                <w:right w:val="none" w:sz="0" w:space="0" w:color="auto"/>
                              </w:divBdr>
                              <w:divsChild>
                                <w:div w:id="2045133459">
                                  <w:marLeft w:val="0"/>
                                  <w:marRight w:val="0"/>
                                  <w:marTop w:val="0"/>
                                  <w:marBottom w:val="0"/>
                                  <w:divBdr>
                                    <w:top w:val="none" w:sz="0" w:space="0" w:color="auto"/>
                                    <w:left w:val="none" w:sz="0" w:space="0" w:color="auto"/>
                                    <w:bottom w:val="none" w:sz="0" w:space="0" w:color="auto"/>
                                    <w:right w:val="none" w:sz="0" w:space="0" w:color="auto"/>
                                  </w:divBdr>
                                  <w:divsChild>
                                    <w:div w:id="677464216">
                                      <w:marLeft w:val="0"/>
                                      <w:marRight w:val="0"/>
                                      <w:marTop w:val="0"/>
                                      <w:marBottom w:val="0"/>
                                      <w:divBdr>
                                        <w:top w:val="none" w:sz="0" w:space="0" w:color="auto"/>
                                        <w:left w:val="none" w:sz="0" w:space="0" w:color="auto"/>
                                        <w:bottom w:val="none" w:sz="0" w:space="0" w:color="auto"/>
                                        <w:right w:val="none" w:sz="0" w:space="0" w:color="auto"/>
                                      </w:divBdr>
                                      <w:divsChild>
                                        <w:div w:id="71513953">
                                          <w:marLeft w:val="0"/>
                                          <w:marRight w:val="0"/>
                                          <w:marTop w:val="0"/>
                                          <w:marBottom w:val="0"/>
                                          <w:divBdr>
                                            <w:top w:val="none" w:sz="0" w:space="0" w:color="auto"/>
                                            <w:left w:val="none" w:sz="0" w:space="0" w:color="auto"/>
                                            <w:bottom w:val="none" w:sz="0" w:space="0" w:color="auto"/>
                                            <w:right w:val="none" w:sz="0" w:space="0" w:color="auto"/>
                                          </w:divBdr>
                                          <w:divsChild>
                                            <w:div w:id="786197145">
                                              <w:marLeft w:val="0"/>
                                              <w:marRight w:val="0"/>
                                              <w:marTop w:val="0"/>
                                              <w:marBottom w:val="0"/>
                                              <w:divBdr>
                                                <w:top w:val="none" w:sz="0" w:space="0" w:color="auto"/>
                                                <w:left w:val="none" w:sz="0" w:space="0" w:color="auto"/>
                                                <w:bottom w:val="none" w:sz="0" w:space="0" w:color="auto"/>
                                                <w:right w:val="none" w:sz="0" w:space="0" w:color="auto"/>
                                              </w:divBdr>
                                              <w:divsChild>
                                                <w:div w:id="93875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43378266">
      <w:bodyDiv w:val="1"/>
      <w:marLeft w:val="0"/>
      <w:marRight w:val="0"/>
      <w:marTop w:val="0"/>
      <w:marBottom w:val="0"/>
      <w:divBdr>
        <w:top w:val="none" w:sz="0" w:space="0" w:color="auto"/>
        <w:left w:val="none" w:sz="0" w:space="0" w:color="auto"/>
        <w:bottom w:val="none" w:sz="0" w:space="0" w:color="auto"/>
        <w:right w:val="none" w:sz="0" w:space="0" w:color="auto"/>
      </w:divBdr>
      <w:divsChild>
        <w:div w:id="167721760">
          <w:marLeft w:val="0"/>
          <w:marRight w:val="0"/>
          <w:marTop w:val="0"/>
          <w:marBottom w:val="0"/>
          <w:divBdr>
            <w:top w:val="none" w:sz="0" w:space="0" w:color="auto"/>
            <w:left w:val="none" w:sz="0" w:space="0" w:color="auto"/>
            <w:bottom w:val="none" w:sz="0" w:space="0" w:color="auto"/>
            <w:right w:val="none" w:sz="0" w:space="0" w:color="auto"/>
          </w:divBdr>
          <w:divsChild>
            <w:div w:id="1025324573">
              <w:marLeft w:val="0"/>
              <w:marRight w:val="0"/>
              <w:marTop w:val="0"/>
              <w:marBottom w:val="0"/>
              <w:divBdr>
                <w:top w:val="none" w:sz="0" w:space="0" w:color="auto"/>
                <w:left w:val="none" w:sz="0" w:space="0" w:color="auto"/>
                <w:bottom w:val="none" w:sz="0" w:space="0" w:color="auto"/>
                <w:right w:val="none" w:sz="0" w:space="0" w:color="auto"/>
              </w:divBdr>
              <w:divsChild>
                <w:div w:id="1129975237">
                  <w:marLeft w:val="0"/>
                  <w:marRight w:val="0"/>
                  <w:marTop w:val="0"/>
                  <w:marBottom w:val="0"/>
                  <w:divBdr>
                    <w:top w:val="none" w:sz="0" w:space="0" w:color="auto"/>
                    <w:left w:val="none" w:sz="0" w:space="0" w:color="auto"/>
                    <w:bottom w:val="none" w:sz="0" w:space="0" w:color="auto"/>
                    <w:right w:val="none" w:sz="0" w:space="0" w:color="auto"/>
                  </w:divBdr>
                  <w:divsChild>
                    <w:div w:id="1071659257">
                      <w:marLeft w:val="0"/>
                      <w:marRight w:val="0"/>
                      <w:marTop w:val="0"/>
                      <w:marBottom w:val="0"/>
                      <w:divBdr>
                        <w:top w:val="none" w:sz="0" w:space="0" w:color="auto"/>
                        <w:left w:val="none" w:sz="0" w:space="0" w:color="auto"/>
                        <w:bottom w:val="none" w:sz="0" w:space="0" w:color="auto"/>
                        <w:right w:val="none" w:sz="0" w:space="0" w:color="auto"/>
                      </w:divBdr>
                      <w:divsChild>
                        <w:div w:id="2102799044">
                          <w:marLeft w:val="0"/>
                          <w:marRight w:val="0"/>
                          <w:marTop w:val="0"/>
                          <w:marBottom w:val="0"/>
                          <w:divBdr>
                            <w:top w:val="none" w:sz="0" w:space="0" w:color="auto"/>
                            <w:left w:val="none" w:sz="0" w:space="0" w:color="auto"/>
                            <w:bottom w:val="none" w:sz="0" w:space="0" w:color="auto"/>
                            <w:right w:val="none" w:sz="0" w:space="0" w:color="auto"/>
                          </w:divBdr>
                          <w:divsChild>
                            <w:div w:id="1280914712">
                              <w:marLeft w:val="0"/>
                              <w:marRight w:val="0"/>
                              <w:marTop w:val="0"/>
                              <w:marBottom w:val="0"/>
                              <w:divBdr>
                                <w:top w:val="none" w:sz="0" w:space="0" w:color="auto"/>
                                <w:left w:val="none" w:sz="0" w:space="0" w:color="auto"/>
                                <w:bottom w:val="none" w:sz="0" w:space="0" w:color="auto"/>
                                <w:right w:val="none" w:sz="0" w:space="0" w:color="auto"/>
                              </w:divBdr>
                              <w:divsChild>
                                <w:div w:id="1542283556">
                                  <w:marLeft w:val="0"/>
                                  <w:marRight w:val="0"/>
                                  <w:marTop w:val="0"/>
                                  <w:marBottom w:val="0"/>
                                  <w:divBdr>
                                    <w:top w:val="none" w:sz="0" w:space="0" w:color="auto"/>
                                    <w:left w:val="none" w:sz="0" w:space="0" w:color="auto"/>
                                    <w:bottom w:val="none" w:sz="0" w:space="0" w:color="auto"/>
                                    <w:right w:val="none" w:sz="0" w:space="0" w:color="auto"/>
                                  </w:divBdr>
                                  <w:divsChild>
                                    <w:div w:id="138421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8885033">
          <w:marLeft w:val="0"/>
          <w:marRight w:val="0"/>
          <w:marTop w:val="0"/>
          <w:marBottom w:val="0"/>
          <w:divBdr>
            <w:top w:val="none" w:sz="0" w:space="0" w:color="auto"/>
            <w:left w:val="none" w:sz="0" w:space="0" w:color="auto"/>
            <w:bottom w:val="none" w:sz="0" w:space="0" w:color="auto"/>
            <w:right w:val="none" w:sz="0" w:space="0" w:color="auto"/>
          </w:divBdr>
          <w:divsChild>
            <w:div w:id="1660385845">
              <w:marLeft w:val="0"/>
              <w:marRight w:val="0"/>
              <w:marTop w:val="0"/>
              <w:marBottom w:val="0"/>
              <w:divBdr>
                <w:top w:val="none" w:sz="0" w:space="0" w:color="auto"/>
                <w:left w:val="none" w:sz="0" w:space="0" w:color="auto"/>
                <w:bottom w:val="none" w:sz="0" w:space="0" w:color="auto"/>
                <w:right w:val="none" w:sz="0" w:space="0" w:color="auto"/>
              </w:divBdr>
              <w:divsChild>
                <w:div w:id="1981884805">
                  <w:marLeft w:val="0"/>
                  <w:marRight w:val="0"/>
                  <w:marTop w:val="0"/>
                  <w:marBottom w:val="0"/>
                  <w:divBdr>
                    <w:top w:val="none" w:sz="0" w:space="0" w:color="auto"/>
                    <w:left w:val="none" w:sz="0" w:space="0" w:color="auto"/>
                    <w:bottom w:val="none" w:sz="0" w:space="0" w:color="auto"/>
                    <w:right w:val="none" w:sz="0" w:space="0" w:color="auto"/>
                  </w:divBdr>
                  <w:divsChild>
                    <w:div w:id="1482430215">
                      <w:marLeft w:val="0"/>
                      <w:marRight w:val="0"/>
                      <w:marTop w:val="0"/>
                      <w:marBottom w:val="0"/>
                      <w:divBdr>
                        <w:top w:val="none" w:sz="0" w:space="0" w:color="auto"/>
                        <w:left w:val="none" w:sz="0" w:space="0" w:color="auto"/>
                        <w:bottom w:val="none" w:sz="0" w:space="0" w:color="auto"/>
                        <w:right w:val="none" w:sz="0" w:space="0" w:color="auto"/>
                      </w:divBdr>
                      <w:divsChild>
                        <w:div w:id="1677340084">
                          <w:marLeft w:val="0"/>
                          <w:marRight w:val="0"/>
                          <w:marTop w:val="0"/>
                          <w:marBottom w:val="0"/>
                          <w:divBdr>
                            <w:top w:val="none" w:sz="0" w:space="0" w:color="auto"/>
                            <w:left w:val="none" w:sz="0" w:space="0" w:color="auto"/>
                            <w:bottom w:val="none" w:sz="0" w:space="0" w:color="auto"/>
                            <w:right w:val="none" w:sz="0" w:space="0" w:color="auto"/>
                          </w:divBdr>
                          <w:divsChild>
                            <w:div w:id="566577530">
                              <w:marLeft w:val="0"/>
                              <w:marRight w:val="0"/>
                              <w:marTop w:val="0"/>
                              <w:marBottom w:val="0"/>
                              <w:divBdr>
                                <w:top w:val="none" w:sz="0" w:space="0" w:color="auto"/>
                                <w:left w:val="none" w:sz="0" w:space="0" w:color="auto"/>
                                <w:bottom w:val="none" w:sz="0" w:space="0" w:color="auto"/>
                                <w:right w:val="none" w:sz="0" w:space="0" w:color="auto"/>
                              </w:divBdr>
                              <w:divsChild>
                                <w:div w:id="149036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4978348">
          <w:marLeft w:val="0"/>
          <w:marRight w:val="0"/>
          <w:marTop w:val="0"/>
          <w:marBottom w:val="0"/>
          <w:divBdr>
            <w:top w:val="none" w:sz="0" w:space="0" w:color="auto"/>
            <w:left w:val="none" w:sz="0" w:space="0" w:color="auto"/>
            <w:bottom w:val="none" w:sz="0" w:space="0" w:color="auto"/>
            <w:right w:val="none" w:sz="0" w:space="0" w:color="auto"/>
          </w:divBdr>
          <w:divsChild>
            <w:div w:id="1630279050">
              <w:marLeft w:val="0"/>
              <w:marRight w:val="0"/>
              <w:marTop w:val="0"/>
              <w:marBottom w:val="0"/>
              <w:divBdr>
                <w:top w:val="none" w:sz="0" w:space="0" w:color="auto"/>
                <w:left w:val="none" w:sz="0" w:space="0" w:color="auto"/>
                <w:bottom w:val="none" w:sz="0" w:space="0" w:color="auto"/>
                <w:right w:val="none" w:sz="0" w:space="0" w:color="auto"/>
              </w:divBdr>
              <w:divsChild>
                <w:div w:id="1098059332">
                  <w:marLeft w:val="0"/>
                  <w:marRight w:val="0"/>
                  <w:marTop w:val="0"/>
                  <w:marBottom w:val="0"/>
                  <w:divBdr>
                    <w:top w:val="none" w:sz="0" w:space="0" w:color="auto"/>
                    <w:left w:val="none" w:sz="0" w:space="0" w:color="auto"/>
                    <w:bottom w:val="none" w:sz="0" w:space="0" w:color="auto"/>
                    <w:right w:val="none" w:sz="0" w:space="0" w:color="auto"/>
                  </w:divBdr>
                  <w:divsChild>
                    <w:div w:id="795609651">
                      <w:marLeft w:val="0"/>
                      <w:marRight w:val="0"/>
                      <w:marTop w:val="0"/>
                      <w:marBottom w:val="0"/>
                      <w:divBdr>
                        <w:top w:val="none" w:sz="0" w:space="0" w:color="auto"/>
                        <w:left w:val="none" w:sz="0" w:space="0" w:color="auto"/>
                        <w:bottom w:val="none" w:sz="0" w:space="0" w:color="auto"/>
                        <w:right w:val="none" w:sz="0" w:space="0" w:color="auto"/>
                      </w:divBdr>
                      <w:divsChild>
                        <w:div w:id="1820926002">
                          <w:marLeft w:val="0"/>
                          <w:marRight w:val="0"/>
                          <w:marTop w:val="0"/>
                          <w:marBottom w:val="0"/>
                          <w:divBdr>
                            <w:top w:val="none" w:sz="0" w:space="0" w:color="auto"/>
                            <w:left w:val="none" w:sz="0" w:space="0" w:color="auto"/>
                            <w:bottom w:val="none" w:sz="0" w:space="0" w:color="auto"/>
                            <w:right w:val="none" w:sz="0" w:space="0" w:color="auto"/>
                          </w:divBdr>
                          <w:divsChild>
                            <w:div w:id="27086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514308">
          <w:marLeft w:val="0"/>
          <w:marRight w:val="0"/>
          <w:marTop w:val="0"/>
          <w:marBottom w:val="0"/>
          <w:divBdr>
            <w:top w:val="none" w:sz="0" w:space="0" w:color="auto"/>
            <w:left w:val="none" w:sz="0" w:space="0" w:color="auto"/>
            <w:bottom w:val="none" w:sz="0" w:space="0" w:color="auto"/>
            <w:right w:val="none" w:sz="0" w:space="0" w:color="auto"/>
          </w:divBdr>
          <w:divsChild>
            <w:div w:id="2135560473">
              <w:marLeft w:val="0"/>
              <w:marRight w:val="0"/>
              <w:marTop w:val="0"/>
              <w:marBottom w:val="0"/>
              <w:divBdr>
                <w:top w:val="none" w:sz="0" w:space="0" w:color="auto"/>
                <w:left w:val="none" w:sz="0" w:space="0" w:color="auto"/>
                <w:bottom w:val="none" w:sz="0" w:space="0" w:color="auto"/>
                <w:right w:val="none" w:sz="0" w:space="0" w:color="auto"/>
              </w:divBdr>
              <w:divsChild>
                <w:div w:id="647051625">
                  <w:marLeft w:val="0"/>
                  <w:marRight w:val="0"/>
                  <w:marTop w:val="0"/>
                  <w:marBottom w:val="0"/>
                  <w:divBdr>
                    <w:top w:val="none" w:sz="0" w:space="0" w:color="auto"/>
                    <w:left w:val="none" w:sz="0" w:space="0" w:color="auto"/>
                    <w:bottom w:val="none" w:sz="0" w:space="0" w:color="auto"/>
                    <w:right w:val="none" w:sz="0" w:space="0" w:color="auto"/>
                  </w:divBdr>
                  <w:divsChild>
                    <w:div w:id="2078936506">
                      <w:marLeft w:val="0"/>
                      <w:marRight w:val="0"/>
                      <w:marTop w:val="0"/>
                      <w:marBottom w:val="0"/>
                      <w:divBdr>
                        <w:top w:val="none" w:sz="0" w:space="0" w:color="auto"/>
                        <w:left w:val="none" w:sz="0" w:space="0" w:color="auto"/>
                        <w:bottom w:val="none" w:sz="0" w:space="0" w:color="auto"/>
                        <w:right w:val="none" w:sz="0" w:space="0" w:color="auto"/>
                      </w:divBdr>
                      <w:divsChild>
                        <w:div w:id="2088139634">
                          <w:marLeft w:val="0"/>
                          <w:marRight w:val="0"/>
                          <w:marTop w:val="0"/>
                          <w:marBottom w:val="0"/>
                          <w:divBdr>
                            <w:top w:val="none" w:sz="0" w:space="0" w:color="auto"/>
                            <w:left w:val="none" w:sz="0" w:space="0" w:color="auto"/>
                            <w:bottom w:val="none" w:sz="0" w:space="0" w:color="auto"/>
                            <w:right w:val="none" w:sz="0" w:space="0" w:color="auto"/>
                          </w:divBdr>
                          <w:divsChild>
                            <w:div w:id="425856111">
                              <w:marLeft w:val="0"/>
                              <w:marRight w:val="0"/>
                              <w:marTop w:val="0"/>
                              <w:marBottom w:val="0"/>
                              <w:divBdr>
                                <w:top w:val="none" w:sz="0" w:space="0" w:color="auto"/>
                                <w:left w:val="none" w:sz="0" w:space="0" w:color="auto"/>
                                <w:bottom w:val="none" w:sz="0" w:space="0" w:color="auto"/>
                                <w:right w:val="none" w:sz="0" w:space="0" w:color="auto"/>
                              </w:divBdr>
                              <w:divsChild>
                                <w:div w:id="86383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5240283">
          <w:marLeft w:val="0"/>
          <w:marRight w:val="0"/>
          <w:marTop w:val="0"/>
          <w:marBottom w:val="0"/>
          <w:divBdr>
            <w:top w:val="none" w:sz="0" w:space="0" w:color="auto"/>
            <w:left w:val="none" w:sz="0" w:space="0" w:color="auto"/>
            <w:bottom w:val="none" w:sz="0" w:space="0" w:color="auto"/>
            <w:right w:val="none" w:sz="0" w:space="0" w:color="auto"/>
          </w:divBdr>
          <w:divsChild>
            <w:div w:id="1239099590">
              <w:marLeft w:val="0"/>
              <w:marRight w:val="0"/>
              <w:marTop w:val="0"/>
              <w:marBottom w:val="0"/>
              <w:divBdr>
                <w:top w:val="none" w:sz="0" w:space="0" w:color="auto"/>
                <w:left w:val="none" w:sz="0" w:space="0" w:color="auto"/>
                <w:bottom w:val="none" w:sz="0" w:space="0" w:color="auto"/>
                <w:right w:val="none" w:sz="0" w:space="0" w:color="auto"/>
              </w:divBdr>
              <w:divsChild>
                <w:div w:id="1283145768">
                  <w:marLeft w:val="0"/>
                  <w:marRight w:val="0"/>
                  <w:marTop w:val="0"/>
                  <w:marBottom w:val="0"/>
                  <w:divBdr>
                    <w:top w:val="none" w:sz="0" w:space="0" w:color="auto"/>
                    <w:left w:val="none" w:sz="0" w:space="0" w:color="auto"/>
                    <w:bottom w:val="none" w:sz="0" w:space="0" w:color="auto"/>
                    <w:right w:val="none" w:sz="0" w:space="0" w:color="auto"/>
                  </w:divBdr>
                  <w:divsChild>
                    <w:div w:id="1328943080">
                      <w:marLeft w:val="0"/>
                      <w:marRight w:val="0"/>
                      <w:marTop w:val="0"/>
                      <w:marBottom w:val="0"/>
                      <w:divBdr>
                        <w:top w:val="none" w:sz="0" w:space="0" w:color="auto"/>
                        <w:left w:val="none" w:sz="0" w:space="0" w:color="auto"/>
                        <w:bottom w:val="none" w:sz="0" w:space="0" w:color="auto"/>
                        <w:right w:val="none" w:sz="0" w:space="0" w:color="auto"/>
                      </w:divBdr>
                      <w:divsChild>
                        <w:div w:id="735935439">
                          <w:marLeft w:val="0"/>
                          <w:marRight w:val="0"/>
                          <w:marTop w:val="0"/>
                          <w:marBottom w:val="0"/>
                          <w:divBdr>
                            <w:top w:val="none" w:sz="0" w:space="0" w:color="auto"/>
                            <w:left w:val="none" w:sz="0" w:space="0" w:color="auto"/>
                            <w:bottom w:val="none" w:sz="0" w:space="0" w:color="auto"/>
                            <w:right w:val="none" w:sz="0" w:space="0" w:color="auto"/>
                          </w:divBdr>
                          <w:divsChild>
                            <w:div w:id="44095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7052313">
          <w:marLeft w:val="0"/>
          <w:marRight w:val="0"/>
          <w:marTop w:val="0"/>
          <w:marBottom w:val="0"/>
          <w:divBdr>
            <w:top w:val="none" w:sz="0" w:space="0" w:color="auto"/>
            <w:left w:val="none" w:sz="0" w:space="0" w:color="auto"/>
            <w:bottom w:val="none" w:sz="0" w:space="0" w:color="auto"/>
            <w:right w:val="none" w:sz="0" w:space="0" w:color="auto"/>
          </w:divBdr>
          <w:divsChild>
            <w:div w:id="1879200423">
              <w:marLeft w:val="0"/>
              <w:marRight w:val="0"/>
              <w:marTop w:val="0"/>
              <w:marBottom w:val="0"/>
              <w:divBdr>
                <w:top w:val="none" w:sz="0" w:space="0" w:color="auto"/>
                <w:left w:val="none" w:sz="0" w:space="0" w:color="auto"/>
                <w:bottom w:val="none" w:sz="0" w:space="0" w:color="auto"/>
                <w:right w:val="none" w:sz="0" w:space="0" w:color="auto"/>
              </w:divBdr>
              <w:divsChild>
                <w:div w:id="435249345">
                  <w:marLeft w:val="0"/>
                  <w:marRight w:val="0"/>
                  <w:marTop w:val="0"/>
                  <w:marBottom w:val="0"/>
                  <w:divBdr>
                    <w:top w:val="none" w:sz="0" w:space="0" w:color="auto"/>
                    <w:left w:val="none" w:sz="0" w:space="0" w:color="auto"/>
                    <w:bottom w:val="none" w:sz="0" w:space="0" w:color="auto"/>
                    <w:right w:val="none" w:sz="0" w:space="0" w:color="auto"/>
                  </w:divBdr>
                  <w:divsChild>
                    <w:div w:id="2012486555">
                      <w:marLeft w:val="0"/>
                      <w:marRight w:val="0"/>
                      <w:marTop w:val="0"/>
                      <w:marBottom w:val="0"/>
                      <w:divBdr>
                        <w:top w:val="none" w:sz="0" w:space="0" w:color="auto"/>
                        <w:left w:val="none" w:sz="0" w:space="0" w:color="auto"/>
                        <w:bottom w:val="none" w:sz="0" w:space="0" w:color="auto"/>
                        <w:right w:val="none" w:sz="0" w:space="0" w:color="auto"/>
                      </w:divBdr>
                      <w:divsChild>
                        <w:div w:id="669262133">
                          <w:marLeft w:val="0"/>
                          <w:marRight w:val="0"/>
                          <w:marTop w:val="0"/>
                          <w:marBottom w:val="0"/>
                          <w:divBdr>
                            <w:top w:val="none" w:sz="0" w:space="0" w:color="auto"/>
                            <w:left w:val="none" w:sz="0" w:space="0" w:color="auto"/>
                            <w:bottom w:val="none" w:sz="0" w:space="0" w:color="auto"/>
                            <w:right w:val="none" w:sz="0" w:space="0" w:color="auto"/>
                          </w:divBdr>
                          <w:divsChild>
                            <w:div w:id="58696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7202794">
          <w:marLeft w:val="0"/>
          <w:marRight w:val="0"/>
          <w:marTop w:val="0"/>
          <w:marBottom w:val="0"/>
          <w:divBdr>
            <w:top w:val="none" w:sz="0" w:space="0" w:color="auto"/>
            <w:left w:val="none" w:sz="0" w:space="0" w:color="auto"/>
            <w:bottom w:val="none" w:sz="0" w:space="0" w:color="auto"/>
            <w:right w:val="none" w:sz="0" w:space="0" w:color="auto"/>
          </w:divBdr>
          <w:divsChild>
            <w:div w:id="1830711882">
              <w:marLeft w:val="0"/>
              <w:marRight w:val="0"/>
              <w:marTop w:val="0"/>
              <w:marBottom w:val="0"/>
              <w:divBdr>
                <w:top w:val="none" w:sz="0" w:space="0" w:color="auto"/>
                <w:left w:val="none" w:sz="0" w:space="0" w:color="auto"/>
                <w:bottom w:val="none" w:sz="0" w:space="0" w:color="auto"/>
                <w:right w:val="none" w:sz="0" w:space="0" w:color="auto"/>
              </w:divBdr>
              <w:divsChild>
                <w:div w:id="1841118789">
                  <w:marLeft w:val="0"/>
                  <w:marRight w:val="0"/>
                  <w:marTop w:val="0"/>
                  <w:marBottom w:val="0"/>
                  <w:divBdr>
                    <w:top w:val="none" w:sz="0" w:space="0" w:color="auto"/>
                    <w:left w:val="none" w:sz="0" w:space="0" w:color="auto"/>
                    <w:bottom w:val="none" w:sz="0" w:space="0" w:color="auto"/>
                    <w:right w:val="none" w:sz="0" w:space="0" w:color="auto"/>
                  </w:divBdr>
                  <w:divsChild>
                    <w:div w:id="872501056">
                      <w:marLeft w:val="0"/>
                      <w:marRight w:val="0"/>
                      <w:marTop w:val="0"/>
                      <w:marBottom w:val="0"/>
                      <w:divBdr>
                        <w:top w:val="none" w:sz="0" w:space="0" w:color="auto"/>
                        <w:left w:val="none" w:sz="0" w:space="0" w:color="auto"/>
                        <w:bottom w:val="none" w:sz="0" w:space="0" w:color="auto"/>
                        <w:right w:val="none" w:sz="0" w:space="0" w:color="auto"/>
                      </w:divBdr>
                      <w:divsChild>
                        <w:div w:id="1977754704">
                          <w:marLeft w:val="0"/>
                          <w:marRight w:val="0"/>
                          <w:marTop w:val="0"/>
                          <w:marBottom w:val="0"/>
                          <w:divBdr>
                            <w:top w:val="none" w:sz="0" w:space="0" w:color="auto"/>
                            <w:left w:val="none" w:sz="0" w:space="0" w:color="auto"/>
                            <w:bottom w:val="none" w:sz="0" w:space="0" w:color="auto"/>
                            <w:right w:val="none" w:sz="0" w:space="0" w:color="auto"/>
                          </w:divBdr>
                          <w:divsChild>
                            <w:div w:id="436172998">
                              <w:marLeft w:val="0"/>
                              <w:marRight w:val="0"/>
                              <w:marTop w:val="0"/>
                              <w:marBottom w:val="0"/>
                              <w:divBdr>
                                <w:top w:val="none" w:sz="0" w:space="0" w:color="auto"/>
                                <w:left w:val="none" w:sz="0" w:space="0" w:color="auto"/>
                                <w:bottom w:val="none" w:sz="0" w:space="0" w:color="auto"/>
                                <w:right w:val="none" w:sz="0" w:space="0" w:color="auto"/>
                              </w:divBdr>
                              <w:divsChild>
                                <w:div w:id="138112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gle.com/search?q=salinity&amp;rlz=1C5CHFA_enIN1070IN1126&amp;oq=Groundwater+suitableness+for+irrigation+purposes&amp;gs_lcrp=EgZjaHJvbWUyBggAEEUYOTIHCAEQIRigATIHCAIQIRigAdIBCTE5OTNqMGoxNagCCLACAfEFihepVOrDSgc&amp;sourceid=chrome&amp;ie=UTF-8&amp;mstk=AUtExfA_mzr6b0TJEnUQScitzXJ3nuUE51Ss2jmVUYLq3ipFGLI8tflNBs-vDn512ymeeJwRxfl_gTnUNE_MfLuNLoSivF_Kru9kUhSEDigyzy-0nMlRnWBoUxu3nwYIp39ocuBX9acwNKfohaC_mUhNyKEUxxPzdfJThm_jB9OmZxwxRrj1ZwRuJiHDGuaSbiKp9LUB4m9VeEWCSD_KjtOPUh7wHL80Q1tqxzaqpashl-Si6zEHPzhx0OfmvecL8jf0-r3mxJYRHjlJ7oNR6OUhMhXo&amp;csui=3&amp;ved=2ahUKEwjJ5KG2w62RAxWSR2wGHU49BkYQgK4QegQIARAD" TargetMode="Externa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fontTable" Target="fontTable.xml"/><Relationship Id="rId21" Type="http://schemas.openxmlformats.org/officeDocument/2006/relationships/image" Target="media/image7.jpe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google.com/search?q=Electrical+Conductivity&amp;rlz=1C5CHFA_enIN1070IN1126&amp;oq=Groundwater+suitableness+for+irrigation+purposes&amp;gs_lcrp=EgZjaHJvbWUyBggAEEUYOTIHCAEQIRigATIHCAIQIRigAdIBCTE5OTNqMGoxNagCCLACAfEFihepVOrDSgc&amp;sourceid=chrome&amp;ie=UTF-8&amp;mstk=AUtExfA_mzr6b0TJEnUQScitzXJ3nuUE51Ss2jmVUYLq3ipFGLI8tflNBs-vDn512ymeeJwRxfl_gTnUNE_MfLuNLoSivF_Kru9kUhSEDigyzy-0nMlRnWBoUxu3nwYIp39ocuBX9acwNKfohaC_mUhNyKEUxxPzdfJThm_jB9OmZxwxRrj1ZwRuJiHDGuaSbiKp9LUB4m9VeEWCSD_KjtOPUh7wHL80Q1tqxzaqpashl-Si6zEHPzhx0OfmvecL8jf0-r3mxJYRHjlJ7oNR6OUhMhXo&amp;csui=3&amp;ved=2ahUKEwjJ5KG2w62RAxWSR2wGHU49BkYQgK4QegQIARAC"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google.com/search?q=Kelley%27s+ratio&amp;rlz=1C5CHFA_enIN1070IN1126&amp;oq=Groundwater+suitableness+for+irrigation+purposes&amp;gs_lcrp=EgZjaHJvbWUyBggAEEUYOTIHCAEQIRigATIHCAIQIRigAdIBCTE5OTNqMGoxNagCCLACAfEFihepVOrDSgc&amp;sourceid=chrome&amp;ie=UTF-8&amp;mstk=AUtExfA_mzr6b0TJEnUQScitzXJ3nuUE51Ss2jmVUYLq3ipFGLI8tflNBs-vDn512ymeeJwRxfl_gTnUNE_MfLuNLoSivF_Kru9kUhSEDigyzy-0nMlRnWBoUxu3nwYIp39ocuBX9acwNKfohaC_mUhNyKEUxxPzdfJThm_jB9OmZxwxRrj1ZwRuJiHDGuaSbiKp9LUB4m9VeEWCSD_KjtOPUh7wHL80Q1tqxzaqpashl-Si6zEHPzhx0OfmvecL8jf0-r3mxJYRHjlJ7oNR6OUhMhXo&amp;csui=3&amp;ved=2ahUKEwjJ5KG2w62RAxWSR2wGHU49BkYQgK4QegQIARAG" TargetMode="External"/><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ndex.php?title=Arthur_Maine_Piper&amp;action=edit&amp;redlink=1" TargetMode="External"/><Relationship Id="rId24" Type="http://schemas.openxmlformats.org/officeDocument/2006/relationships/image" Target="media/image10.jpeg"/><Relationship Id="rId32" Type="http://schemas.openxmlformats.org/officeDocument/2006/relationships/hyperlink" Target="https://doi.org/10.1016/j.envpol.2022.119161"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google.com/search?q=Residual+Sodium+Carbonate&amp;rlz=1C5CHFA_enIN1070IN1126&amp;oq=Groundwater+suitableness+for+irrigation+purposes&amp;gs_lcrp=EgZjaHJvbWUyBggAEEUYOTIHCAEQIRigATIHCAIQIRigAdIBCTE5OTNqMGoxNagCCLACAfEFihepVOrDSgc&amp;sourceid=chrome&amp;ie=UTF-8&amp;mstk=AUtExfA_mzr6b0TJEnUQScitzXJ3nuUE51Ss2jmVUYLq3ipFGLI8tflNBs-vDn512ymeeJwRxfl_gTnUNE_MfLuNLoSivF_Kru9kUhSEDigyzy-0nMlRnWBoUxu3nwYIp39ocuBX9acwNKfohaC_mUhNyKEUxxPzdfJThm_jB9OmZxwxRrj1ZwRuJiHDGuaSbiKp9LUB4m9VeEWCSD_KjtOPUh7wHL80Q1tqxzaqpashl-Si6zEHPzhx0OfmvecL8jf0-r3mxJYRHjlJ7oNR6OUhMhXo&amp;csui=3&amp;ved=2ahUKEwjJ5KG2w62RAxWSR2wGHU49BkYQgK4QegQIARAF"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5.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yperlink" Target="https://en.wikipedia.org/w/index.php?title=Arthur_Maine_Piper&amp;action=edit&amp;redlink=1" TargetMode="External"/><Relationship Id="rId14" Type="http://schemas.openxmlformats.org/officeDocument/2006/relationships/hyperlink" Target="https://www.google.com/search?q=Sodium+Adsorption+Ratio&amp;rlz=1C5CHFA_enIN1070IN1126&amp;oq=Groundwater+suitableness+for+irrigation+purposes&amp;gs_lcrp=EgZjaHJvbWUyBggAEEUYOTIHCAEQIRigATIHCAIQIRigAdIBCTE5OTNqMGoxNagCCLACAfEFihepVOrDSgc&amp;sourceid=chrome&amp;ie=UTF-8&amp;mstk=AUtExfA_mzr6b0TJEnUQScitzXJ3nuUE51Ss2jmVUYLq3ipFGLI8tflNBs-vDn512ymeeJwRxfl_gTnUNE_MfLuNLoSivF_Kru9kUhSEDigyzy-0nMlRnWBoUxu3nwYIp39ocuBX9acwNKfohaC_mUhNyKEUxxPzdfJThm_jB9OmZxwxRrj1ZwRuJiHDGuaSbiKp9LUB4m9VeEWCSD_KjtOPUh7wHL80Q1tqxzaqpashl-Si6zEHPzhx0OfmvecL8jf0-r3mxJYRHjlJ7oNR6OUhMhXo&amp;csui=3&amp;ved=2ahUKEwjJ5KG2w62RAxWSR2wGHU49BkYQgK4QegQIARAE"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3FD077-B320-4680-89EF-8ED5F34E6C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567</TotalTime>
  <Pages>18</Pages>
  <Words>5120</Words>
  <Characters>29189</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RAVEESH</dc:creator>
  <cp:keywords/>
  <dc:description/>
  <cp:lastModifiedBy>Editor-1183</cp:lastModifiedBy>
  <cp:revision>71</cp:revision>
  <cp:lastPrinted>2025-12-05T09:47:00Z</cp:lastPrinted>
  <dcterms:created xsi:type="dcterms:W3CDTF">2025-12-05T09:47:00Z</dcterms:created>
  <dcterms:modified xsi:type="dcterms:W3CDTF">2026-04-14T12:41:00Z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2d49bf82-e5d9-401f-8b80-0a020f825cdc</vt:lpwstr>
  </property>
</Properties>
</file>