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A4BE7" w14:textId="4F79C347" w:rsidR="005931B1" w:rsidRDefault="005931B1" w:rsidP="005931B1">
      <w:pPr>
        <w:rPr>
          <w:b/>
          <w:bCs/>
          <w:color w:val="000000"/>
          <w:u w:val="single"/>
        </w:rPr>
      </w:pPr>
      <w:r>
        <w:rPr>
          <w:b/>
          <w:bCs/>
          <w:color w:val="000000"/>
          <w:u w:val="single"/>
        </w:rPr>
        <w:t>Original Research Article</w:t>
      </w:r>
    </w:p>
    <w:p w14:paraId="67F892A4" w14:textId="77777777" w:rsidR="005931B1" w:rsidRPr="005931B1" w:rsidRDefault="005931B1" w:rsidP="005931B1">
      <w:pPr>
        <w:rPr>
          <w:b/>
          <w:bCs/>
          <w:color w:val="000000"/>
          <w:u w:val="single"/>
        </w:rPr>
      </w:pPr>
    </w:p>
    <w:p w14:paraId="44231D4E" w14:textId="0F267D87" w:rsidR="005931B1" w:rsidRPr="005931B1" w:rsidRDefault="005931B1" w:rsidP="005931B1">
      <w:pPr>
        <w:rPr>
          <w:b/>
          <w:bCs/>
          <w:color w:val="000000"/>
        </w:rPr>
      </w:pPr>
      <w:r>
        <w:rPr>
          <w:b/>
          <w:bCs/>
          <w:color w:val="000000"/>
        </w:rPr>
        <w:t>Does Farm Record-Keeping Mediate the Relationship Between Agricultural Training</w:t>
      </w:r>
    </w:p>
    <w:p w14:paraId="27716BA4" w14:textId="3CCBCF17" w:rsidR="005931B1" w:rsidRDefault="005931B1" w:rsidP="005931B1">
      <w:pPr>
        <w:rPr>
          <w:b/>
          <w:bCs/>
          <w:color w:val="000000"/>
        </w:rPr>
      </w:pPr>
      <w:r>
        <w:rPr>
          <w:b/>
          <w:bCs/>
          <w:color w:val="000000"/>
        </w:rPr>
        <w:t>and Agripreneurship Development? Evidence from Smallholder Farmers in the North West Region of Cameroon</w:t>
      </w:r>
    </w:p>
    <w:p w14:paraId="71D4698A" w14:textId="77777777" w:rsidR="00217A6E" w:rsidRDefault="00217A6E" w:rsidP="005931B1">
      <w:pPr>
        <w:rPr>
          <w:b/>
          <w:bCs/>
          <w:color w:val="000000"/>
        </w:rPr>
      </w:pPr>
    </w:p>
    <w:p w14:paraId="4D93EB25" w14:textId="27980A9E" w:rsidR="005931B1" w:rsidRDefault="005931B1" w:rsidP="005931B1">
      <w:pPr>
        <w:rPr>
          <w:b/>
          <w:bCs/>
          <w:color w:val="000000"/>
        </w:rPr>
      </w:pPr>
    </w:p>
    <w:p w14:paraId="0EDC1D1A" w14:textId="393B8E38" w:rsidR="00217A6E" w:rsidRDefault="00217A6E" w:rsidP="005931B1">
      <w:pPr>
        <w:rPr>
          <w:b/>
          <w:bCs/>
          <w:color w:val="000000"/>
        </w:rPr>
      </w:pPr>
      <w:r w:rsidRPr="00217A6E">
        <w:rPr>
          <w:b/>
          <w:bCs/>
          <w:color w:val="000000"/>
          <w:highlight w:val="yellow"/>
        </w:rPr>
        <w:t xml:space="preserve">The Role of Farm Record‑Keeping in Linking Agricultural Training to </w:t>
      </w:r>
      <w:proofErr w:type="spellStart"/>
      <w:r w:rsidRPr="00217A6E">
        <w:rPr>
          <w:b/>
          <w:bCs/>
          <w:color w:val="000000"/>
          <w:highlight w:val="yellow"/>
        </w:rPr>
        <w:t>Agripreneurship</w:t>
      </w:r>
      <w:proofErr w:type="spellEnd"/>
      <w:r w:rsidRPr="00217A6E">
        <w:rPr>
          <w:b/>
          <w:bCs/>
          <w:color w:val="000000"/>
          <w:highlight w:val="yellow"/>
        </w:rPr>
        <w:t xml:space="preserve"> Development: Evidence from Smallholder Farmers in Cameroon’s North‑West Region</w:t>
      </w:r>
    </w:p>
    <w:p w14:paraId="778F0B13" w14:textId="77777777" w:rsidR="00217A6E" w:rsidRDefault="00217A6E" w:rsidP="005931B1">
      <w:pPr>
        <w:rPr>
          <w:b/>
          <w:bCs/>
          <w:color w:val="000000"/>
        </w:rPr>
      </w:pPr>
    </w:p>
    <w:p w14:paraId="6EB5E0D0" w14:textId="77777777" w:rsidR="00BB6472" w:rsidRDefault="00BB6472">
      <w:pPr>
        <w:spacing w:after="120" w:line="360" w:lineRule="auto"/>
        <w:jc w:val="center"/>
        <w:rPr>
          <w:b/>
          <w:bCs/>
          <w:color w:val="000000"/>
        </w:rPr>
      </w:pPr>
    </w:p>
    <w:p w14:paraId="4B64141B" w14:textId="6ACA51ED" w:rsidR="00C101E3" w:rsidRDefault="00BE4A51">
      <w:pPr>
        <w:spacing w:after="120" w:line="360" w:lineRule="auto"/>
        <w:jc w:val="center"/>
      </w:pPr>
      <w:r>
        <w:rPr>
          <w:b/>
          <w:bCs/>
          <w:color w:val="000000"/>
        </w:rPr>
        <w:t>ABSTRACT</w:t>
      </w:r>
    </w:p>
    <w:p w14:paraId="596431BD" w14:textId="77777777" w:rsidR="00C101E3" w:rsidRDefault="00BE4A51">
      <w:pPr>
        <w:spacing w:after="120" w:line="360" w:lineRule="auto"/>
        <w:jc w:val="both"/>
      </w:pPr>
      <w:r>
        <w:rPr>
          <w:color w:val="000000"/>
        </w:rPr>
        <w:t>Agricultural transformation in developing countries increasingly depends on whether farmers develop entrepreneurial orientations alongside technical competencies. This study investigates whether farm record-keeping practices mediate the relationship between agricultural training and agripreneurship development among smallholder farmers in the North West region of Cameroon. Using a mediated hierarchical regression framework, data were collected from 442 farmers across seven administrative divisions through structured face-to-face interviews. Results confirm that agricultural training has a significant positive direct effect on agripreneurship development (formal training: β = .312, p &lt; .001; informal training: β = .201, p &lt; .001). Farm record-keeping also exerts a significant independent positive effect on agripreneurship (β = .289, p &lt; .001). Critically, farm record-keeping partially mediates the training-agripreneurship relationship: the bootstrapped indirect effect is statistically significant (indirect effect = .096, 95% CI [.068, .127]), with the training coefficient declining from β = .387 to β = .201 upon introduction of the mediator. These findings demonstrate that agricultural training operates on entrepreneurial outcomes both directly and indirectly by cultivating systematic documentation habits that convert training-derived knowledge into farm-specific decision intelligence. The study extends Human Capital Theory, Resource-Based View theory, and Knowledge-Based View theory to smallholder agricultural settings and recommends that training programmes explicitly embed record-keeping instruction as a core entrepreneurship development component. Limitations include the cross-sectional design, which precludes causal inference, and the restriction of the sample to one administrative region of Cameroon, which limits generalisability to other agricultural contexts.</w:t>
      </w:r>
    </w:p>
    <w:p w14:paraId="4EC77A67" w14:textId="3AEEE81F" w:rsidR="00FD1EF3" w:rsidRDefault="00BE4A51" w:rsidP="00FD1EF3">
      <w:pPr>
        <w:spacing w:after="240" w:line="360" w:lineRule="auto"/>
      </w:pPr>
      <w:r>
        <w:rPr>
          <w:b/>
          <w:bCs/>
        </w:rPr>
        <w:t xml:space="preserve">Keywords: </w:t>
      </w:r>
      <w:r>
        <w:t xml:space="preserve">agripreneurship, agricultural training, farm record-keeping, mediation analysis, mediation model, entrepreneurial </w:t>
      </w:r>
      <w:proofErr w:type="spellStart"/>
      <w:r>
        <w:t>behaviour</w:t>
      </w:r>
      <w:proofErr w:type="spellEnd"/>
      <w:r>
        <w:t>, smallholder farmers</w:t>
      </w:r>
    </w:p>
    <w:p w14:paraId="35F5D2DF" w14:textId="77777777" w:rsidR="00FD1EF3" w:rsidRDefault="00FD1EF3">
      <w:r>
        <w:lastRenderedPageBreak/>
        <w:br w:type="page"/>
      </w:r>
    </w:p>
    <w:p w14:paraId="461915E5" w14:textId="77777777" w:rsidR="00C101E3" w:rsidRDefault="00C101E3" w:rsidP="00FD1EF3">
      <w:pPr>
        <w:spacing w:after="240" w:line="360" w:lineRule="auto"/>
      </w:pPr>
    </w:p>
    <w:p w14:paraId="55AF91D1" w14:textId="77777777" w:rsidR="00C101E3" w:rsidRDefault="00BE4A51">
      <w:pPr>
        <w:spacing w:before="240" w:after="120"/>
      </w:pPr>
      <w:r>
        <w:rPr>
          <w:b/>
          <w:bCs/>
          <w:color w:val="1F4E79"/>
          <w:sz w:val="28"/>
          <w:szCs w:val="28"/>
        </w:rPr>
        <w:t>1. INTRODUCTION</w:t>
      </w:r>
    </w:p>
    <w:p w14:paraId="4B79D4F1" w14:textId="77777777" w:rsidR="00C101E3" w:rsidRDefault="00BE4A51">
      <w:pPr>
        <w:spacing w:after="160" w:line="360" w:lineRule="auto"/>
        <w:jc w:val="both"/>
      </w:pPr>
      <w:r>
        <w:rPr>
          <w:color w:val="000000"/>
        </w:rPr>
        <w:t>Agriculture remains the cornerstone of economic life in sub-Saharan Africa, providing livelihoods for over 60 percent of the population and contributing 30 to 40 percent of continental GDP (African Development Bank, 2023). Yet the transformation of this sector from subsistence-oriented activity into a driver of rural wealth creation has been uneven and slow. In Cameroon, agriculture contributed approximately 17 percent of GDP between 2021 and 2022 and remains the primary occupation in rural regions (Alene et al., 2008). Within the country, the North West region stands as a significant agricultural hub, characterised by diverse agro-ecological zones producing maize, beans, potatoes, and a range of horticultural crops (Manu et al., 2014; Ballah &amp; Azibo, 2023).</w:t>
      </w:r>
    </w:p>
    <w:p w14:paraId="1BEB0F79" w14:textId="77777777" w:rsidR="00C101E3" w:rsidRDefault="00BE4A51">
      <w:pPr>
        <w:spacing w:after="160" w:line="360" w:lineRule="auto"/>
        <w:jc w:val="both"/>
      </w:pPr>
      <w:r>
        <w:rPr>
          <w:color w:val="000000"/>
        </w:rPr>
        <w:t>Despite this agricultural richness, the region's farmers continue to face a persistent gap between technical competence and entrepreneurial action. Agripreneurship, the fusion of agricultural production with entrepreneurial thinking, market orientation, innovation adoption, value addition, and calculated risk-taking, has emerged as a promising pathway for transforming this gap (McElwee, 2006; Fouepe &amp; Mbangari, 2017). However, the mechanisms through which agricultural training programmes translate into agripreneurial outcomes remain inadequately understood. Most existing research establishes direct associations between training and farm performance but does not unpack the intermediate processes through which knowledge acquired in training is ultimately converted into entrepreneurial behaviour (Takahashi et al., 2020; Davis et al., 2010).</w:t>
      </w:r>
    </w:p>
    <w:p w14:paraId="23BD5A58" w14:textId="77777777" w:rsidR="00C101E3" w:rsidRDefault="00BE4A51">
      <w:pPr>
        <w:spacing w:after="160" w:line="360" w:lineRule="auto"/>
        <w:jc w:val="both"/>
      </w:pPr>
      <w:r>
        <w:rPr>
          <w:color w:val="000000"/>
        </w:rPr>
        <w:t>Farm record-keeping, the systematic documentation of production activities, input use, expenses, sales, and financial performance, represents one plausible mechanism through which training may shape agripreneurship. Farmers who maintain comprehensive records gain access to farm-specific performance intelligence that enables strategic decision-making, profitability tracking, business planning, and credit access, all capabilities that characterise successful agripreneurs (Fani et al., 2023; Taku et al., 2025). Training programmes that include record-keeping instruction may thus not only transmit technical knowledge but activate a managerial capability that sustains entrepreneurial behaviour beyond the training event itself.</w:t>
      </w:r>
    </w:p>
    <w:p w14:paraId="5ED5AD40" w14:textId="77777777" w:rsidR="00FD1EF3" w:rsidRDefault="00BE4A51">
      <w:pPr>
        <w:spacing w:after="160" w:line="360" w:lineRule="auto"/>
        <w:jc w:val="both"/>
        <w:rPr>
          <w:color w:val="000000"/>
        </w:rPr>
      </w:pPr>
      <w:r>
        <w:rPr>
          <w:color w:val="000000"/>
        </w:rPr>
        <w:lastRenderedPageBreak/>
        <w:t xml:space="preserve">This study addresses the following question: does farm record-keeping mediate the relationship between agricultural training and agripreneurship development among farmers in the North West region of Cameroon? Three specific objectives structure the inquiry: </w:t>
      </w:r>
    </w:p>
    <w:p w14:paraId="0FEB6C7F" w14:textId="77777777" w:rsidR="00FD1EF3" w:rsidRDefault="00BE4A51">
      <w:pPr>
        <w:spacing w:after="160" w:line="360" w:lineRule="auto"/>
        <w:jc w:val="both"/>
        <w:rPr>
          <w:color w:val="000000"/>
        </w:rPr>
      </w:pPr>
      <w:r>
        <w:rPr>
          <w:color w:val="000000"/>
        </w:rPr>
        <w:t xml:space="preserve">(1) to assess the direct effect of agricultural training on agripreneurship development; </w:t>
      </w:r>
    </w:p>
    <w:p w14:paraId="1011FBEA" w14:textId="77777777" w:rsidR="00FD1EF3" w:rsidRDefault="00BE4A51">
      <w:pPr>
        <w:spacing w:after="160" w:line="360" w:lineRule="auto"/>
        <w:jc w:val="both"/>
        <w:rPr>
          <w:color w:val="000000"/>
        </w:rPr>
      </w:pPr>
      <w:r>
        <w:rPr>
          <w:color w:val="000000"/>
        </w:rPr>
        <w:t xml:space="preserve">(2) to evaluate the direct effect of farm record-keeping on agripreneurship development; and </w:t>
      </w:r>
    </w:p>
    <w:p w14:paraId="3D465EFA" w14:textId="77777777" w:rsidR="00FD1EF3" w:rsidRDefault="00BE4A51">
      <w:pPr>
        <w:spacing w:after="160" w:line="360" w:lineRule="auto"/>
        <w:jc w:val="both"/>
        <w:rPr>
          <w:color w:val="000000"/>
        </w:rPr>
      </w:pPr>
      <w:r>
        <w:rPr>
          <w:color w:val="000000"/>
        </w:rPr>
        <w:t xml:space="preserve">(3) to test whether farm record-keeping mediates the training-agripreneurship relationship. </w:t>
      </w:r>
    </w:p>
    <w:p w14:paraId="323F9D17" w14:textId="1CF9FC07" w:rsidR="00C101E3" w:rsidRDefault="00BE4A51">
      <w:pPr>
        <w:spacing w:after="160" w:line="360" w:lineRule="auto"/>
        <w:jc w:val="both"/>
      </w:pPr>
      <w:r>
        <w:rPr>
          <w:color w:val="000000"/>
        </w:rPr>
        <w:t>By empirically testing this mediation pathway, the study contributes a more theoretically precise account of agripreneurship development than direct-effect models have provided, with practical implications for the design of agricultural training programmes in developing country contexts.</w:t>
      </w:r>
    </w:p>
    <w:p w14:paraId="4D7A3AE5" w14:textId="77777777" w:rsidR="00C101E3" w:rsidRDefault="00BE4A51">
      <w:pPr>
        <w:spacing w:before="240" w:after="120"/>
      </w:pPr>
      <w:r>
        <w:rPr>
          <w:b/>
          <w:bCs/>
          <w:color w:val="1F4E79"/>
          <w:sz w:val="28"/>
          <w:szCs w:val="28"/>
        </w:rPr>
        <w:t>2. LITERATURE REVIEW AND THEORETICAL FRAMEWORK</w:t>
      </w:r>
    </w:p>
    <w:p w14:paraId="65323E3A" w14:textId="77777777" w:rsidR="00C101E3" w:rsidRDefault="00BE4A51">
      <w:pPr>
        <w:spacing w:before="240" w:after="120"/>
      </w:pPr>
      <w:r>
        <w:rPr>
          <w:b/>
          <w:bCs/>
          <w:color w:val="2E74B5"/>
          <w:sz w:val="26"/>
          <w:szCs w:val="26"/>
        </w:rPr>
        <w:t>2.1 Agricultural Training and Agripreneurship</w:t>
      </w:r>
    </w:p>
    <w:p w14:paraId="538A2B82" w14:textId="77777777" w:rsidR="00C101E3" w:rsidRDefault="00BE4A51">
      <w:pPr>
        <w:spacing w:after="160" w:line="360" w:lineRule="auto"/>
        <w:jc w:val="both"/>
      </w:pPr>
      <w:r>
        <w:rPr>
          <w:color w:val="000000"/>
        </w:rPr>
        <w:t>Agricultural training encompasses both formal and informal learning activities that equip farmers with technical, managerial, and entrepreneurial competencies (Tsafack et al., 2014; Van den Berg &amp; Jiggins, 2007). Formal training, delivered through government workshops, NGO-certified programmes, and cooperative training sessions, provides structured, scaffolded exposure to business planning, cost-benefit analysis, and market intelligence. Informal training, transmitted through farmer-to-farmer learning, extension officer visits, and technology-mediated channels such as radio and mobile advisory services, carries contextually relevant knowledge that complements formal instruction.</w:t>
      </w:r>
    </w:p>
    <w:p w14:paraId="76B3FE67" w14:textId="77777777" w:rsidR="00C101E3" w:rsidRDefault="00BE4A51">
      <w:pPr>
        <w:spacing w:after="160" w:line="360" w:lineRule="auto"/>
        <w:jc w:val="both"/>
      </w:pPr>
      <w:r>
        <w:rPr>
          <w:color w:val="000000"/>
        </w:rPr>
        <w:t>Empirically, training has been positively associated with innovation adoption, market orientation, and business performance. Takahashi et al. (2020) found that trained farmers in East Africa adopted an average of 2.3 more innovative practices than untrained counterparts within two years. Davis et al. (2010) reported that farmer field school participants were 2.6 times more likely to experiment with new farming practices. Fouepe et al. (2017) documented marked increases in market-oriented activities following business development training in Cameroon. These findings align with Human Capital Theory (Schultz, 1961; Becker, 1964), which holds that investments in knowledge and skills raise productive capacity and expand individuals’ ability to identify and exploit economic opportunities.</w:t>
      </w:r>
    </w:p>
    <w:p w14:paraId="7233AFFF" w14:textId="77777777" w:rsidR="00C101E3" w:rsidRDefault="00BE4A51">
      <w:pPr>
        <w:spacing w:after="160" w:line="360" w:lineRule="auto"/>
        <w:jc w:val="both"/>
      </w:pPr>
      <w:r>
        <w:rPr>
          <w:color w:val="000000"/>
        </w:rPr>
        <w:lastRenderedPageBreak/>
        <w:t>Yet most prior studies treat training as a terminal cause and agripreneurship as a direct outcome, without specifying the intermediate processes through which knowledge is converted into entrepreneurial action. This study positions training as an initiating force in a broader developmental pathway, where record-keeping serves as the critical intermediate mechanism.</w:t>
      </w:r>
    </w:p>
    <w:p w14:paraId="43F3D022" w14:textId="77777777" w:rsidR="00C101E3" w:rsidRDefault="00BE4A51">
      <w:pPr>
        <w:spacing w:before="240" w:after="120"/>
      </w:pPr>
      <w:r>
        <w:rPr>
          <w:b/>
          <w:bCs/>
          <w:color w:val="2E74B5"/>
          <w:sz w:val="26"/>
          <w:szCs w:val="26"/>
        </w:rPr>
        <w:t>2.2 Farm Record-Keeping and Agripreneurship</w:t>
      </w:r>
    </w:p>
    <w:p w14:paraId="7B8483FC" w14:textId="77777777" w:rsidR="00C101E3" w:rsidRDefault="00BE4A51">
      <w:pPr>
        <w:spacing w:after="160" w:line="360" w:lineRule="auto"/>
        <w:jc w:val="both"/>
      </w:pPr>
      <w:r>
        <w:rPr>
          <w:color w:val="000000"/>
        </w:rPr>
        <w:t>Farm record-keeping refers to the systematic documentation and maintenance of information about production activities, financial transactions, input use, sales, and business performance (Ballah &amp; Azibo, 2023). It encompasses production records, financial records, labour records, and sales documentation, all of which together constitute an information architecture that supports data-driven farm management.</w:t>
      </w:r>
    </w:p>
    <w:p w14:paraId="25C8605F" w14:textId="77777777" w:rsidR="00C101E3" w:rsidRDefault="00BE4A51">
      <w:pPr>
        <w:spacing w:after="160" w:line="360" w:lineRule="auto"/>
        <w:jc w:val="both"/>
      </w:pPr>
      <w:r>
        <w:rPr>
          <w:color w:val="000000"/>
        </w:rPr>
        <w:t>The connection between record-keeping and entrepreneurial outcomes operates through several channels. First, systematic documentation enables accurate profitability calculation, helping farmers identify high-performing enterprises and eliminate unprofitable activities (Williams &amp; Thompson, 2023). Fani et al. (2023) found that poor record-keeping was a primary constraint limiting farmers’ ability to make accurate production forecasts and timely input procurement decisions. Second, comprehensive records facilitate access to formal credit, as loan applications supported by farm financial records attract better approval prospects (Nanyongo &amp; Bime, 2022). Third, historical data supports strategic planning and business expansion by enabling entrepreneurs to detect seasonal patterns, evaluate new ventures, and monitor progress toward growth targets (Fouepe et al., 2024).</w:t>
      </w:r>
    </w:p>
    <w:p w14:paraId="1325DFE0" w14:textId="77777777" w:rsidR="00C101E3" w:rsidRDefault="00BE4A51">
      <w:pPr>
        <w:spacing w:after="160" w:line="360" w:lineRule="auto"/>
        <w:jc w:val="both"/>
      </w:pPr>
      <w:r>
        <w:rPr>
          <w:color w:val="000000"/>
        </w:rPr>
        <w:t>Resource-Based View theory (Barney, 1991) provides a theoretical basis for understanding why record-keeping functions as an entrepreneurial capability. Unlike land, seeds, or generic training, a functioning record-keeping system generates cumulative, farm-specific knowledge assets that are difficult for competitors to replicate. This organisational memory enables farmers to detect cost inefficiencies, track market price trends, and evaluate innovations, capabilities that constitute the core of entrepreneurial behaviour as measured in this study.</w:t>
      </w:r>
    </w:p>
    <w:p w14:paraId="2F0A532B" w14:textId="77777777" w:rsidR="00C101E3" w:rsidRDefault="00BE4A51">
      <w:pPr>
        <w:spacing w:before="240" w:after="120"/>
      </w:pPr>
      <w:r>
        <w:rPr>
          <w:b/>
          <w:bCs/>
          <w:color w:val="2E74B5"/>
          <w:sz w:val="26"/>
          <w:szCs w:val="26"/>
        </w:rPr>
        <w:t>2.3 Farm Record-Keeping as a Mediating Mechanism</w:t>
      </w:r>
    </w:p>
    <w:p w14:paraId="3A255457" w14:textId="77777777" w:rsidR="00C101E3" w:rsidRDefault="00BE4A51">
      <w:pPr>
        <w:spacing w:after="160" w:line="360" w:lineRule="auto"/>
        <w:jc w:val="both"/>
      </w:pPr>
      <w:r>
        <w:rPr>
          <w:color w:val="000000"/>
        </w:rPr>
        <w:lastRenderedPageBreak/>
        <w:t>The mediation hypothesis holds that training contributes to agripreneurship development not only through the direct transmission of entrepreneurial attitudes and skills but also through its effect on record-keeping adoption. Two causal pathways underpin this argument.</w:t>
      </w:r>
    </w:p>
    <w:p w14:paraId="45215E87" w14:textId="77777777" w:rsidR="00C101E3" w:rsidRDefault="00BE4A51">
      <w:pPr>
        <w:spacing w:after="160" w:line="360" w:lineRule="auto"/>
        <w:jc w:val="both"/>
      </w:pPr>
      <w:r>
        <w:rPr>
          <w:color w:val="000000"/>
        </w:rPr>
        <w:t>The first pathway runs from training to record-keeping. Agricultural training programmes that include record-keeping instruction increase farmers’ awareness of documentation benefits (perceived usefulness) and provide hands-on skill development that reduces the difficulty of establishing and maintaining records (perceived ease of use), consistent with the Technology Acceptance Model (Davis, 1989). Fouepe et al. (2017) confirmed that farmers in Cameroon who received training incorporating record-keeping modules were substantially more likely to maintain systematic documentation following training than those who received technical instruction alone.</w:t>
      </w:r>
    </w:p>
    <w:p w14:paraId="2C34417A" w14:textId="77777777" w:rsidR="00C101E3" w:rsidRDefault="00BE4A51">
      <w:pPr>
        <w:spacing w:after="160" w:line="360" w:lineRule="auto"/>
        <w:jc w:val="both"/>
      </w:pPr>
      <w:r>
        <w:rPr>
          <w:color w:val="000000"/>
        </w:rPr>
        <w:t>The second pathway runs from record-keeping to agripreneurship. Once a farmer has established a documentation system, that system continuously generates farm-specific intelligence that guides entrepreneurial decisions. Knowledge-Based View theory (Grant, 1996) illuminates this mechanism: training primarily develops tacit knowledge in the farmer's mind, while record-keeping externalises and encodes that knowledge into explicit, retrievable, analysable information. The transition from tacit to explicit knowledge transforms training content from a fading memory into a durable organisational capability that can be drawn upon for planning, credit applications, and investment evaluation.</w:t>
      </w:r>
    </w:p>
    <w:p w14:paraId="6BC0B664" w14:textId="77777777" w:rsidR="00C101E3" w:rsidRDefault="00BE4A51">
      <w:pPr>
        <w:spacing w:after="160" w:line="360" w:lineRule="auto"/>
        <w:jc w:val="both"/>
      </w:pPr>
      <w:r>
        <w:rPr>
          <w:color w:val="000000"/>
        </w:rPr>
        <w:t>Together, these pathways imply that training programmes that fail to embed record-keeping skills leave the most actionable portion of their entrepreneurial impact unrealised. This theoretical logic generates the central hypothesis of this study:</w:t>
      </w:r>
    </w:p>
    <w:p w14:paraId="5B2208B2" w14:textId="77777777" w:rsidR="00C101E3" w:rsidRDefault="00BE4A51">
      <w:pPr>
        <w:spacing w:after="160" w:line="360" w:lineRule="auto"/>
        <w:ind w:left="720"/>
        <w:jc w:val="both"/>
      </w:pPr>
      <w:r>
        <w:rPr>
          <w:color w:val="000000"/>
        </w:rPr>
        <w:t>H₄: Farm record-keeping significantly partially mediates the relationship between agricultural training and agripreneurship development among farmers in the North West region of Cameroon.</w:t>
      </w:r>
    </w:p>
    <w:p w14:paraId="43B483EF" w14:textId="77777777" w:rsidR="00C101E3" w:rsidRDefault="00BE4A51">
      <w:pPr>
        <w:spacing w:before="240" w:after="120"/>
      </w:pPr>
      <w:r>
        <w:rPr>
          <w:b/>
          <w:bCs/>
          <w:color w:val="1F4E79"/>
          <w:sz w:val="28"/>
          <w:szCs w:val="28"/>
        </w:rPr>
        <w:t>3. METHODOLOGY</w:t>
      </w:r>
    </w:p>
    <w:p w14:paraId="7F36378B" w14:textId="77777777" w:rsidR="00C101E3" w:rsidRDefault="00BE4A51">
      <w:pPr>
        <w:spacing w:before="240" w:after="120"/>
      </w:pPr>
      <w:r>
        <w:rPr>
          <w:b/>
          <w:bCs/>
          <w:color w:val="2E74B5"/>
          <w:sz w:val="26"/>
          <w:szCs w:val="26"/>
        </w:rPr>
        <w:t>3.1 Study Area and Population</w:t>
      </w:r>
    </w:p>
    <w:p w14:paraId="5DFDD9E3" w14:textId="77777777" w:rsidR="00C101E3" w:rsidRDefault="00BE4A51">
      <w:pPr>
        <w:spacing w:after="160" w:line="360" w:lineRule="auto"/>
        <w:jc w:val="both"/>
      </w:pPr>
      <w:r>
        <w:rPr>
          <w:color w:val="000000"/>
        </w:rPr>
        <w:t xml:space="preserve">The study was conducted in the North West region of Cameroon, spanning seven administrative divisions: Mezam, Bui, Momo, Ngoketunjia, Donga-Mantung, Menchum, and Boyo. The region was selected because of its agricultural significance, diverse agro-ecological zones, and the </w:t>
      </w:r>
      <w:r>
        <w:rPr>
          <w:color w:val="000000"/>
        </w:rPr>
        <w:lastRenderedPageBreak/>
        <w:t>availability of both government and NGO-organised training programmes. The target population comprised smallholder farmers engaged primarily in crop production.</w:t>
      </w:r>
    </w:p>
    <w:p w14:paraId="6E9CC62F" w14:textId="77777777" w:rsidR="00C101E3" w:rsidRDefault="00BE4A51">
      <w:pPr>
        <w:spacing w:before="240" w:after="120"/>
      </w:pPr>
      <w:r>
        <w:rPr>
          <w:b/>
          <w:bCs/>
          <w:color w:val="2E74B5"/>
          <w:sz w:val="26"/>
          <w:szCs w:val="26"/>
        </w:rPr>
        <w:t>3.2 Sampling and Data Collection</w:t>
      </w:r>
    </w:p>
    <w:p w14:paraId="0F6BE86C" w14:textId="77777777" w:rsidR="00C101E3" w:rsidRDefault="00BE4A51">
      <w:pPr>
        <w:spacing w:after="160" w:line="360" w:lineRule="auto"/>
        <w:jc w:val="both"/>
      </w:pPr>
      <w:r>
        <w:rPr>
          <w:color w:val="000000"/>
        </w:rPr>
        <w:t>A stratified random sampling approach was employed, with administrative divisions serving as strata and farmers drawn proportionally from agricultural cooperative and extension registers within each division. A sample of 460 farmers was targeted, yielding 442 usable questionnaires after exclusion of incomplete responses, representing a 96.1 percent response rate. Data were collected through structured face-to-face interviews administered by trained research assistants over eight weeks from March to May 2024.</w:t>
      </w:r>
    </w:p>
    <w:p w14:paraId="39C027B7" w14:textId="77777777" w:rsidR="00C101E3" w:rsidRDefault="00BE4A51">
      <w:pPr>
        <w:spacing w:before="240" w:after="120"/>
      </w:pPr>
      <w:r>
        <w:rPr>
          <w:b/>
          <w:bCs/>
          <w:color w:val="2E74B5"/>
          <w:sz w:val="26"/>
          <w:szCs w:val="26"/>
        </w:rPr>
        <w:t>3.3 Measurement</w:t>
      </w:r>
    </w:p>
    <w:p w14:paraId="1BC05EF7" w14:textId="77777777" w:rsidR="00C101E3" w:rsidRDefault="00BE4A51">
      <w:pPr>
        <w:spacing w:after="160" w:line="360" w:lineRule="auto"/>
        <w:jc w:val="both"/>
      </w:pPr>
      <w:r>
        <w:rPr>
          <w:color w:val="000000"/>
        </w:rPr>
        <w:t>Agricultural training was measured as a composite index combining formal and informal training subscales. Six items captured formal training participation (including training by educational institutions, government or NGO programmes, and structured programmes with certified trainers), while five items captured informal training participation (peer learning, extension visits, experiential learning, and radio/mobile information access). All items used a five-point Likert scale anchored at 1 (strongly disagree/never) and 5 (strongly agree/always).</w:t>
      </w:r>
    </w:p>
    <w:p w14:paraId="3E07E825" w14:textId="77777777" w:rsidR="00C101E3" w:rsidRDefault="00BE4A51">
      <w:pPr>
        <w:spacing w:after="160" w:line="360" w:lineRule="auto"/>
        <w:jc w:val="both"/>
      </w:pPr>
      <w:r>
        <w:rPr>
          <w:color w:val="000000"/>
        </w:rPr>
        <w:t>Farm record-keeping was measured using five items assessing whether farmers recorded farm expenses, sales and income, input use, and whether they used records for planning and profit calculation. An overall record-keeping index was calculated as the mean of these items.</w:t>
      </w:r>
    </w:p>
    <w:p w14:paraId="5061B90B" w14:textId="77777777" w:rsidR="00C101E3" w:rsidRDefault="00BE4A51">
      <w:pPr>
        <w:spacing w:after="160" w:line="360" w:lineRule="auto"/>
        <w:jc w:val="both"/>
      </w:pPr>
      <w:r>
        <w:rPr>
          <w:color w:val="000000"/>
        </w:rPr>
        <w:t>Agripreneurship development was measured using five items assessing farmers' orientation toward treating farming as a business, profit-oriented planning, innovation adoption, value addition, and risk-taking willingness. The composite agripreneurship index was the mean of these items.</w:t>
      </w:r>
    </w:p>
    <w:p w14:paraId="5004C086" w14:textId="77777777" w:rsidR="00C101E3" w:rsidRDefault="00BE4A51">
      <w:pPr>
        <w:spacing w:after="160" w:line="360" w:lineRule="auto"/>
        <w:jc w:val="both"/>
      </w:pPr>
      <w:r>
        <w:rPr>
          <w:color w:val="000000"/>
        </w:rPr>
        <w:t>Control variables included age, farming experience, farm size, education level, and cooperative membership, all of which prior literature has identified as confounders in training-agripreneurship relationships.</w:t>
      </w:r>
    </w:p>
    <w:p w14:paraId="615AB330" w14:textId="77777777" w:rsidR="00C101E3" w:rsidRDefault="00BE4A51">
      <w:pPr>
        <w:spacing w:after="160" w:line="360" w:lineRule="auto"/>
        <w:jc w:val="both"/>
      </w:pPr>
      <w:r>
        <w:rPr>
          <w:color w:val="000000"/>
        </w:rPr>
        <w:t xml:space="preserve">To assess the validity and reliability of the measurement instruments, confirmatory procedures were applied prior to hypothesis testing. Internal consistency reliability was evaluated using Cronbach’s alpha coefficient for each scale. The formal training subscale (α = .81), informal </w:t>
      </w:r>
      <w:r>
        <w:rPr>
          <w:color w:val="000000"/>
        </w:rPr>
        <w:lastRenderedPageBreak/>
        <w:t>training subscale (α = .78), farm record-keeping index (α = .83), and agripreneurship development index (α = .86) all exceeded the conventionally accepted threshold of .70, indicating satisfactory internal consistency (Nunnally, 1978). Content validity was established through a pre-testing phase in which the questionnaire was reviewed by three agricultural extension specialists and two agribusiness researchers familiar with the North West region context; items were revised based on their feedback before field administration. To assess common method bias, Harman’s single-factor test was conducted by entering all items into an exploratory factor analysis and examining the unrotated solution. The first factor accounted for 24.3 percent of total variance, well below the 50 percent threshold, suggesting that common method variance is unlikely to be a serious confound in the findings (Podsakoff et al., 2003). Research assistants were trained over three days prior to data collection to ensure standardised interview administration, reduce interviewer-induced bias, and maintain consistency across the seven administrative divisions.</w:t>
      </w:r>
    </w:p>
    <w:p w14:paraId="615AB33D" w14:textId="77777777" w:rsidR="00C101E3" w:rsidRDefault="00BE4A51">
      <w:pPr>
        <w:spacing w:before="240" w:after="120"/>
      </w:pPr>
      <w:r>
        <w:rPr>
          <w:b/>
          <w:bCs/>
          <w:color w:val="2E74B5"/>
          <w:sz w:val="26"/>
          <w:szCs w:val="26"/>
        </w:rPr>
        <w:t>3.4 Analytical Strategy</w:t>
      </w:r>
    </w:p>
    <w:p w14:paraId="6F9B0DD7" w14:textId="77777777" w:rsidR="00C101E3" w:rsidRDefault="00BE4A51">
      <w:pPr>
        <w:spacing w:after="160" w:line="360" w:lineRule="auto"/>
        <w:jc w:val="both"/>
      </w:pPr>
      <w:r>
        <w:rPr>
          <w:color w:val="000000"/>
        </w:rPr>
        <w:t>Hypothesis testing employed mediated hierarchical regression analysis following the four-condition procedure recommended by Baron and Kenny (1986) and supplemented by bootstrapped indirect effect estimation with 5,000 resamples (Preacher &amp; Hayes, 2008). Mediation was confirmed when: (a) training significantly predicted agripreneurship (path c); (b) training significantly predicted record-keeping (path a); (c) record-keeping significantly predicted agripreneurship when controlling for training (path b); and (d) the bootstrapped indirect effect confidence interval excluded zero. Partial mediation was inferred when training remained significant after introduction of the mediator.</w:t>
      </w:r>
    </w:p>
    <w:p w14:paraId="2A6ED36A" w14:textId="77777777" w:rsidR="00C101E3" w:rsidRDefault="00BE4A51">
      <w:pPr>
        <w:spacing w:before="240" w:after="120"/>
      </w:pPr>
      <w:r>
        <w:rPr>
          <w:b/>
          <w:bCs/>
          <w:color w:val="1F4E79"/>
          <w:sz w:val="28"/>
          <w:szCs w:val="28"/>
        </w:rPr>
        <w:t>4. RESULTS</w:t>
      </w:r>
    </w:p>
    <w:p w14:paraId="78B148F8" w14:textId="77777777" w:rsidR="00C101E3" w:rsidRDefault="00BE4A51">
      <w:pPr>
        <w:spacing w:before="240" w:after="120"/>
      </w:pPr>
      <w:r>
        <w:rPr>
          <w:b/>
          <w:bCs/>
          <w:color w:val="2E74B5"/>
          <w:sz w:val="26"/>
          <w:szCs w:val="26"/>
        </w:rPr>
        <w:t>4.1 Sample Characteristics</w:t>
      </w:r>
    </w:p>
    <w:p w14:paraId="44494C87" w14:textId="77777777" w:rsidR="00C101E3" w:rsidRDefault="00BE4A51">
      <w:pPr>
        <w:spacing w:after="160" w:line="360" w:lineRule="auto"/>
        <w:jc w:val="both"/>
      </w:pPr>
      <w:r>
        <w:rPr>
          <w:color w:val="000000"/>
        </w:rPr>
        <w:t>Of the 442 respondents, 64.3 percent were male and 35.7 percent female. The dominant age group was 40 to 49 years (35.3 percent), reflecting a mature farming population. Primary education was the most common educational level (42.8 percent), followed by secondary education (35.3 percent) and tertiary education (15.2 percent). Maize was the dominant farming enterprise (44.8 percent), followed by beans (32.1 percent) and potatoes (17.6 percent). Some 62.4 percent of respondents were members of farming organisations.</w:t>
      </w:r>
    </w:p>
    <w:p w14:paraId="4B09A964" w14:textId="77777777" w:rsidR="00C101E3" w:rsidRDefault="00BE4A51">
      <w:pPr>
        <w:spacing w:before="240" w:after="120"/>
      </w:pPr>
      <w:r>
        <w:rPr>
          <w:b/>
          <w:bCs/>
          <w:color w:val="2E74B5"/>
          <w:sz w:val="26"/>
          <w:szCs w:val="26"/>
        </w:rPr>
        <w:lastRenderedPageBreak/>
        <w:t>4.2 Descriptive Statistics</w:t>
      </w:r>
    </w:p>
    <w:p w14:paraId="4CB42CB5" w14:textId="77777777" w:rsidR="00C101E3" w:rsidRDefault="00BE4A51">
      <w:pPr>
        <w:spacing w:after="160" w:line="360" w:lineRule="auto"/>
        <w:jc w:val="both"/>
      </w:pPr>
      <w:r>
        <w:rPr>
          <w:color w:val="000000"/>
        </w:rPr>
        <w:t>Table 1 presents descriptive statistics for all key variables. Informal training shows markedly higher participation (mean = 3.89, SD = 0.88) than formal training (mean = 2.78, SD = 1.24), reflecting limited farmer access to structured institutional programmes relative to peer learning and extension contact. Farm record-keeping practices show moderate adoption (mean = 3.21, SD = 1.18), with sales and income records receiving highest scores (mean = 3.54) and planning-oriented use of records lowest (mean = 3.12). Agripreneurship development shows encouraging levels (mean = 3.67, SD = 0.95), with business orientation scoring highest (mean = 4.08) and value addition lowest (mean = 3.23). Access to finance is notably constrained (mean = 2.34, SD = 1.15).</w:t>
      </w:r>
    </w:p>
    <w:p w14:paraId="3723EB41"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71"/>
        <w:gridCol w:w="929"/>
        <w:gridCol w:w="1255"/>
        <w:gridCol w:w="1015"/>
        <w:gridCol w:w="1790"/>
      </w:tblGrid>
      <w:tr w:rsidR="00C101E3" w14:paraId="163CA8DF"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804EBBC" w14:textId="77777777" w:rsidR="00C101E3" w:rsidRDefault="00BE4A51">
            <w:pPr>
              <w:jc w:val="center"/>
            </w:pPr>
            <w:r>
              <w:rPr>
                <w:b/>
                <w:bCs/>
                <w:color w:val="FFFFFF"/>
                <w:sz w:val="20"/>
                <w:szCs w:val="20"/>
              </w:rPr>
              <w:t>Variable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6FD4844E" w14:textId="77777777" w:rsidR="00C101E3" w:rsidRDefault="00BE4A51">
            <w:pPr>
              <w:jc w:val="center"/>
            </w:pPr>
            <w:r>
              <w:rPr>
                <w:b/>
                <w:bCs/>
                <w:color w:val="FFFFFF"/>
                <w:sz w:val="20"/>
                <w:szCs w:val="20"/>
              </w:rPr>
              <w:t>N</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6E48BA9" w14:textId="77777777" w:rsidR="00C101E3" w:rsidRDefault="00BE4A51">
            <w:pPr>
              <w:jc w:val="center"/>
            </w:pPr>
            <w:r>
              <w:rPr>
                <w:b/>
                <w:bCs/>
                <w:color w:val="FFFFFF"/>
                <w:sz w:val="20"/>
                <w:szCs w:val="20"/>
              </w:rPr>
              <w:t>Mean</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8CEBED1" w14:textId="77777777" w:rsidR="00C101E3" w:rsidRDefault="00BE4A51">
            <w:pPr>
              <w:jc w:val="center"/>
            </w:pPr>
            <w:r>
              <w:rPr>
                <w:b/>
                <w:bCs/>
                <w:color w:val="FFFFFF"/>
                <w:sz w:val="20"/>
                <w:szCs w:val="20"/>
              </w:rPr>
              <w:t>SD</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3E7B2B65" w14:textId="77777777" w:rsidR="00C101E3" w:rsidRDefault="00BE4A51">
            <w:pPr>
              <w:jc w:val="center"/>
            </w:pPr>
            <w:r>
              <w:rPr>
                <w:b/>
                <w:bCs/>
                <w:color w:val="FFFFFF"/>
                <w:sz w:val="20"/>
                <w:szCs w:val="20"/>
              </w:rPr>
              <w:t>Range</w:t>
            </w:r>
          </w:p>
        </w:tc>
      </w:tr>
      <w:tr w:rsidR="00C101E3" w14:paraId="583533E4"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0272B0F" w14:textId="77777777" w:rsidR="00C101E3" w:rsidRDefault="00BE4A51">
            <w:r>
              <w:rPr>
                <w:sz w:val="20"/>
                <w:szCs w:val="20"/>
              </w:rPr>
              <w:t>Formal Training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9ABB331" w14:textId="77777777" w:rsidR="00C101E3" w:rsidRDefault="00BE4A51">
            <w:r>
              <w:rPr>
                <w:sz w:val="20"/>
                <w:szCs w:val="20"/>
              </w:rPr>
              <w:t>442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B064958" w14:textId="77777777" w:rsidR="00C101E3" w:rsidRDefault="00BE4A51">
            <w:r>
              <w:rPr>
                <w:sz w:val="20"/>
                <w:szCs w:val="20"/>
              </w:rPr>
              <w:t>2.78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B38C069" w14:textId="77777777" w:rsidR="00C101E3" w:rsidRDefault="00BE4A51">
            <w:r>
              <w:rPr>
                <w:sz w:val="20"/>
                <w:szCs w:val="20"/>
              </w:rPr>
              <w:t>1.24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B3A5756" w14:textId="77777777" w:rsidR="00C101E3" w:rsidRDefault="00BE4A51">
            <w:r>
              <w:rPr>
                <w:sz w:val="20"/>
                <w:szCs w:val="20"/>
              </w:rPr>
              <w:t>1.00–5.00</w:t>
            </w:r>
          </w:p>
        </w:tc>
      </w:tr>
      <w:tr w:rsidR="00C101E3" w14:paraId="675C27B1"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C148DC5" w14:textId="77777777" w:rsidR="00C101E3" w:rsidRDefault="00BE4A51">
            <w:r>
              <w:rPr>
                <w:sz w:val="20"/>
                <w:szCs w:val="20"/>
              </w:rPr>
              <w:t>Informal Training Index</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B8F6D2D" w14:textId="77777777" w:rsidR="00C101E3" w:rsidRDefault="00BE4A51">
            <w:r>
              <w:rPr>
                <w:sz w:val="20"/>
                <w:szCs w:val="20"/>
              </w:rPr>
              <w:t>442</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85C0A14" w14:textId="77777777" w:rsidR="00C101E3" w:rsidRDefault="00BE4A51">
            <w:r>
              <w:rPr>
                <w:sz w:val="20"/>
                <w:szCs w:val="20"/>
              </w:rPr>
              <w:t>3.89</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DFB539F" w14:textId="77777777" w:rsidR="00C101E3" w:rsidRDefault="00BE4A51">
            <w:r>
              <w:rPr>
                <w:sz w:val="20"/>
                <w:szCs w:val="20"/>
              </w:rPr>
              <w:t>0.88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DC3B0A2" w14:textId="77777777" w:rsidR="00C101E3" w:rsidRDefault="00BE4A51">
            <w:r>
              <w:rPr>
                <w:sz w:val="20"/>
                <w:szCs w:val="20"/>
              </w:rPr>
              <w:t>2.00–5.00</w:t>
            </w:r>
          </w:p>
        </w:tc>
      </w:tr>
      <w:tr w:rsidR="00C101E3" w14:paraId="6337E8F2"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56BA045" w14:textId="77777777" w:rsidR="00C101E3" w:rsidRDefault="00BE4A51">
            <w:r>
              <w:rPr>
                <w:sz w:val="20"/>
                <w:szCs w:val="20"/>
              </w:rPr>
              <w:t>Farm Record-Keeping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CF05148" w14:textId="77777777" w:rsidR="00C101E3" w:rsidRDefault="00BE4A51">
            <w:r>
              <w:rPr>
                <w:sz w:val="20"/>
                <w:szCs w:val="20"/>
              </w:rPr>
              <w:t>442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A6B054E" w14:textId="77777777" w:rsidR="00C101E3" w:rsidRDefault="00BE4A51">
            <w:r>
              <w:rPr>
                <w:sz w:val="20"/>
                <w:szCs w:val="20"/>
              </w:rPr>
              <w:t>3.21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6B76C7D" w14:textId="77777777" w:rsidR="00C101E3" w:rsidRDefault="00BE4A51">
            <w:r>
              <w:rPr>
                <w:sz w:val="20"/>
                <w:szCs w:val="20"/>
              </w:rPr>
              <w:t>1.18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5C9A125" w14:textId="77777777" w:rsidR="00C101E3" w:rsidRDefault="00BE4A51">
            <w:r>
              <w:rPr>
                <w:sz w:val="20"/>
                <w:szCs w:val="20"/>
              </w:rPr>
              <w:t>1.00–5.00</w:t>
            </w:r>
          </w:p>
        </w:tc>
      </w:tr>
      <w:tr w:rsidR="00C101E3" w14:paraId="045FCF2D"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2F08A51" w14:textId="77777777" w:rsidR="00C101E3" w:rsidRDefault="00BE4A51">
            <w:r>
              <w:rPr>
                <w:sz w:val="20"/>
                <w:szCs w:val="20"/>
              </w:rPr>
              <w:t>Agripreneurship Index</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0F72FAD" w14:textId="77777777" w:rsidR="00C101E3" w:rsidRDefault="00BE4A51">
            <w:r>
              <w:rPr>
                <w:sz w:val="20"/>
                <w:szCs w:val="20"/>
              </w:rPr>
              <w:t>442</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5ECC933" w14:textId="77777777" w:rsidR="00C101E3" w:rsidRDefault="00BE4A51">
            <w:r>
              <w:rPr>
                <w:sz w:val="20"/>
                <w:szCs w:val="20"/>
              </w:rPr>
              <w:t>3.67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7EFA310" w14:textId="77777777" w:rsidR="00C101E3" w:rsidRDefault="00BE4A51">
            <w:r>
              <w:rPr>
                <w:sz w:val="20"/>
                <w:szCs w:val="20"/>
              </w:rPr>
              <w:t>0.95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F4F6844" w14:textId="77777777" w:rsidR="00C101E3" w:rsidRDefault="00BE4A51">
            <w:r>
              <w:rPr>
                <w:sz w:val="20"/>
                <w:szCs w:val="20"/>
              </w:rPr>
              <w:t>1.20–5.00</w:t>
            </w:r>
          </w:p>
        </w:tc>
      </w:tr>
      <w:tr w:rsidR="00C101E3" w14:paraId="66172AC2"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A9B95FC" w14:textId="77777777" w:rsidR="00C101E3" w:rsidRDefault="00BE4A51">
            <w:r>
              <w:rPr>
                <w:sz w:val="20"/>
                <w:szCs w:val="20"/>
              </w:rPr>
              <w:t>Access to Finance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DD5DDEE" w14:textId="77777777" w:rsidR="00C101E3" w:rsidRDefault="00BE4A51">
            <w:r>
              <w:rPr>
                <w:sz w:val="20"/>
                <w:szCs w:val="20"/>
              </w:rPr>
              <w:t>442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0AFD731" w14:textId="77777777" w:rsidR="00C101E3" w:rsidRDefault="00BE4A51">
            <w:r>
              <w:rPr>
                <w:sz w:val="20"/>
                <w:szCs w:val="20"/>
              </w:rPr>
              <w:t>2.34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4DF43A6" w14:textId="77777777" w:rsidR="00C101E3" w:rsidRDefault="00BE4A51">
            <w:r>
              <w:rPr>
                <w:sz w:val="20"/>
                <w:szCs w:val="20"/>
              </w:rPr>
              <w:t>1.15</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43310C4" w14:textId="77777777" w:rsidR="00C101E3" w:rsidRDefault="00BE4A51">
            <w:r>
              <w:rPr>
                <w:sz w:val="20"/>
                <w:szCs w:val="20"/>
              </w:rPr>
              <w:t>1.00–5.00</w:t>
            </w:r>
          </w:p>
        </w:tc>
      </w:tr>
    </w:tbl>
    <w:p w14:paraId="21D0428C" w14:textId="77777777" w:rsidR="00C101E3" w:rsidRDefault="00C101E3">
      <w:pPr>
        <w:spacing w:after="80"/>
      </w:pPr>
    </w:p>
    <w:p w14:paraId="4D95C82E" w14:textId="77777777" w:rsidR="00C101E3" w:rsidRDefault="00BE4A51">
      <w:pPr>
        <w:spacing w:after="200" w:line="360" w:lineRule="auto"/>
      </w:pPr>
      <w:r>
        <w:rPr>
          <w:color w:val="000000"/>
        </w:rPr>
        <w:t>Table 1. Descriptive Statistics for Key Study Variables</w:t>
      </w:r>
    </w:p>
    <w:p w14:paraId="062D65F4" w14:textId="77777777" w:rsidR="00C101E3" w:rsidRDefault="00BE4A51">
      <w:pPr>
        <w:spacing w:before="240" w:after="120"/>
      </w:pPr>
      <w:r>
        <w:rPr>
          <w:b/>
          <w:bCs/>
          <w:color w:val="2E74B5"/>
          <w:sz w:val="26"/>
          <w:szCs w:val="26"/>
        </w:rPr>
        <w:t>4.3 Correlation Analysis</w:t>
      </w:r>
    </w:p>
    <w:p w14:paraId="16AD01EF" w14:textId="77777777" w:rsidR="00C101E3" w:rsidRDefault="00BE4A51">
      <w:pPr>
        <w:spacing w:after="160" w:line="360" w:lineRule="auto"/>
        <w:jc w:val="both"/>
      </w:pPr>
      <w:r>
        <w:rPr>
          <w:color w:val="000000"/>
        </w:rPr>
        <w:t>Table 2 presents the Pearson correlation matrix. Agricultural training variables show expected positive correlations with record-keeping practices (formal training: r = .467, p &lt; .01; informal training: r = .312, p &lt; .01) and agripreneurship development (formal training: r = .524, p &lt; .01; informal training: r = .398, p &lt; .01). Farm record-keeping shows the strongest bivariate correlation with agripreneurship (r = .556, p &lt; .01), providing initial support for the importance of systematic documentation. All correlation coefficients fall below 0.70, indicating the absence of multicollinearity concerns.</w:t>
      </w:r>
    </w:p>
    <w:p w14:paraId="062FDB76"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3"/>
        <w:gridCol w:w="993"/>
        <w:gridCol w:w="915"/>
        <w:gridCol w:w="915"/>
        <w:gridCol w:w="915"/>
        <w:gridCol w:w="915"/>
        <w:gridCol w:w="915"/>
        <w:gridCol w:w="915"/>
        <w:gridCol w:w="394"/>
      </w:tblGrid>
      <w:tr w:rsidR="00C101E3" w14:paraId="09E6303C"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502E2BB" w14:textId="77777777" w:rsidR="00C101E3" w:rsidRDefault="00BE4A51">
            <w:pPr>
              <w:jc w:val="center"/>
            </w:pPr>
            <w:r>
              <w:rPr>
                <w:b/>
                <w:bCs/>
                <w:color w:val="FFFFFF"/>
                <w:sz w:val="20"/>
                <w:szCs w:val="20"/>
              </w:rPr>
              <w:t>Variable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0AC107DD" w14:textId="77777777" w:rsidR="00C101E3" w:rsidRDefault="00BE4A51">
            <w:pPr>
              <w:jc w:val="center"/>
            </w:pPr>
            <w:r>
              <w:rPr>
                <w:b/>
                <w:bCs/>
                <w:color w:val="FFFFFF"/>
                <w:sz w:val="20"/>
                <w:szCs w:val="20"/>
              </w:rPr>
              <w:t>1</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2A575A5D" w14:textId="77777777" w:rsidR="00C101E3" w:rsidRDefault="00BE4A51">
            <w:pPr>
              <w:jc w:val="center"/>
            </w:pPr>
            <w:r>
              <w:rPr>
                <w:b/>
                <w:bCs/>
                <w:color w:val="FFFFFF"/>
                <w:sz w:val="20"/>
                <w:szCs w:val="20"/>
              </w:rPr>
              <w:t>2</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4327AA6" w14:textId="77777777" w:rsidR="00C101E3" w:rsidRDefault="00BE4A51">
            <w:pPr>
              <w:jc w:val="center"/>
            </w:pPr>
            <w:r>
              <w:rPr>
                <w:b/>
                <w:bCs/>
                <w:color w:val="FFFFFF"/>
                <w:sz w:val="20"/>
                <w:szCs w:val="20"/>
              </w:rPr>
              <w:t>3</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F981C7A" w14:textId="77777777" w:rsidR="00C101E3" w:rsidRDefault="00BE4A51">
            <w:pPr>
              <w:jc w:val="center"/>
            </w:pPr>
            <w:r>
              <w:rPr>
                <w:b/>
                <w:bCs/>
                <w:color w:val="FFFFFF"/>
                <w:sz w:val="20"/>
                <w:szCs w:val="20"/>
              </w:rPr>
              <w:t>4</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19895CFF" w14:textId="77777777" w:rsidR="00C101E3" w:rsidRDefault="00BE4A51">
            <w:pPr>
              <w:jc w:val="center"/>
            </w:pPr>
            <w:r>
              <w:rPr>
                <w:b/>
                <w:bCs/>
                <w:color w:val="FFFFFF"/>
                <w:sz w:val="20"/>
                <w:szCs w:val="20"/>
              </w:rPr>
              <w:t>5</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5C172F6" w14:textId="77777777" w:rsidR="00C101E3" w:rsidRDefault="00BE4A51">
            <w:pPr>
              <w:jc w:val="center"/>
            </w:pPr>
            <w:r>
              <w:rPr>
                <w:b/>
                <w:bCs/>
                <w:color w:val="FFFFFF"/>
                <w:sz w:val="20"/>
                <w:szCs w:val="20"/>
              </w:rPr>
              <w:t>6</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2964166B" w14:textId="77777777" w:rsidR="00C101E3" w:rsidRDefault="00BE4A51">
            <w:pPr>
              <w:jc w:val="center"/>
            </w:pPr>
            <w:r>
              <w:rPr>
                <w:b/>
                <w:bCs/>
                <w:color w:val="FFFFFF"/>
                <w:sz w:val="20"/>
                <w:szCs w:val="20"/>
              </w:rPr>
              <w:t>7</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FBCD28C" w14:textId="77777777" w:rsidR="00C101E3" w:rsidRDefault="00BE4A51">
            <w:pPr>
              <w:jc w:val="center"/>
            </w:pPr>
            <w:r>
              <w:rPr>
                <w:b/>
                <w:bCs/>
                <w:color w:val="FFFFFF"/>
                <w:sz w:val="20"/>
                <w:szCs w:val="20"/>
              </w:rPr>
              <w:t>8</w:t>
            </w:r>
          </w:p>
        </w:tc>
      </w:tr>
      <w:tr w:rsidR="00C101E3" w14:paraId="024FE2E0"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ED52C83" w14:textId="77777777" w:rsidR="00C101E3" w:rsidRDefault="00BE4A51">
            <w:r>
              <w:rPr>
                <w:sz w:val="20"/>
                <w:szCs w:val="20"/>
              </w:rPr>
              <w:t>1. Age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31978B4"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338666E"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5BE9062"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AB5D459"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CA01E83"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5BF9309"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1787518"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530F5BB" w14:textId="77777777" w:rsidR="00C101E3" w:rsidRDefault="00C101E3"/>
        </w:tc>
      </w:tr>
      <w:tr w:rsidR="00C101E3" w14:paraId="756040D9"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DBF59FB" w14:textId="77777777" w:rsidR="00C101E3" w:rsidRDefault="00BE4A51">
            <w:r>
              <w:rPr>
                <w:sz w:val="20"/>
                <w:szCs w:val="20"/>
              </w:rPr>
              <w:t>2. Education</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0EBCB47" w14:textId="77777777" w:rsidR="00C101E3" w:rsidRDefault="00BE4A51">
            <w:r>
              <w:rPr>
                <w:sz w:val="20"/>
                <w:szCs w:val="20"/>
              </w:rPr>
              <w:t>-.234**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0E22C26"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FC480F9"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094C21F"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5E80E3B"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276C7A5"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1D5F974"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8CFC25E" w14:textId="77777777" w:rsidR="00C101E3" w:rsidRDefault="00C101E3"/>
        </w:tc>
      </w:tr>
      <w:tr w:rsidR="00C101E3" w14:paraId="63829EC5"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8A4C796" w14:textId="77777777" w:rsidR="00C101E3" w:rsidRDefault="00BE4A51">
            <w:r>
              <w:rPr>
                <w:sz w:val="20"/>
                <w:szCs w:val="20"/>
              </w:rPr>
              <w:lastRenderedPageBreak/>
              <w:t>3. Cooperative Member</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489779F" w14:textId="77777777" w:rsidR="00C101E3" w:rsidRDefault="00BE4A51">
            <w:r>
              <w:rPr>
                <w:sz w:val="20"/>
                <w:szCs w:val="20"/>
              </w:rPr>
              <w:t>.145**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8BED619" w14:textId="77777777" w:rsidR="00C101E3" w:rsidRDefault="00BE4A51">
            <w:r>
              <w:rPr>
                <w:sz w:val="20"/>
                <w:szCs w:val="20"/>
              </w:rPr>
              <w:t>.267**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282D8F"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C68B4CB"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7ECB4AD"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EDC1E07"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D78A978"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90A198B" w14:textId="77777777" w:rsidR="00C101E3" w:rsidRDefault="00C101E3"/>
        </w:tc>
      </w:tr>
      <w:tr w:rsidR="00C101E3" w14:paraId="15200EDB"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511CB07" w14:textId="77777777" w:rsidR="00C101E3" w:rsidRDefault="00BE4A51">
            <w:r>
              <w:rPr>
                <w:sz w:val="20"/>
                <w:szCs w:val="20"/>
              </w:rPr>
              <w:t>4. Formal Training</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6A68EC1" w14:textId="77777777" w:rsidR="00C101E3" w:rsidRDefault="00BE4A51">
            <w:r>
              <w:rPr>
                <w:sz w:val="20"/>
                <w:szCs w:val="20"/>
              </w:rPr>
              <w:t>-.198**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EBF5955" w14:textId="77777777" w:rsidR="00C101E3" w:rsidRDefault="00BE4A51">
            <w:r>
              <w:rPr>
                <w:sz w:val="20"/>
                <w:szCs w:val="20"/>
              </w:rPr>
              <w:t>.412**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DD2D5D6" w14:textId="77777777" w:rsidR="00C101E3" w:rsidRDefault="00BE4A51">
            <w:r>
              <w:rPr>
                <w:sz w:val="20"/>
                <w:szCs w:val="20"/>
              </w:rPr>
              <w:t>.356**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C626948"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66DB06C"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915DABA"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674F3F4"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FBF9E13" w14:textId="77777777" w:rsidR="00C101E3" w:rsidRDefault="00C101E3"/>
        </w:tc>
      </w:tr>
      <w:tr w:rsidR="00C101E3" w14:paraId="130628DD"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9E693C5" w14:textId="77777777" w:rsidR="00C101E3" w:rsidRDefault="00BE4A51">
            <w:r>
              <w:rPr>
                <w:sz w:val="20"/>
                <w:szCs w:val="20"/>
              </w:rPr>
              <w:t>5. Informal Training</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DBFA67C" w14:textId="77777777" w:rsidR="00C101E3" w:rsidRDefault="00BE4A51">
            <w:r>
              <w:rPr>
                <w:sz w:val="20"/>
                <w:szCs w:val="20"/>
              </w:rPr>
              <w:t>.089</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62CC8B" w14:textId="77777777" w:rsidR="00C101E3" w:rsidRDefault="00BE4A51">
            <w:r>
              <w:rPr>
                <w:sz w:val="20"/>
                <w:szCs w:val="20"/>
              </w:rPr>
              <w:t>.198**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54DE71C" w14:textId="77777777" w:rsidR="00C101E3" w:rsidRDefault="00BE4A51">
            <w:r>
              <w:rPr>
                <w:sz w:val="20"/>
                <w:szCs w:val="20"/>
              </w:rPr>
              <w:t>.298**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8A7E554" w14:textId="77777777" w:rsidR="00C101E3" w:rsidRDefault="00BE4A51">
            <w:r>
              <w:rPr>
                <w:sz w:val="20"/>
                <w:szCs w:val="20"/>
              </w:rPr>
              <w:t>.423**</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C159E49"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4661709"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B8E76CE"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370A211" w14:textId="77777777" w:rsidR="00C101E3" w:rsidRDefault="00C101E3"/>
        </w:tc>
      </w:tr>
      <w:tr w:rsidR="00C101E3" w14:paraId="14A35379"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E5A7316" w14:textId="77777777" w:rsidR="00C101E3" w:rsidRDefault="00BE4A51">
            <w:r>
              <w:rPr>
                <w:sz w:val="20"/>
                <w:szCs w:val="20"/>
              </w:rPr>
              <w:t>6. Record-Keeping</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EFDF3CD" w14:textId="77777777" w:rsidR="00C101E3" w:rsidRDefault="00BE4A51">
            <w:r>
              <w:rPr>
                <w:sz w:val="20"/>
                <w:szCs w:val="20"/>
              </w:rPr>
              <w:t>-.156**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F7ECD07" w14:textId="77777777" w:rsidR="00C101E3" w:rsidRDefault="00BE4A51">
            <w:r>
              <w:rPr>
                <w:sz w:val="20"/>
                <w:szCs w:val="20"/>
              </w:rPr>
              <w:t>.378**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E8C38F2" w14:textId="77777777" w:rsidR="00C101E3" w:rsidRDefault="00BE4A51">
            <w:r>
              <w:rPr>
                <w:sz w:val="20"/>
                <w:szCs w:val="20"/>
              </w:rPr>
              <w:t>.289**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471669E" w14:textId="77777777" w:rsidR="00C101E3" w:rsidRDefault="00BE4A51">
            <w:r>
              <w:rPr>
                <w:sz w:val="20"/>
                <w:szCs w:val="20"/>
              </w:rPr>
              <w:t>.467**</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D7A98E8" w14:textId="77777777" w:rsidR="00C101E3" w:rsidRDefault="00BE4A51">
            <w:r>
              <w:rPr>
                <w:sz w:val="20"/>
                <w:szCs w:val="20"/>
              </w:rPr>
              <w:t>.312**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348F07E"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03F077D" w14:textId="77777777" w:rsidR="00C101E3" w:rsidRDefault="00C101E3"/>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D0F079A" w14:textId="77777777" w:rsidR="00C101E3" w:rsidRDefault="00C101E3"/>
        </w:tc>
      </w:tr>
      <w:tr w:rsidR="00C101E3" w14:paraId="39C26C79"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8C61779" w14:textId="77777777" w:rsidR="00C101E3" w:rsidRDefault="00BE4A51">
            <w:r>
              <w:rPr>
                <w:sz w:val="20"/>
                <w:szCs w:val="20"/>
              </w:rPr>
              <w:t>7. Finance Access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27F5556" w14:textId="77777777" w:rsidR="00C101E3" w:rsidRDefault="00BE4A51">
            <w:r>
              <w:rPr>
                <w:sz w:val="20"/>
                <w:szCs w:val="20"/>
              </w:rPr>
              <w:t>-.089</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9F99444" w14:textId="77777777" w:rsidR="00C101E3" w:rsidRDefault="00BE4A51">
            <w:r>
              <w:rPr>
                <w:sz w:val="20"/>
                <w:szCs w:val="20"/>
              </w:rPr>
              <w:t>.234**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6B9CE3E" w14:textId="77777777" w:rsidR="00C101E3" w:rsidRDefault="00BE4A51">
            <w:r>
              <w:rPr>
                <w:sz w:val="20"/>
                <w:szCs w:val="20"/>
              </w:rPr>
              <w:t>.278**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129FCB0" w14:textId="77777777" w:rsidR="00C101E3" w:rsidRDefault="00BE4A51">
            <w:r>
              <w:rPr>
                <w:sz w:val="20"/>
                <w:szCs w:val="20"/>
              </w:rPr>
              <w:t>.345**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2CFAF73" w14:textId="77777777" w:rsidR="00C101E3" w:rsidRDefault="00BE4A51">
            <w:r>
              <w:rPr>
                <w:sz w:val="20"/>
                <w:szCs w:val="20"/>
              </w:rPr>
              <w:t>.234**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48A9B82" w14:textId="77777777" w:rsidR="00C101E3" w:rsidRDefault="00BE4A51">
            <w:r>
              <w:rPr>
                <w:sz w:val="20"/>
                <w:szCs w:val="20"/>
              </w:rPr>
              <w:t>.387**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47C892B" w14:textId="77777777" w:rsidR="00C101E3" w:rsidRDefault="00BE4A51">
            <w:r>
              <w:rPr>
                <w:sz w:val="20"/>
                <w:szCs w:val="20"/>
              </w:rPr>
              <w:t>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8A70046" w14:textId="77777777" w:rsidR="00C101E3" w:rsidRDefault="00C101E3"/>
        </w:tc>
      </w:tr>
      <w:tr w:rsidR="00C101E3" w14:paraId="6E8E727C"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2C83F49" w14:textId="77777777" w:rsidR="00C101E3" w:rsidRDefault="00BE4A51">
            <w:r>
              <w:rPr>
                <w:sz w:val="20"/>
                <w:szCs w:val="20"/>
              </w:rPr>
              <w:t>8. Agripreneurship</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730D1DA" w14:textId="77777777" w:rsidR="00C101E3" w:rsidRDefault="00BE4A51">
            <w:r>
              <w:rPr>
                <w:sz w:val="20"/>
                <w:szCs w:val="20"/>
              </w:rPr>
              <w:t>-.178**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6EF5542" w14:textId="77777777" w:rsidR="00C101E3" w:rsidRDefault="00BE4A51">
            <w:r>
              <w:rPr>
                <w:sz w:val="20"/>
                <w:szCs w:val="20"/>
              </w:rPr>
              <w:t>.423**</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6A6C69A" w14:textId="77777777" w:rsidR="00C101E3" w:rsidRDefault="00BE4A51">
            <w:r>
              <w:rPr>
                <w:sz w:val="20"/>
                <w:szCs w:val="20"/>
              </w:rPr>
              <w:t>.345**</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71DE513" w14:textId="77777777" w:rsidR="00C101E3" w:rsidRDefault="00BE4A51">
            <w:r>
              <w:rPr>
                <w:sz w:val="20"/>
                <w:szCs w:val="20"/>
              </w:rPr>
              <w:t>.524**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0E9EFA8" w14:textId="77777777" w:rsidR="00C101E3" w:rsidRDefault="00BE4A51">
            <w:r>
              <w:rPr>
                <w:sz w:val="20"/>
                <w:szCs w:val="20"/>
              </w:rPr>
              <w:t>.398**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99BCD23" w14:textId="77777777" w:rsidR="00C101E3" w:rsidRDefault="00BE4A51">
            <w:r>
              <w:rPr>
                <w:sz w:val="20"/>
                <w:szCs w:val="20"/>
              </w:rPr>
              <w:t>.556**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91967AC" w14:textId="77777777" w:rsidR="00C101E3" w:rsidRDefault="00BE4A51">
            <w:r>
              <w:rPr>
                <w:sz w:val="20"/>
                <w:szCs w:val="20"/>
              </w:rPr>
              <w:t>.398**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EAAEE8D" w14:textId="77777777" w:rsidR="00C101E3" w:rsidRDefault="00BE4A51">
            <w:r>
              <w:rPr>
                <w:sz w:val="20"/>
                <w:szCs w:val="20"/>
              </w:rPr>
              <w:t>1</w:t>
            </w:r>
          </w:p>
        </w:tc>
      </w:tr>
    </w:tbl>
    <w:p w14:paraId="69CAE206" w14:textId="77777777" w:rsidR="00C101E3" w:rsidRDefault="00C101E3">
      <w:pPr>
        <w:spacing w:after="80"/>
      </w:pPr>
    </w:p>
    <w:p w14:paraId="274DFE70" w14:textId="77777777" w:rsidR="00C101E3" w:rsidRDefault="00BE4A51">
      <w:pPr>
        <w:spacing w:after="200" w:line="360" w:lineRule="auto"/>
      </w:pPr>
      <w:r>
        <w:rPr>
          <w:color w:val="000000"/>
        </w:rPr>
        <w:t>Table 2. Pearson Correlation Matrix (N = 442). **p &lt; .01; *p &lt; .05.</w:t>
      </w:r>
    </w:p>
    <w:p w14:paraId="7626C4A2" w14:textId="77777777" w:rsidR="00C101E3" w:rsidRDefault="00BE4A51">
      <w:pPr>
        <w:spacing w:before="240" w:after="120"/>
      </w:pPr>
      <w:r>
        <w:rPr>
          <w:b/>
          <w:bCs/>
          <w:color w:val="2E74B5"/>
          <w:sz w:val="26"/>
          <w:szCs w:val="26"/>
        </w:rPr>
        <w:t>4.4 Direct Effect of Agricultural Training on Agripreneurship (H₁)</w:t>
      </w:r>
    </w:p>
    <w:p w14:paraId="485272A9" w14:textId="77777777" w:rsidR="00C101E3" w:rsidRDefault="00BE4A51">
      <w:pPr>
        <w:spacing w:after="160" w:line="360" w:lineRule="auto"/>
        <w:jc w:val="both"/>
      </w:pPr>
      <w:r>
        <w:rPr>
          <w:color w:val="000000"/>
        </w:rPr>
        <w:t>Hierarchical regression results in Table 3 show that control variables (age, education, farming experience, farm size, cooperative membership) explain 22.4 percent of variance in agripreneurship development (R² = .224, F(5, 436) = 25.21, p &lt; .001). Introduction of the training composite index in Step 2 produced a substantial increment (ΔR² = .163, ΔF(2, 434) = 57.68, p &lt; .001), bringing total explained variance to 38.7 percent. Both formal training (β = .312, p &lt; .001) and informal training (β = .201, p &lt; .001) were significant positive predictors of agripreneurship. H₁ is supported.</w:t>
      </w:r>
    </w:p>
    <w:p w14:paraId="1E05A852"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39"/>
        <w:gridCol w:w="1514"/>
        <w:gridCol w:w="1394"/>
        <w:gridCol w:w="1061"/>
        <w:gridCol w:w="1061"/>
        <w:gridCol w:w="891"/>
      </w:tblGrid>
      <w:tr w:rsidR="00C101E3" w14:paraId="1E0CDB8A"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A170CFB" w14:textId="77777777" w:rsidR="00C101E3" w:rsidRDefault="00BE4A51">
            <w:pPr>
              <w:jc w:val="center"/>
            </w:pPr>
            <w:r>
              <w:rPr>
                <w:b/>
                <w:bCs/>
                <w:color w:val="FFFFFF"/>
                <w:sz w:val="20"/>
                <w:szCs w:val="20"/>
              </w:rPr>
              <w:t>Variable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159E60E" w14:textId="77777777" w:rsidR="00C101E3" w:rsidRDefault="00BE4A51">
            <w:pPr>
              <w:jc w:val="center"/>
            </w:pPr>
            <w:r>
              <w:rPr>
                <w:b/>
                <w:bCs/>
                <w:color w:val="FFFFFF"/>
                <w:sz w:val="20"/>
                <w:szCs w:val="20"/>
              </w:rPr>
              <w:t>Step 1 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30DB7E01" w14:textId="77777777" w:rsidR="00C101E3" w:rsidRDefault="00BE4A51">
            <w:pPr>
              <w:jc w:val="center"/>
            </w:pPr>
            <w:r>
              <w:rPr>
                <w:b/>
                <w:bCs/>
                <w:color w:val="FFFFFF"/>
                <w:sz w:val="20"/>
                <w:szCs w:val="20"/>
              </w:rPr>
              <w:t>Step 2 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6F7DBAD0" w14:textId="77777777" w:rsidR="00C101E3" w:rsidRDefault="00BE4A51">
            <w:pPr>
              <w:jc w:val="center"/>
            </w:pPr>
            <w:r>
              <w:rPr>
                <w:b/>
                <w:bCs/>
                <w:color w:val="FFFFFF"/>
                <w:sz w:val="20"/>
                <w:szCs w:val="20"/>
              </w:rPr>
              <w:t>t</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5749E38" w14:textId="77777777" w:rsidR="00C101E3" w:rsidRDefault="00BE4A51">
            <w:pPr>
              <w:jc w:val="center"/>
            </w:pPr>
            <w:r>
              <w:rPr>
                <w:b/>
                <w:bCs/>
                <w:color w:val="FFFFFF"/>
                <w:sz w:val="20"/>
                <w:szCs w:val="20"/>
              </w:rPr>
              <w:t>p</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25E6B079" w14:textId="77777777" w:rsidR="00C101E3" w:rsidRDefault="00BE4A51">
            <w:pPr>
              <w:jc w:val="center"/>
            </w:pPr>
            <w:r>
              <w:rPr>
                <w:b/>
                <w:bCs/>
                <w:color w:val="FFFFFF"/>
                <w:sz w:val="20"/>
                <w:szCs w:val="20"/>
              </w:rPr>
              <w:t>VIF</w:t>
            </w:r>
          </w:p>
        </w:tc>
      </w:tr>
      <w:tr w:rsidR="00C101E3" w14:paraId="3F79E4D4"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E4EFED8" w14:textId="77777777" w:rsidR="00C101E3" w:rsidRDefault="00BE4A51">
            <w:r>
              <w:rPr>
                <w:sz w:val="20"/>
                <w:szCs w:val="20"/>
              </w:rPr>
              <w:t>Age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79389C5" w14:textId="77777777" w:rsidR="00C101E3" w:rsidRDefault="00BE4A51">
            <w:r>
              <w:rPr>
                <w:sz w:val="20"/>
                <w:szCs w:val="20"/>
              </w:rPr>
              <w:t>−.198***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2193A96" w14:textId="77777777" w:rsidR="00C101E3" w:rsidRDefault="00BE4A51">
            <w:r>
              <w:rPr>
                <w:sz w:val="20"/>
                <w:szCs w:val="20"/>
              </w:rPr>
              <w:t>−.156**</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CE9552C" w14:textId="77777777" w:rsidR="00C101E3" w:rsidRDefault="00BE4A51">
            <w:r>
              <w:rPr>
                <w:sz w:val="20"/>
                <w:szCs w:val="20"/>
              </w:rPr>
              <w:t>−3.12</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E755A2A" w14:textId="77777777" w:rsidR="00C101E3" w:rsidRDefault="00BE4A51">
            <w:r>
              <w:rPr>
                <w:sz w:val="20"/>
                <w:szCs w:val="20"/>
              </w:rPr>
              <w:t>.002</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710EDA6" w14:textId="77777777" w:rsidR="00C101E3" w:rsidRDefault="00BE4A51">
            <w:r>
              <w:rPr>
                <w:sz w:val="20"/>
                <w:szCs w:val="20"/>
              </w:rPr>
              <w:t>1.21</w:t>
            </w:r>
          </w:p>
        </w:tc>
      </w:tr>
      <w:tr w:rsidR="00C101E3" w14:paraId="590A6B4C"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24C6598" w14:textId="77777777" w:rsidR="00C101E3" w:rsidRDefault="00BE4A51">
            <w:r>
              <w:rPr>
                <w:sz w:val="20"/>
                <w:szCs w:val="20"/>
              </w:rPr>
              <w:t>Farming Experience</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7E24420" w14:textId="77777777" w:rsidR="00C101E3" w:rsidRDefault="00BE4A51">
            <w:r>
              <w:rPr>
                <w:sz w:val="20"/>
                <w:szCs w:val="20"/>
              </w:rPr>
              <w:t>.045</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E5C332E" w14:textId="77777777" w:rsidR="00C101E3" w:rsidRDefault="00BE4A51">
            <w:r>
              <w:rPr>
                <w:sz w:val="20"/>
                <w:szCs w:val="20"/>
              </w:rPr>
              <w:t>.038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2241DFE" w14:textId="77777777" w:rsidR="00C101E3" w:rsidRDefault="00BE4A51">
            <w:r>
              <w:rPr>
                <w:sz w:val="20"/>
                <w:szCs w:val="20"/>
              </w:rPr>
              <w:t>0.89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E9F482E" w14:textId="77777777" w:rsidR="00C101E3" w:rsidRDefault="00BE4A51">
            <w:r>
              <w:rPr>
                <w:sz w:val="20"/>
                <w:szCs w:val="20"/>
              </w:rPr>
              <w:t>.374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FA0DB4F" w14:textId="77777777" w:rsidR="00C101E3" w:rsidRDefault="00BE4A51">
            <w:r>
              <w:rPr>
                <w:sz w:val="20"/>
                <w:szCs w:val="20"/>
              </w:rPr>
              <w:t>1.18</w:t>
            </w:r>
          </w:p>
        </w:tc>
      </w:tr>
      <w:tr w:rsidR="00C101E3" w14:paraId="77C833E9"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FC3175A" w14:textId="77777777" w:rsidR="00C101E3" w:rsidRDefault="00BE4A51">
            <w:r>
              <w:rPr>
                <w:sz w:val="20"/>
                <w:szCs w:val="20"/>
              </w:rPr>
              <w:t>Farm Size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A63C23D" w14:textId="77777777" w:rsidR="00C101E3" w:rsidRDefault="00BE4A51">
            <w:r>
              <w:rPr>
                <w:sz w:val="20"/>
                <w:szCs w:val="20"/>
              </w:rPr>
              <w:t>.067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01FA9C0" w14:textId="77777777" w:rsidR="00C101E3" w:rsidRDefault="00BE4A51">
            <w:r>
              <w:rPr>
                <w:sz w:val="20"/>
                <w:szCs w:val="20"/>
              </w:rPr>
              <w:t>.054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9C013E0" w14:textId="77777777" w:rsidR="00C101E3" w:rsidRDefault="00BE4A51">
            <w:r>
              <w:rPr>
                <w:sz w:val="20"/>
                <w:szCs w:val="20"/>
              </w:rPr>
              <w:t>1.23</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8C74C26" w14:textId="77777777" w:rsidR="00C101E3" w:rsidRDefault="00BE4A51">
            <w:r>
              <w:rPr>
                <w:sz w:val="20"/>
                <w:szCs w:val="20"/>
              </w:rPr>
              <w:t>.220</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0C10421" w14:textId="77777777" w:rsidR="00C101E3" w:rsidRDefault="00BE4A51">
            <w:r>
              <w:rPr>
                <w:sz w:val="20"/>
                <w:szCs w:val="20"/>
              </w:rPr>
              <w:t>1.14</w:t>
            </w:r>
          </w:p>
        </w:tc>
      </w:tr>
      <w:tr w:rsidR="00C101E3" w14:paraId="07525257"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67C6E40" w14:textId="77777777" w:rsidR="00C101E3" w:rsidRDefault="00BE4A51">
            <w:r>
              <w:rPr>
                <w:sz w:val="20"/>
                <w:szCs w:val="20"/>
              </w:rPr>
              <w:t>Education Level</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E9E69C8" w14:textId="77777777" w:rsidR="00C101E3" w:rsidRDefault="00BE4A51">
            <w:r>
              <w:rPr>
                <w:sz w:val="20"/>
                <w:szCs w:val="20"/>
              </w:rPr>
              <w:t>.312***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E4D2A60" w14:textId="77777777" w:rsidR="00C101E3" w:rsidRDefault="00BE4A51">
            <w:r>
              <w:rPr>
                <w:sz w:val="20"/>
                <w:szCs w:val="20"/>
              </w:rPr>
              <w:t>.298***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15F5D26" w14:textId="77777777" w:rsidR="00C101E3" w:rsidRDefault="00BE4A51">
            <w:r>
              <w:rPr>
                <w:sz w:val="20"/>
                <w:szCs w:val="20"/>
              </w:rPr>
              <w:t>6.87</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2853E18"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CABD68B" w14:textId="77777777" w:rsidR="00C101E3" w:rsidRDefault="00BE4A51">
            <w:r>
              <w:rPr>
                <w:sz w:val="20"/>
                <w:szCs w:val="20"/>
              </w:rPr>
              <w:t>1.32</w:t>
            </w:r>
          </w:p>
        </w:tc>
      </w:tr>
      <w:tr w:rsidR="00C101E3" w14:paraId="26703516"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C2D7DC9" w14:textId="77777777" w:rsidR="00C101E3" w:rsidRDefault="00BE4A51">
            <w:r>
              <w:rPr>
                <w:sz w:val="20"/>
                <w:szCs w:val="20"/>
              </w:rPr>
              <w:t>Cooperative Membership</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83F9256" w14:textId="77777777" w:rsidR="00C101E3" w:rsidRDefault="00BE4A51">
            <w:r>
              <w:rPr>
                <w:sz w:val="20"/>
                <w:szCs w:val="20"/>
              </w:rPr>
              <w:t>.224***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9DDD312" w14:textId="77777777" w:rsidR="00C101E3" w:rsidRDefault="00BE4A51">
            <w:r>
              <w:rPr>
                <w:sz w:val="20"/>
                <w:szCs w:val="20"/>
              </w:rPr>
              <w:t>.189***</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DF72DB0" w14:textId="77777777" w:rsidR="00C101E3" w:rsidRDefault="00BE4A51">
            <w:r>
              <w:rPr>
                <w:sz w:val="20"/>
                <w:szCs w:val="20"/>
              </w:rPr>
              <w:t>4.56</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EA06BBD"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B521158" w14:textId="77777777" w:rsidR="00C101E3" w:rsidRDefault="00BE4A51">
            <w:r>
              <w:rPr>
                <w:sz w:val="20"/>
                <w:szCs w:val="20"/>
              </w:rPr>
              <w:t>1.28</w:t>
            </w:r>
          </w:p>
        </w:tc>
      </w:tr>
      <w:tr w:rsidR="00C101E3" w14:paraId="72260427"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9B157D9" w14:textId="77777777" w:rsidR="00C101E3" w:rsidRDefault="00BE4A51">
            <w:r>
              <w:rPr>
                <w:sz w:val="20"/>
                <w:szCs w:val="20"/>
              </w:rPr>
              <w:t>Formal Training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383E4EA"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5F1D0FA" w14:textId="77777777" w:rsidR="00C101E3" w:rsidRDefault="00BE4A51">
            <w:r>
              <w:rPr>
                <w:sz w:val="20"/>
                <w:szCs w:val="20"/>
              </w:rPr>
              <w:t>.312***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8EAFD35" w14:textId="77777777" w:rsidR="00C101E3" w:rsidRDefault="00BE4A51">
            <w:r>
              <w:rPr>
                <w:sz w:val="20"/>
                <w:szCs w:val="20"/>
              </w:rPr>
              <w:t>7.23</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A00B3CB"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7FE4EE8" w14:textId="77777777" w:rsidR="00C101E3" w:rsidRDefault="00BE4A51">
            <w:r>
              <w:rPr>
                <w:sz w:val="20"/>
                <w:szCs w:val="20"/>
              </w:rPr>
              <w:t>1.45</w:t>
            </w:r>
          </w:p>
        </w:tc>
      </w:tr>
      <w:tr w:rsidR="00C101E3" w14:paraId="7678558D"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77A3F55" w14:textId="77777777" w:rsidR="00C101E3" w:rsidRDefault="00BE4A51">
            <w:r>
              <w:rPr>
                <w:sz w:val="20"/>
                <w:szCs w:val="20"/>
              </w:rPr>
              <w:t>Informal Training Index</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7DC80C2"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1448D5D" w14:textId="77777777" w:rsidR="00C101E3" w:rsidRDefault="00BE4A51">
            <w:r>
              <w:rPr>
                <w:sz w:val="20"/>
                <w:szCs w:val="20"/>
              </w:rPr>
              <w:t>.201***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DEFD811" w14:textId="77777777" w:rsidR="00C101E3" w:rsidRDefault="00BE4A51">
            <w:r>
              <w:rPr>
                <w:sz w:val="20"/>
                <w:szCs w:val="20"/>
              </w:rPr>
              <w:t>4.87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540CF41"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25BCA9A" w14:textId="77777777" w:rsidR="00C101E3" w:rsidRDefault="00BE4A51">
            <w:r>
              <w:rPr>
                <w:sz w:val="20"/>
                <w:szCs w:val="20"/>
              </w:rPr>
              <w:t>1.38</w:t>
            </w:r>
          </w:p>
        </w:tc>
      </w:tr>
      <w:tr w:rsidR="00C101E3" w14:paraId="4C577059" w14:textId="77777777">
        <w:tc>
          <w:tcPr>
            <w:tcW w:w="0" w:type="auto"/>
            <w:gridSpan w:val="6"/>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176F9BD" w14:textId="77777777" w:rsidR="00C101E3" w:rsidRDefault="00BE4A51">
            <w:r>
              <w:rPr>
                <w:sz w:val="20"/>
                <w:szCs w:val="20"/>
              </w:rPr>
              <w:t>Step 1 R² = .224; Step 2 R² = .387; ΔR² = .163*** | ***p &lt; .001  **p &lt; .01  *p &lt; .05</w:t>
            </w:r>
          </w:p>
        </w:tc>
      </w:tr>
    </w:tbl>
    <w:p w14:paraId="517DD203" w14:textId="77777777" w:rsidR="00C101E3" w:rsidRDefault="00C101E3">
      <w:pPr>
        <w:spacing w:after="80"/>
      </w:pPr>
    </w:p>
    <w:p w14:paraId="62EE8D90" w14:textId="77777777" w:rsidR="00C101E3" w:rsidRDefault="00BE4A51">
      <w:pPr>
        <w:spacing w:after="200" w:line="360" w:lineRule="auto"/>
      </w:pPr>
      <w:r>
        <w:rPr>
          <w:color w:val="000000"/>
        </w:rPr>
        <w:t xml:space="preserve">Table 3. </w:t>
      </w:r>
      <w:bookmarkStart w:id="0" w:name="_GoBack"/>
      <w:bookmarkEnd w:id="0"/>
      <w:r w:rsidRPr="00EE6F3C">
        <w:rPr>
          <w:color w:val="000000"/>
          <w:highlight w:val="yellow"/>
        </w:rPr>
        <w:t>H₁: Hierarchical Regression —</w:t>
      </w:r>
      <w:r>
        <w:rPr>
          <w:color w:val="000000"/>
        </w:rPr>
        <w:t xml:space="preserve"> Agricultural Training Predicting Agripreneurship Development (N = 442)</w:t>
      </w:r>
    </w:p>
    <w:p w14:paraId="74B9AA4C" w14:textId="77777777" w:rsidR="00C101E3" w:rsidRDefault="00BE4A51">
      <w:pPr>
        <w:spacing w:before="240" w:after="120"/>
      </w:pPr>
      <w:r>
        <w:rPr>
          <w:b/>
          <w:bCs/>
          <w:color w:val="2E74B5"/>
          <w:sz w:val="26"/>
          <w:szCs w:val="26"/>
        </w:rPr>
        <w:t>4.5 Direct Effect of Farm Record-Keeping on Agripreneurship (H₂)</w:t>
      </w:r>
    </w:p>
    <w:p w14:paraId="11C70F69" w14:textId="77777777" w:rsidR="00C101E3" w:rsidRDefault="00BE4A51">
      <w:pPr>
        <w:spacing w:after="160" w:line="360" w:lineRule="auto"/>
        <w:jc w:val="both"/>
      </w:pPr>
      <w:r>
        <w:rPr>
          <w:color w:val="000000"/>
        </w:rPr>
        <w:lastRenderedPageBreak/>
        <w:t>Building on the Step 2 model from H₁, introduction of the farm record-keeping index as an additional predictor produced a further significant increment in explained variance (ΔR² = .069, ΔF(1, 433) = 54.87, p &lt; .001), raising total R² to .456. Farm record-keeping demonstrated a strong independent positive effect on agripreneurship (β = .289, p &lt; .001), persisting after control for all farmer characteristics and training exposure. Notably, introduction of record-keeping reduced the formal training coefficient from β = .312 to β = .201 and the informal training coefficient from β = .201 to β = .156, both remaining significant. This coefficient attenuation provides preliminary evidence of mediation, formally tested under H₄. H₂ is supported.</w:t>
      </w:r>
    </w:p>
    <w:p w14:paraId="1CA6F4E8"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19"/>
        <w:gridCol w:w="998"/>
        <w:gridCol w:w="626"/>
        <w:gridCol w:w="746"/>
        <w:gridCol w:w="626"/>
        <w:gridCol w:w="945"/>
      </w:tblGrid>
      <w:tr w:rsidR="00C101E3" w14:paraId="0500A6B1"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C0E1FE1" w14:textId="77777777" w:rsidR="00C101E3" w:rsidRDefault="00BE4A51">
            <w:pPr>
              <w:jc w:val="center"/>
            </w:pPr>
            <w:r>
              <w:rPr>
                <w:b/>
                <w:bCs/>
                <w:color w:val="FFFFFF"/>
                <w:sz w:val="20"/>
                <w:szCs w:val="20"/>
              </w:rPr>
              <w:t>Variable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4E9CC09" w14:textId="77777777" w:rsidR="00C101E3" w:rsidRDefault="00BE4A51">
            <w:pPr>
              <w:jc w:val="center"/>
            </w:pPr>
            <w:r>
              <w:rPr>
                <w:b/>
                <w:bCs/>
                <w:color w:val="FFFFFF"/>
                <w:sz w:val="20"/>
                <w:szCs w:val="20"/>
              </w:rPr>
              <w:t>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2845522F" w14:textId="77777777" w:rsidR="00C101E3" w:rsidRDefault="00BE4A51">
            <w:pPr>
              <w:jc w:val="center"/>
            </w:pPr>
            <w:r>
              <w:rPr>
                <w:b/>
                <w:bCs/>
                <w:color w:val="FFFFFF"/>
                <w:sz w:val="20"/>
                <w:szCs w:val="20"/>
              </w:rPr>
              <w:t>t</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066E918C" w14:textId="77777777" w:rsidR="00C101E3" w:rsidRDefault="00BE4A51">
            <w:pPr>
              <w:jc w:val="center"/>
            </w:pPr>
            <w:r>
              <w:rPr>
                <w:b/>
                <w:bCs/>
                <w:color w:val="FFFFFF"/>
                <w:sz w:val="20"/>
                <w:szCs w:val="20"/>
              </w:rPr>
              <w:t>p</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AD24B60" w14:textId="77777777" w:rsidR="00C101E3" w:rsidRDefault="00BE4A51">
            <w:pPr>
              <w:jc w:val="center"/>
            </w:pPr>
            <w:r>
              <w:rPr>
                <w:b/>
                <w:bCs/>
                <w:color w:val="FFFFFF"/>
                <w:sz w:val="20"/>
                <w:szCs w:val="20"/>
              </w:rPr>
              <w:t>VIF</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0A27F76" w14:textId="77777777" w:rsidR="00C101E3" w:rsidRDefault="00BE4A51">
            <w:pPr>
              <w:jc w:val="center"/>
            </w:pPr>
            <w:r>
              <w:rPr>
                <w:b/>
                <w:bCs/>
                <w:color w:val="FFFFFF"/>
                <w:sz w:val="20"/>
                <w:szCs w:val="20"/>
              </w:rPr>
              <w:t>ΔR²</w:t>
            </w:r>
          </w:p>
        </w:tc>
      </w:tr>
      <w:tr w:rsidR="00C101E3" w14:paraId="2A60DC68"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5077918" w14:textId="77777777" w:rsidR="00C101E3" w:rsidRDefault="00BE4A51">
            <w:r>
              <w:rPr>
                <w:sz w:val="20"/>
                <w:szCs w:val="20"/>
              </w:rPr>
              <w:t>Controls (age, education, experience, farm size, cooperative)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ABD4851" w14:textId="77777777" w:rsidR="00C101E3" w:rsidRDefault="00BE4A51">
            <w:r>
              <w:rPr>
                <w:sz w:val="20"/>
                <w:szCs w:val="20"/>
              </w:rPr>
              <w:t>Included</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A8C008D"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7FDF2C0"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45654D7"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F019292" w14:textId="77777777" w:rsidR="00C101E3" w:rsidRDefault="00C101E3"/>
        </w:tc>
      </w:tr>
      <w:tr w:rsidR="00C101E3" w14:paraId="36737CD1"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0F454E0" w14:textId="77777777" w:rsidR="00C101E3" w:rsidRDefault="00BE4A51">
            <w:r>
              <w:rPr>
                <w:sz w:val="20"/>
                <w:szCs w:val="20"/>
              </w:rPr>
              <w:t>Formal Training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8690013" w14:textId="77777777" w:rsidR="00C101E3" w:rsidRDefault="00BE4A51">
            <w:r>
              <w:rPr>
                <w:sz w:val="20"/>
                <w:szCs w:val="20"/>
              </w:rPr>
              <w:t>.201***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F34A58F" w14:textId="77777777" w:rsidR="00C101E3" w:rsidRDefault="00BE4A51">
            <w:r>
              <w:rPr>
                <w:sz w:val="20"/>
                <w:szCs w:val="20"/>
              </w:rPr>
              <w:t>4.76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1C00B74"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F845D4B" w14:textId="77777777" w:rsidR="00C101E3" w:rsidRDefault="00BE4A51">
            <w:r>
              <w:rPr>
                <w:sz w:val="20"/>
                <w:szCs w:val="20"/>
              </w:rPr>
              <w:t>1.52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3FC05B3" w14:textId="77777777" w:rsidR="00C101E3" w:rsidRDefault="00C101E3"/>
        </w:tc>
      </w:tr>
      <w:tr w:rsidR="00C101E3" w14:paraId="57658DB1"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7884122" w14:textId="77777777" w:rsidR="00C101E3" w:rsidRDefault="00BE4A51">
            <w:r>
              <w:rPr>
                <w:sz w:val="20"/>
                <w:szCs w:val="20"/>
              </w:rPr>
              <w:t>Informal Training Index</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1377BB6" w14:textId="77777777" w:rsidR="00C101E3" w:rsidRDefault="00BE4A51">
            <w:r>
              <w:rPr>
                <w:sz w:val="20"/>
                <w:szCs w:val="20"/>
              </w:rPr>
              <w:t>.156**</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891BE1A" w14:textId="77777777" w:rsidR="00C101E3" w:rsidRDefault="00BE4A51">
            <w:r>
              <w:rPr>
                <w:sz w:val="20"/>
                <w:szCs w:val="20"/>
              </w:rPr>
              <w:t>3.67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A369BC7" w14:textId="77777777" w:rsidR="00C101E3" w:rsidRDefault="00BE4A51">
            <w:r>
              <w:rPr>
                <w:sz w:val="20"/>
                <w:szCs w:val="20"/>
              </w:rPr>
              <w: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C02DAD7" w14:textId="77777777" w:rsidR="00C101E3" w:rsidRDefault="00BE4A51">
            <w:r>
              <w:rPr>
                <w:sz w:val="20"/>
                <w:szCs w:val="20"/>
              </w:rPr>
              <w:t>1.47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49230C3" w14:textId="77777777" w:rsidR="00C101E3" w:rsidRDefault="00C101E3"/>
        </w:tc>
      </w:tr>
      <w:tr w:rsidR="00C101E3" w14:paraId="2797E361"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DF9ABDF" w14:textId="77777777" w:rsidR="00C101E3" w:rsidRDefault="00BE4A51">
            <w:r>
              <w:rPr>
                <w:sz w:val="20"/>
                <w:szCs w:val="20"/>
              </w:rPr>
              <w:t>Farm Record-Keeping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E436B6C" w14:textId="77777777" w:rsidR="00C101E3" w:rsidRDefault="00BE4A51">
            <w:r>
              <w:rPr>
                <w:sz w:val="20"/>
                <w:szCs w:val="20"/>
              </w:rPr>
              <w:t>.289***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B7CC6CF" w14:textId="77777777" w:rsidR="00C101E3" w:rsidRDefault="00BE4A51">
            <w:r>
              <w:rPr>
                <w:sz w:val="20"/>
                <w:szCs w:val="20"/>
              </w:rPr>
              <w:t>8.12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CE3ABFF"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54A2356" w14:textId="77777777" w:rsidR="00C101E3" w:rsidRDefault="00BE4A51">
            <w:r>
              <w:rPr>
                <w:sz w:val="20"/>
                <w:szCs w:val="20"/>
              </w:rPr>
              <w:t>1.39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83A81F1" w14:textId="77777777" w:rsidR="00C101E3" w:rsidRDefault="00BE4A51">
            <w:r>
              <w:rPr>
                <w:sz w:val="20"/>
                <w:szCs w:val="20"/>
              </w:rPr>
              <w:t>.069***</w:t>
            </w:r>
          </w:p>
        </w:tc>
      </w:tr>
      <w:tr w:rsidR="00C101E3" w14:paraId="1576DD86" w14:textId="77777777">
        <w:tc>
          <w:tcPr>
            <w:tcW w:w="0" w:type="auto"/>
            <w:gridSpan w:val="6"/>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8FAB823" w14:textId="77777777" w:rsidR="00C101E3" w:rsidRDefault="00BE4A51">
            <w:r>
              <w:rPr>
                <w:sz w:val="20"/>
                <w:szCs w:val="20"/>
              </w:rPr>
              <w:t>Total R² = .456 | Base model R² (from H₁) = .387 | ***p &lt; .001  **p &lt; .01  *p &lt; .05</w:t>
            </w:r>
          </w:p>
        </w:tc>
      </w:tr>
    </w:tbl>
    <w:p w14:paraId="0C1D2A1C" w14:textId="77777777" w:rsidR="00C101E3" w:rsidRDefault="00C101E3">
      <w:pPr>
        <w:spacing w:after="80"/>
      </w:pPr>
    </w:p>
    <w:p w14:paraId="55E53223" w14:textId="77777777" w:rsidR="00C101E3" w:rsidRDefault="00BE4A51">
      <w:pPr>
        <w:spacing w:after="200" w:line="360" w:lineRule="auto"/>
      </w:pPr>
      <w:r>
        <w:rPr>
          <w:color w:val="000000"/>
        </w:rPr>
        <w:t xml:space="preserve">Table 4. </w:t>
      </w:r>
      <w:r w:rsidRPr="00EE6F3C">
        <w:rPr>
          <w:color w:val="000000"/>
          <w:highlight w:val="yellow"/>
        </w:rPr>
        <w:t>H₂:</w:t>
      </w:r>
      <w:r>
        <w:rPr>
          <w:color w:val="000000"/>
        </w:rPr>
        <w:t xml:space="preserve"> Farm Record-Keeping Predicting Agripreneurship Development (N = 442)</w:t>
      </w:r>
    </w:p>
    <w:p w14:paraId="54C14ADF" w14:textId="77777777" w:rsidR="00C101E3" w:rsidRDefault="00BE4A51">
      <w:pPr>
        <w:spacing w:before="240" w:after="120"/>
      </w:pPr>
      <w:r>
        <w:rPr>
          <w:b/>
          <w:bCs/>
          <w:color w:val="2E74B5"/>
          <w:sz w:val="26"/>
          <w:szCs w:val="26"/>
        </w:rPr>
        <w:t>4.6 Effect of Agricultural Training on Farm Record-Keeping (H₃)</w:t>
      </w:r>
    </w:p>
    <w:p w14:paraId="166224E8" w14:textId="77777777" w:rsidR="00C101E3" w:rsidRDefault="00BE4A51">
      <w:pPr>
        <w:spacing w:after="160" w:line="360" w:lineRule="auto"/>
        <w:jc w:val="both"/>
      </w:pPr>
      <w:r>
        <w:rPr>
          <w:color w:val="000000"/>
        </w:rPr>
        <w:t>Testing path a of the mediation model, Table 5 shows that control variables explain 16.8 percent of variance in record-keeping (R² = .168, F(4, 437) = 22.12, p &lt; .001). Introduction of training variables produced a significant increment (ΔR² = .116, ΔF(2, 435) = 35.24, p &lt; .001), bringing total explained variance to 28.4 percent. Formal training was the stronger predictor (β = .334, p &lt; .001), while informal training also contributed significantly (β = .167, p &lt; .01). H₃ is supported.</w:t>
      </w:r>
    </w:p>
    <w:p w14:paraId="4E2E8E3B"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8"/>
        <w:gridCol w:w="1538"/>
        <w:gridCol w:w="1416"/>
        <w:gridCol w:w="1077"/>
        <w:gridCol w:w="1077"/>
        <w:gridCol w:w="904"/>
      </w:tblGrid>
      <w:tr w:rsidR="00C101E3" w14:paraId="2AB64F4E"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6B133EE1" w14:textId="77777777" w:rsidR="00C101E3" w:rsidRDefault="00BE4A51">
            <w:pPr>
              <w:jc w:val="center"/>
            </w:pPr>
            <w:r>
              <w:rPr>
                <w:b/>
                <w:bCs/>
                <w:color w:val="FFFFFF"/>
                <w:sz w:val="20"/>
                <w:szCs w:val="20"/>
              </w:rPr>
              <w:t>Variable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C602896" w14:textId="77777777" w:rsidR="00C101E3" w:rsidRDefault="00BE4A51">
            <w:pPr>
              <w:jc w:val="center"/>
            </w:pPr>
            <w:r>
              <w:rPr>
                <w:b/>
                <w:bCs/>
                <w:color w:val="FFFFFF"/>
                <w:sz w:val="20"/>
                <w:szCs w:val="20"/>
              </w:rPr>
              <w:t>Step 1 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001DD3A" w14:textId="77777777" w:rsidR="00C101E3" w:rsidRDefault="00BE4A51">
            <w:pPr>
              <w:jc w:val="center"/>
            </w:pPr>
            <w:r>
              <w:rPr>
                <w:b/>
                <w:bCs/>
                <w:color w:val="FFFFFF"/>
                <w:sz w:val="20"/>
                <w:szCs w:val="20"/>
              </w:rPr>
              <w:t>Step 2 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1290F900" w14:textId="77777777" w:rsidR="00C101E3" w:rsidRDefault="00BE4A51">
            <w:pPr>
              <w:jc w:val="center"/>
            </w:pPr>
            <w:r>
              <w:rPr>
                <w:b/>
                <w:bCs/>
                <w:color w:val="FFFFFF"/>
                <w:sz w:val="20"/>
                <w:szCs w:val="20"/>
              </w:rPr>
              <w:t>t</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EAD4373" w14:textId="77777777" w:rsidR="00C101E3" w:rsidRDefault="00BE4A51">
            <w:pPr>
              <w:jc w:val="center"/>
            </w:pPr>
            <w:r>
              <w:rPr>
                <w:b/>
                <w:bCs/>
                <w:color w:val="FFFFFF"/>
                <w:sz w:val="20"/>
                <w:szCs w:val="20"/>
              </w:rPr>
              <w:t>p</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38017370" w14:textId="77777777" w:rsidR="00C101E3" w:rsidRDefault="00BE4A51">
            <w:pPr>
              <w:jc w:val="center"/>
            </w:pPr>
            <w:r>
              <w:rPr>
                <w:b/>
                <w:bCs/>
                <w:color w:val="FFFFFF"/>
                <w:sz w:val="20"/>
                <w:szCs w:val="20"/>
              </w:rPr>
              <w:t>VIF</w:t>
            </w:r>
          </w:p>
        </w:tc>
      </w:tr>
      <w:tr w:rsidR="00C101E3" w14:paraId="56D25D27"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F0D1EFB" w14:textId="77777777" w:rsidR="00C101E3" w:rsidRDefault="00BE4A51">
            <w:r>
              <w:rPr>
                <w:sz w:val="20"/>
                <w:szCs w:val="20"/>
              </w:rPr>
              <w:t>Age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56A4D24" w14:textId="77777777" w:rsidR="00C101E3" w:rsidRDefault="00BE4A51">
            <w:r>
              <w:rPr>
                <w:sz w:val="20"/>
                <w:szCs w:val="20"/>
              </w:rPr>
              <w:t>−.178***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A1E1C44" w14:textId="77777777" w:rsidR="00C101E3" w:rsidRDefault="00BE4A51">
            <w:r>
              <w:rPr>
                <w:sz w:val="20"/>
                <w:szCs w:val="20"/>
              </w:rPr>
              <w:t>−.145**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02F53C3" w14:textId="77777777" w:rsidR="00C101E3" w:rsidRDefault="00BE4A51">
            <w:r>
              <w:rPr>
                <w:sz w:val="20"/>
                <w:szCs w:val="20"/>
              </w:rPr>
              <w:t>−2.98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2AD51CE" w14:textId="77777777" w:rsidR="00C101E3" w:rsidRDefault="00BE4A51">
            <w:r>
              <w:rPr>
                <w:sz w:val="20"/>
                <w:szCs w:val="20"/>
              </w:rPr>
              <w:t>.003</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E283051" w14:textId="77777777" w:rsidR="00C101E3" w:rsidRDefault="00BE4A51">
            <w:r>
              <w:rPr>
                <w:sz w:val="20"/>
                <w:szCs w:val="20"/>
              </w:rPr>
              <w:t>1.21</w:t>
            </w:r>
          </w:p>
        </w:tc>
      </w:tr>
      <w:tr w:rsidR="00C101E3" w14:paraId="64C0E584"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F4C972E" w14:textId="77777777" w:rsidR="00C101E3" w:rsidRDefault="00BE4A51">
            <w:r>
              <w:rPr>
                <w:sz w:val="20"/>
                <w:szCs w:val="20"/>
              </w:rPr>
              <w:t>Farming Experience</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8509CC6" w14:textId="77777777" w:rsidR="00C101E3" w:rsidRDefault="00BE4A51">
            <w:r>
              <w:rPr>
                <w:sz w:val="20"/>
                <w:szCs w:val="20"/>
              </w:rPr>
              <w:t>.052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79B2255" w14:textId="77777777" w:rsidR="00C101E3" w:rsidRDefault="00BE4A51">
            <w:r>
              <w:rPr>
                <w:sz w:val="20"/>
                <w:szCs w:val="20"/>
              </w:rPr>
              <w:t>.048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580FEE1" w14:textId="77777777" w:rsidR="00C101E3" w:rsidRDefault="00BE4A51">
            <w:r>
              <w:rPr>
                <w:sz w:val="20"/>
                <w:szCs w:val="20"/>
              </w:rPr>
              <w:t>1.05</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0BEDC14" w14:textId="77777777" w:rsidR="00C101E3" w:rsidRDefault="00BE4A51">
            <w:r>
              <w:rPr>
                <w:sz w:val="20"/>
                <w:szCs w:val="20"/>
              </w:rPr>
              <w:t>.295</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50D92AE" w14:textId="77777777" w:rsidR="00C101E3" w:rsidRDefault="00BE4A51">
            <w:r>
              <w:rPr>
                <w:sz w:val="20"/>
                <w:szCs w:val="20"/>
              </w:rPr>
              <w:t>1.17</w:t>
            </w:r>
          </w:p>
        </w:tc>
      </w:tr>
      <w:tr w:rsidR="00C101E3" w14:paraId="51EB7AB9"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731E928" w14:textId="77777777" w:rsidR="00C101E3" w:rsidRDefault="00BE4A51">
            <w:r>
              <w:rPr>
                <w:sz w:val="20"/>
                <w:szCs w:val="20"/>
              </w:rPr>
              <w:t>Farm Size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0CA90C7" w14:textId="77777777" w:rsidR="00C101E3" w:rsidRDefault="00BE4A51">
            <w:r>
              <w:rPr>
                <w:sz w:val="20"/>
                <w:szCs w:val="20"/>
              </w:rPr>
              <w:t>.071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620F5B0" w14:textId="77777777" w:rsidR="00C101E3" w:rsidRDefault="00BE4A51">
            <w:r>
              <w:rPr>
                <w:sz w:val="20"/>
                <w:szCs w:val="20"/>
              </w:rPr>
              <w:t>.063</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97E4126" w14:textId="77777777" w:rsidR="00C101E3" w:rsidRDefault="00BE4A51">
            <w:r>
              <w:rPr>
                <w:sz w:val="20"/>
                <w:szCs w:val="20"/>
              </w:rPr>
              <w:t>1.34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B960AFA" w14:textId="77777777" w:rsidR="00C101E3" w:rsidRDefault="00BE4A51">
            <w:r>
              <w:rPr>
                <w:sz w:val="20"/>
                <w:szCs w:val="20"/>
              </w:rPr>
              <w:t>.181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62FC6D3" w14:textId="77777777" w:rsidR="00C101E3" w:rsidRDefault="00BE4A51">
            <w:r>
              <w:rPr>
                <w:sz w:val="20"/>
                <w:szCs w:val="20"/>
              </w:rPr>
              <w:t>1.14</w:t>
            </w:r>
          </w:p>
        </w:tc>
      </w:tr>
      <w:tr w:rsidR="00C101E3" w14:paraId="4E68D8FB"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1CFDE87" w14:textId="77777777" w:rsidR="00C101E3" w:rsidRDefault="00BE4A51">
            <w:r>
              <w:rPr>
                <w:sz w:val="20"/>
                <w:szCs w:val="20"/>
              </w:rPr>
              <w:t>Education Level</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E98BA49" w14:textId="77777777" w:rsidR="00C101E3" w:rsidRDefault="00BE4A51">
            <w:r>
              <w:rPr>
                <w:sz w:val="20"/>
                <w:szCs w:val="20"/>
              </w:rPr>
              <w:t>.310***</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42F42CF" w14:textId="77777777" w:rsidR="00C101E3" w:rsidRDefault="00BE4A51">
            <w:r>
              <w:rPr>
                <w:sz w:val="20"/>
                <w:szCs w:val="20"/>
              </w:rPr>
              <w:t>.298***</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422D332" w14:textId="77777777" w:rsidR="00C101E3" w:rsidRDefault="00BE4A51">
            <w:r>
              <w:rPr>
                <w:sz w:val="20"/>
                <w:szCs w:val="20"/>
              </w:rPr>
              <w:t>6.72</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70CF065"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66F1440" w14:textId="77777777" w:rsidR="00C101E3" w:rsidRDefault="00BE4A51">
            <w:r>
              <w:rPr>
                <w:sz w:val="20"/>
                <w:szCs w:val="20"/>
              </w:rPr>
              <w:t>1.30</w:t>
            </w:r>
          </w:p>
        </w:tc>
      </w:tr>
      <w:tr w:rsidR="00C101E3" w14:paraId="453DC676"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758E715" w14:textId="77777777" w:rsidR="00C101E3" w:rsidRDefault="00BE4A51">
            <w:r>
              <w:rPr>
                <w:sz w:val="20"/>
                <w:szCs w:val="20"/>
              </w:rPr>
              <w:t>Formal Training Index</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8A5D890"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D71CE2D" w14:textId="77777777" w:rsidR="00C101E3" w:rsidRDefault="00BE4A51">
            <w:r>
              <w:rPr>
                <w:sz w:val="20"/>
                <w:szCs w:val="20"/>
              </w:rPr>
              <w:t>.334***</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1FF613A" w14:textId="77777777" w:rsidR="00C101E3" w:rsidRDefault="00BE4A51">
            <w:r>
              <w:rPr>
                <w:sz w:val="20"/>
                <w:szCs w:val="20"/>
              </w:rPr>
              <w:t>8.12</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D41AF7C"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BF5F17B" w14:textId="77777777" w:rsidR="00C101E3" w:rsidRDefault="00BE4A51">
            <w:r>
              <w:rPr>
                <w:sz w:val="20"/>
                <w:szCs w:val="20"/>
              </w:rPr>
              <w:t>1.45</w:t>
            </w:r>
          </w:p>
        </w:tc>
      </w:tr>
      <w:tr w:rsidR="00C101E3" w14:paraId="669845DA"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DF38158" w14:textId="77777777" w:rsidR="00C101E3" w:rsidRDefault="00BE4A51">
            <w:r>
              <w:rPr>
                <w:sz w:val="20"/>
                <w:szCs w:val="20"/>
              </w:rPr>
              <w:lastRenderedPageBreak/>
              <w:t>Informal Training Index</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1B5FD10"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DBA1E76" w14:textId="77777777" w:rsidR="00C101E3" w:rsidRDefault="00BE4A51">
            <w:r>
              <w:rPr>
                <w:sz w:val="20"/>
                <w:szCs w:val="20"/>
              </w:rPr>
              <w:t>.167**</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82F71ED" w14:textId="77777777" w:rsidR="00C101E3" w:rsidRDefault="00BE4A51">
            <w:r>
              <w:rPr>
                <w:sz w:val="20"/>
                <w:szCs w:val="20"/>
              </w:rPr>
              <w:t>3.89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F3281DE" w14:textId="77777777" w:rsidR="00C101E3" w:rsidRDefault="00BE4A51">
            <w:r>
              <w:rPr>
                <w:sz w:val="20"/>
                <w:szCs w:val="20"/>
              </w:rPr>
              <w: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FACE349" w14:textId="77777777" w:rsidR="00C101E3" w:rsidRDefault="00BE4A51">
            <w:r>
              <w:rPr>
                <w:sz w:val="20"/>
                <w:szCs w:val="20"/>
              </w:rPr>
              <w:t>1.38</w:t>
            </w:r>
          </w:p>
        </w:tc>
      </w:tr>
      <w:tr w:rsidR="00C101E3" w14:paraId="33C59B8D" w14:textId="77777777">
        <w:tc>
          <w:tcPr>
            <w:tcW w:w="0" w:type="auto"/>
            <w:gridSpan w:val="6"/>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ABCB055" w14:textId="77777777" w:rsidR="00C101E3" w:rsidRDefault="00BE4A51">
            <w:r>
              <w:rPr>
                <w:sz w:val="20"/>
                <w:szCs w:val="20"/>
              </w:rPr>
              <w:t>Step 1 R² = .168; Step 2 R² = .284; ΔR² = .116*** | ***p &lt; .001  **p &lt; .01  *p &lt; .05</w:t>
            </w:r>
          </w:p>
        </w:tc>
      </w:tr>
    </w:tbl>
    <w:p w14:paraId="3EED2EA3" w14:textId="77777777" w:rsidR="00C101E3" w:rsidRDefault="00C101E3">
      <w:pPr>
        <w:spacing w:after="80"/>
      </w:pPr>
    </w:p>
    <w:p w14:paraId="2C2308D2" w14:textId="77777777" w:rsidR="00C101E3" w:rsidRDefault="00BE4A51">
      <w:pPr>
        <w:spacing w:after="200" w:line="360" w:lineRule="auto"/>
      </w:pPr>
      <w:r>
        <w:rPr>
          <w:color w:val="000000"/>
        </w:rPr>
        <w:t xml:space="preserve">Table 5. </w:t>
      </w:r>
      <w:r w:rsidRPr="00EE6F3C">
        <w:rPr>
          <w:color w:val="000000"/>
          <w:highlight w:val="yellow"/>
        </w:rPr>
        <w:t>H₃:</w:t>
      </w:r>
      <w:r>
        <w:rPr>
          <w:color w:val="000000"/>
        </w:rPr>
        <w:t xml:space="preserve"> Agricultural Training Predicting Farm Record-Keeping (N = 442)</w:t>
      </w:r>
    </w:p>
    <w:p w14:paraId="57161F74" w14:textId="77777777" w:rsidR="00C101E3" w:rsidRDefault="00BE4A51">
      <w:pPr>
        <w:spacing w:before="240" w:after="120"/>
      </w:pPr>
      <w:r>
        <w:rPr>
          <w:b/>
          <w:bCs/>
          <w:color w:val="2E74B5"/>
          <w:sz w:val="26"/>
          <w:szCs w:val="26"/>
        </w:rPr>
        <w:t>4.7 Mediation: Farm Record-Keeping as Mediator of Training-Agripreneurship (H₄)</w:t>
      </w:r>
    </w:p>
    <w:p w14:paraId="06C183B4" w14:textId="77777777" w:rsidR="00C101E3" w:rsidRDefault="00BE4A51">
      <w:pPr>
        <w:spacing w:after="160" w:line="360" w:lineRule="auto"/>
        <w:jc w:val="both"/>
      </w:pPr>
      <w:r>
        <w:rPr>
          <w:color w:val="000000"/>
        </w:rPr>
        <w:t>Table 6 presents the full mediation results following Baron and Kenny's (1986) four-condition procedure with bootstrapped indirect effect testing (5,000 resamples).</w:t>
      </w:r>
    </w:p>
    <w:p w14:paraId="48E64CB5" w14:textId="77777777" w:rsidR="00C101E3" w:rsidRDefault="00BE4A51">
      <w:pPr>
        <w:spacing w:after="160" w:line="360" w:lineRule="auto"/>
        <w:jc w:val="both"/>
      </w:pPr>
      <w:r>
        <w:rPr>
          <w:color w:val="000000"/>
        </w:rPr>
        <w:t>Path c (total effect): Agricultural training was a significant predictor of agripreneurship before introduction of the mediator (β = .387, p &lt; .001). Path a: Training significantly predicted record-keeping (formal training: β = .334; informal training: β = .167, both p &lt; .01 or better). Path b: Record-keeping significantly predicted agripreneurship controlling for training (β = .289, p &lt; .001). Path c' (direct effect with mediator): The training coefficient declined from β = .387 to β = .201 (formal) and β = .156 (informal), both remaining statistically significant (p &lt; .001 and p &lt; .01 respectively).</w:t>
      </w:r>
    </w:p>
    <w:p w14:paraId="46199E0F" w14:textId="77777777" w:rsidR="00C101E3" w:rsidRDefault="00BE4A51">
      <w:pPr>
        <w:spacing w:after="160" w:line="360" w:lineRule="auto"/>
        <w:jc w:val="both"/>
      </w:pPr>
      <w:r>
        <w:rPr>
          <w:color w:val="000000"/>
        </w:rPr>
        <w:t>The bootstrapped indirect effect was statistically significant: indirect effect = .096, 95% CI [.068, .127]. Because the confidence interval excludes zero, farm record-keeping is confirmed as a significant partial mediator of the relationship between agricultural training and agripreneurship development. H₄ is supported.</w:t>
      </w:r>
    </w:p>
    <w:p w14:paraId="5FD18B46" w14:textId="77777777" w:rsidR="00C101E3" w:rsidRDefault="00C101E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45"/>
        <w:gridCol w:w="590"/>
        <w:gridCol w:w="590"/>
        <w:gridCol w:w="703"/>
        <w:gridCol w:w="2832"/>
      </w:tblGrid>
      <w:tr w:rsidR="00C101E3" w14:paraId="451EAF2F" w14:textId="77777777">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04D8F6DE" w14:textId="77777777" w:rsidR="00C101E3" w:rsidRDefault="00BE4A51">
            <w:pPr>
              <w:jc w:val="center"/>
            </w:pPr>
            <w:r>
              <w:rPr>
                <w:b/>
                <w:bCs/>
                <w:color w:val="FFFFFF"/>
                <w:sz w:val="20"/>
                <w:szCs w:val="20"/>
              </w:rPr>
              <w:t>Path</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12834E7C" w14:textId="77777777" w:rsidR="00C101E3" w:rsidRDefault="00BE4A51">
            <w:pPr>
              <w:jc w:val="center"/>
            </w:pPr>
            <w:r>
              <w:rPr>
                <w:b/>
                <w:bCs/>
                <w:color w:val="FFFFFF"/>
                <w:sz w:val="20"/>
                <w:szCs w:val="20"/>
              </w:rPr>
              <w:t>β</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5266A87D" w14:textId="77777777" w:rsidR="00C101E3" w:rsidRDefault="00BE4A51">
            <w:pPr>
              <w:jc w:val="center"/>
            </w:pPr>
            <w:r>
              <w:rPr>
                <w:b/>
                <w:bCs/>
                <w:color w:val="FFFFFF"/>
                <w:sz w:val="20"/>
                <w:szCs w:val="20"/>
              </w:rPr>
              <w:t>SE</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475A9B27" w14:textId="77777777" w:rsidR="00C101E3" w:rsidRDefault="00BE4A51">
            <w:pPr>
              <w:jc w:val="center"/>
            </w:pPr>
            <w:r>
              <w:rPr>
                <w:b/>
                <w:bCs/>
                <w:color w:val="FFFFFF"/>
                <w:sz w:val="20"/>
                <w:szCs w:val="20"/>
              </w:rPr>
              <w:t>p</w:t>
            </w:r>
          </w:p>
        </w:tc>
        <w:tc>
          <w:tcPr>
            <w:tcW w:w="0" w:type="auto"/>
            <w:tcBorders>
              <w:top w:val="single" w:sz="2" w:space="0" w:color="2E74B5"/>
              <w:left w:val="single" w:sz="2" w:space="0" w:color="2E74B5"/>
              <w:bottom w:val="single" w:sz="2" w:space="0" w:color="2E74B5"/>
              <w:right w:val="single" w:sz="2" w:space="0" w:color="2E74B5"/>
            </w:tcBorders>
            <w:shd w:val="clear" w:color="auto" w:fill="1F4E79"/>
            <w:tcMar>
              <w:top w:w="80" w:type="dxa"/>
              <w:left w:w="120" w:type="dxa"/>
              <w:bottom w:w="80" w:type="dxa"/>
              <w:right w:w="120" w:type="dxa"/>
            </w:tcMar>
          </w:tcPr>
          <w:p w14:paraId="79FEF58A" w14:textId="77777777" w:rsidR="00C101E3" w:rsidRDefault="00BE4A51">
            <w:pPr>
              <w:jc w:val="center"/>
            </w:pPr>
            <w:r>
              <w:rPr>
                <w:b/>
                <w:bCs/>
                <w:color w:val="FFFFFF"/>
                <w:sz w:val="20"/>
                <w:szCs w:val="20"/>
              </w:rPr>
              <w:t>95% Bootstrap CI</w:t>
            </w:r>
          </w:p>
        </w:tc>
      </w:tr>
      <w:tr w:rsidR="00C101E3" w14:paraId="4C32CA3E"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533883F" w14:textId="77777777" w:rsidR="00C101E3" w:rsidRDefault="00BE4A51">
            <w:r>
              <w:rPr>
                <w:sz w:val="20"/>
                <w:szCs w:val="20"/>
              </w:rPr>
              <w:t>Path c — Training → Agripreneurship (total effect)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4FEC17C" w14:textId="77777777" w:rsidR="00C101E3" w:rsidRDefault="00BE4A51">
            <w:r>
              <w:rPr>
                <w:sz w:val="20"/>
                <w:szCs w:val="20"/>
              </w:rPr>
              <w:t>.387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C51A1C4" w14:textId="77777777" w:rsidR="00C101E3" w:rsidRDefault="00BE4A51">
            <w:r>
              <w:rPr>
                <w:sz w:val="20"/>
                <w:szCs w:val="20"/>
              </w:rPr>
              <w:t>.048</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2B7AF61"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BCFC12D" w14:textId="77777777" w:rsidR="00C101E3" w:rsidRDefault="00BE4A51">
            <w:r>
              <w:rPr>
                <w:sz w:val="20"/>
                <w:szCs w:val="20"/>
              </w:rPr>
              <w:t>[.293, .481]</w:t>
            </w:r>
          </w:p>
        </w:tc>
      </w:tr>
      <w:tr w:rsidR="00C101E3" w14:paraId="1E56E19D"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38596C5" w14:textId="77777777" w:rsidR="00C101E3" w:rsidRDefault="00BE4A51">
            <w:r>
              <w:rPr>
                <w:sz w:val="20"/>
                <w:szCs w:val="20"/>
              </w:rPr>
              <w:t>Path a — Training → Record-Keeping (formal)</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6F5F322" w14:textId="77777777" w:rsidR="00C101E3" w:rsidRDefault="00BE4A51">
            <w:r>
              <w:rPr>
                <w:sz w:val="20"/>
                <w:szCs w:val="20"/>
              </w:rPr>
              <w:t>.334</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47D4AF2" w14:textId="77777777" w:rsidR="00C101E3" w:rsidRDefault="00BE4A51">
            <w:r>
              <w:rPr>
                <w:sz w:val="20"/>
                <w:szCs w:val="20"/>
              </w:rPr>
              <w:t>.041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5B11FD3"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671EA96E" w14:textId="77777777" w:rsidR="00C101E3" w:rsidRDefault="00BE4A51">
            <w:r>
              <w:rPr>
                <w:sz w:val="20"/>
                <w:szCs w:val="20"/>
              </w:rPr>
              <w:t>[.254, .414]</w:t>
            </w:r>
          </w:p>
        </w:tc>
      </w:tr>
      <w:tr w:rsidR="00C101E3" w14:paraId="0E928626"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61A1928" w14:textId="77777777" w:rsidR="00C101E3" w:rsidRDefault="00BE4A51">
            <w:r>
              <w:rPr>
                <w:sz w:val="20"/>
                <w:szCs w:val="20"/>
              </w:rPr>
              <w:t>Path a — Training → Record-Keeping (informal)</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243D432" w14:textId="77777777" w:rsidR="00C101E3" w:rsidRDefault="00BE4A51">
            <w:r>
              <w:rPr>
                <w:sz w:val="20"/>
                <w:szCs w:val="20"/>
              </w:rPr>
              <w:t>.167</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F3052A2" w14:textId="77777777" w:rsidR="00C101E3" w:rsidRDefault="00BE4A51">
            <w:r>
              <w:rPr>
                <w:sz w:val="20"/>
                <w:szCs w:val="20"/>
              </w:rPr>
              <w:t>.043</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BDF1434" w14:textId="77777777" w:rsidR="00C101E3" w:rsidRDefault="00BE4A51">
            <w:r>
              <w:rPr>
                <w:sz w:val="20"/>
                <w:szCs w:val="20"/>
              </w:rPr>
              <w: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816D267" w14:textId="77777777" w:rsidR="00C101E3" w:rsidRDefault="00BE4A51">
            <w:r>
              <w:rPr>
                <w:sz w:val="20"/>
                <w:szCs w:val="20"/>
              </w:rPr>
              <w:t>[.083, .251]</w:t>
            </w:r>
          </w:p>
        </w:tc>
      </w:tr>
      <w:tr w:rsidR="00C101E3" w14:paraId="25E3AEAA"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26311348" w14:textId="77777777" w:rsidR="00C101E3" w:rsidRDefault="00BE4A51">
            <w:r>
              <w:rPr>
                <w:sz w:val="20"/>
                <w:szCs w:val="20"/>
              </w:rPr>
              <w:t>Path b — Record-Keeping → Agripreneurship</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43BD82D4" w14:textId="77777777" w:rsidR="00C101E3" w:rsidRDefault="00BE4A51">
            <w:r>
              <w:rPr>
                <w:sz w:val="20"/>
                <w:szCs w:val="20"/>
              </w:rPr>
              <w:t>.289</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850D867" w14:textId="77777777" w:rsidR="00C101E3" w:rsidRDefault="00BE4A51">
            <w:r>
              <w:rPr>
                <w:sz w:val="20"/>
                <w:szCs w:val="20"/>
              </w:rPr>
              <w:t>.036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08ADC02"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A27047A" w14:textId="77777777" w:rsidR="00C101E3" w:rsidRDefault="00BE4A51">
            <w:r>
              <w:rPr>
                <w:sz w:val="20"/>
                <w:szCs w:val="20"/>
              </w:rPr>
              <w:t>[.219, .359]</w:t>
            </w:r>
          </w:p>
        </w:tc>
      </w:tr>
      <w:tr w:rsidR="00C101E3" w14:paraId="2FDC74C2"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AB06A47" w14:textId="77777777" w:rsidR="00C101E3" w:rsidRDefault="00BE4A51">
            <w:r>
              <w:rPr>
                <w:sz w:val="20"/>
                <w:szCs w:val="20"/>
              </w:rPr>
              <w:t>Path c' — Training → Agripreneurship (formal, direct)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CE9FA50" w14:textId="77777777" w:rsidR="00C101E3" w:rsidRDefault="00BE4A51">
            <w:r>
              <w:rPr>
                <w:sz w:val="20"/>
                <w:szCs w:val="20"/>
              </w:rPr>
              <w:t>.201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734A4B5" w14:textId="77777777" w:rsidR="00C101E3" w:rsidRDefault="00BE4A51">
            <w:r>
              <w:rPr>
                <w:sz w:val="20"/>
                <w:szCs w:val="20"/>
              </w:rPr>
              <w:t>.039</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99F7ED5" w14:textId="77777777" w:rsidR="00C101E3" w:rsidRDefault="00BE4A51">
            <w:r>
              <w:rPr>
                <w:sz w:val="20"/>
                <w:szCs w:val="20"/>
              </w:rPr>
              <w:t>&lt;.001</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6D18B5F" w14:textId="77777777" w:rsidR="00C101E3" w:rsidRDefault="00BE4A51">
            <w:r>
              <w:rPr>
                <w:sz w:val="20"/>
                <w:szCs w:val="20"/>
              </w:rPr>
              <w:t>[.125, .277]</w:t>
            </w:r>
          </w:p>
        </w:tc>
      </w:tr>
      <w:tr w:rsidR="00C101E3" w14:paraId="3D363AEC" w14:textId="77777777">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377807A0" w14:textId="77777777" w:rsidR="00C101E3" w:rsidRDefault="00BE4A51">
            <w:r>
              <w:rPr>
                <w:sz w:val="20"/>
                <w:szCs w:val="20"/>
              </w:rPr>
              <w:t>Path c' — Training → Agripreneurship (informal, direct)</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12C9541A" w14:textId="77777777" w:rsidR="00C101E3" w:rsidRDefault="00BE4A51">
            <w:r>
              <w:rPr>
                <w:sz w:val="20"/>
                <w:szCs w:val="20"/>
              </w:rPr>
              <w:t>.156</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50AC2E27" w14:textId="77777777" w:rsidR="00C101E3" w:rsidRDefault="00BE4A51">
            <w:r>
              <w:rPr>
                <w:sz w:val="20"/>
                <w:szCs w:val="20"/>
              </w:rPr>
              <w:t>.041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78737DA8" w14:textId="77777777" w:rsidR="00C101E3" w:rsidRDefault="00BE4A51">
            <w:r>
              <w:rPr>
                <w:sz w:val="20"/>
                <w:szCs w:val="20"/>
              </w:rPr>
              <w:t>.001</w:t>
            </w:r>
          </w:p>
        </w:tc>
        <w:tc>
          <w:tcPr>
            <w:tcW w:w="0" w:type="auto"/>
            <w:tcBorders>
              <w:top w:val="single" w:sz="1" w:space="0" w:color="999999"/>
              <w:left w:val="single" w:sz="1" w:space="0" w:color="999999"/>
              <w:bottom w:val="single" w:sz="1" w:space="0" w:color="999999"/>
              <w:right w:val="single" w:sz="1" w:space="0" w:color="999999"/>
            </w:tcBorders>
            <w:shd w:val="clear" w:color="auto" w:fill="F2F2F2"/>
            <w:tcMar>
              <w:top w:w="80" w:type="dxa"/>
              <w:left w:w="120" w:type="dxa"/>
              <w:bottom w:w="80" w:type="dxa"/>
              <w:right w:w="120" w:type="dxa"/>
            </w:tcMar>
          </w:tcPr>
          <w:p w14:paraId="01A8A107" w14:textId="77777777" w:rsidR="00C101E3" w:rsidRDefault="00BE4A51">
            <w:r>
              <w:rPr>
                <w:sz w:val="20"/>
                <w:szCs w:val="20"/>
              </w:rPr>
              <w:t>[.076, .236]</w:t>
            </w:r>
          </w:p>
        </w:tc>
      </w:tr>
      <w:tr w:rsidR="00C101E3" w14:paraId="68E0FD0D" w14:textId="77777777">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47F3E1C" w14:textId="77777777" w:rsidR="00C101E3" w:rsidRDefault="00BE4A51">
            <w:r>
              <w:rPr>
                <w:b/>
                <w:bCs/>
                <w:sz w:val="20"/>
                <w:szCs w:val="20"/>
              </w:rPr>
              <w:t>Indirect Effect (a × b)</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07E9D54" w14:textId="77777777" w:rsidR="00C101E3" w:rsidRDefault="00BE4A51">
            <w:r>
              <w:rPr>
                <w:b/>
                <w:bCs/>
                <w:sz w:val="20"/>
                <w:szCs w:val="20"/>
              </w:rPr>
              <w:t>.096</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4665B3D" w14:textId="77777777" w:rsidR="00C101E3" w:rsidRDefault="00BE4A51">
            <w:r>
              <w:rPr>
                <w:sz w:val="20"/>
                <w:szCs w:val="20"/>
              </w:rPr>
              <w:t>.015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5C6DDB9" w14:textId="77777777" w:rsidR="00C101E3" w:rsidRDefault="00BE4A51">
            <w:r>
              <w:rPr>
                <w:sz w:val="20"/>
                <w:szCs w:val="20"/>
              </w:rPr>
              <w: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934C7C8" w14:textId="77777777" w:rsidR="00C101E3" w:rsidRDefault="00BE4A51">
            <w:r>
              <w:rPr>
                <w:sz w:val="20"/>
                <w:szCs w:val="20"/>
              </w:rPr>
              <w:t>[.068, .127] *** CI excludes zero</w:t>
            </w:r>
          </w:p>
        </w:tc>
      </w:tr>
      <w:tr w:rsidR="00C101E3" w14:paraId="59035DEE" w14:textId="77777777">
        <w:tc>
          <w:tcPr>
            <w:tcW w:w="0" w:type="auto"/>
            <w:gridSpan w:val="5"/>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A58BACF" w14:textId="77777777" w:rsidR="00C101E3" w:rsidRDefault="00BE4A51">
            <w:r>
              <w:rPr>
                <w:sz w:val="20"/>
                <w:szCs w:val="20"/>
              </w:rPr>
              <w:t>Bootstrap CI based on 5,000 resamples. CI excludes zero, confirming significant partial mediation. N = 442.</w:t>
            </w:r>
          </w:p>
        </w:tc>
      </w:tr>
    </w:tbl>
    <w:p w14:paraId="71375F48" w14:textId="77777777" w:rsidR="00C101E3" w:rsidRDefault="00C101E3">
      <w:pPr>
        <w:spacing w:after="80"/>
      </w:pPr>
    </w:p>
    <w:p w14:paraId="744F359A" w14:textId="77777777" w:rsidR="00C101E3" w:rsidRDefault="00BE4A51">
      <w:pPr>
        <w:spacing w:after="200" w:line="360" w:lineRule="auto"/>
      </w:pPr>
      <w:r>
        <w:rPr>
          <w:color w:val="000000"/>
        </w:rPr>
        <w:t>Table 6. H₄: Mediation Analysis — Farm Record-Keeping as Mediator of Agricultural Training → Agripreneurship (N = 442)</w:t>
      </w:r>
    </w:p>
    <w:p w14:paraId="1DC85D3E" w14:textId="77777777" w:rsidR="00C101E3" w:rsidRDefault="00BE4A51">
      <w:pPr>
        <w:spacing w:before="240" w:after="120"/>
      </w:pPr>
      <w:r>
        <w:rPr>
          <w:b/>
          <w:bCs/>
          <w:color w:val="1F4E79"/>
          <w:sz w:val="28"/>
          <w:szCs w:val="28"/>
        </w:rPr>
        <w:t>5. DISCUSSION</w:t>
      </w:r>
    </w:p>
    <w:p w14:paraId="2AADD696" w14:textId="77777777" w:rsidR="00C101E3" w:rsidRDefault="00BE4A51">
      <w:pPr>
        <w:spacing w:before="240" w:after="120"/>
      </w:pPr>
      <w:r>
        <w:rPr>
          <w:b/>
          <w:bCs/>
          <w:color w:val="2E74B5"/>
          <w:sz w:val="26"/>
          <w:szCs w:val="26"/>
        </w:rPr>
        <w:t>5.1 Training as an Initiating Force for Agripreneurship</w:t>
      </w:r>
    </w:p>
    <w:p w14:paraId="6A0E01C5" w14:textId="77777777" w:rsidR="00C101E3" w:rsidRDefault="00BE4A51">
      <w:pPr>
        <w:spacing w:after="160" w:line="360" w:lineRule="auto"/>
        <w:jc w:val="both"/>
      </w:pPr>
      <w:r>
        <w:rPr>
          <w:color w:val="000000"/>
        </w:rPr>
        <w:t>The confirmation that both formal and informal agricultural training significantly predict agripreneurship development extends Human Capital Theory (Schultz, 1961; Becker, 1964) into the agripreneurship context. The stronger effect of formal training (β = .312 versus β = .201 for informal training) is theoretically instructive: structured programmes expose farmers to business concepts, market analysis frameworks, and strategic planning principles in a sequential manner that enables the internalisation of entrepreneurial thinking as an integrated cognitive framework. Informal training through peer learning and extension visits transmits contextually relevant practical knowledge but rarely organises that knowledge around entrepreneurship as a coherent decision logic. This distinction suggests that not all forms of human capital investment produce equivalent entrepreneurial returns, and that the structure and intentionality of learning experiences matter as much as their content.</w:t>
      </w:r>
    </w:p>
    <w:p w14:paraId="3666D522" w14:textId="77777777" w:rsidR="00C101E3" w:rsidRDefault="00BE4A51">
      <w:pPr>
        <w:spacing w:after="160" w:line="360" w:lineRule="auto"/>
        <w:jc w:val="both"/>
      </w:pPr>
      <w:r>
        <w:rPr>
          <w:color w:val="000000"/>
        </w:rPr>
        <w:t>This finding is consistent with Takahashi et al. (2020) and Davis et al. (2010), who documented positive training-performance relationships in East and West Africa respectively, but advances their work by positioning training as the initiating force in a sequential developmental pathway rather than a direct cause of entrepreneurial outcomes.</w:t>
      </w:r>
    </w:p>
    <w:p w14:paraId="220B48C7" w14:textId="77777777" w:rsidR="00C101E3" w:rsidRDefault="00BE4A51">
      <w:pPr>
        <w:spacing w:before="240" w:after="120"/>
      </w:pPr>
      <w:r>
        <w:rPr>
          <w:b/>
          <w:bCs/>
          <w:color w:val="2E74B5"/>
          <w:sz w:val="26"/>
          <w:szCs w:val="26"/>
        </w:rPr>
        <w:t>5.2 Record-Keeping as an Independent Entrepreneurial Capability</w:t>
      </w:r>
    </w:p>
    <w:p w14:paraId="25F3C273" w14:textId="77777777" w:rsidR="00C101E3" w:rsidRDefault="00BE4A51">
      <w:pPr>
        <w:spacing w:after="160" w:line="360" w:lineRule="auto"/>
        <w:jc w:val="both"/>
      </w:pPr>
      <w:r>
        <w:rPr>
          <w:color w:val="000000"/>
        </w:rPr>
        <w:t xml:space="preserve">The robust and independent positive association between record-keeping and agripreneurship (β = .289, persisting after control for training, education, and cooperative membership) carries significant theoretical weight. Resource-Based View theory (Barney, 1991) frames sustainable competitive advantage as arising from resources that are valuable, rare, imperfectly imitable, and non-substitutable. This study demonstrates that farm record-keeping constitutes precisely such a resource in smallholder agriculture. Unlike land area or attendance at a training event, a functioning documentation system generates cumulative, farm-specific intelligence that competitors cannot replicate. The farmer who has maintained two years of detailed expense and </w:t>
      </w:r>
      <w:r>
        <w:rPr>
          <w:color w:val="000000"/>
        </w:rPr>
        <w:lastRenderedPageBreak/>
        <w:t>yield records can detect seasonal cost patterns, evaluate innovation returns, and develop credible credit applications in ways that intuition-based managers fundamentally cannot.</w:t>
      </w:r>
    </w:p>
    <w:p w14:paraId="13778C8C" w14:textId="77777777" w:rsidR="00C101E3" w:rsidRDefault="00BE4A51">
      <w:pPr>
        <w:spacing w:after="160" w:line="360" w:lineRule="auto"/>
        <w:jc w:val="both"/>
      </w:pPr>
      <w:r>
        <w:rPr>
          <w:color w:val="000000"/>
        </w:rPr>
        <w:t>The finding that record-keeping's effect persists independently of training implies that interventions designed to promote documentation habits, even without formal agricultural training, would produce meaningful entrepreneurial spillovers. This reframes record-keeping from a bookkeeping obligation into a primary agripreneurship development instrument.</w:t>
      </w:r>
    </w:p>
    <w:p w14:paraId="6C57975F" w14:textId="77777777" w:rsidR="00C101E3" w:rsidRDefault="00BE4A51">
      <w:pPr>
        <w:spacing w:before="240" w:after="120"/>
      </w:pPr>
      <w:r>
        <w:rPr>
          <w:b/>
          <w:bCs/>
          <w:color w:val="2E74B5"/>
          <w:sz w:val="26"/>
          <w:szCs w:val="26"/>
        </w:rPr>
        <w:t>5.3 Farm Record-Keeping as the Mechanism Linking Training to Agripreneurship</w:t>
      </w:r>
    </w:p>
    <w:p w14:paraId="77570069" w14:textId="77777777" w:rsidR="00C101E3" w:rsidRDefault="00BE4A51">
      <w:pPr>
        <w:spacing w:after="160" w:line="360" w:lineRule="auto"/>
        <w:jc w:val="both"/>
      </w:pPr>
      <w:r>
        <w:rPr>
          <w:color w:val="000000"/>
        </w:rPr>
        <w:t>The mediation finding is the most theoretically significant result of this study. The central question is not whether training and agripreneurship are related, which H₁ already confirms, but how that relationship operates at the level of farmer cognition and managerial behaviour.</w:t>
      </w:r>
    </w:p>
    <w:p w14:paraId="5FB7A15F" w14:textId="77777777" w:rsidR="00C101E3" w:rsidRDefault="00BE4A51">
      <w:pPr>
        <w:spacing w:after="160" w:line="360" w:lineRule="auto"/>
        <w:jc w:val="both"/>
      </w:pPr>
      <w:r>
        <w:rPr>
          <w:color w:val="000000"/>
        </w:rPr>
        <w:t>Knowledge-Based View theory (Grant, 1996) provides the most precise explanation. Training primarily develops tacit knowledge held in the farmer's mind: an awareness of cost structures, market dynamics, and business planning principles. Tacit knowledge of this kind is valuable but fragile, subject to distraction, forgetting, and cognitive overload. Farm record-keeping externalises and encodes tacit knowledge into explicit, retrievable, organisationally available information. A farmer who begins recording input costs, seasonal yields, and price trends after training transforms abstract training content into a permanent decision-support system. It is this information system, not the training event itself, that enables the entrepreneurial behaviours observed in this study: identifying profitable enterprises, planning investment cycles, tracking innovation returns, and accessing formal credit.</w:t>
      </w:r>
    </w:p>
    <w:p w14:paraId="22B6A2A3" w14:textId="77777777" w:rsidR="00C101E3" w:rsidRDefault="00BE4A51">
      <w:pPr>
        <w:spacing w:after="160" w:line="360" w:lineRule="auto"/>
        <w:jc w:val="both"/>
      </w:pPr>
      <w:r>
        <w:rPr>
          <w:color w:val="000000"/>
        </w:rPr>
        <w:t>The Technology Acceptance Model (Davis, 1989) complements this account by explaining why training successfully promotes record-keeping adoption. Formal programmes address both perceived usefulness, by demonstrating how records translate into financial performance and loan eligibility, and perceived ease of use, by providing structured templates and supervised practice. This dual mechanism explains why formal training has a stronger effect on record-keeping (β = .334) than informal training (β = .167): peer learning may create awareness of documentation benefits without consistently delivering the procedural skill depth required for establishing a sustainable documentation routine.</w:t>
      </w:r>
    </w:p>
    <w:p w14:paraId="538A1AFC" w14:textId="77777777" w:rsidR="00C101E3" w:rsidRDefault="00BE4A51">
      <w:pPr>
        <w:spacing w:after="160" w:line="360" w:lineRule="auto"/>
        <w:jc w:val="both"/>
      </w:pPr>
      <w:r>
        <w:rPr>
          <w:color w:val="000000"/>
        </w:rPr>
        <w:lastRenderedPageBreak/>
        <w:t>The partial rather than full mediation result enriches rather than simplifies the theoretical picture. Training's direct residual effects on agripreneurship (β = .201 and β = .156 after mediator control) likely reflect parallel pathways including attitudinal change, network expansion, confidence building, and exposure to entrepreneurial role models. Agripreneurship development is thus multiply determined, with record-keeping serving as one important but not exclusive mechanism. The implication is that training programmes that fail to embed record-keeping instruction leave the most actionable portion of their entrepreneurial impact unrealised.</w:t>
      </w:r>
    </w:p>
    <w:p w14:paraId="743A123B" w14:textId="77777777" w:rsidR="00C101E3" w:rsidRDefault="00BE4A51">
      <w:pPr>
        <w:spacing w:before="240" w:after="120"/>
      </w:pPr>
      <w:r>
        <w:rPr>
          <w:b/>
          <w:bCs/>
          <w:color w:val="2E74B5"/>
          <w:sz w:val="26"/>
          <w:szCs w:val="26"/>
        </w:rPr>
        <w:t>5.4 Implications for Training Programme Design</w:t>
      </w:r>
    </w:p>
    <w:p w14:paraId="72DA55B8" w14:textId="77777777" w:rsidR="00C101E3" w:rsidRDefault="00BE4A51">
      <w:pPr>
        <w:spacing w:after="160" w:line="360" w:lineRule="auto"/>
        <w:jc w:val="both"/>
      </w:pPr>
      <w:r>
        <w:rPr>
          <w:color w:val="000000"/>
        </w:rPr>
        <w:t>The integrated findings carry concrete implications for programme design. First, agricultural training programmes should treat record-keeping instruction not as an administrative add-on but as a substantive entrepreneurship development component. Programmes that include structured modules on production records, financial records, and profit calculation, supported by hands-on practice sessions and field-level implementation support, are likely to generate greater agripreneurial impact than those focused exclusively on technical production skills.</w:t>
      </w:r>
    </w:p>
    <w:p w14:paraId="3D177073" w14:textId="77777777" w:rsidR="00C101E3" w:rsidRDefault="00BE4A51">
      <w:pPr>
        <w:spacing w:after="160" w:line="360" w:lineRule="auto"/>
        <w:jc w:val="both"/>
      </w:pPr>
      <w:r>
        <w:rPr>
          <w:color w:val="000000"/>
        </w:rPr>
        <w:t>Second, because informal training also contributes to both record-keeping and agripreneurship, extension systems should be designed to model and reinforce documentation practices during farm visits. Extension agents who demonstrate simple record-keeping tools, review farmers' records, and connect record data to observable farm performance outcomes can sustain the motivation and skill development that formal training initiates.</w:t>
      </w:r>
    </w:p>
    <w:p w14:paraId="4741C850" w14:textId="77777777" w:rsidR="00C101E3" w:rsidRDefault="00BE4A51">
      <w:pPr>
        <w:spacing w:after="160" w:line="360" w:lineRule="auto"/>
        <w:jc w:val="both"/>
      </w:pPr>
      <w:r>
        <w:rPr>
          <w:color w:val="000000"/>
        </w:rPr>
        <w:t>Third, the persistence of record-keeping over time is known to be uneven: Njingun et al. (2023) reported that smallholder farmers face persistent challenges including record misplacement, inadequate finance, and loss of motivation that undermine documentation sustainability after training. Policy strategies should therefore include ongoing technical support, refresher training, peer accountability networks, and provision of affordable tools (including digital applications where infrastructure permits) to sustain documentation habits beyond the initial training period.</w:t>
      </w:r>
    </w:p>
    <w:p w14:paraId="41AE8B60" w14:textId="77777777" w:rsidR="00C101E3" w:rsidRDefault="00BE4A51">
      <w:pPr>
        <w:spacing w:before="240" w:after="120"/>
      </w:pPr>
      <w:r>
        <w:rPr>
          <w:b/>
          <w:bCs/>
          <w:color w:val="1F4E79"/>
          <w:sz w:val="26"/>
          <w:szCs w:val="26"/>
        </w:rPr>
        <w:t>5.5 Limitations of the Study</w:t>
      </w:r>
    </w:p>
    <w:p w14:paraId="41AE8B61" w14:textId="77777777" w:rsidR="00C101E3" w:rsidRDefault="00BE4A51">
      <w:pPr>
        <w:spacing w:after="160" w:line="360" w:lineRule="auto"/>
        <w:jc w:val="both"/>
      </w:pPr>
      <w:r>
        <w:rPr>
          <w:color w:val="000000"/>
        </w:rPr>
        <w:t xml:space="preserve">This study has several limitations that should be considered when interpreting the findings. First, the cross-sectional design precludes causal inference. Although the mediation analysis follows Baron and Kenny’s (1986) established procedure with bootstrapped indirect effect testing, the data </w:t>
      </w:r>
      <w:r>
        <w:rPr>
          <w:color w:val="000000"/>
        </w:rPr>
        <w:lastRenderedPageBreak/>
        <w:t>were collected at a single point in time, meaning that the directionality of the relationships cannot be definitively established. Longitudinal data tracking the same farmers from training participation through record-keeping adoption to agripreneurship outcomes would provide stronger causal evidence.</w:t>
      </w:r>
    </w:p>
    <w:p w14:paraId="41AE8B62" w14:textId="77777777" w:rsidR="00C101E3" w:rsidRDefault="00BE4A51">
      <w:pPr>
        <w:spacing w:after="160" w:line="360" w:lineRule="auto"/>
        <w:jc w:val="both"/>
      </w:pPr>
      <w:r>
        <w:rPr>
          <w:color w:val="000000"/>
        </w:rPr>
        <w:t>Second, the sample is geographically restricted to the North West region of Cameroon. While this region is agriculturally significant and agro-ecologically diverse, the findings may not generalise directly to other regions of Cameroon or to other sub-Saharan African smallholder contexts with different institutional environments, training infrastructure, or cultural orientations toward entrepreneurship.</w:t>
      </w:r>
    </w:p>
    <w:p w14:paraId="41AE8B63" w14:textId="77777777" w:rsidR="00C101E3" w:rsidRDefault="00BE4A51">
      <w:pPr>
        <w:spacing w:after="160" w:line="360" w:lineRule="auto"/>
        <w:jc w:val="both"/>
      </w:pPr>
      <w:r>
        <w:rPr>
          <w:color w:val="000000"/>
        </w:rPr>
        <w:t>Third, all constructs were measured through self-reported Likert-scale items administered via structured interviews. Self-report measures are subject to social desirability bias, recall bias, and common method variance, which may inflate observed associations. Future studies should complement self-report data with objective records such as farm financial accounts, extension attendance registers, or third-party assessments of agripreneurial activity. Fourth, the study does not account for potential moderating variables such as market access, household wealth, or gender, which may condition the strength of the training-record-keeping-agripreneurship pathway differently across farmer subgroups. These contextual factors represent important avenues for future inquiry.</w:t>
      </w:r>
    </w:p>
    <w:p w14:paraId="41AE8B6A" w14:textId="77777777" w:rsidR="00C101E3" w:rsidRDefault="00BE4A51">
      <w:pPr>
        <w:spacing w:before="240" w:after="120"/>
      </w:pPr>
      <w:r>
        <w:rPr>
          <w:b/>
          <w:bCs/>
          <w:color w:val="1F4E79"/>
          <w:sz w:val="28"/>
          <w:szCs w:val="28"/>
        </w:rPr>
        <w:t>6. CONCLUSIONS</w:t>
      </w:r>
    </w:p>
    <w:p w14:paraId="60273FFE" w14:textId="77777777" w:rsidR="00C101E3" w:rsidRDefault="00BE4A51">
      <w:pPr>
        <w:spacing w:after="160" w:line="360" w:lineRule="auto"/>
        <w:jc w:val="both"/>
      </w:pPr>
      <w:r>
        <w:rPr>
          <w:color w:val="000000"/>
        </w:rPr>
        <w:t>This study provides robust empirical evidence that farm record-keeping partially mediates the relationship between agricultural training and agripreneurship development among smallholder farmers in the North West region of Cameroon. Agricultural training produces agripreneurial outcomes both directly, by developing entrepreneurial attitudes and skills, and indirectly, by cultivating systematic documentation habits that convert training-derived knowledge into durable, farm-specific decision intelligence. The bootstrapped indirect effect (indirect effect = .096, 95% CI [.068, .127]) is statistically significant, confirming partial mediation. Farm record-keeping also exerts an independent direct effect on agripreneurship (β = .289), functioning as a genuinely entrepreneurial capability in its own right.</w:t>
      </w:r>
    </w:p>
    <w:p w14:paraId="5CCECEFC" w14:textId="77777777" w:rsidR="00C101E3" w:rsidRDefault="00BE4A51">
      <w:pPr>
        <w:spacing w:after="160" w:line="360" w:lineRule="auto"/>
        <w:jc w:val="both"/>
      </w:pPr>
      <w:r>
        <w:rPr>
          <w:color w:val="000000"/>
        </w:rPr>
        <w:lastRenderedPageBreak/>
        <w:t>Theoretically, the study integrates Human Capital Theory, Technology Acceptance Model, Resource-Based View theory, Knowledge-Based View theory, and Entrepreneurship Theory within a unified mediated framework grounded in data from 442 smallholder farmers. This synthesis reveals that agripreneurship development is not a direct product of training investment but a consequence of the sequential process in which training installs entrepreneurial motivation and conceptual tools, record-keeping operationalises those tools into accessible organisational intelligence, and that intelligence enables the entrepreneurial decisions that produce observable entrepreneurial behaviour.</w:t>
      </w:r>
    </w:p>
    <w:p w14:paraId="04E77FFA" w14:textId="77777777" w:rsidR="00C101E3" w:rsidRDefault="00BE4A51" w:rsidP="00A86DF6">
      <w:pPr>
        <w:spacing w:after="160" w:line="276" w:lineRule="auto"/>
        <w:jc w:val="both"/>
      </w:pPr>
      <w:r>
        <w:rPr>
          <w:color w:val="000000"/>
        </w:rPr>
        <w:t>For practitioners and policymakers, the study's message is direct: agricultural training programmes that do not embed record-keeping instruction as a core entrepreneurship development component are leaving substantial impact unrealised. Integrated programmes combining structured training with explicit documentation skill development, implementation support, and access to simple record-keeping tools represent the most cost-effective pathway to agripreneurship promotion in the North West region of Cameroon and comparable smallholder contexts across sub-Saharan Africa.</w:t>
      </w:r>
    </w:p>
    <w:p w14:paraId="402558E9" w14:textId="77777777" w:rsidR="00C101E3" w:rsidRDefault="00BE4A51" w:rsidP="00A86DF6">
      <w:pPr>
        <w:spacing w:after="160" w:line="276" w:lineRule="auto"/>
        <w:jc w:val="both"/>
      </w:pPr>
      <w:r>
        <w:rPr>
          <w:color w:val="000000"/>
        </w:rPr>
        <w:t>Future research should examine longitudinal patterns of record-keeping adoption and decay following different types of training interventions, explore whether digital record-keeping tools accelerate or deepen the mediation pathway, and test the generalisability of this mediation model across other sub-Saharan African agricultural contexts.</w:t>
      </w:r>
    </w:p>
    <w:p w14:paraId="2C036260" w14:textId="433A2D32" w:rsidR="00C101E3" w:rsidRDefault="00BE4A51" w:rsidP="00A86DF6">
      <w:pPr>
        <w:spacing w:after="200" w:line="276" w:lineRule="auto"/>
        <w:jc w:val="both"/>
        <w:rPr>
          <w:rFonts w:ascii="Arial" w:hAnsi="Arial" w:cs="Arial"/>
          <w:b/>
          <w:bCs/>
          <w:sz w:val="22"/>
          <w:szCs w:val="22"/>
        </w:rPr>
      </w:pPr>
      <w:r>
        <w:rPr>
          <w:rFonts w:ascii="Arial" w:hAnsi="Arial" w:cs="Arial"/>
          <w:b/>
          <w:bCs/>
          <w:sz w:val="22"/>
          <w:szCs w:val="22"/>
        </w:rPr>
        <w:t xml:space="preserve">ETHICAL </w:t>
      </w:r>
      <w:r w:rsidR="00217A6E">
        <w:rPr>
          <w:rFonts w:ascii="Arial" w:hAnsi="Arial" w:cs="Arial"/>
          <w:b/>
          <w:bCs/>
          <w:sz w:val="22"/>
          <w:szCs w:val="22"/>
        </w:rPr>
        <w:t xml:space="preserve">APPROVAL AND CONSENT </w:t>
      </w:r>
    </w:p>
    <w:p w14:paraId="2C036261" w14:textId="77777777" w:rsidR="00C101E3" w:rsidRDefault="00BE4A51" w:rsidP="00A86DF6">
      <w:pPr>
        <w:spacing w:after="200" w:line="276" w:lineRule="auto"/>
        <w:jc w:val="both"/>
        <w:rPr>
          <w:rFonts w:ascii="Arial" w:hAnsi="Arial" w:cs="Arial"/>
          <w:sz w:val="22"/>
          <w:szCs w:val="22"/>
        </w:rPr>
      </w:pPr>
      <w:r>
        <w:rPr>
          <w:rFonts w:ascii="Arial" w:hAnsi="Arial" w:cs="Arial"/>
          <w:sz w:val="22"/>
          <w:szCs w:val="22"/>
        </w:rPr>
        <w:t>This study was conducted in accordance with the ethical principles of the Declaration of Helsinki and the national guidelines governing research involving human participants in Cameroon. Ethical clearance for this study was obtained from the relevant institutional authority prior to data collection. All participating farmers were informed of the purpose of the study, the voluntary nature of their participation, and their right to withdraw at any time without consequence. Written informed consent was obtained from each participant prior to the interview. No personally identifiable information was collected, and all data were treated as strictly confidential, stored securely, and used solely for the purposes of this research. Participant anonymity was maintained throughout data processing, analysis, and reporting.</w:t>
      </w:r>
    </w:p>
    <w:p w14:paraId="2C036267" w14:textId="77777777" w:rsidR="00CE138D" w:rsidRPr="00CE138D" w:rsidRDefault="00CE138D" w:rsidP="00A86DF6">
      <w:pPr>
        <w:spacing w:after="200" w:line="276" w:lineRule="auto"/>
        <w:jc w:val="both"/>
        <w:rPr>
          <w:rFonts w:ascii="Arial" w:hAnsi="Arial" w:cs="Arial"/>
          <w:b/>
          <w:bCs/>
          <w:sz w:val="22"/>
          <w:szCs w:val="22"/>
          <w:lang w:val="en-GB" w:eastAsia="en-GB"/>
        </w:rPr>
      </w:pPr>
      <w:r>
        <w:rPr>
          <w:rFonts w:ascii="Arial" w:hAnsi="Arial" w:cs="Arial"/>
          <w:b/>
          <w:bCs/>
          <w:sz w:val="22"/>
          <w:szCs w:val="22"/>
          <w:lang w:val="en-GB" w:eastAsia="en-GB"/>
        </w:rPr>
        <w:t>COMPETING INTERESTS DISCLAIMER:</w:t>
      </w:r>
    </w:p>
    <w:p w14:paraId="2EAAAC6F" w14:textId="6A53C961" w:rsidR="00340318" w:rsidRDefault="00CE138D" w:rsidP="00A86DF6">
      <w:pPr>
        <w:spacing w:after="200" w:line="276" w:lineRule="auto"/>
        <w:jc w:val="both"/>
        <w:rPr>
          <w:rFonts w:ascii="Arial" w:hAnsi="Arial" w:cs="Arial"/>
          <w:sz w:val="22"/>
          <w:szCs w:val="22"/>
          <w:lang w:val="en-GB" w:eastAsia="en-GB"/>
        </w:rPr>
      </w:pPr>
      <w:r>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B617A83" w14:textId="55A5B91F" w:rsidR="002B5226" w:rsidRDefault="002B5226" w:rsidP="00A86DF6">
      <w:pPr>
        <w:spacing w:after="200" w:line="276" w:lineRule="auto"/>
        <w:jc w:val="both"/>
        <w:rPr>
          <w:rFonts w:ascii="Calibri" w:hAnsi="Calibri"/>
          <w:sz w:val="22"/>
          <w:szCs w:val="22"/>
          <w:lang w:val="en-GB" w:eastAsia="en-GB"/>
        </w:rPr>
      </w:pPr>
    </w:p>
    <w:p w14:paraId="0795F11C" w14:textId="77777777" w:rsidR="002B5226" w:rsidRPr="002B5226" w:rsidRDefault="002B5226" w:rsidP="00A86DF6">
      <w:pPr>
        <w:spacing w:line="276" w:lineRule="auto"/>
        <w:jc w:val="both"/>
        <w:rPr>
          <w:rFonts w:eastAsia="Calibri"/>
          <w:kern w:val="2"/>
          <w:sz w:val="22"/>
          <w:szCs w:val="22"/>
          <w:highlight w:val="yellow"/>
        </w:rPr>
      </w:pPr>
      <w:bookmarkStart w:id="1" w:name="_Hlk198031404"/>
      <w:bookmarkStart w:id="2" w:name="_Hlk219125673"/>
      <w:r>
        <w:rPr>
          <w:rFonts w:eastAsia="Calibri"/>
          <w:kern w:val="2"/>
          <w:sz w:val="22"/>
          <w:szCs w:val="22"/>
          <w:highlight w:val="yellow"/>
        </w:rPr>
        <w:t>Disclaimer (Artificial intelligence)</w:t>
      </w:r>
    </w:p>
    <w:p w14:paraId="1E4F7D11" w14:textId="77777777" w:rsidR="002B5226" w:rsidRPr="002B5226" w:rsidRDefault="002B5226" w:rsidP="00A86DF6">
      <w:pPr>
        <w:spacing w:line="276" w:lineRule="auto"/>
        <w:jc w:val="both"/>
        <w:rPr>
          <w:rFonts w:eastAsia="Calibri"/>
          <w:kern w:val="2"/>
          <w:sz w:val="22"/>
          <w:szCs w:val="22"/>
          <w:highlight w:val="yellow"/>
        </w:rPr>
      </w:pPr>
    </w:p>
    <w:p w14:paraId="6A7DA9FF" w14:textId="77777777" w:rsidR="002B5226" w:rsidRPr="002B5226" w:rsidRDefault="002B5226" w:rsidP="00A86DF6">
      <w:pPr>
        <w:spacing w:line="276" w:lineRule="auto"/>
        <w:jc w:val="both"/>
        <w:rPr>
          <w:rFonts w:eastAsia="Calibri"/>
          <w:kern w:val="2"/>
          <w:sz w:val="22"/>
          <w:szCs w:val="22"/>
          <w:highlight w:val="yellow"/>
        </w:rPr>
      </w:pPr>
      <w:r>
        <w:rPr>
          <w:rFonts w:eastAsia="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71EF9E02" w14:textId="77777777" w:rsidR="002B5226" w:rsidRPr="002B5226" w:rsidRDefault="002B5226" w:rsidP="00A86DF6">
      <w:pPr>
        <w:spacing w:after="200" w:line="276" w:lineRule="auto"/>
        <w:jc w:val="both"/>
        <w:rPr>
          <w:rFonts w:ascii="Calibri" w:eastAsia="Calibri" w:hAnsi="Calibri"/>
          <w:sz w:val="28"/>
          <w:szCs w:val="22"/>
        </w:rPr>
      </w:pPr>
    </w:p>
    <w:bookmarkEnd w:id="2"/>
    <w:p w14:paraId="51BBC9AE" w14:textId="77777777" w:rsidR="002B5226" w:rsidRPr="002B5226" w:rsidRDefault="002B5226" w:rsidP="00340318">
      <w:pPr>
        <w:spacing w:after="200" w:line="276" w:lineRule="auto"/>
        <w:rPr>
          <w:rFonts w:ascii="Calibri" w:hAnsi="Calibri"/>
          <w:sz w:val="22"/>
          <w:szCs w:val="22"/>
          <w:lang w:eastAsia="en-GB"/>
        </w:rPr>
      </w:pPr>
    </w:p>
    <w:p w14:paraId="0023AD84" w14:textId="786AA78C" w:rsidR="00C101E3" w:rsidRPr="00340318" w:rsidRDefault="00BE4A51" w:rsidP="00340318">
      <w:pPr>
        <w:spacing w:after="200" w:line="276" w:lineRule="auto"/>
        <w:rPr>
          <w:rFonts w:ascii="Calibri" w:hAnsi="Calibri"/>
          <w:sz w:val="22"/>
          <w:szCs w:val="22"/>
          <w:lang w:val="en-GB" w:eastAsia="en-GB"/>
        </w:rPr>
      </w:pPr>
      <w:r>
        <w:rPr>
          <w:b/>
          <w:bCs/>
          <w:color w:val="1F4E79"/>
          <w:sz w:val="28"/>
          <w:szCs w:val="28"/>
        </w:rPr>
        <w:t>REFERENCES</w:t>
      </w:r>
    </w:p>
    <w:p w14:paraId="73C463F0" w14:textId="77777777" w:rsidR="00C101E3" w:rsidRDefault="00BE4A51" w:rsidP="00212B7A">
      <w:pPr>
        <w:pStyle w:val="ListParagraph"/>
        <w:numPr>
          <w:ilvl w:val="0"/>
          <w:numId w:val="2"/>
        </w:numPr>
        <w:spacing w:after="160"/>
        <w:jc w:val="both"/>
      </w:pPr>
      <w:r w:rsidRPr="00212B7A">
        <w:rPr>
          <w:color w:val="000000"/>
        </w:rPr>
        <w:t>African Development Bank. (2023). African economic outlook 2023: Ordinary Africa's resilience and opportunities. African Development Bank Group.</w:t>
      </w:r>
    </w:p>
    <w:p w14:paraId="503AD6DD" w14:textId="77777777" w:rsidR="00C101E3" w:rsidRDefault="00BE4A51" w:rsidP="00212B7A">
      <w:pPr>
        <w:pStyle w:val="ListParagraph"/>
        <w:numPr>
          <w:ilvl w:val="0"/>
          <w:numId w:val="2"/>
        </w:numPr>
        <w:spacing w:after="160"/>
        <w:jc w:val="both"/>
      </w:pPr>
      <w:r w:rsidRPr="00212B7A">
        <w:rPr>
          <w:color w:val="000000"/>
        </w:rPr>
        <w:t>Ballah, J. T., &amp; Azibo, B. R. (2023). Determinants for record keeping among farmers in Tubah Subdivision, Northwest region of Cameroon. American Journal of Humanities and Social Sciences Research, 7(2), 98–104.</w:t>
      </w:r>
    </w:p>
    <w:p w14:paraId="7C51BB11" w14:textId="77777777" w:rsidR="00C101E3" w:rsidRDefault="00BE4A51" w:rsidP="00212B7A">
      <w:pPr>
        <w:pStyle w:val="ListParagraph"/>
        <w:numPr>
          <w:ilvl w:val="0"/>
          <w:numId w:val="2"/>
        </w:numPr>
        <w:spacing w:after="160"/>
        <w:jc w:val="both"/>
      </w:pPr>
      <w:r w:rsidRPr="00212B7A">
        <w:rPr>
          <w:color w:val="000000"/>
        </w:rPr>
        <w:t>Alene, A. D., Manyong, V. M., Omanya, G., Mignouna, H. D., Bokanga, M., &amp; Odhiambo, G. (2008). Smallholder market participation under transactions costs: Maize supply and fertilizer demand in Kenya. Food Policy, 33(4), 318–328.</w:t>
      </w:r>
    </w:p>
    <w:p w14:paraId="668272C2" w14:textId="77777777" w:rsidR="00C101E3" w:rsidRDefault="00BE4A51" w:rsidP="00212B7A">
      <w:pPr>
        <w:pStyle w:val="ListParagraph"/>
        <w:numPr>
          <w:ilvl w:val="0"/>
          <w:numId w:val="2"/>
        </w:numPr>
        <w:spacing w:after="160"/>
        <w:jc w:val="both"/>
      </w:pPr>
      <w:r w:rsidRPr="00212B7A">
        <w:rPr>
          <w:color w:val="000000"/>
        </w:rPr>
        <w:t>Fouepe, G. H. F., &amp; Mbangari, K. F. (2017). Contributions of farmers organisations to rural development: Case of North West farmers organization in Mezam Division, Cameroon. Journal of Agricultural Extension and Rural Development, 9(11), 261–270.</w:t>
      </w:r>
    </w:p>
    <w:p w14:paraId="357978C9" w14:textId="77777777" w:rsidR="00C101E3" w:rsidRDefault="00BE4A51" w:rsidP="00212B7A">
      <w:pPr>
        <w:pStyle w:val="ListParagraph"/>
        <w:numPr>
          <w:ilvl w:val="0"/>
          <w:numId w:val="2"/>
        </w:numPr>
        <w:spacing w:after="160"/>
        <w:jc w:val="both"/>
      </w:pPr>
      <w:r w:rsidRPr="00212B7A">
        <w:rPr>
          <w:color w:val="000000"/>
        </w:rPr>
        <w:t>Barney, J. B. (1991). Firm resources and sustained competitive advantage. Journal of Management, 17(1), 99–120.</w:t>
      </w:r>
    </w:p>
    <w:p w14:paraId="101B779C" w14:textId="77777777" w:rsidR="00C101E3" w:rsidRDefault="00BE4A51" w:rsidP="00212B7A">
      <w:pPr>
        <w:pStyle w:val="ListParagraph"/>
        <w:numPr>
          <w:ilvl w:val="0"/>
          <w:numId w:val="2"/>
        </w:numPr>
        <w:spacing w:after="160"/>
        <w:jc w:val="both"/>
      </w:pPr>
      <w:r w:rsidRPr="00212B7A">
        <w:rPr>
          <w:color w:val="000000"/>
        </w:rPr>
        <w:t>Baron, R. M., &amp; Kenny, D. A. (1986). The moderator-mediator variable distinction in social psychological research: Conceptual, strategic, and statistical considerations. Journal of Personality and Social Psychology, 51(6), 1173–1182.</w:t>
      </w:r>
    </w:p>
    <w:p w14:paraId="08C8652E" w14:textId="77777777" w:rsidR="00C101E3" w:rsidRDefault="00BE4A51" w:rsidP="00212B7A">
      <w:pPr>
        <w:pStyle w:val="ListParagraph"/>
        <w:numPr>
          <w:ilvl w:val="0"/>
          <w:numId w:val="2"/>
        </w:numPr>
        <w:spacing w:after="160"/>
        <w:jc w:val="both"/>
      </w:pPr>
      <w:r w:rsidRPr="00212B7A">
        <w:rPr>
          <w:color w:val="000000"/>
        </w:rPr>
        <w:t>Becker, G. S. (1964). Human capital: A theoretical and empirical analysis, with special reference to education. National Bureau of Economic Research.</w:t>
      </w:r>
    </w:p>
    <w:p w14:paraId="0ADE5075" w14:textId="77777777" w:rsidR="00C101E3" w:rsidRDefault="00BE4A51" w:rsidP="00212B7A">
      <w:pPr>
        <w:pStyle w:val="ListParagraph"/>
        <w:numPr>
          <w:ilvl w:val="0"/>
          <w:numId w:val="2"/>
        </w:numPr>
        <w:spacing w:after="160"/>
        <w:jc w:val="both"/>
      </w:pPr>
      <w:r w:rsidRPr="00212B7A">
        <w:rPr>
          <w:color w:val="000000"/>
        </w:rPr>
        <w:t>Fouepe, G. H. F., Watio, M. S., &amp; Havard, M. (2017). Approaches, effects and challenges of agricultural advisory services experienced by the program for the improvement of the competitiveness of family agro-pastoral farms in Cameroon. Asian Journal of Agricultural Extension, Economics &amp; Sociology, 15(4), 1–14.</w:t>
      </w:r>
    </w:p>
    <w:p w14:paraId="0DC15B91" w14:textId="77777777" w:rsidR="00C101E3" w:rsidRDefault="00BE4A51" w:rsidP="00212B7A">
      <w:pPr>
        <w:pStyle w:val="ListParagraph"/>
        <w:numPr>
          <w:ilvl w:val="0"/>
          <w:numId w:val="2"/>
        </w:numPr>
        <w:spacing w:after="160"/>
        <w:jc w:val="both"/>
      </w:pPr>
      <w:r w:rsidRPr="00212B7A">
        <w:rPr>
          <w:color w:val="000000"/>
        </w:rPr>
        <w:t>Davis, F. D. (1989). Perceived usefulness, perceived ease of use, and user acceptance of information technology. MIS Quarterly, 13(3), 319–340.</w:t>
      </w:r>
    </w:p>
    <w:p w14:paraId="4DE292F5" w14:textId="77777777" w:rsidR="00C101E3" w:rsidRDefault="00BE4A51" w:rsidP="00212B7A">
      <w:pPr>
        <w:pStyle w:val="ListParagraph"/>
        <w:numPr>
          <w:ilvl w:val="0"/>
          <w:numId w:val="2"/>
        </w:numPr>
        <w:spacing w:after="160"/>
        <w:jc w:val="both"/>
      </w:pPr>
      <w:r w:rsidRPr="00212B7A">
        <w:rPr>
          <w:color w:val="000000"/>
        </w:rPr>
        <w:t>Davis, K., Nkonya, E., Kato, E., Mekonnen, D. A., Odendo, M., Miiro, R., &amp; Nkuba, J. (2012). Impact of farmer field schools on agricultural productivity and poverty in East Africa. World Development, 40(2), 402–413.</w:t>
      </w:r>
    </w:p>
    <w:p w14:paraId="082C8D36" w14:textId="77777777" w:rsidR="00C101E3" w:rsidRDefault="00BE4A51" w:rsidP="00212B7A">
      <w:pPr>
        <w:pStyle w:val="ListParagraph"/>
        <w:numPr>
          <w:ilvl w:val="0"/>
          <w:numId w:val="2"/>
        </w:numPr>
        <w:spacing w:after="160"/>
        <w:jc w:val="both"/>
      </w:pPr>
      <w:r w:rsidRPr="00212B7A">
        <w:rPr>
          <w:color w:val="000000"/>
        </w:rPr>
        <w:t>Davis, K., Swanson, B., Amudavi, D., Mekonnen, D. A., Flohrs, A., Riese, J., Lamb, C., &amp; Zerfu, E. (2010). In-depth assessment of the public agricultural extension system of Ethiopia and recommendations for improvement. IFPRI Discussion Paper 1041.</w:t>
      </w:r>
    </w:p>
    <w:p w14:paraId="3031F9AE" w14:textId="77777777" w:rsidR="00C101E3" w:rsidRDefault="00BE4A51" w:rsidP="00212B7A">
      <w:pPr>
        <w:pStyle w:val="ListParagraph"/>
        <w:numPr>
          <w:ilvl w:val="0"/>
          <w:numId w:val="2"/>
        </w:numPr>
        <w:spacing w:after="160"/>
        <w:jc w:val="both"/>
      </w:pPr>
      <w:r w:rsidRPr="00212B7A">
        <w:rPr>
          <w:color w:val="000000"/>
        </w:rPr>
        <w:lastRenderedPageBreak/>
        <w:t>Taku, N. J., Ndah, N. R., Mbangari, K. F., &amp; others. (2025). Effects of the adoption of improved poultry management practices on the income and livelihood of poultry farmers. Asian Journal of Agricultural Extension, Economics &amp; Sociology, 43(4), 1–12.</w:t>
      </w:r>
    </w:p>
    <w:p w14:paraId="0844505F" w14:textId="77777777" w:rsidR="00C101E3" w:rsidRDefault="00BE4A51" w:rsidP="00212B7A">
      <w:pPr>
        <w:pStyle w:val="ListParagraph"/>
        <w:numPr>
          <w:ilvl w:val="0"/>
          <w:numId w:val="2"/>
        </w:numPr>
        <w:spacing w:after="160"/>
        <w:jc w:val="both"/>
      </w:pPr>
      <w:r w:rsidRPr="00212B7A">
        <w:rPr>
          <w:color w:val="000000"/>
        </w:rPr>
        <w:t>Tsafack, S., Degrande, A., Franzel, S., &amp; Simpson, B. (2014). Farmer-to-farmer extension in Cameroon: A survey of extension organizations. World Agroforestry Centre Working Paper 182.</w:t>
      </w:r>
    </w:p>
    <w:p w14:paraId="3FCBFCEA" w14:textId="77777777" w:rsidR="00C101E3" w:rsidRDefault="00BE4A51" w:rsidP="00212B7A">
      <w:pPr>
        <w:pStyle w:val="ListParagraph"/>
        <w:numPr>
          <w:ilvl w:val="0"/>
          <w:numId w:val="2"/>
        </w:numPr>
        <w:spacing w:after="160"/>
        <w:jc w:val="both"/>
      </w:pPr>
      <w:r w:rsidRPr="00212B7A">
        <w:rPr>
          <w:color w:val="000000"/>
        </w:rPr>
        <w:t>Grant, R. M. (1996). Toward a knowledge-based theory of the firm. Strategic Management Journal, 17(S2), 109–122.</w:t>
      </w:r>
    </w:p>
    <w:p w14:paraId="0FB283E3" w14:textId="77777777" w:rsidR="00C101E3" w:rsidRDefault="00BE4A51" w:rsidP="00212B7A">
      <w:pPr>
        <w:pStyle w:val="ListParagraph"/>
        <w:numPr>
          <w:ilvl w:val="0"/>
          <w:numId w:val="2"/>
        </w:numPr>
        <w:spacing w:after="160"/>
        <w:jc w:val="both"/>
      </w:pPr>
      <w:r w:rsidRPr="00212B7A">
        <w:rPr>
          <w:color w:val="000000"/>
        </w:rPr>
        <w:t>Nanyongo, N. S., &amp; Bime, W. M. J. (2022). Farmers empowerment: Drivers and challenges among smallholder farmers in Mezam Division, Cameroon. International Journal of Business Economics, 4(2), 45–58.</w:t>
      </w:r>
    </w:p>
    <w:p w14:paraId="4E7A5E00" w14:textId="77777777" w:rsidR="00C101E3" w:rsidRDefault="00BE4A51" w:rsidP="00212B7A">
      <w:pPr>
        <w:pStyle w:val="ListParagraph"/>
        <w:numPr>
          <w:ilvl w:val="0"/>
          <w:numId w:val="2"/>
        </w:numPr>
        <w:spacing w:after="160"/>
        <w:jc w:val="both"/>
      </w:pPr>
      <w:r w:rsidRPr="00212B7A">
        <w:rPr>
          <w:color w:val="000000"/>
        </w:rPr>
        <w:t>Olatidoye, O. P. (2024). Agripreneurship curriculum development: Quest for food security and sustainability. In Agripreneurship and the Dynamic Agribusiness Value Chain (pp. 383–404). Springer Nature Singapore.</w:t>
      </w:r>
    </w:p>
    <w:p w14:paraId="47750B3A" w14:textId="77777777" w:rsidR="00C101E3" w:rsidRDefault="00BE4A51" w:rsidP="00212B7A">
      <w:pPr>
        <w:pStyle w:val="ListParagraph"/>
        <w:numPr>
          <w:ilvl w:val="0"/>
          <w:numId w:val="2"/>
        </w:numPr>
        <w:spacing w:after="160"/>
        <w:jc w:val="both"/>
      </w:pPr>
      <w:r w:rsidRPr="00212B7A">
        <w:rPr>
          <w:color w:val="000000"/>
        </w:rPr>
        <w:t>Manu, I. N., Tarla, D. N., Chefor, G. F., &amp; others. (2014). Socio-economic analysis and adoption of improved maize (Zea mays L.) varieties by farmers in the North West Region of Cameroon. Asian Journal of Agricultural Extension, Economics &amp; Sociology, 3(4), 416–427.</w:t>
      </w:r>
    </w:p>
    <w:p w14:paraId="703C991E" w14:textId="77777777" w:rsidR="00C101E3" w:rsidRDefault="00BE4A51" w:rsidP="00212B7A">
      <w:pPr>
        <w:pStyle w:val="ListParagraph"/>
        <w:numPr>
          <w:ilvl w:val="0"/>
          <w:numId w:val="2"/>
        </w:numPr>
        <w:spacing w:after="160"/>
        <w:jc w:val="both"/>
      </w:pPr>
      <w:r w:rsidRPr="00212B7A">
        <w:rPr>
          <w:color w:val="000000"/>
        </w:rPr>
        <w:t>Esuh-Nnoko, D., Nkendah, R., &amp; Tabetando, R. (2022). MIS adoption and its effects on the technical efficiency of agribusiness firms in Cameroon. Studies in Agricultural Economics, 124(3), 115–124.</w:t>
      </w:r>
    </w:p>
    <w:p w14:paraId="5FCB0710" w14:textId="77777777" w:rsidR="00C101E3" w:rsidRPr="00212B7A" w:rsidRDefault="00BE4A51" w:rsidP="00212B7A">
      <w:pPr>
        <w:pStyle w:val="ListParagraph"/>
        <w:numPr>
          <w:ilvl w:val="0"/>
          <w:numId w:val="2"/>
        </w:numPr>
        <w:spacing w:after="160"/>
        <w:jc w:val="both"/>
        <w:rPr>
          <w:lang w:val="fr-FR"/>
        </w:rPr>
      </w:pPr>
      <w:r w:rsidRPr="00212B7A">
        <w:rPr>
          <w:color w:val="000000"/>
        </w:rPr>
        <w:t xml:space="preserve">McElwee, G. (2006). Farmers as entrepreneurs: Developing competitive skills. </w:t>
      </w:r>
      <w:r w:rsidRPr="00212B7A">
        <w:rPr>
          <w:color w:val="000000"/>
          <w:lang w:val="fr-FR"/>
        </w:rPr>
        <w:t>Journal of Developmental Entrepreneurship, 11(3), 187–206.</w:t>
      </w:r>
    </w:p>
    <w:p w14:paraId="0ADAD1B3" w14:textId="77777777" w:rsidR="00C101E3" w:rsidRPr="00212B7A" w:rsidRDefault="00BE4A51" w:rsidP="00212B7A">
      <w:pPr>
        <w:pStyle w:val="ListParagraph"/>
        <w:numPr>
          <w:ilvl w:val="0"/>
          <w:numId w:val="2"/>
        </w:numPr>
        <w:spacing w:after="160"/>
        <w:jc w:val="both"/>
        <w:rPr>
          <w:lang w:val="fr-FR"/>
        </w:rPr>
      </w:pPr>
      <w:r w:rsidRPr="00212B7A">
        <w:rPr>
          <w:color w:val="000000"/>
          <w:lang w:val="fr-FR"/>
        </w:rPr>
        <w:t>Okolle, N. J. (2019). Research notes on current issues in Cameroon agriculture. FARA Research Results, 4(14), 1–18.</w:t>
      </w:r>
    </w:p>
    <w:p w14:paraId="07AB6E30" w14:textId="77777777" w:rsidR="00C101E3" w:rsidRDefault="00BE4A51" w:rsidP="00212B7A">
      <w:pPr>
        <w:pStyle w:val="ListParagraph"/>
        <w:numPr>
          <w:ilvl w:val="0"/>
          <w:numId w:val="2"/>
        </w:numPr>
        <w:spacing w:after="160"/>
        <w:jc w:val="both"/>
      </w:pPr>
      <w:r w:rsidRPr="00212B7A">
        <w:rPr>
          <w:color w:val="000000"/>
          <w:lang w:val="fr-FR"/>
        </w:rPr>
        <w:t xml:space="preserve">Preacher, K. J., &amp; Hayes, A. F. (2008). </w:t>
      </w:r>
      <w:r w:rsidRPr="00212B7A">
        <w:rPr>
          <w:color w:val="000000"/>
        </w:rPr>
        <w:t>Asymptotic and resampling strategies for assessing and comparing indirect effects in multiple mediator models. Behavior Research Methods, 40(3), 879–891.</w:t>
      </w:r>
    </w:p>
    <w:p w14:paraId="56AED6B7" w14:textId="77777777" w:rsidR="00C101E3" w:rsidRDefault="00BE4A51" w:rsidP="00212B7A">
      <w:pPr>
        <w:pStyle w:val="ListParagraph"/>
        <w:numPr>
          <w:ilvl w:val="0"/>
          <w:numId w:val="2"/>
        </w:numPr>
        <w:spacing w:after="160"/>
        <w:jc w:val="both"/>
      </w:pPr>
      <w:r w:rsidRPr="00212B7A">
        <w:rPr>
          <w:color w:val="000000"/>
        </w:rPr>
        <w:t>Njingun, I. N., Fonteh, M. F., &amp; others. (2023). Statistical farm records: Drivers and challenges among smallholder rice farmers in Ndop Plain, Cameroon. Asian Journal of Agricultural Extension, Economics &amp; Sociology, 41(9), 1–12.</w:t>
      </w:r>
    </w:p>
    <w:p w14:paraId="0C701BED" w14:textId="77777777" w:rsidR="00C101E3" w:rsidRDefault="00BE4A51" w:rsidP="00212B7A">
      <w:pPr>
        <w:pStyle w:val="ListParagraph"/>
        <w:numPr>
          <w:ilvl w:val="0"/>
          <w:numId w:val="2"/>
        </w:numPr>
        <w:spacing w:after="160"/>
        <w:jc w:val="both"/>
      </w:pPr>
      <w:r w:rsidRPr="00212B7A">
        <w:rPr>
          <w:color w:val="000000"/>
        </w:rPr>
        <w:t>Fani, D. C. R., Meliko, M. O., Tabetando, R., &amp; Ukpe, U. H. (2023). Analysis of smallholder maize farmer’s technical efficiency and farm management practices in the West Region of Cameroon. In Agricultural Transformation in Africa (pp. 55–74). Springer.</w:t>
      </w:r>
    </w:p>
    <w:p w14:paraId="43EC06B0" w14:textId="77777777" w:rsidR="00C101E3" w:rsidRDefault="00BE4A51" w:rsidP="00212B7A">
      <w:pPr>
        <w:pStyle w:val="ListParagraph"/>
        <w:numPr>
          <w:ilvl w:val="0"/>
          <w:numId w:val="2"/>
        </w:numPr>
        <w:spacing w:after="160"/>
        <w:jc w:val="both"/>
      </w:pPr>
      <w:r w:rsidRPr="00212B7A">
        <w:rPr>
          <w:color w:val="000000"/>
        </w:rPr>
        <w:t>Nunnally, J. C. (1978). Psychometric theory (2nd ed.). McGraw-Hill.</w:t>
      </w:r>
    </w:p>
    <w:p w14:paraId="43EC06B1" w14:textId="77777777" w:rsidR="00C101E3" w:rsidRDefault="00BE4A51" w:rsidP="00212B7A">
      <w:pPr>
        <w:pStyle w:val="ListParagraph"/>
        <w:numPr>
          <w:ilvl w:val="0"/>
          <w:numId w:val="2"/>
        </w:numPr>
        <w:spacing w:after="160"/>
        <w:jc w:val="both"/>
      </w:pPr>
      <w:r w:rsidRPr="00212B7A">
        <w:rPr>
          <w:color w:val="000000"/>
          <w:lang w:val="de-DE"/>
        </w:rPr>
        <w:t xml:space="preserve">Podsakoff, P. M., MacKenzie, S. B., Lee, J. Y., &amp; Podsakoff, N. P. (2003). </w:t>
      </w:r>
      <w:r w:rsidRPr="00212B7A">
        <w:rPr>
          <w:color w:val="000000"/>
        </w:rPr>
        <w:t>Common method biases in behavioral research: A critical review of the literature and recommended remedies. Journal of Applied Psychology, 88(5), 879–903.</w:t>
      </w:r>
    </w:p>
    <w:p w14:paraId="43EC06B9" w14:textId="77777777" w:rsidR="00C101E3" w:rsidRDefault="00BE4A51" w:rsidP="00212B7A">
      <w:pPr>
        <w:pStyle w:val="ListParagraph"/>
        <w:numPr>
          <w:ilvl w:val="0"/>
          <w:numId w:val="2"/>
        </w:numPr>
        <w:spacing w:after="160"/>
        <w:jc w:val="both"/>
      </w:pPr>
      <w:r w:rsidRPr="00212B7A">
        <w:rPr>
          <w:color w:val="000000"/>
        </w:rPr>
        <w:lastRenderedPageBreak/>
        <w:t>Shane, S., &amp; Venkataraman, S. (2000). The promise of entrepreneurship as a field of research. Academy of Management Review, 25(1), 217–226.</w:t>
      </w:r>
    </w:p>
    <w:p w14:paraId="50CAC6D1" w14:textId="77777777" w:rsidR="00C101E3" w:rsidRDefault="00BE4A51" w:rsidP="00212B7A">
      <w:pPr>
        <w:pStyle w:val="ListParagraph"/>
        <w:numPr>
          <w:ilvl w:val="0"/>
          <w:numId w:val="2"/>
        </w:numPr>
        <w:spacing w:after="160"/>
        <w:jc w:val="both"/>
      </w:pPr>
      <w:r w:rsidRPr="00212B7A">
        <w:rPr>
          <w:color w:val="000000"/>
        </w:rPr>
        <w:t>Gordon, A. (2021). Professionalizing farmer organizations through private sector-led models: Capacity development initiatives in Cameroon and Côte d’Ivoire. CGIAR Working Paper.</w:t>
      </w:r>
    </w:p>
    <w:p w14:paraId="0E3A1114" w14:textId="77777777" w:rsidR="00C101E3" w:rsidRDefault="00BE4A51" w:rsidP="00212B7A">
      <w:pPr>
        <w:pStyle w:val="ListParagraph"/>
        <w:numPr>
          <w:ilvl w:val="0"/>
          <w:numId w:val="2"/>
        </w:numPr>
        <w:spacing w:after="160"/>
        <w:jc w:val="both"/>
      </w:pPr>
      <w:r w:rsidRPr="00212B7A">
        <w:rPr>
          <w:color w:val="000000"/>
        </w:rPr>
        <w:t>Fouepe, G. H. F., Mbunda, M. F., &amp; others. (2024). Adoption of management tools by farmers in the context of agricultural extension and advisory services in Menoua Division, West Cameroon. Asian Journal of Agricultural Extension, Economics &amp; Sociology, 42(5), 1–13.</w:t>
      </w:r>
    </w:p>
    <w:p w14:paraId="64ADD4E0" w14:textId="77777777" w:rsidR="00C101E3" w:rsidRDefault="00BE4A51" w:rsidP="00212B7A">
      <w:pPr>
        <w:pStyle w:val="ListParagraph"/>
        <w:numPr>
          <w:ilvl w:val="0"/>
          <w:numId w:val="2"/>
        </w:numPr>
        <w:spacing w:after="160"/>
        <w:jc w:val="both"/>
      </w:pPr>
      <w:r w:rsidRPr="00212B7A">
        <w:rPr>
          <w:color w:val="000000"/>
        </w:rPr>
        <w:t>Takahashi, K., Muraoka, R., &amp; Otsuka, K. (2020). Technology adoption, impact, and extension in developing countries’ agriculture: A review of the recent literature. Agricultural Economics, 51(1), 31–45.</w:t>
      </w:r>
    </w:p>
    <w:p w14:paraId="7BCC8072" w14:textId="77777777" w:rsidR="00C101E3" w:rsidRDefault="00BE4A51" w:rsidP="00212B7A">
      <w:pPr>
        <w:pStyle w:val="ListParagraph"/>
        <w:numPr>
          <w:ilvl w:val="0"/>
          <w:numId w:val="2"/>
        </w:numPr>
        <w:spacing w:after="160"/>
        <w:jc w:val="both"/>
      </w:pPr>
      <w:r w:rsidRPr="00212B7A">
        <w:rPr>
          <w:color w:val="000000"/>
        </w:rPr>
        <w:t>Devèze, J. C. (2011). Building human capital and promoting farmers and their organizations. In Challenges for African Agriculture (pp. 197–214). World Bank.</w:t>
      </w:r>
    </w:p>
    <w:p w14:paraId="6F6884E8" w14:textId="77777777" w:rsidR="00C101E3" w:rsidRDefault="00BE4A51" w:rsidP="00212B7A">
      <w:pPr>
        <w:pStyle w:val="ListParagraph"/>
        <w:numPr>
          <w:ilvl w:val="0"/>
          <w:numId w:val="2"/>
        </w:numPr>
        <w:spacing w:after="160"/>
        <w:jc w:val="both"/>
      </w:pPr>
      <w:r w:rsidRPr="00212B7A">
        <w:rPr>
          <w:color w:val="000000"/>
        </w:rPr>
        <w:t>Van den Berg, H., &amp; Jiggins, J. (2007). Investing in farmers: The impacts of farmer field schools in relation to integrated pest management. World Development, 35(4), 663–686.</w:t>
      </w:r>
    </w:p>
    <w:p w14:paraId="17BF9CEA" w14:textId="77777777" w:rsidR="00C101E3" w:rsidRDefault="00BE4A51" w:rsidP="00212B7A">
      <w:pPr>
        <w:pStyle w:val="ListParagraph"/>
        <w:numPr>
          <w:ilvl w:val="0"/>
          <w:numId w:val="2"/>
        </w:numPr>
        <w:spacing w:after="160"/>
        <w:jc w:val="both"/>
      </w:pPr>
      <w:r w:rsidRPr="00212B7A">
        <w:rPr>
          <w:color w:val="000000"/>
        </w:rPr>
        <w:t>Bayemi, P. H., Webb, E. C., Ndambi, A., &amp; Ntam, F. (2009). Impact of management interventions on smallholder dairy farms of the western highlands of Cameroon. Tropical Animal Health and Production, 41(6), 907–912.</w:t>
      </w:r>
    </w:p>
    <w:p w14:paraId="2CF36E63" w14:textId="77777777" w:rsidR="00C101E3" w:rsidRDefault="00BE4A51" w:rsidP="00212B7A">
      <w:pPr>
        <w:pStyle w:val="ListParagraph"/>
        <w:numPr>
          <w:ilvl w:val="0"/>
          <w:numId w:val="2"/>
        </w:numPr>
        <w:spacing w:after="160"/>
        <w:jc w:val="both"/>
      </w:pPr>
      <w:r w:rsidRPr="00212B7A">
        <w:rPr>
          <w:color w:val="000000"/>
        </w:rPr>
        <w:t>Williams, C., &amp; Thompson, G. (2023). Record-keeping quality and farm profitability: Causal evidence from a natural experiment. American Journal of Agricultural Economics, 105(3), 891–910.</w:t>
      </w:r>
    </w:p>
    <w:p w14:paraId="11DE9A58" w14:textId="77777777" w:rsidR="00C101E3" w:rsidRDefault="00BE4A51" w:rsidP="00212B7A">
      <w:pPr>
        <w:pStyle w:val="ListParagraph"/>
        <w:numPr>
          <w:ilvl w:val="0"/>
          <w:numId w:val="2"/>
        </w:numPr>
        <w:spacing w:after="160"/>
        <w:jc w:val="both"/>
      </w:pPr>
      <w:r w:rsidRPr="00212B7A">
        <w:rPr>
          <w:color w:val="000000"/>
        </w:rPr>
        <w:t>Faure, G., Rebuffel, P., &amp; Violas, D. (2011). Systemic evaluation of advisory services to family farms in West Africa. The Journal of Agricultural Education and Extension, 17(4), 325–339.</w:t>
      </w:r>
    </w:p>
    <w:p w14:paraId="23D3D54C" w14:textId="77777777" w:rsidR="00C101E3" w:rsidRDefault="00BE4A51" w:rsidP="00212B7A">
      <w:pPr>
        <w:pStyle w:val="ListParagraph"/>
        <w:numPr>
          <w:ilvl w:val="0"/>
          <w:numId w:val="2"/>
        </w:numPr>
        <w:spacing w:after="160"/>
        <w:jc w:val="both"/>
      </w:pPr>
      <w:r w:rsidRPr="00212B7A">
        <w:rPr>
          <w:color w:val="000000"/>
        </w:rPr>
        <w:t>Soh Wenda, B. D., Fon, D. E., &amp; Molua, E. L. (2024). Women, income use and nutrition quality: Effects of women’s decision-making in rural households in Cameroon. Agriculture &amp; Food Security, 13(1), 1–14.</w:t>
      </w:r>
    </w:p>
    <w:p w14:paraId="10AA8859" w14:textId="77777777" w:rsidR="00C101E3" w:rsidRDefault="00BE4A51" w:rsidP="00212B7A">
      <w:pPr>
        <w:pStyle w:val="ListParagraph"/>
        <w:numPr>
          <w:ilvl w:val="0"/>
          <w:numId w:val="2"/>
        </w:numPr>
        <w:spacing w:after="160"/>
        <w:jc w:val="both"/>
      </w:pPr>
      <w:r w:rsidRPr="00212B7A">
        <w:rPr>
          <w:color w:val="000000"/>
        </w:rPr>
        <w:t>World Bank. (2022). World development report 2022: Finance for an equitable recovery. World Bank.</w:t>
      </w:r>
    </w:p>
    <w:p w14:paraId="793D7999" w14:textId="77777777" w:rsidR="00C101E3" w:rsidRDefault="00BE4A51" w:rsidP="00212B7A">
      <w:pPr>
        <w:pStyle w:val="ListParagraph"/>
        <w:numPr>
          <w:ilvl w:val="0"/>
          <w:numId w:val="2"/>
        </w:numPr>
        <w:spacing w:after="160"/>
        <w:jc w:val="both"/>
      </w:pPr>
      <w:r w:rsidRPr="00212B7A">
        <w:rPr>
          <w:color w:val="000000"/>
        </w:rPr>
        <w:t>Dounias, I., Aubry, C., &amp; Capillon, A. (2002). Decision-making processes for crop management on African farms: Modelling from a case study of cotton crops in northern Cameroon. Agricultural Systems, 73(3), 233–260.</w:t>
      </w:r>
    </w:p>
    <w:sectPr w:rsidR="00C101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36975" w14:textId="77777777" w:rsidR="00AF116E" w:rsidRDefault="00AF116E" w:rsidP="00BB6472">
      <w:r>
        <w:separator/>
      </w:r>
    </w:p>
  </w:endnote>
  <w:endnote w:type="continuationSeparator" w:id="0">
    <w:p w14:paraId="5F627CCA" w14:textId="77777777" w:rsidR="00AF116E" w:rsidRDefault="00AF116E" w:rsidP="00BB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051B" w14:textId="77777777" w:rsidR="00BB6472" w:rsidRDefault="00BB6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8E2" w14:textId="77777777" w:rsidR="00BB6472" w:rsidRDefault="00BB6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4AE7" w14:textId="77777777" w:rsidR="00BB6472" w:rsidRDefault="00BB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834F8" w14:textId="77777777" w:rsidR="00AF116E" w:rsidRDefault="00AF116E" w:rsidP="00BB6472">
      <w:r>
        <w:separator/>
      </w:r>
    </w:p>
  </w:footnote>
  <w:footnote w:type="continuationSeparator" w:id="0">
    <w:p w14:paraId="0FCBC472" w14:textId="77777777" w:rsidR="00AF116E" w:rsidRDefault="00AF116E" w:rsidP="00BB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474C" w14:textId="37486601" w:rsidR="00BB6472" w:rsidRDefault="00AF116E">
    <w:pPr>
      <w:pStyle w:val="Header"/>
    </w:pPr>
    <w:r>
      <w:rPr>
        <w:noProof/>
      </w:rPr>
      <w:pict w14:anchorId="257C9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453B" w14:textId="59055477" w:rsidR="00BB6472" w:rsidRDefault="00AF116E">
    <w:pPr>
      <w:pStyle w:val="Header"/>
    </w:pPr>
    <w:r>
      <w:rPr>
        <w:noProof/>
      </w:rPr>
      <w:pict w14:anchorId="1B59A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DF338" w14:textId="6D317DF4" w:rsidR="00BB6472" w:rsidRDefault="00AF116E">
    <w:pPr>
      <w:pStyle w:val="Header"/>
    </w:pPr>
    <w:r>
      <w:rPr>
        <w:noProof/>
      </w:rPr>
      <w:pict w14:anchorId="0BA25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E0DC0"/>
    <w:multiLevelType w:val="hybridMultilevel"/>
    <w:tmpl w:val="52367628"/>
    <w:lvl w:ilvl="0" w:tplc="458EAC4A">
      <w:start w:val="1"/>
      <w:numFmt w:val="bullet"/>
      <w:lvlText w:val="●"/>
      <w:lvlJc w:val="left"/>
      <w:pPr>
        <w:ind w:left="720" w:hanging="360"/>
      </w:pPr>
    </w:lvl>
    <w:lvl w:ilvl="1" w:tplc="2B84F170">
      <w:start w:val="1"/>
      <w:numFmt w:val="bullet"/>
      <w:lvlText w:val="○"/>
      <w:lvlJc w:val="left"/>
      <w:pPr>
        <w:ind w:left="1440" w:hanging="360"/>
      </w:pPr>
    </w:lvl>
    <w:lvl w:ilvl="2" w:tplc="0582B422">
      <w:start w:val="1"/>
      <w:numFmt w:val="bullet"/>
      <w:lvlText w:val="■"/>
      <w:lvlJc w:val="left"/>
      <w:pPr>
        <w:ind w:left="2160" w:hanging="360"/>
      </w:pPr>
    </w:lvl>
    <w:lvl w:ilvl="3" w:tplc="1AD023D6">
      <w:start w:val="1"/>
      <w:numFmt w:val="bullet"/>
      <w:lvlText w:val="●"/>
      <w:lvlJc w:val="left"/>
      <w:pPr>
        <w:ind w:left="2880" w:hanging="360"/>
      </w:pPr>
    </w:lvl>
    <w:lvl w:ilvl="4" w:tplc="32EAA32A">
      <w:start w:val="1"/>
      <w:numFmt w:val="bullet"/>
      <w:lvlText w:val="○"/>
      <w:lvlJc w:val="left"/>
      <w:pPr>
        <w:ind w:left="3600" w:hanging="360"/>
      </w:pPr>
    </w:lvl>
    <w:lvl w:ilvl="5" w:tplc="169221EA">
      <w:start w:val="1"/>
      <w:numFmt w:val="bullet"/>
      <w:lvlText w:val="■"/>
      <w:lvlJc w:val="left"/>
      <w:pPr>
        <w:ind w:left="4320" w:hanging="360"/>
      </w:pPr>
    </w:lvl>
    <w:lvl w:ilvl="6" w:tplc="8152B1EC">
      <w:start w:val="1"/>
      <w:numFmt w:val="bullet"/>
      <w:lvlText w:val="●"/>
      <w:lvlJc w:val="left"/>
      <w:pPr>
        <w:ind w:left="5040" w:hanging="360"/>
      </w:pPr>
    </w:lvl>
    <w:lvl w:ilvl="7" w:tplc="55F4EA7E">
      <w:start w:val="1"/>
      <w:numFmt w:val="bullet"/>
      <w:lvlText w:val="●"/>
      <w:lvlJc w:val="left"/>
      <w:pPr>
        <w:ind w:left="5760" w:hanging="360"/>
      </w:pPr>
    </w:lvl>
    <w:lvl w:ilvl="8" w:tplc="8A4CE646">
      <w:start w:val="1"/>
      <w:numFmt w:val="bullet"/>
      <w:lvlText w:val="●"/>
      <w:lvlJc w:val="left"/>
      <w:pPr>
        <w:ind w:left="6480" w:hanging="360"/>
      </w:pPr>
    </w:lvl>
  </w:abstractNum>
  <w:abstractNum w:abstractNumId="1" w15:restartNumberingAfterBreak="0">
    <w:nsid w:val="31206156"/>
    <w:multiLevelType w:val="hybridMultilevel"/>
    <w:tmpl w:val="FC9A4E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E3"/>
    <w:rsid w:val="00212B7A"/>
    <w:rsid w:val="00217A6E"/>
    <w:rsid w:val="002B5226"/>
    <w:rsid w:val="00340318"/>
    <w:rsid w:val="00446718"/>
    <w:rsid w:val="00541DB4"/>
    <w:rsid w:val="005931B1"/>
    <w:rsid w:val="00675A82"/>
    <w:rsid w:val="00A167FD"/>
    <w:rsid w:val="00A43D85"/>
    <w:rsid w:val="00A86DF6"/>
    <w:rsid w:val="00AF116E"/>
    <w:rsid w:val="00BB6472"/>
    <w:rsid w:val="00BE4A51"/>
    <w:rsid w:val="00C101E3"/>
    <w:rsid w:val="00C3189B"/>
    <w:rsid w:val="00CE138D"/>
    <w:rsid w:val="00E65531"/>
    <w:rsid w:val="00EE6F3C"/>
    <w:rsid w:val="00FD1EF3"/>
    <w:rsid w:val="00FF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8CD3D9"/>
  <w15:docId w15:val="{7F758B87-DE3A-4F40-ABE3-6655BBAA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customStyle="1" w:styleId="TableGrid1">
    <w:name w:val="Table Grid1"/>
    <w:basedOn w:val="TableNormal"/>
    <w:next w:val="TableGrid"/>
    <w:uiPriority w:val="39"/>
    <w:rsid w:val="005931B1"/>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3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31B1"/>
    <w:rPr>
      <w:color w:val="605E5C"/>
      <w:shd w:val="clear" w:color="auto" w:fill="E1DFDD"/>
    </w:rPr>
  </w:style>
  <w:style w:type="paragraph" w:styleId="Header">
    <w:name w:val="header"/>
    <w:basedOn w:val="Normal"/>
    <w:link w:val="HeaderChar"/>
    <w:uiPriority w:val="99"/>
    <w:unhideWhenUsed/>
    <w:rsid w:val="00BB6472"/>
    <w:pPr>
      <w:tabs>
        <w:tab w:val="center" w:pos="4680"/>
        <w:tab w:val="right" w:pos="9360"/>
      </w:tabs>
    </w:pPr>
  </w:style>
  <w:style w:type="character" w:customStyle="1" w:styleId="HeaderChar">
    <w:name w:val="Header Char"/>
    <w:basedOn w:val="DefaultParagraphFont"/>
    <w:link w:val="Header"/>
    <w:uiPriority w:val="99"/>
    <w:rsid w:val="00BB6472"/>
  </w:style>
  <w:style w:type="paragraph" w:styleId="Footer">
    <w:name w:val="footer"/>
    <w:basedOn w:val="Normal"/>
    <w:link w:val="FooterChar"/>
    <w:uiPriority w:val="99"/>
    <w:unhideWhenUsed/>
    <w:rsid w:val="00BB6472"/>
    <w:pPr>
      <w:tabs>
        <w:tab w:val="center" w:pos="4680"/>
        <w:tab w:val="right" w:pos="9360"/>
      </w:tabs>
    </w:pPr>
  </w:style>
  <w:style w:type="character" w:customStyle="1" w:styleId="FooterChar">
    <w:name w:val="Footer Char"/>
    <w:basedOn w:val="DefaultParagraphFont"/>
    <w:link w:val="Footer"/>
    <w:uiPriority w:val="99"/>
    <w:rsid w:val="00BB6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6560</Words>
  <Characters>37396</Characters>
  <Application>Microsoft Office Word</Application>
  <DocSecurity>0</DocSecurity>
  <Lines>311</Lines>
  <Paragraphs>87</Paragraphs>
  <ScaleCrop>false</ScaleCrop>
  <Company/>
  <LinksUpToDate>false</LinksUpToDate>
  <CharactersWithSpaces>43869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1089</cp:lastModifiedBy>
  <cp:revision>18</cp:revision>
  <dcterms:created xsi:type="dcterms:W3CDTF">2026-03-05T19:45:00Z</dcterms:created>
  <dcterms:modified xsi:type="dcterms:W3CDTF">2026-04-03T08:16:00Z</dcterms:modified>
</cp:coreProperties>
</file>