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6193E" w14:textId="77777777" w:rsidR="00754C9A" w:rsidRDefault="00754C9A" w:rsidP="00441B6F">
      <w:pPr>
        <w:pStyle w:val="Title"/>
        <w:spacing w:after="0"/>
        <w:jc w:val="both"/>
        <w:rPr>
          <w:rFonts w:ascii="Arial" w:hAnsi="Arial" w:cs="Arial"/>
        </w:rPr>
      </w:pPr>
    </w:p>
    <w:p w14:paraId="439F9A91" w14:textId="7B285F51" w:rsidR="0098136D" w:rsidRPr="00790ADA" w:rsidRDefault="00455D68" w:rsidP="0098136D">
      <w:pPr>
        <w:pStyle w:val="Author"/>
        <w:spacing w:line="240" w:lineRule="auto"/>
        <w:rPr>
          <w:rFonts w:ascii="Arial" w:hAnsi="Arial" w:cs="Arial"/>
          <w:sz w:val="36"/>
        </w:rPr>
      </w:pPr>
      <w:r w:rsidRPr="00455D68">
        <w:rPr>
          <w:rFonts w:ascii="Arial" w:hAnsi="Arial" w:cs="Arial"/>
          <w:bCs/>
          <w:iCs/>
          <w:kern w:val="28"/>
          <w:sz w:val="36"/>
        </w:rPr>
        <w:t xml:space="preserve">Comparison between traditional thoracotomy and Video- assisted thoracoscopic surgery: </w:t>
      </w:r>
      <w:proofErr w:type="spellStart"/>
      <w:r w:rsidRPr="00455D68">
        <w:rPr>
          <w:rFonts w:ascii="Arial" w:hAnsi="Arial" w:cs="Arial"/>
          <w:bCs/>
          <w:iCs/>
          <w:kern w:val="28"/>
          <w:sz w:val="36"/>
        </w:rPr>
        <w:t>anaesthetic</w:t>
      </w:r>
      <w:proofErr w:type="spellEnd"/>
      <w:r w:rsidRPr="00455D68">
        <w:rPr>
          <w:rFonts w:ascii="Arial" w:hAnsi="Arial" w:cs="Arial"/>
          <w:bCs/>
          <w:iCs/>
          <w:kern w:val="28"/>
          <w:sz w:val="36"/>
        </w:rPr>
        <w:t xml:space="preserve"> approach and post-operative analgesia</w:t>
      </w:r>
    </w:p>
    <w:p w14:paraId="20BC8A0B" w14:textId="77777777" w:rsidR="008A220D" w:rsidRDefault="008A220D" w:rsidP="00075317">
      <w:pPr>
        <w:spacing w:line="360" w:lineRule="auto"/>
        <w:jc w:val="right"/>
        <w:rPr>
          <w:rFonts w:ascii="Arial" w:hAnsi="Arial" w:cs="Arial"/>
          <w:b/>
          <w:bCs/>
          <w:sz w:val="24"/>
          <w:szCs w:val="24"/>
          <w:lang w:eastAsia="pt-BR"/>
        </w:rPr>
      </w:pPr>
    </w:p>
    <w:p w14:paraId="0BA5981B" w14:textId="77777777" w:rsidR="00790ADA" w:rsidRDefault="00790ADA" w:rsidP="00441B6F">
      <w:pPr>
        <w:pStyle w:val="Affiliation"/>
        <w:spacing w:after="0" w:line="240" w:lineRule="auto"/>
        <w:jc w:val="both"/>
        <w:rPr>
          <w:rFonts w:ascii="Arial" w:hAnsi="Arial" w:cs="Arial"/>
        </w:rPr>
      </w:pPr>
    </w:p>
    <w:p w14:paraId="6AC90273" w14:textId="77777777" w:rsidR="002C57D2" w:rsidRPr="00FB3A86" w:rsidRDefault="002C57D2" w:rsidP="00441B6F">
      <w:pPr>
        <w:pStyle w:val="Affiliation"/>
        <w:spacing w:after="0" w:line="240" w:lineRule="auto"/>
        <w:jc w:val="both"/>
        <w:rPr>
          <w:rFonts w:ascii="Arial" w:hAnsi="Arial" w:cs="Arial"/>
        </w:rPr>
      </w:pPr>
    </w:p>
    <w:p w14:paraId="3C6FD56D" w14:textId="77777777" w:rsidR="00B01FCD" w:rsidRPr="00FB3A86" w:rsidRDefault="00A93DB7" w:rsidP="00441B6F">
      <w:pPr>
        <w:pStyle w:val="Copyright"/>
        <w:spacing w:after="0" w:line="240" w:lineRule="auto"/>
        <w:jc w:val="both"/>
        <w:rPr>
          <w:rFonts w:ascii="Arial" w:hAnsi="Arial" w:cs="Arial"/>
        </w:rPr>
        <w:sectPr w:rsidR="00B01FCD" w:rsidRPr="00FB3A86" w:rsidSect="0010139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F30BE3F">
          <v:shapetype id="_x0000_t32" coordsize="21600,21600" o:spt="32" o:oned="t" path="m,l21600,21600e" filled="f">
            <v:path arrowok="t" fillok="f" o:connecttype="none"/>
            <o:lock v:ext="edit" shapetype="t"/>
          </v:shapetype>
          <v:shape id="_x0000_s104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5B7829" w14:textId="77DB4FF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1D944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CB7E85" w14:textId="77777777" w:rsidTr="001E44FE">
        <w:tc>
          <w:tcPr>
            <w:tcW w:w="9576" w:type="dxa"/>
            <w:shd w:val="clear" w:color="auto" w:fill="F2F2F2"/>
          </w:tcPr>
          <w:p w14:paraId="6849FD27" w14:textId="77777777" w:rsidR="00455D68" w:rsidRPr="00455D68" w:rsidRDefault="00455D68" w:rsidP="00455D68">
            <w:pPr>
              <w:pStyle w:val="Body"/>
              <w:spacing w:after="0"/>
              <w:rPr>
                <w:rFonts w:ascii="Arial" w:eastAsia="Calibri" w:hAnsi="Arial" w:cs="Arial"/>
                <w:szCs w:val="22"/>
                <w:lang w:val="pt-BR"/>
              </w:rPr>
            </w:pPr>
            <w:r w:rsidRPr="00F97D6A">
              <w:rPr>
                <w:rFonts w:ascii="Arial" w:eastAsia="Calibri" w:hAnsi="Arial" w:cs="Arial"/>
                <w:b/>
                <w:szCs w:val="22"/>
                <w:lang w:val="pt-BR"/>
              </w:rPr>
              <w:t>Introduction:</w:t>
            </w:r>
            <w:r w:rsidRPr="00455D68">
              <w:rPr>
                <w:rFonts w:ascii="Arial" w:eastAsia="Calibri" w:hAnsi="Arial" w:cs="Arial"/>
                <w:szCs w:val="22"/>
                <w:lang w:val="pt-BR"/>
              </w:rPr>
              <w:t xml:space="preserve"> Thoracic surgery has undergone significant evolution with the widespread adoption of video-assisted thoracoscopic surgery (VATS), introducing specific anesthetic challenges, particularly regarding one-lung ventilation and postoperative analgesia.</w:t>
            </w:r>
          </w:p>
          <w:p w14:paraId="7981A113" w14:textId="609FF0A4" w:rsidR="00455D68" w:rsidRPr="00455D68" w:rsidRDefault="00455D68" w:rsidP="00455D68">
            <w:pPr>
              <w:pStyle w:val="Body"/>
              <w:spacing w:after="0"/>
              <w:rPr>
                <w:rFonts w:ascii="Arial" w:eastAsia="Calibri" w:hAnsi="Arial" w:cs="Arial"/>
                <w:szCs w:val="22"/>
                <w:lang w:val="pt-BR"/>
              </w:rPr>
            </w:pPr>
            <w:r w:rsidRPr="0005409D">
              <w:rPr>
                <w:rFonts w:ascii="Arial" w:eastAsia="Calibri" w:hAnsi="Arial" w:cs="Arial"/>
                <w:b/>
                <w:szCs w:val="22"/>
                <w:lang w:val="pt-BR"/>
              </w:rPr>
              <w:t>Objective:</w:t>
            </w:r>
            <w:r w:rsidRPr="00455D68">
              <w:rPr>
                <w:rFonts w:ascii="Arial" w:eastAsia="Calibri" w:hAnsi="Arial" w:cs="Arial"/>
                <w:szCs w:val="22"/>
                <w:lang w:val="pt-BR"/>
              </w:rPr>
              <w:t xml:space="preserve"> </w:t>
            </w:r>
            <w:r w:rsidR="00CB29A7">
              <w:rPr>
                <w:rFonts w:ascii="Arial" w:eastAsia="Calibri" w:hAnsi="Arial" w:cs="Arial"/>
                <w:szCs w:val="22"/>
                <w:lang w:val="pt-BR"/>
              </w:rPr>
              <w:t xml:space="preserve">The </w:t>
            </w:r>
            <w:r w:rsidR="00080030">
              <w:rPr>
                <w:rFonts w:ascii="Arial" w:eastAsia="Calibri" w:hAnsi="Arial" w:cs="Arial"/>
                <w:szCs w:val="22"/>
                <w:lang w:val="pt-BR"/>
              </w:rPr>
              <w:t>review</w:t>
            </w:r>
            <w:r w:rsidR="00CB29A7">
              <w:rPr>
                <w:rFonts w:ascii="Arial" w:eastAsia="Calibri" w:hAnsi="Arial" w:cs="Arial"/>
                <w:szCs w:val="22"/>
                <w:lang w:val="pt-BR"/>
              </w:rPr>
              <w:t xml:space="preserve"> aims to </w:t>
            </w:r>
            <w:r w:rsidRPr="00455D68">
              <w:rPr>
                <w:rFonts w:ascii="Arial" w:eastAsia="Calibri" w:hAnsi="Arial" w:cs="Arial"/>
                <w:szCs w:val="22"/>
                <w:lang w:val="pt-BR"/>
              </w:rPr>
              <w:t>compare the anesthetic implications of open thoracotomy and VATS, with emphasis on one-lung ventilation strategies and postoperative pain management.</w:t>
            </w:r>
          </w:p>
          <w:p w14:paraId="7D0D42EB" w14:textId="77777777" w:rsidR="00455D68" w:rsidRPr="00455D68" w:rsidRDefault="00455D68" w:rsidP="00455D68">
            <w:pPr>
              <w:pStyle w:val="Body"/>
              <w:spacing w:after="0"/>
              <w:rPr>
                <w:rFonts w:ascii="Arial" w:eastAsia="Calibri" w:hAnsi="Arial" w:cs="Arial"/>
                <w:szCs w:val="22"/>
                <w:lang w:val="pt-BR"/>
              </w:rPr>
            </w:pPr>
            <w:r w:rsidRPr="003D2EA0">
              <w:rPr>
                <w:rFonts w:ascii="Arial" w:eastAsia="Calibri" w:hAnsi="Arial" w:cs="Arial"/>
                <w:b/>
                <w:szCs w:val="22"/>
                <w:lang w:val="pt-BR"/>
              </w:rPr>
              <w:t>Methods:</w:t>
            </w:r>
            <w:r w:rsidRPr="00455D68">
              <w:rPr>
                <w:rFonts w:ascii="Arial" w:eastAsia="Calibri" w:hAnsi="Arial" w:cs="Arial"/>
                <w:szCs w:val="22"/>
                <w:lang w:val="pt-BR"/>
              </w:rPr>
              <w:t xml:space="preserve"> A systematic review was conducted in accordance with PRISMA 2020 guidelines. Clinical trials, observational studies, and systematic reviews comparing thoracotomy and VATS from an anesthetic perspective were included. Outcomes of interest comprised ventilatory strategies, intraoperative respiratory mechanics, postoperative pulmonary complications, and analgesic approaches.</w:t>
            </w:r>
          </w:p>
          <w:p w14:paraId="00CD3CAB" w14:textId="77777777" w:rsidR="00455D68" w:rsidRPr="00455D68" w:rsidRDefault="00455D68" w:rsidP="00455D68">
            <w:pPr>
              <w:pStyle w:val="Body"/>
              <w:spacing w:after="0"/>
              <w:rPr>
                <w:rFonts w:ascii="Arial" w:eastAsia="Calibri" w:hAnsi="Arial" w:cs="Arial"/>
                <w:szCs w:val="22"/>
                <w:lang w:val="pt-BR"/>
              </w:rPr>
            </w:pPr>
            <w:r w:rsidRPr="00626FCD">
              <w:rPr>
                <w:rFonts w:ascii="Arial" w:eastAsia="Calibri" w:hAnsi="Arial" w:cs="Arial"/>
                <w:b/>
                <w:szCs w:val="22"/>
                <w:lang w:val="pt-BR"/>
              </w:rPr>
              <w:t>Results:</w:t>
            </w:r>
            <w:r w:rsidRPr="00455D68">
              <w:rPr>
                <w:rFonts w:ascii="Arial" w:eastAsia="Calibri" w:hAnsi="Arial" w:cs="Arial"/>
                <w:szCs w:val="22"/>
                <w:lang w:val="pt-BR"/>
              </w:rPr>
              <w:t xml:space="preserve"> VATS demonstrated a more favorable anesthetic profile compared with thoracotomy, including lower rates of postoperative pulmonary complications, better preservation of respiratory mechanics during one-lung ventilation, and reduced postoperative pain intensity. Protective ventilation strategies, characterized by low tidal volumes and individualized positive end-expiratory pressure, were associated with improved respiratory outcomes in both approaches. Additionally, multimodal analgesia and enhanced recovery protocols contributed to reduced opioid consumption and improved postoperative recovery, with more consistent benefits observed in VATS.</w:t>
            </w:r>
          </w:p>
          <w:p w14:paraId="5C9D1302" w14:textId="77777777" w:rsidR="00455D68" w:rsidRPr="00455D68" w:rsidRDefault="00455D68" w:rsidP="00455D68">
            <w:pPr>
              <w:pStyle w:val="Body"/>
              <w:spacing w:after="0"/>
              <w:rPr>
                <w:rFonts w:ascii="Arial" w:eastAsia="Calibri" w:hAnsi="Arial" w:cs="Arial"/>
                <w:szCs w:val="22"/>
                <w:lang w:val="pt-BR"/>
              </w:rPr>
            </w:pPr>
            <w:r w:rsidRPr="00DA2D99">
              <w:rPr>
                <w:rFonts w:ascii="Arial" w:eastAsia="Calibri" w:hAnsi="Arial" w:cs="Arial"/>
                <w:b/>
                <w:szCs w:val="22"/>
                <w:lang w:val="pt-BR"/>
              </w:rPr>
              <w:t>Conclusion:</w:t>
            </w:r>
            <w:r w:rsidRPr="00455D68">
              <w:rPr>
                <w:rFonts w:ascii="Arial" w:eastAsia="Calibri" w:hAnsi="Arial" w:cs="Arial"/>
                <w:szCs w:val="22"/>
                <w:lang w:val="pt-BR"/>
              </w:rPr>
              <w:t xml:space="preserve"> When combined with contemporary anesthetic management, including protective one-lung ventilation and multimodal analgesia, VATS provides clinically meaningful advantages over open thoracotomy, resulting in reduced morbidity, improved respiratory outcomes, and enhanced postoperative recovery.</w:t>
            </w:r>
          </w:p>
          <w:p w14:paraId="086A805F" w14:textId="456FACEE" w:rsidR="00505F06" w:rsidRPr="00455D68" w:rsidRDefault="00505F06" w:rsidP="00441B6F">
            <w:pPr>
              <w:pStyle w:val="Body"/>
              <w:spacing w:after="0"/>
              <w:rPr>
                <w:rFonts w:ascii="Arial" w:eastAsia="Calibri" w:hAnsi="Arial" w:cs="Arial"/>
                <w:szCs w:val="22"/>
              </w:rPr>
            </w:pPr>
          </w:p>
        </w:tc>
      </w:tr>
    </w:tbl>
    <w:p w14:paraId="31C1B57E" w14:textId="77777777" w:rsidR="00636EB2" w:rsidRDefault="00636EB2" w:rsidP="00441B6F">
      <w:pPr>
        <w:pStyle w:val="Body"/>
        <w:spacing w:after="0"/>
        <w:rPr>
          <w:rFonts w:ascii="Arial" w:hAnsi="Arial" w:cs="Arial"/>
          <w:i/>
        </w:rPr>
      </w:pPr>
    </w:p>
    <w:p w14:paraId="22167E0E" w14:textId="04AEBF70" w:rsidR="00505F06" w:rsidRDefault="00A24E7E" w:rsidP="00441B6F">
      <w:pPr>
        <w:pStyle w:val="Body"/>
        <w:spacing w:after="0"/>
        <w:rPr>
          <w:rFonts w:ascii="Arial" w:hAnsi="Arial" w:cs="Arial"/>
          <w:i/>
        </w:rPr>
      </w:pPr>
      <w:r>
        <w:rPr>
          <w:rFonts w:ascii="Arial" w:hAnsi="Arial" w:cs="Arial"/>
          <w:i/>
        </w:rPr>
        <w:t xml:space="preserve">Keywords: </w:t>
      </w:r>
      <w:r w:rsidR="00D17F7A" w:rsidRPr="00D17F7A">
        <w:rPr>
          <w:rFonts w:ascii="Arial" w:hAnsi="Arial" w:cs="Arial"/>
          <w:i/>
        </w:rPr>
        <w:t>thoracic surgery, thoracotomy, video-assisted thoracoscopic surgery, one-lung ventilation, anesthesia, postoperative analgesia.</w:t>
      </w:r>
    </w:p>
    <w:p w14:paraId="3EF2D3ED" w14:textId="77777777" w:rsidR="00D17F7A" w:rsidRPr="00A24E7E" w:rsidRDefault="00D17F7A" w:rsidP="00441B6F">
      <w:pPr>
        <w:pStyle w:val="Body"/>
        <w:spacing w:after="0"/>
        <w:rPr>
          <w:rFonts w:ascii="Arial" w:hAnsi="Arial" w:cs="Arial"/>
          <w:i/>
        </w:rPr>
      </w:pPr>
    </w:p>
    <w:p w14:paraId="53EEB554" w14:textId="7CC4F99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7AF33FB" w14:textId="77777777" w:rsidR="00790ADA" w:rsidRPr="00FB3A86" w:rsidRDefault="00790ADA" w:rsidP="00441B6F">
      <w:pPr>
        <w:pStyle w:val="AbstHead"/>
        <w:spacing w:after="0"/>
        <w:jc w:val="both"/>
        <w:rPr>
          <w:rFonts w:ascii="Arial" w:hAnsi="Arial" w:cs="Arial"/>
        </w:rPr>
      </w:pPr>
    </w:p>
    <w:p w14:paraId="11B51EEB" w14:textId="0863131C" w:rsidR="0098136D" w:rsidRPr="0098136D" w:rsidRDefault="0098136D" w:rsidP="0098136D">
      <w:pPr>
        <w:pStyle w:val="Body"/>
        <w:spacing w:after="0"/>
        <w:ind w:firstLine="720"/>
        <w:rPr>
          <w:rFonts w:ascii="Arial" w:hAnsi="Arial" w:cs="Arial"/>
          <w:lang w:val="pt-BR"/>
        </w:rPr>
      </w:pPr>
      <w:r w:rsidRPr="0098136D">
        <w:rPr>
          <w:rFonts w:ascii="Arial" w:hAnsi="Arial" w:cs="Arial"/>
          <w:lang w:val="pt-BR"/>
        </w:rPr>
        <w:t>Thoracic surgery has undergone substantial evolution over recent decades, with a progressive transition from open thoracotomy to video assisted thoracoscopic surgery, commonly referred to as VATS, driven by the pursuit of reduced surgical trauma and improved perioperative outcomes (McKenna et al., 2006; Yan et al., 2009</w:t>
      </w:r>
      <w:r w:rsidR="006A64B7">
        <w:rPr>
          <w:rFonts w:ascii="Arial" w:hAnsi="Arial" w:cs="Arial"/>
          <w:lang w:val="pt-BR"/>
        </w:rPr>
        <w:t xml:space="preserve">; </w:t>
      </w:r>
      <w:r w:rsidR="006A64B7" w:rsidRPr="006A64B7">
        <w:rPr>
          <w:highlight w:val="yellow"/>
        </w:rPr>
        <w:t>Khoury et al., 2021</w:t>
      </w:r>
      <w:r w:rsidR="00285A95">
        <w:rPr>
          <w:highlight w:val="yellow"/>
        </w:rPr>
        <w:t>; V</w:t>
      </w:r>
      <w:r w:rsidR="00285A95" w:rsidRPr="00285A95">
        <w:rPr>
          <w:highlight w:val="yellow"/>
        </w:rPr>
        <w:t xml:space="preserve">on </w:t>
      </w:r>
      <w:proofErr w:type="spellStart"/>
      <w:r w:rsidR="00285A95" w:rsidRPr="00285A95">
        <w:rPr>
          <w:highlight w:val="yellow"/>
        </w:rPr>
        <w:t>Ballmoos</w:t>
      </w:r>
      <w:proofErr w:type="spellEnd"/>
      <w:r w:rsidR="00285A95">
        <w:rPr>
          <w:highlight w:val="yellow"/>
        </w:rPr>
        <w:t xml:space="preserve"> et al., 2024</w:t>
      </w:r>
      <w:r w:rsidRPr="006A64B7">
        <w:rPr>
          <w:rFonts w:ascii="Arial" w:hAnsi="Arial" w:cs="Arial"/>
          <w:highlight w:val="yellow"/>
          <w:lang w:val="pt-BR"/>
        </w:rPr>
        <w:t>)</w:t>
      </w:r>
      <w:r w:rsidRPr="0098136D">
        <w:rPr>
          <w:rFonts w:ascii="Arial" w:hAnsi="Arial" w:cs="Arial"/>
          <w:lang w:val="pt-BR"/>
        </w:rPr>
        <w:t xml:space="preserve">. Robust evidence demonstrates that VATS is associated with less postoperative pain, shorter hospital length of stay and a lower incidence of </w:t>
      </w:r>
      <w:r w:rsidRPr="0098136D">
        <w:rPr>
          <w:rFonts w:ascii="Arial" w:hAnsi="Arial" w:cs="Arial"/>
          <w:lang w:val="pt-BR"/>
        </w:rPr>
        <w:lastRenderedPageBreak/>
        <w:t>pulmonary complications when compared with conventional thoracotomy (Bendixen et al., 2016; Cao et al., 2019</w:t>
      </w:r>
      <w:r w:rsidR="006A64B7">
        <w:rPr>
          <w:rFonts w:ascii="Arial" w:hAnsi="Arial" w:cs="Arial"/>
          <w:lang w:val="pt-BR"/>
        </w:rPr>
        <w:t xml:space="preserve">; </w:t>
      </w:r>
      <w:r w:rsidR="006A64B7" w:rsidRPr="006A64B7">
        <w:rPr>
          <w:highlight w:val="yellow"/>
        </w:rPr>
        <w:t>Byrd et al, 2022</w:t>
      </w:r>
      <w:r w:rsidR="00285A95">
        <w:t xml:space="preserve">; </w:t>
      </w:r>
      <w:r w:rsidR="00285A95" w:rsidRPr="00285A95">
        <w:rPr>
          <w:highlight w:val="yellow"/>
        </w:rPr>
        <w:t>Slinger</w:t>
      </w:r>
      <w:r w:rsidR="00285A95">
        <w:rPr>
          <w:highlight w:val="yellow"/>
        </w:rPr>
        <w:t xml:space="preserve"> </w:t>
      </w:r>
      <w:r w:rsidR="00285A95" w:rsidRPr="00285A95">
        <w:rPr>
          <w:highlight w:val="yellow"/>
        </w:rPr>
        <w:t>&amp; Campos, 2024</w:t>
      </w:r>
      <w:r w:rsidRPr="0098136D">
        <w:rPr>
          <w:rFonts w:ascii="Arial" w:hAnsi="Arial" w:cs="Arial"/>
          <w:lang w:val="pt-BR"/>
        </w:rPr>
        <w:t>).</w:t>
      </w:r>
    </w:p>
    <w:p w14:paraId="6C6FD4AA" w14:textId="77777777" w:rsidR="0098136D" w:rsidRPr="0098136D" w:rsidRDefault="0098136D" w:rsidP="0098136D">
      <w:pPr>
        <w:pStyle w:val="Body"/>
        <w:spacing w:after="0"/>
        <w:ind w:firstLine="720"/>
        <w:rPr>
          <w:rFonts w:ascii="Arial" w:hAnsi="Arial" w:cs="Arial"/>
          <w:lang w:val="pt-BR"/>
        </w:rPr>
      </w:pPr>
      <w:r w:rsidRPr="0098136D">
        <w:rPr>
          <w:rFonts w:ascii="Arial" w:hAnsi="Arial" w:cs="Arial"/>
          <w:lang w:val="pt-BR"/>
        </w:rPr>
        <w:t>Despite the advantages of minimally invasive surgery, both surgical approaches share important anesthetic challenges, particularly regarding one lung ventilation. One lung ventilation is essential to provide adequate surgical exposure, yet it is associated with significant physiological disturbances, including increased intrapulmonary shunt, hypoxemia, pulmonary inflammatory response and a higher risk of postoperative pulmonary complications (Karzai and Schwarzkopf, 2009; Piccioni et al., 2023).</w:t>
      </w:r>
    </w:p>
    <w:p w14:paraId="193E7FE9" w14:textId="77777777" w:rsidR="0098136D" w:rsidRPr="0098136D" w:rsidRDefault="0098136D" w:rsidP="0098136D">
      <w:pPr>
        <w:pStyle w:val="Body"/>
        <w:spacing w:after="0"/>
        <w:rPr>
          <w:rFonts w:ascii="Arial" w:hAnsi="Arial" w:cs="Arial"/>
          <w:lang w:val="pt-BR"/>
        </w:rPr>
      </w:pPr>
      <w:r w:rsidRPr="0098136D">
        <w:rPr>
          <w:rFonts w:ascii="Arial" w:hAnsi="Arial" w:cs="Arial"/>
          <w:lang w:val="pt-BR"/>
        </w:rPr>
        <w:t>Evidence suggests that patients undergoing thoracotomy experience greater impairment of respiratory mechanics and a more pronounced systemic inflammatory response compared with those undergoing video assisted thoracoscopic surgery, often requiring more protective ventilatory strategies during one lung ventilation (Licker et al., 2017). In addition, anesthetic management, including the choice of maintenance anesthetics and ventilatory strategies, directly influences the incidence of postoperative pulmonary complications (Yang et al., 2022).</w:t>
      </w:r>
    </w:p>
    <w:p w14:paraId="0DBDD4C1" w14:textId="77777777" w:rsidR="0098136D" w:rsidRPr="0098136D" w:rsidRDefault="0098136D" w:rsidP="0098136D">
      <w:pPr>
        <w:pStyle w:val="Body"/>
        <w:spacing w:after="0"/>
        <w:ind w:firstLine="720"/>
        <w:rPr>
          <w:rFonts w:ascii="Arial" w:hAnsi="Arial" w:cs="Arial"/>
          <w:lang w:val="pt-BR"/>
        </w:rPr>
      </w:pPr>
      <w:r w:rsidRPr="0098136D">
        <w:rPr>
          <w:rFonts w:ascii="Arial" w:hAnsi="Arial" w:cs="Arial"/>
          <w:lang w:val="pt-BR"/>
        </w:rPr>
        <w:t>Postoperative analgesia represents another cornerstone of anesthetic care in thoracic surgery. Thoracotomy is classically associated with severe postoperative pain and a higher risk of developing chronic post thoracotomy pain syndrome, whereas VATS generally presents a more favorable pain profile, although postoperative pain remains clinically relevant (Bayman and Brennan, 2014; Kanani et al., 2025). Multimodal analgesic strategies, including regional anesthesia techniques and enhanced recovery protocols, have been increasingly recommended for both approaches, with more consistent benefits observed in video assisted thoracoscopic surgery (Umari et al., 2018).</w:t>
      </w:r>
    </w:p>
    <w:p w14:paraId="4697B20D" w14:textId="77777777" w:rsidR="0098136D" w:rsidRPr="0098136D" w:rsidRDefault="0098136D" w:rsidP="0098136D">
      <w:pPr>
        <w:pStyle w:val="Body"/>
        <w:spacing w:after="0"/>
        <w:ind w:firstLine="720"/>
        <w:rPr>
          <w:rFonts w:ascii="Arial" w:hAnsi="Arial" w:cs="Arial"/>
          <w:lang w:val="pt-BR"/>
        </w:rPr>
      </w:pPr>
      <w:r w:rsidRPr="0098136D">
        <w:rPr>
          <w:rFonts w:ascii="Arial" w:hAnsi="Arial" w:cs="Arial"/>
          <w:lang w:val="pt-BR"/>
        </w:rPr>
        <w:t>In this context, an anesthetic comparison between thoracotomy and video assisted thoracoscopic surgery, focusing on the effects of one lung ventilation and postoperative analgesia, is essential to optimize perioperative management and reduce surgery related morbidity and mortality. This review aims to critically analyze the anesthetic differences between these two surgical approaches based on current scientific evidence.</w:t>
      </w:r>
    </w:p>
    <w:p w14:paraId="2C14A8E8" w14:textId="77777777" w:rsidR="00790ADA" w:rsidRPr="00FB3A86" w:rsidRDefault="00790ADA" w:rsidP="00441B6F">
      <w:pPr>
        <w:pStyle w:val="Body"/>
        <w:spacing w:after="0"/>
        <w:rPr>
          <w:rFonts w:ascii="Arial" w:hAnsi="Arial" w:cs="Arial"/>
        </w:rPr>
      </w:pPr>
    </w:p>
    <w:p w14:paraId="2FA09FFA" w14:textId="7CFEF14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0260F8A" w14:textId="77777777" w:rsidR="00790ADA" w:rsidRPr="00FB3A86" w:rsidRDefault="00790ADA" w:rsidP="00441B6F">
      <w:pPr>
        <w:pStyle w:val="AbstHead"/>
        <w:spacing w:after="0"/>
        <w:jc w:val="both"/>
        <w:rPr>
          <w:rFonts w:ascii="Arial" w:hAnsi="Arial" w:cs="Arial"/>
        </w:rPr>
      </w:pPr>
    </w:p>
    <w:p w14:paraId="7EDAE0D5" w14:textId="58CA3E47" w:rsidR="00D72AD3" w:rsidRPr="00D72AD3" w:rsidRDefault="00D72AD3" w:rsidP="00D72AD3">
      <w:pPr>
        <w:pStyle w:val="Body"/>
        <w:spacing w:after="0"/>
        <w:ind w:firstLine="720"/>
        <w:rPr>
          <w:rFonts w:ascii="Arial" w:hAnsi="Arial" w:cs="Arial"/>
          <w:lang w:val="pt-BR"/>
        </w:rPr>
      </w:pPr>
      <w:r w:rsidRPr="00D72AD3">
        <w:rPr>
          <w:rFonts w:ascii="Arial" w:hAnsi="Arial" w:cs="Arial"/>
          <w:lang w:val="pt-BR"/>
        </w:rPr>
        <w:t>This systematic review was conducted in accordance with the Preferred Reporting Items for Systematic Reviews and Meta Analyses PRISMA 2020 statement. A predefined protocol was established to ensure methodological rigor, transparency and reproducibility.</w:t>
      </w:r>
    </w:p>
    <w:p w14:paraId="2DF042D1" w14:textId="77777777" w:rsidR="00D72AD3" w:rsidRPr="00D72AD3" w:rsidRDefault="00D72AD3" w:rsidP="00D72AD3">
      <w:pPr>
        <w:pStyle w:val="Body"/>
        <w:spacing w:after="0"/>
        <w:ind w:firstLine="720"/>
        <w:rPr>
          <w:rFonts w:ascii="Arial" w:hAnsi="Arial" w:cs="Arial"/>
          <w:lang w:val="pt-BR"/>
        </w:rPr>
      </w:pPr>
      <w:r w:rsidRPr="00D72AD3">
        <w:rPr>
          <w:rFonts w:ascii="Arial" w:hAnsi="Arial" w:cs="Arial"/>
          <w:lang w:val="pt-BR"/>
        </w:rPr>
        <w:t>The research question was structured using the PICO framework. The population included adult patients undergoing thoracic surgery, the intervention was video assisted thoracoscopic surgery, the comparator was open thoracotomy, and the outcomes focused on one lung ventilation parameters and postoperative analgesia.</w:t>
      </w:r>
    </w:p>
    <w:p w14:paraId="75401414" w14:textId="77777777" w:rsidR="00D72AD3" w:rsidRPr="00D72AD3" w:rsidRDefault="00D72AD3" w:rsidP="00D72AD3">
      <w:pPr>
        <w:pStyle w:val="Body"/>
        <w:spacing w:after="0"/>
        <w:ind w:firstLine="720"/>
        <w:rPr>
          <w:rFonts w:ascii="Arial" w:hAnsi="Arial" w:cs="Arial"/>
          <w:lang w:val="pt-BR"/>
        </w:rPr>
      </w:pPr>
      <w:r w:rsidRPr="00D72AD3">
        <w:rPr>
          <w:rFonts w:ascii="Arial" w:hAnsi="Arial" w:cs="Arial"/>
          <w:lang w:val="pt-BR"/>
        </w:rPr>
        <w:t>A comprehensive literature search was performed in PubMed MEDLINE, Virtual Health Library and LILACS, including studies published between January 2019 and December 2025. Controlled descriptors and free text terms were combined using Boolean operators, including “thoracotomy”, “video assisted thoracoscopic surgery”, “one lung ventilation”, “thoracic anesthesia” and “postoperative analgesia”.</w:t>
      </w:r>
    </w:p>
    <w:p w14:paraId="364F4066" w14:textId="77777777" w:rsidR="00D72AD3" w:rsidRPr="00D72AD3" w:rsidRDefault="00D72AD3" w:rsidP="00D72AD3">
      <w:pPr>
        <w:pStyle w:val="Body"/>
        <w:spacing w:after="0"/>
        <w:ind w:firstLine="720"/>
        <w:rPr>
          <w:rFonts w:ascii="Arial" w:hAnsi="Arial" w:cs="Arial"/>
          <w:lang w:val="pt-BR"/>
        </w:rPr>
      </w:pPr>
      <w:r w:rsidRPr="00D72AD3">
        <w:rPr>
          <w:rFonts w:ascii="Arial" w:hAnsi="Arial" w:cs="Arial"/>
          <w:lang w:val="pt-BR"/>
        </w:rPr>
        <w:t>Randomized controlled trials, comparative observational studies and systematic reviews with or without meta analysis addressing anesthetic differences between thoracotomy and video assisted thoracoscopic surgery were included. Case reports, small case series with fewer than ten participants, editorials, letters to the editor, animal studies and articles without full text access were excluded.</w:t>
      </w:r>
    </w:p>
    <w:p w14:paraId="196649B8" w14:textId="77777777" w:rsidR="00D72AD3" w:rsidRPr="00D72AD3" w:rsidRDefault="00D72AD3" w:rsidP="00D72AD3">
      <w:pPr>
        <w:pStyle w:val="Body"/>
        <w:spacing w:after="0"/>
        <w:ind w:firstLine="720"/>
        <w:rPr>
          <w:rFonts w:ascii="Arial" w:hAnsi="Arial" w:cs="Arial"/>
          <w:lang w:val="pt-BR"/>
        </w:rPr>
      </w:pPr>
      <w:r w:rsidRPr="00D72AD3">
        <w:rPr>
          <w:rFonts w:ascii="Arial" w:hAnsi="Arial" w:cs="Arial"/>
          <w:lang w:val="pt-BR"/>
        </w:rPr>
        <w:t>Study selection was independently performed by two reviewers through title and abstract screening followed by full text assessment. Disagreements were resolved by consensus or consultation with a third reviewer.</w:t>
      </w:r>
    </w:p>
    <w:p w14:paraId="7B1F5DF0" w14:textId="0E128ECA" w:rsidR="00D72AD3" w:rsidRDefault="00D72AD3" w:rsidP="00D17F7A">
      <w:pPr>
        <w:pStyle w:val="Body"/>
        <w:spacing w:after="0"/>
        <w:ind w:firstLine="720"/>
        <w:rPr>
          <w:rFonts w:ascii="Arial" w:hAnsi="Arial" w:cs="Arial"/>
          <w:lang w:val="pt-BR"/>
        </w:rPr>
      </w:pPr>
      <w:r w:rsidRPr="00D72AD3">
        <w:rPr>
          <w:rFonts w:ascii="Arial" w:hAnsi="Arial" w:cs="Arial"/>
          <w:lang w:val="pt-BR"/>
        </w:rPr>
        <w:t xml:space="preserve">Data extraction included study design, population characteristics, surgical technique, one lung ventilation strategy, anesthetic modality, postoperative analgesia techniques and </w:t>
      </w:r>
      <w:r w:rsidRPr="00D72AD3">
        <w:rPr>
          <w:rFonts w:ascii="Arial" w:hAnsi="Arial" w:cs="Arial"/>
          <w:lang w:val="pt-BR"/>
        </w:rPr>
        <w:lastRenderedPageBreak/>
        <w:t>main clinical outcomes. Risk of bias was assessed using the RoB 2 tool for randomized controlled trials and the ROBINS I tool for observational studies, according to Cochrane Collaboration recommendations.</w:t>
      </w:r>
    </w:p>
    <w:p w14:paraId="119A2BDB" w14:textId="77777777" w:rsidR="008A220D" w:rsidRDefault="008A220D" w:rsidP="00D17F7A">
      <w:pPr>
        <w:pStyle w:val="Body"/>
        <w:spacing w:after="0"/>
        <w:ind w:firstLine="720"/>
        <w:rPr>
          <w:rFonts w:ascii="Arial" w:hAnsi="Arial" w:cs="Arial"/>
          <w:lang w:val="pt-BR"/>
        </w:rPr>
      </w:pPr>
    </w:p>
    <w:p w14:paraId="3B55AA2A" w14:textId="28AEAB26" w:rsidR="008A220D" w:rsidRPr="00D17F7A" w:rsidRDefault="008A220D" w:rsidP="00D17F7A">
      <w:pPr>
        <w:pStyle w:val="Body"/>
        <w:spacing w:after="0"/>
        <w:ind w:firstLine="720"/>
        <w:rPr>
          <w:rFonts w:ascii="Arial" w:hAnsi="Arial" w:cs="Arial"/>
          <w:lang w:val="pt-BR"/>
        </w:rPr>
      </w:pPr>
      <w:r>
        <w:rPr>
          <w:rFonts w:ascii="Arial" w:hAnsi="Arial" w:cs="Arial"/>
          <w:lang w:val="pt-BR"/>
        </w:rPr>
        <w:t>Fig 1-</w:t>
      </w:r>
      <w:r w:rsidR="00AA5095">
        <w:rPr>
          <w:rFonts w:ascii="Arial" w:hAnsi="Arial" w:cs="Arial"/>
          <w:lang w:val="pt-BR"/>
        </w:rPr>
        <w:t xml:space="preserve">  </w:t>
      </w:r>
      <w:r w:rsidR="00AA5095" w:rsidRPr="00D72AD3">
        <w:rPr>
          <w:rFonts w:ascii="Arial" w:hAnsi="Arial" w:cs="Arial"/>
          <w:lang w:val="pt-BR"/>
        </w:rPr>
        <w:t xml:space="preserve">PRISMA 2020 </w:t>
      </w:r>
      <w:r w:rsidR="00AA5095">
        <w:rPr>
          <w:rFonts w:ascii="Arial" w:hAnsi="Arial" w:cs="Arial"/>
          <w:lang w:val="pt-BR"/>
        </w:rPr>
        <w:t>Framework</w:t>
      </w:r>
    </w:p>
    <w:p w14:paraId="7D63C7D7" w14:textId="77777777" w:rsidR="00D72AD3" w:rsidRPr="00825BE9" w:rsidRDefault="00D72AD3" w:rsidP="00D72AD3">
      <w:pPr>
        <w:spacing w:line="480" w:lineRule="auto"/>
        <w:jc w:val="both"/>
        <w:rPr>
          <w:rFonts w:ascii="Times New Roman" w:hAnsi="Times New Roman"/>
          <w:sz w:val="24"/>
          <w:szCs w:val="24"/>
        </w:rPr>
      </w:pPr>
    </w:p>
    <w:p w14:paraId="77F6913E" w14:textId="0B742A20" w:rsidR="00D72AD3" w:rsidRPr="00825BE9" w:rsidRDefault="00A93DB7" w:rsidP="00D72AD3">
      <w:pPr>
        <w:rPr>
          <w:rFonts w:ascii="Times New Roman" w:hAnsi="Times New Roman"/>
        </w:rPr>
      </w:pPr>
      <w:r>
        <w:rPr>
          <w:noProof/>
        </w:rPr>
        <w:pict w14:anchorId="491A27C2">
          <v:shapetype id="_x0000_t202" coordsize="21600,21600" o:spt="202" path="m,l,21600r21600,l21600,xe">
            <v:stroke joinstyle="miter"/>
            <v:path gradientshapeok="t" o:connecttype="rect"/>
          </v:shapetype>
          <v:shape id="_x0000_s1045" type="#_x0000_t202" style="position:absolute;margin-left:55.75pt;margin-top:34.5pt;width:92.45pt;height:24.9pt;rotation:-90;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" fillcolor="#e5dfec [663]" strokeweight="1.5pt">
            <v:textbox>
              <w:txbxContent>
                <w:p w14:paraId="15C8E4D8" w14:textId="77777777" w:rsidR="00D17F7A" w:rsidRDefault="00D17F7A" w:rsidP="00D72AD3">
                  <w:r w:rsidRPr="009B6582">
                    <w:rPr>
                      <w:rFonts w:ascii="Times New Roman" w:hAnsi="Times New Roman"/>
                      <w:b/>
                      <w:bCs/>
                      <w:sz w:val="24"/>
                      <w:szCs w:val="24"/>
                    </w:rPr>
                    <w:t>Identification</w:t>
                  </w:r>
                </w:p>
              </w:txbxContent>
            </v:textbox>
            <w10:wrap type="square" anchorx="margin"/>
          </v:shape>
        </w:pict>
      </w:r>
      <w:r>
        <w:rPr>
          <w:noProof/>
        </w:rPr>
        <w:pict w14:anchorId="7B34F942">
          <v:shape id="_x0000_s1044" type="#_x0000_t202" style="position:absolute;margin-left:127.5pt;margin-top:370.1pt;width:176pt;height: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" strokeweight="1.5pt">
            <v:textbox>
              <w:txbxContent>
                <w:p w14:paraId="3591FF24" w14:textId="77777777" w:rsidR="00D17F7A" w:rsidRPr="009B6582" w:rsidRDefault="00D17F7A" w:rsidP="00D72AD3">
                  <w:pPr>
                    <w:jc w:val="center"/>
                    <w:rPr>
                      <w:rFonts w:ascii="Times New Roman" w:hAnsi="Times New Roman"/>
                      <w:sz w:val="24"/>
                      <w:szCs w:val="24"/>
                    </w:rPr>
                  </w:pPr>
                  <w:r w:rsidRPr="009B6582">
                    <w:rPr>
                      <w:rFonts w:ascii="Times New Roman" w:hAnsi="Times New Roman"/>
                      <w:sz w:val="24"/>
                      <w:szCs w:val="24"/>
                    </w:rPr>
                    <w:t>Studies included in the review</w:t>
                  </w:r>
                </w:p>
                <w:p w14:paraId="3CF5EA89" w14:textId="05AB3B3C" w:rsidR="00D17F7A" w:rsidRDefault="00D17F7A" w:rsidP="00D72AD3">
                  <w:pPr>
                    <w:jc w:val="center"/>
                  </w:pPr>
                  <w:r w:rsidRPr="009B6582">
                    <w:rPr>
                      <w:rFonts w:ascii="Times New Roman" w:hAnsi="Times New Roman"/>
                      <w:sz w:val="24"/>
                      <w:szCs w:val="24"/>
                    </w:rPr>
                    <w:t>(n=</w:t>
                  </w:r>
                  <w:r>
                    <w:rPr>
                      <w:rFonts w:ascii="Times New Roman" w:hAnsi="Times New Roman"/>
                      <w:sz w:val="24"/>
                      <w:szCs w:val="24"/>
                    </w:rPr>
                    <w:t>18</w:t>
                  </w:r>
                  <w:r w:rsidRPr="009B6582">
                    <w:rPr>
                      <w:rFonts w:ascii="Times New Roman" w:hAnsi="Times New Roman"/>
                      <w:sz w:val="24"/>
                      <w:szCs w:val="24"/>
                    </w:rPr>
                    <w:t>)</w:t>
                  </w:r>
                </w:p>
                <w:p w14:paraId="4133572C" w14:textId="77777777" w:rsidR="00D17F7A" w:rsidRDefault="00D17F7A" w:rsidP="00D72AD3"/>
              </w:txbxContent>
            </v:textbox>
            <w10:wrap type="square"/>
          </v:shape>
        </w:pict>
      </w:r>
      <w:r>
        <w:rPr>
          <w:noProof/>
        </w:rPr>
        <w:pict w14:anchorId="0ADC2511">
          <v:shape id="_x0000_s1043" type="#_x0000_t32" style="position:absolute;margin-left:214.85pt;margin-top:326pt;width:0;height:43.5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" strokecolor="windowText" strokeweight="1.5pt">
            <v:stroke endarrow="block" joinstyle="miter"/>
            <w10:wrap anchorx="margin"/>
          </v:shape>
        </w:pict>
      </w:r>
      <w:r>
        <w:rPr>
          <w:noProof/>
        </w:rPr>
        <w:pict w14:anchorId="592F33D4">
          <v:shape id="_x0000_s1042" type="#_x0000_t32" style="position:absolute;margin-left:215pt;margin-top:260pt;width:102.5pt;height:.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" strokecolor="windowText" strokeweight="1.5pt">
            <v:stroke endarrow="block" joinstyle="miter"/>
          </v:shape>
        </w:pict>
      </w:r>
      <w:r>
        <w:rPr>
          <w:noProof/>
        </w:rPr>
        <w:pict w14:anchorId="19440B33">
          <v:shape id="_x0000_s1041" type="#_x0000_t202" style="position:absolute;margin-left:127.5pt;margin-top:281.6pt;width:176pt;height: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" strokeweight="1.5pt">
            <v:textbox>
              <w:txbxContent>
                <w:p w14:paraId="53734482" w14:textId="77777777" w:rsidR="00D17F7A" w:rsidRPr="009B6582" w:rsidRDefault="00D17F7A" w:rsidP="00D72AD3">
                  <w:pPr>
                    <w:jc w:val="center"/>
                    <w:rPr>
                      <w:rFonts w:ascii="Times New Roman" w:hAnsi="Times New Roman"/>
                      <w:sz w:val="24"/>
                      <w:szCs w:val="24"/>
                    </w:rPr>
                  </w:pPr>
                  <w:r w:rsidRPr="009B6582">
                    <w:rPr>
                      <w:rFonts w:ascii="Times New Roman" w:hAnsi="Times New Roman"/>
                      <w:sz w:val="24"/>
                      <w:szCs w:val="24"/>
                    </w:rPr>
                    <w:t>Studies included in the review</w:t>
                  </w:r>
                </w:p>
                <w:p w14:paraId="08180BFE" w14:textId="425B4EA5" w:rsidR="00D17F7A" w:rsidRDefault="00D17F7A" w:rsidP="00D72AD3">
                  <w:pPr>
                    <w:jc w:val="center"/>
                  </w:pPr>
                  <w:r w:rsidRPr="009B6582">
                    <w:rPr>
                      <w:rFonts w:ascii="Times New Roman" w:hAnsi="Times New Roman"/>
                      <w:sz w:val="24"/>
                      <w:szCs w:val="24"/>
                    </w:rPr>
                    <w:t>(n=</w:t>
                  </w:r>
                  <w:r>
                    <w:rPr>
                      <w:rFonts w:ascii="Times New Roman" w:hAnsi="Times New Roman"/>
                      <w:sz w:val="24"/>
                      <w:szCs w:val="24"/>
                    </w:rPr>
                    <w:t>18</w:t>
                  </w:r>
                  <w:r w:rsidRPr="009B6582">
                    <w:rPr>
                      <w:rFonts w:ascii="Times New Roman" w:hAnsi="Times New Roman"/>
                      <w:sz w:val="24"/>
                      <w:szCs w:val="24"/>
                    </w:rPr>
                    <w:t>)</w:t>
                  </w:r>
                </w:p>
              </w:txbxContent>
            </v:textbox>
            <w10:wrap type="square"/>
          </v:shape>
        </w:pict>
      </w:r>
      <w:r>
        <w:rPr>
          <w:noProof/>
        </w:rPr>
        <w:pict w14:anchorId="175A0007">
          <v:shape id="_x0000_s1040" type="#_x0000_t32" style="position:absolute;margin-left:215.35pt;margin-top:237.5pt;width:0;height:43.5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" strokecolor="windowText" strokeweight="1.5pt">
            <v:stroke endarrow="block" joinstyle="miter"/>
            <w10:wrap anchorx="margin"/>
          </v:shape>
        </w:pict>
      </w:r>
      <w:r>
        <w:rPr>
          <w:noProof/>
        </w:rPr>
        <w:pict w14:anchorId="129BE65B">
          <v:shape id="_x0000_s1039" type="#_x0000_t32" style="position:absolute;margin-left:3in;margin-top:167.5pt;width:102.5pt;height:.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" strokecolor="windowText" strokeweight="1.5pt">
            <v:stroke endarrow="block" joinstyle="miter"/>
          </v:shape>
        </w:pict>
      </w:r>
      <w:r>
        <w:rPr>
          <w:noProof/>
        </w:rPr>
        <w:pict w14:anchorId="266AB6C1">
          <v:shape id="Conector de Seta Reta 3" o:spid="_x0000_s1038" type="#_x0000_t32" style="position:absolute;margin-left:216.45pt;margin-top:77.65pt;width:102.5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" strokecolor="black [3213]" strokeweight="1.5pt">
            <v:stroke endarrow="block"/>
          </v:shape>
        </w:pict>
      </w:r>
      <w:r>
        <w:rPr>
          <w:noProof/>
        </w:rPr>
        <w:pict w14:anchorId="2BFBAD9E">
          <v:shape id="_x0000_s1037" type="#_x0000_t202" style="position:absolute;margin-left:126pt;margin-top:193.1pt;width:176pt;height: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" strokeweight="1.5pt">
            <v:textbox>
              <w:txbxContent>
                <w:p w14:paraId="54CE59F5" w14:textId="77777777" w:rsidR="00D17F7A" w:rsidRPr="009B6582" w:rsidRDefault="00D17F7A" w:rsidP="00D72AD3">
                  <w:pPr>
                    <w:jc w:val="center"/>
                    <w:rPr>
                      <w:rFonts w:ascii="Times New Roman" w:hAnsi="Times New Roman"/>
                      <w:sz w:val="24"/>
                      <w:szCs w:val="24"/>
                    </w:rPr>
                  </w:pPr>
                  <w:r w:rsidRPr="009B6582">
                    <w:rPr>
                      <w:rFonts w:ascii="Times New Roman" w:hAnsi="Times New Roman"/>
                      <w:sz w:val="24"/>
                      <w:szCs w:val="24"/>
                    </w:rPr>
                    <w:t>Studies for full reading</w:t>
                  </w:r>
                </w:p>
                <w:p w14:paraId="0B5DE8D8" w14:textId="7BDCDFD7" w:rsidR="00D17F7A" w:rsidRDefault="00D17F7A" w:rsidP="00D72AD3">
                  <w:pPr>
                    <w:jc w:val="center"/>
                  </w:pPr>
                  <w:r w:rsidRPr="009B6582">
                    <w:rPr>
                      <w:rFonts w:ascii="Times New Roman" w:hAnsi="Times New Roman"/>
                      <w:sz w:val="24"/>
                      <w:szCs w:val="24"/>
                    </w:rPr>
                    <w:t>(n=</w:t>
                  </w:r>
                  <w:r>
                    <w:rPr>
                      <w:rFonts w:ascii="Times New Roman" w:hAnsi="Times New Roman"/>
                      <w:sz w:val="24"/>
                      <w:szCs w:val="24"/>
                    </w:rPr>
                    <w:t>120</w:t>
                  </w:r>
                  <w:r w:rsidRPr="009B6582">
                    <w:rPr>
                      <w:rFonts w:ascii="Times New Roman" w:hAnsi="Times New Roman"/>
                      <w:sz w:val="24"/>
                      <w:szCs w:val="24"/>
                    </w:rPr>
                    <w:t>)</w:t>
                  </w:r>
                </w:p>
              </w:txbxContent>
            </v:textbox>
            <w10:wrap type="square"/>
          </v:shape>
        </w:pict>
      </w:r>
      <w:r>
        <w:rPr>
          <w:noProof/>
        </w:rPr>
        <w:pict w14:anchorId="207E2EC9">
          <v:shape id="_x0000_s1036" type="#_x0000_t32" style="position:absolute;margin-left:215pt;margin-top:149pt;width:0;height:4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" strokecolor="windowText" strokeweight="1.5pt">
            <v:stroke endarrow="block" joinstyle="miter"/>
          </v:shape>
        </w:pict>
      </w:r>
      <w:r>
        <w:rPr>
          <w:noProof/>
        </w:rPr>
        <w:pict w14:anchorId="4DE5DB8D">
          <v:shape id="Conector de Seta Reta 4" o:spid="_x0000_s1035" type="#_x0000_t32" style="position:absolute;margin-left:215.45pt;margin-top:59.65pt;width:0;height:4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" strokecolor="black [3213]" strokeweight="1.5pt">
            <v:stroke endarrow="block"/>
          </v:shape>
        </w:pict>
      </w:r>
      <w:r>
        <w:rPr>
          <w:noProof/>
        </w:rPr>
        <w:pict w14:anchorId="37735A3D">
          <v:shape id="_x0000_s1034" type="#_x0000_t202" style="position:absolute;margin-left:129.5pt;margin-top:103.6pt;width:176pt;height: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" strokeweight="1.5pt">
            <v:textbox>
              <w:txbxContent>
                <w:p w14:paraId="7F8800ED" w14:textId="31E1EAEA" w:rsidR="00D17F7A" w:rsidRPr="001B09CD" w:rsidRDefault="00D17F7A" w:rsidP="001B09CD">
                  <w:pPr>
                    <w:jc w:val="center"/>
                    <w:rPr>
                      <w:rFonts w:ascii="Times New Roman" w:hAnsi="Times New Roman"/>
                      <w:sz w:val="24"/>
                      <w:szCs w:val="24"/>
                    </w:rPr>
                  </w:pPr>
                  <w:r w:rsidRPr="009B6582">
                    <w:rPr>
                      <w:rFonts w:ascii="Times New Roman" w:hAnsi="Times New Roman"/>
                      <w:sz w:val="24"/>
                      <w:szCs w:val="24"/>
                    </w:rPr>
                    <w:t xml:space="preserve">Studies </w:t>
                  </w:r>
                  <w:r>
                    <w:rPr>
                      <w:rFonts w:ascii="Times New Roman" w:hAnsi="Times New Roman"/>
                      <w:sz w:val="24"/>
                      <w:szCs w:val="24"/>
                    </w:rPr>
                    <w:t xml:space="preserve">after exclusion from duplicates </w:t>
                  </w:r>
                  <w:r w:rsidRPr="009B6582">
                    <w:rPr>
                      <w:rFonts w:ascii="Times New Roman" w:hAnsi="Times New Roman"/>
                      <w:sz w:val="24"/>
                      <w:szCs w:val="24"/>
                    </w:rPr>
                    <w:t>(n=</w:t>
                  </w:r>
                  <w:r>
                    <w:rPr>
                      <w:rFonts w:ascii="Times New Roman" w:hAnsi="Times New Roman"/>
                      <w:sz w:val="24"/>
                      <w:szCs w:val="24"/>
                    </w:rPr>
                    <w:t>962</w:t>
                  </w:r>
                  <w:r w:rsidRPr="009B6582">
                    <w:rPr>
                      <w:rFonts w:ascii="Times New Roman" w:hAnsi="Times New Roman"/>
                      <w:sz w:val="24"/>
                      <w:szCs w:val="24"/>
                    </w:rPr>
                    <w:t>)</w:t>
                  </w:r>
                </w:p>
              </w:txbxContent>
            </v:textbox>
            <w10:wrap type="square"/>
          </v:shape>
        </w:pict>
      </w:r>
      <w:r>
        <w:rPr>
          <w:noProof/>
        </w:rPr>
        <w:pict w14:anchorId="23137D96">
          <v:shape id="Caixa de Texto 2" o:spid="_x0000_s1033" type="#_x0000_t202" style="position:absolute;margin-left:128.95pt;margin-top:15.15pt;width:176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" strokeweight="1.5pt">
            <v:textbox>
              <w:txbxContent>
                <w:p w14:paraId="38DED24F" w14:textId="77777777" w:rsidR="00D17F7A" w:rsidRPr="009B6582" w:rsidRDefault="00D17F7A" w:rsidP="00D72AD3">
                  <w:pPr>
                    <w:jc w:val="center"/>
                    <w:rPr>
                      <w:rFonts w:ascii="Times New Roman" w:hAnsi="Times New Roman"/>
                      <w:sz w:val="24"/>
                      <w:szCs w:val="24"/>
                    </w:rPr>
                  </w:pPr>
                  <w:r w:rsidRPr="009B6582">
                    <w:rPr>
                      <w:rFonts w:ascii="Times New Roman" w:hAnsi="Times New Roman"/>
                      <w:sz w:val="24"/>
                      <w:szCs w:val="24"/>
                    </w:rPr>
                    <w:t>Studies found in the research</w:t>
                  </w:r>
                </w:p>
                <w:p w14:paraId="5736E063" w14:textId="3164B17E" w:rsidR="00D17F7A" w:rsidRDefault="00D17F7A" w:rsidP="00D72AD3">
                  <w:pPr>
                    <w:jc w:val="center"/>
                  </w:pPr>
                  <w:r w:rsidRPr="009B6582">
                    <w:rPr>
                      <w:rFonts w:ascii="Times New Roman" w:hAnsi="Times New Roman"/>
                      <w:sz w:val="24"/>
                      <w:szCs w:val="24"/>
                    </w:rPr>
                    <w:t>(n=</w:t>
                  </w:r>
                  <w:r>
                    <w:rPr>
                      <w:rFonts w:ascii="Times New Roman" w:hAnsi="Times New Roman"/>
                      <w:sz w:val="24"/>
                      <w:szCs w:val="24"/>
                    </w:rPr>
                    <w:t>1248</w:t>
                  </w:r>
                  <w:r w:rsidRPr="009B6582">
                    <w:rPr>
                      <w:rFonts w:ascii="Times New Roman" w:hAnsi="Times New Roman"/>
                      <w:sz w:val="24"/>
                      <w:szCs w:val="24"/>
                    </w:rPr>
                    <w:t>)</w:t>
                  </w:r>
                </w:p>
              </w:txbxContent>
            </v:textbox>
            <w10:wrap type="square"/>
          </v:shape>
        </w:pict>
      </w:r>
    </w:p>
    <w:p w14:paraId="492EE764" w14:textId="1A5BA551" w:rsidR="00D72AD3" w:rsidRPr="00825BE9" w:rsidRDefault="00A93DB7" w:rsidP="00D72AD3">
      <w:pPr>
        <w:spacing w:line="480" w:lineRule="auto"/>
        <w:jc w:val="both"/>
        <w:rPr>
          <w:rFonts w:ascii="Times New Roman" w:hAnsi="Times New Roman"/>
          <w:sz w:val="24"/>
          <w:szCs w:val="24"/>
        </w:rPr>
      </w:pPr>
      <w:r>
        <w:rPr>
          <w:noProof/>
        </w:rPr>
        <w:pict w14:anchorId="20633E59">
          <v:shape id="_x0000_s1032" type="#_x0000_t202" style="position:absolute;left:0;text-align:left;margin-left:320.7pt;margin-top:31.25pt;width:125.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" strokeweight="1.5pt">
            <v:textbox>
              <w:txbxContent>
                <w:p w14:paraId="2FEEC963" w14:textId="77777777" w:rsidR="00D17F7A" w:rsidRPr="009B6582" w:rsidRDefault="00D17F7A" w:rsidP="00D72AD3">
                  <w:pPr>
                    <w:jc w:val="center"/>
                    <w:rPr>
                      <w:rFonts w:ascii="Times New Roman" w:hAnsi="Times New Roman"/>
                      <w:sz w:val="24"/>
                      <w:szCs w:val="24"/>
                    </w:rPr>
                  </w:pPr>
                  <w:r w:rsidRPr="009B6582">
                    <w:rPr>
                      <w:rFonts w:ascii="Times New Roman" w:hAnsi="Times New Roman"/>
                      <w:sz w:val="24"/>
                      <w:szCs w:val="24"/>
                    </w:rPr>
                    <w:t>Excluded for being duplicates</w:t>
                  </w:r>
                </w:p>
                <w:p w14:paraId="76B09987" w14:textId="32269D29" w:rsidR="00D17F7A" w:rsidRDefault="00D17F7A" w:rsidP="00D72AD3">
                  <w:pPr>
                    <w:jc w:val="center"/>
                  </w:pPr>
                  <w:r w:rsidRPr="009B6582">
                    <w:rPr>
                      <w:rFonts w:ascii="Times New Roman" w:hAnsi="Times New Roman"/>
                      <w:sz w:val="24"/>
                      <w:szCs w:val="24"/>
                    </w:rPr>
                    <w:t>(n=</w:t>
                  </w:r>
                  <w:r>
                    <w:rPr>
                      <w:rFonts w:ascii="Times New Roman" w:hAnsi="Times New Roman"/>
                      <w:sz w:val="24"/>
                      <w:szCs w:val="24"/>
                    </w:rPr>
                    <w:t>296</w:t>
                  </w:r>
                  <w:r w:rsidRPr="009B6582">
                    <w:rPr>
                      <w:rFonts w:ascii="Times New Roman" w:hAnsi="Times New Roman"/>
                      <w:sz w:val="24"/>
                      <w:szCs w:val="24"/>
                    </w:rPr>
                    <w:t>)</w:t>
                  </w:r>
                </w:p>
              </w:txbxContent>
            </v:textbox>
            <w10:wrap type="square"/>
          </v:shape>
        </w:pict>
      </w:r>
    </w:p>
    <w:p w14:paraId="276FC883" w14:textId="77777777" w:rsidR="00D72AD3" w:rsidRPr="00825BE9" w:rsidRDefault="00D72AD3" w:rsidP="00D72AD3">
      <w:pPr>
        <w:spacing w:line="480" w:lineRule="auto"/>
        <w:jc w:val="both"/>
        <w:rPr>
          <w:rFonts w:ascii="Times New Roman" w:hAnsi="Times New Roman"/>
          <w:sz w:val="24"/>
          <w:szCs w:val="24"/>
        </w:rPr>
      </w:pPr>
    </w:p>
    <w:p w14:paraId="066C139F" w14:textId="52DCA389" w:rsidR="00D72AD3" w:rsidRPr="00825BE9" w:rsidRDefault="00D72AD3" w:rsidP="00D72AD3">
      <w:pPr>
        <w:spacing w:line="480" w:lineRule="auto"/>
        <w:jc w:val="both"/>
        <w:rPr>
          <w:rFonts w:ascii="Times New Roman" w:hAnsi="Times New Roman"/>
          <w:sz w:val="24"/>
          <w:szCs w:val="24"/>
        </w:rPr>
      </w:pPr>
    </w:p>
    <w:p w14:paraId="7B397FEB" w14:textId="286CAA39" w:rsidR="00D72AD3" w:rsidRPr="00825BE9" w:rsidRDefault="00A93DB7" w:rsidP="00D72AD3">
      <w:pPr>
        <w:spacing w:line="480" w:lineRule="auto"/>
        <w:jc w:val="both"/>
        <w:rPr>
          <w:rFonts w:ascii="Times New Roman" w:hAnsi="Times New Roman"/>
          <w:sz w:val="24"/>
          <w:szCs w:val="24"/>
        </w:rPr>
      </w:pPr>
      <w:r>
        <w:rPr>
          <w:noProof/>
        </w:rPr>
        <w:pict w14:anchorId="02C88265">
          <v:shape id="_x0000_s1030" type="#_x0000_t202" style="position:absolute;left:0;text-align:left;margin-left:321.45pt;margin-top:17.95pt;width:125.5pt;height:80.25pt;z-index:25166745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" strokeweight="1.5pt">
            <v:textbox style="mso-next-textbox:#_x0000_s1030">
              <w:txbxContent>
                <w:p w14:paraId="39368811" w14:textId="77777777" w:rsidR="00D17F7A" w:rsidRPr="009B6582" w:rsidRDefault="00D17F7A" w:rsidP="00D72AD3">
                  <w:pPr>
                    <w:jc w:val="center"/>
                    <w:rPr>
                      <w:rFonts w:ascii="Times New Roman" w:hAnsi="Times New Roman"/>
                      <w:sz w:val="24"/>
                      <w:szCs w:val="24"/>
                    </w:rPr>
                  </w:pPr>
                  <w:r w:rsidRPr="009B6582">
                    <w:rPr>
                      <w:rFonts w:ascii="Times New Roman" w:hAnsi="Times New Roman"/>
                      <w:sz w:val="24"/>
                      <w:szCs w:val="24"/>
                    </w:rPr>
                    <w:t>Excluded for not meeting the inclusion criteria</w:t>
                  </w:r>
                </w:p>
                <w:p w14:paraId="7C0ED714" w14:textId="6D0B8AC5" w:rsidR="00D17F7A" w:rsidRDefault="00D17F7A" w:rsidP="00D72AD3">
                  <w:pPr>
                    <w:jc w:val="center"/>
                  </w:pPr>
                  <w:r w:rsidRPr="009B6582">
                    <w:rPr>
                      <w:rFonts w:ascii="Times New Roman" w:hAnsi="Times New Roman"/>
                      <w:sz w:val="24"/>
                      <w:szCs w:val="24"/>
                    </w:rPr>
                    <w:t>(n=</w:t>
                  </w:r>
                  <w:r>
                    <w:rPr>
                      <w:rFonts w:ascii="Times New Roman" w:hAnsi="Times New Roman"/>
                      <w:sz w:val="24"/>
                      <w:szCs w:val="24"/>
                    </w:rPr>
                    <w:t>842</w:t>
                  </w:r>
                  <w:r w:rsidRPr="009B6582">
                    <w:rPr>
                      <w:rFonts w:ascii="Times New Roman" w:hAnsi="Times New Roman"/>
                      <w:sz w:val="24"/>
                      <w:szCs w:val="24"/>
                    </w:rPr>
                    <w:t>)</w:t>
                  </w:r>
                </w:p>
              </w:txbxContent>
            </v:textbox>
            <w10:wrap type="square"/>
          </v:shape>
        </w:pict>
      </w:r>
      <w:r>
        <w:rPr>
          <w:noProof/>
        </w:rPr>
        <w:pict w14:anchorId="5D47DAB7">
          <v:shape id="_x0000_s1031" type="#_x0000_t202" style="position:absolute;left:0;text-align:left;margin-left:45.25pt;margin-top:60.95pt;width:111.6pt;height:24.9pt;rotation:-90;z-index:251675648;visibility:visible;mso-wrap-style:square;mso-width-percent:0;mso-wrap-distance-left:9pt;mso-wrap-distance-top:3.6pt;mso-wrap-distance-right:9pt;mso-wrap-distance-bottom:3.6pt;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" fillcolor="#f2dbdb [661]" strokeweight="1.5pt">
            <v:textbox style="mso-next-textbox:#_x0000_s1031">
              <w:txbxContent>
                <w:p w14:paraId="1BA20891" w14:textId="77777777" w:rsidR="00D17F7A" w:rsidRDefault="00D17F7A" w:rsidP="00D72AD3">
                  <w:pPr>
                    <w:jc w:val="center"/>
                  </w:pPr>
                  <w:r w:rsidRPr="006E5539">
                    <w:rPr>
                      <w:rFonts w:ascii="Times New Roman" w:hAnsi="Times New Roman"/>
                      <w:b/>
                      <w:bCs/>
                      <w:sz w:val="24"/>
                      <w:szCs w:val="24"/>
                    </w:rPr>
                    <w:t>Selection</w:t>
                  </w:r>
                </w:p>
                <w:p w14:paraId="322F69A2" w14:textId="77777777" w:rsidR="00D17F7A" w:rsidRDefault="00D17F7A" w:rsidP="00D72AD3"/>
              </w:txbxContent>
            </v:textbox>
            <w10:wrap type="square" anchorx="margin"/>
          </v:shape>
        </w:pict>
      </w:r>
    </w:p>
    <w:p w14:paraId="67ED4D4F" w14:textId="1C81E4F3" w:rsidR="00D72AD3" w:rsidRPr="00825BE9" w:rsidRDefault="00A93DB7" w:rsidP="00D72AD3">
      <w:pPr>
        <w:spacing w:line="360" w:lineRule="auto"/>
        <w:jc w:val="both"/>
        <w:rPr>
          <w:rFonts w:ascii="Times New Roman" w:hAnsi="Times New Roman"/>
          <w:sz w:val="24"/>
          <w:szCs w:val="24"/>
        </w:rPr>
      </w:pPr>
      <w:r>
        <w:rPr>
          <w:noProof/>
        </w:rPr>
        <w:pict w14:anchorId="7D7667EE">
          <v:shape id="_x0000_s1027" type="#_x0000_t202" style="position:absolute;left:0;text-align:left;margin-left:318.45pt;margin-top:73.3pt;width:125.5pt;height:8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" strokeweight="1.5pt">
            <v:textbox>
              <w:txbxContent>
                <w:p w14:paraId="0B8F12A3" w14:textId="77777777" w:rsidR="00D17F7A" w:rsidRPr="009B6582" w:rsidRDefault="00D17F7A" w:rsidP="00D72AD3">
                  <w:pPr>
                    <w:jc w:val="center"/>
                    <w:rPr>
                      <w:rFonts w:ascii="Times New Roman" w:hAnsi="Times New Roman"/>
                      <w:sz w:val="24"/>
                      <w:szCs w:val="24"/>
                    </w:rPr>
                  </w:pPr>
                  <w:r w:rsidRPr="009B6582">
                    <w:rPr>
                      <w:rFonts w:ascii="Times New Roman" w:hAnsi="Times New Roman"/>
                      <w:sz w:val="24"/>
                      <w:szCs w:val="24"/>
                    </w:rPr>
                    <w:t>Excluded due to disagreement with the topic</w:t>
                  </w:r>
                </w:p>
                <w:p w14:paraId="0ACA9F15" w14:textId="704987FE" w:rsidR="00D17F7A" w:rsidRDefault="00D17F7A" w:rsidP="00D72AD3">
                  <w:pPr>
                    <w:jc w:val="center"/>
                  </w:pPr>
                  <w:r w:rsidRPr="009B6582">
                    <w:rPr>
                      <w:rFonts w:ascii="Times New Roman" w:hAnsi="Times New Roman"/>
                      <w:sz w:val="24"/>
                      <w:szCs w:val="24"/>
                    </w:rPr>
                    <w:t>(n=</w:t>
                  </w:r>
                  <w:r w:rsidR="007400E4">
                    <w:rPr>
                      <w:rFonts w:ascii="Times New Roman" w:hAnsi="Times New Roman"/>
                      <w:sz w:val="24"/>
                      <w:szCs w:val="24"/>
                    </w:rPr>
                    <w:t>102</w:t>
                  </w:r>
                  <w:r w:rsidRPr="009B6582">
                    <w:rPr>
                      <w:rFonts w:ascii="Times New Roman" w:hAnsi="Times New Roman"/>
                      <w:sz w:val="24"/>
                      <w:szCs w:val="24"/>
                    </w:rPr>
                    <w:t>)</w:t>
                  </w:r>
                </w:p>
              </w:txbxContent>
            </v:textbox>
            <w10:wrap type="square"/>
          </v:shape>
        </w:pict>
      </w:r>
    </w:p>
    <w:p w14:paraId="15BBC21E" w14:textId="77777777" w:rsidR="00D72AD3" w:rsidRDefault="00D72AD3" w:rsidP="00D72AD3">
      <w:pPr>
        <w:spacing w:line="360" w:lineRule="auto"/>
        <w:rPr>
          <w:rFonts w:ascii="Arial" w:hAnsi="Arial" w:cs="Arial"/>
          <w:b/>
          <w:bCs/>
        </w:rPr>
      </w:pPr>
    </w:p>
    <w:p w14:paraId="5F12BA62" w14:textId="77777777" w:rsidR="00D72AD3" w:rsidRDefault="00D72AD3" w:rsidP="00D72AD3">
      <w:pPr>
        <w:spacing w:line="360" w:lineRule="auto"/>
        <w:rPr>
          <w:rFonts w:ascii="Arial" w:hAnsi="Arial" w:cs="Arial"/>
          <w:b/>
          <w:bCs/>
        </w:rPr>
      </w:pPr>
    </w:p>
    <w:p w14:paraId="6C85385C" w14:textId="77777777" w:rsidR="00D72AD3" w:rsidRDefault="00D72AD3" w:rsidP="00D72AD3">
      <w:pPr>
        <w:spacing w:line="360" w:lineRule="auto"/>
        <w:rPr>
          <w:rFonts w:ascii="Arial" w:hAnsi="Arial" w:cs="Arial"/>
          <w:b/>
          <w:bCs/>
        </w:rPr>
      </w:pPr>
    </w:p>
    <w:p w14:paraId="4DD01DCD" w14:textId="77777777" w:rsidR="00D72AD3" w:rsidRDefault="00D72AD3" w:rsidP="00D72AD3">
      <w:pPr>
        <w:spacing w:line="360" w:lineRule="auto"/>
        <w:rPr>
          <w:rFonts w:ascii="Arial" w:hAnsi="Arial" w:cs="Arial"/>
          <w:b/>
          <w:bCs/>
        </w:rPr>
      </w:pPr>
    </w:p>
    <w:p w14:paraId="44142F64" w14:textId="77777777" w:rsidR="00D72AD3" w:rsidRDefault="00D72AD3" w:rsidP="00D72AD3">
      <w:pPr>
        <w:spacing w:line="360" w:lineRule="auto"/>
        <w:rPr>
          <w:rFonts w:ascii="Arial" w:hAnsi="Arial" w:cs="Arial"/>
          <w:b/>
          <w:bCs/>
        </w:rPr>
      </w:pPr>
    </w:p>
    <w:p w14:paraId="556AFB13" w14:textId="01DF4663" w:rsidR="00D72AD3" w:rsidRDefault="00A93DB7" w:rsidP="00D72AD3">
      <w:pPr>
        <w:spacing w:line="360" w:lineRule="auto"/>
        <w:rPr>
          <w:rFonts w:ascii="Arial" w:hAnsi="Arial" w:cs="Arial"/>
          <w:b/>
          <w:bCs/>
        </w:rPr>
      </w:pPr>
      <w:r>
        <w:rPr>
          <w:noProof/>
        </w:rPr>
        <w:pict w14:anchorId="02F9C2AF">
          <v:shape id="_x0000_s1028" type="#_x0000_t202" style="position:absolute;margin-left:51.65pt;margin-top:48.2pt;width:100.7pt;height:24.9pt;rotation:-90;z-index:251676672;visibility:visible;mso-wrap-style:square;mso-width-percent:0;mso-wrap-distance-left:9pt;mso-wrap-distance-top:3.6pt;mso-wrap-distance-right:9pt;mso-wrap-distance-bottom:3.6pt;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" fillcolor="#daeef3 [664]" strokeweight="1.5pt">
            <v:textbox>
              <w:txbxContent>
                <w:p w14:paraId="5CB58E97" w14:textId="77777777" w:rsidR="00D17F7A" w:rsidRDefault="00D17F7A" w:rsidP="00D72AD3">
                  <w:r w:rsidRPr="006E5539">
                    <w:rPr>
                      <w:rFonts w:ascii="Times New Roman" w:hAnsi="Times New Roman"/>
                      <w:b/>
                      <w:bCs/>
                      <w:sz w:val="24"/>
                      <w:szCs w:val="24"/>
                    </w:rPr>
                    <w:t>Eligibility</w:t>
                  </w:r>
                </w:p>
                <w:p w14:paraId="3C2C10B2" w14:textId="77777777" w:rsidR="00D17F7A" w:rsidRDefault="00D17F7A" w:rsidP="00D72AD3"/>
              </w:txbxContent>
            </v:textbox>
            <w10:wrap type="square" anchorx="margin"/>
          </v:shape>
        </w:pict>
      </w:r>
    </w:p>
    <w:p w14:paraId="042EE963" w14:textId="65B59342" w:rsidR="00D72AD3" w:rsidRDefault="00D72AD3" w:rsidP="00D72AD3">
      <w:pPr>
        <w:spacing w:line="360" w:lineRule="auto"/>
        <w:rPr>
          <w:rFonts w:ascii="Arial" w:hAnsi="Arial" w:cs="Arial"/>
          <w:b/>
          <w:bCs/>
        </w:rPr>
      </w:pPr>
    </w:p>
    <w:p w14:paraId="16BC3A82" w14:textId="77777777" w:rsidR="00D72AD3" w:rsidRDefault="00D72AD3" w:rsidP="00D72AD3">
      <w:pPr>
        <w:spacing w:line="360" w:lineRule="auto"/>
        <w:rPr>
          <w:rFonts w:ascii="Arial" w:hAnsi="Arial" w:cs="Arial"/>
          <w:b/>
          <w:bCs/>
        </w:rPr>
      </w:pPr>
    </w:p>
    <w:p w14:paraId="4E1D41E7" w14:textId="77777777" w:rsidR="00D72AD3" w:rsidRDefault="00D72AD3" w:rsidP="00D72AD3">
      <w:pPr>
        <w:spacing w:line="360" w:lineRule="auto"/>
        <w:rPr>
          <w:rFonts w:ascii="Arial" w:hAnsi="Arial" w:cs="Arial"/>
          <w:b/>
          <w:bCs/>
        </w:rPr>
      </w:pPr>
    </w:p>
    <w:p w14:paraId="54D092E6" w14:textId="77777777" w:rsidR="00D72AD3" w:rsidRPr="00D72AD3" w:rsidRDefault="00D72AD3" w:rsidP="00D72AD3">
      <w:pPr>
        <w:pStyle w:val="Body"/>
        <w:spacing w:after="0"/>
        <w:rPr>
          <w:rFonts w:ascii="Arial" w:hAnsi="Arial" w:cs="Arial"/>
          <w:lang w:val="pt-BR"/>
        </w:rPr>
      </w:pPr>
    </w:p>
    <w:p w14:paraId="0B2E2A4F" w14:textId="504CEB4C" w:rsidR="00790ADA" w:rsidRPr="00FB3A86" w:rsidRDefault="00A93DB7" w:rsidP="00441B6F">
      <w:pPr>
        <w:pStyle w:val="Body"/>
        <w:spacing w:after="0"/>
        <w:rPr>
          <w:rFonts w:ascii="Arial" w:hAnsi="Arial" w:cs="Arial"/>
        </w:rPr>
      </w:pPr>
      <w:r>
        <w:rPr>
          <w:noProof/>
        </w:rPr>
        <w:pict w14:anchorId="25A34237">
          <v:shape id="_x0000_s1029" type="#_x0000_t202" style="position:absolute;left:0;text-align:left;margin-left:55.75pt;margin-top:82.3pt;width:92.45pt;height:24.9pt;rotation:-90;z-index:251677696;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" fillcolor="#fde9d9 [665]" strokeweight="1.5pt">
            <v:textbox style="mso-next-textbox:#_x0000_s1029">
              <w:txbxContent>
                <w:p w14:paraId="13D14EDD" w14:textId="77777777" w:rsidR="00D17F7A" w:rsidRDefault="00D17F7A" w:rsidP="00D72AD3">
                  <w:r w:rsidRPr="006E5539">
                    <w:rPr>
                      <w:rFonts w:ascii="Times New Roman" w:hAnsi="Times New Roman"/>
                      <w:b/>
                      <w:bCs/>
                      <w:sz w:val="24"/>
                      <w:szCs w:val="24"/>
                    </w:rPr>
                    <w:t>Inclusion</w:t>
                  </w:r>
                </w:p>
                <w:p w14:paraId="5FCB2A15" w14:textId="77777777" w:rsidR="00D17F7A" w:rsidRDefault="00D17F7A" w:rsidP="00D72AD3"/>
              </w:txbxContent>
            </v:textbox>
            <w10:wrap type="square" anchorx="margin"/>
          </v:shape>
        </w:pict>
      </w:r>
    </w:p>
    <w:p w14:paraId="15EA99C8" w14:textId="1FD52DDB" w:rsidR="006C1B10" w:rsidRDefault="006C1B10" w:rsidP="00441B6F">
      <w:pPr>
        <w:pStyle w:val="Head1"/>
        <w:spacing w:after="0"/>
        <w:jc w:val="both"/>
        <w:rPr>
          <w:rFonts w:ascii="Arial" w:hAnsi="Arial" w:cs="Arial"/>
        </w:rPr>
      </w:pPr>
    </w:p>
    <w:p w14:paraId="5F542FA8" w14:textId="307D954E" w:rsidR="006C1B10" w:rsidRDefault="006C1B10" w:rsidP="00441B6F">
      <w:pPr>
        <w:pStyle w:val="Head1"/>
        <w:spacing w:after="0"/>
        <w:jc w:val="both"/>
        <w:rPr>
          <w:rFonts w:ascii="Arial" w:hAnsi="Arial" w:cs="Arial"/>
        </w:rPr>
      </w:pPr>
    </w:p>
    <w:p w14:paraId="36116046" w14:textId="20662882" w:rsidR="00D72AD3" w:rsidRDefault="00D72AD3" w:rsidP="00441B6F">
      <w:pPr>
        <w:pStyle w:val="Head1"/>
        <w:spacing w:after="0"/>
        <w:jc w:val="both"/>
        <w:rPr>
          <w:rFonts w:ascii="Arial" w:hAnsi="Arial" w:cs="Arial"/>
        </w:rPr>
      </w:pPr>
    </w:p>
    <w:p w14:paraId="4EE00914" w14:textId="77777777" w:rsidR="00D72AD3" w:rsidRDefault="00D72AD3" w:rsidP="00441B6F">
      <w:pPr>
        <w:pStyle w:val="Head1"/>
        <w:spacing w:after="0"/>
        <w:jc w:val="both"/>
        <w:rPr>
          <w:rFonts w:ascii="Arial" w:hAnsi="Arial" w:cs="Arial"/>
        </w:rPr>
      </w:pPr>
    </w:p>
    <w:p w14:paraId="43C91FE4" w14:textId="77777777" w:rsidR="00D72AD3" w:rsidRDefault="00D72AD3" w:rsidP="00441B6F">
      <w:pPr>
        <w:pStyle w:val="Head1"/>
        <w:spacing w:after="0"/>
        <w:jc w:val="both"/>
        <w:rPr>
          <w:rFonts w:ascii="Arial" w:hAnsi="Arial" w:cs="Arial"/>
        </w:rPr>
      </w:pPr>
    </w:p>
    <w:p w14:paraId="3F00424A" w14:textId="77777777" w:rsidR="00D72AD3" w:rsidRDefault="00D72AD3" w:rsidP="00441B6F">
      <w:pPr>
        <w:pStyle w:val="Head1"/>
        <w:spacing w:after="0"/>
        <w:jc w:val="both"/>
        <w:rPr>
          <w:rFonts w:ascii="Arial" w:hAnsi="Arial" w:cs="Arial"/>
        </w:rPr>
      </w:pPr>
    </w:p>
    <w:p w14:paraId="73D8E0BC" w14:textId="2F5EBFE0" w:rsidR="00D72AD3" w:rsidRDefault="00D72AD3" w:rsidP="00441B6F">
      <w:pPr>
        <w:pStyle w:val="Head1"/>
        <w:spacing w:after="0"/>
        <w:jc w:val="both"/>
        <w:rPr>
          <w:rFonts w:ascii="Arial" w:hAnsi="Arial" w:cs="Arial"/>
        </w:rPr>
      </w:pPr>
    </w:p>
    <w:p w14:paraId="60F3D2A2" w14:textId="4E0D2E3E" w:rsidR="007400E4" w:rsidRDefault="007400E4" w:rsidP="00441B6F">
      <w:pPr>
        <w:pStyle w:val="Head1"/>
        <w:spacing w:after="0"/>
        <w:jc w:val="both"/>
        <w:rPr>
          <w:rFonts w:ascii="Arial" w:hAnsi="Arial" w:cs="Arial"/>
        </w:rPr>
      </w:pPr>
    </w:p>
    <w:p w14:paraId="6AB3D7AA" w14:textId="77777777" w:rsidR="007400E4" w:rsidRDefault="007400E4" w:rsidP="00441B6F">
      <w:pPr>
        <w:pStyle w:val="Head1"/>
        <w:spacing w:after="0"/>
        <w:jc w:val="both"/>
        <w:rPr>
          <w:rFonts w:ascii="Arial" w:hAnsi="Arial" w:cs="Arial"/>
        </w:rPr>
      </w:pPr>
    </w:p>
    <w:p w14:paraId="4315AA58" w14:textId="77777777" w:rsidR="00455D68" w:rsidRDefault="00455D68" w:rsidP="00441B6F">
      <w:pPr>
        <w:pStyle w:val="Head1"/>
        <w:spacing w:after="0"/>
        <w:jc w:val="both"/>
        <w:rPr>
          <w:rFonts w:ascii="Arial" w:hAnsi="Arial" w:cs="Arial"/>
        </w:rPr>
      </w:pPr>
    </w:p>
    <w:p w14:paraId="61EA5885" w14:textId="77777777" w:rsidR="006C1B10" w:rsidRDefault="006C1B10" w:rsidP="00441B6F">
      <w:pPr>
        <w:pStyle w:val="Head1"/>
        <w:spacing w:after="0"/>
        <w:jc w:val="both"/>
        <w:rPr>
          <w:rFonts w:ascii="Arial" w:hAnsi="Arial" w:cs="Arial"/>
        </w:rPr>
      </w:pPr>
    </w:p>
    <w:p w14:paraId="0519D193" w14:textId="7E9C40A3"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A89A2B5" w14:textId="77777777" w:rsidR="00790ADA" w:rsidRPr="00FB3A86" w:rsidRDefault="00790ADA" w:rsidP="00441B6F">
      <w:pPr>
        <w:pStyle w:val="Head1"/>
        <w:spacing w:after="0"/>
        <w:jc w:val="both"/>
        <w:rPr>
          <w:rFonts w:ascii="Arial" w:hAnsi="Arial" w:cs="Arial"/>
        </w:rPr>
      </w:pPr>
    </w:p>
    <w:p w14:paraId="0A38D6F9" w14:textId="158F118C" w:rsidR="006C1B10" w:rsidRPr="006C1B10" w:rsidRDefault="006C1B10" w:rsidP="00441B6F">
      <w:pPr>
        <w:pStyle w:val="ConcHead"/>
        <w:spacing w:after="0"/>
        <w:jc w:val="both"/>
        <w:rPr>
          <w:rFonts w:ascii="Arial" w:hAnsi="Arial" w:cs="Arial"/>
          <w:bCs/>
          <w:caps w:val="0"/>
          <w:sz w:val="20"/>
        </w:rPr>
      </w:pPr>
      <w:r w:rsidRPr="006C1B10">
        <w:rPr>
          <w:rFonts w:ascii="Arial" w:hAnsi="Arial" w:cs="Arial"/>
          <w:bCs/>
          <w:caps w:val="0"/>
          <w:sz w:val="20"/>
        </w:rPr>
        <w:t>Table 1. General characteristics of studies included in the systematic review</w:t>
      </w:r>
    </w:p>
    <w:p w14:paraId="2CA0F407" w14:textId="244555A1" w:rsidR="006C1B10" w:rsidRPr="006C1B10" w:rsidRDefault="006C1B10" w:rsidP="00441B6F">
      <w:pPr>
        <w:pStyle w:val="ConcHead"/>
        <w:spacing w:after="0"/>
        <w:jc w:val="both"/>
        <w:rPr>
          <w:rFonts w:ascii="Arial" w:hAnsi="Arial" w:cs="Arial"/>
          <w:b w:val="0"/>
          <w:caps w:val="0"/>
          <w:sz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6"/>
        <w:gridCol w:w="1415"/>
        <w:gridCol w:w="1292"/>
        <w:gridCol w:w="1514"/>
        <w:gridCol w:w="1351"/>
        <w:gridCol w:w="1420"/>
      </w:tblGrid>
      <w:tr w:rsidR="006C1B10" w:rsidRPr="006C1B10" w14:paraId="2BB285B0" w14:textId="77777777" w:rsidTr="006C1B10">
        <w:trPr>
          <w:tblHeader/>
          <w:tblCellSpacing w:w="15" w:type="dxa"/>
        </w:trPr>
        <w:tc>
          <w:tcPr>
            <w:tcW w:w="0" w:type="auto"/>
            <w:vAlign w:val="center"/>
            <w:hideMark/>
          </w:tcPr>
          <w:p w14:paraId="0D559519"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Author (Year)</w:t>
            </w:r>
          </w:p>
        </w:tc>
        <w:tc>
          <w:tcPr>
            <w:tcW w:w="0" w:type="auto"/>
            <w:vAlign w:val="center"/>
            <w:hideMark/>
          </w:tcPr>
          <w:p w14:paraId="27459821"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Journal</w:t>
            </w:r>
          </w:p>
        </w:tc>
        <w:tc>
          <w:tcPr>
            <w:tcW w:w="0" w:type="auto"/>
            <w:vAlign w:val="center"/>
            <w:hideMark/>
          </w:tcPr>
          <w:p w14:paraId="33E9FEBC"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Study design</w:t>
            </w:r>
          </w:p>
        </w:tc>
        <w:tc>
          <w:tcPr>
            <w:tcW w:w="0" w:type="auto"/>
            <w:vAlign w:val="center"/>
            <w:hideMark/>
          </w:tcPr>
          <w:p w14:paraId="32DE367C"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Population</w:t>
            </w:r>
          </w:p>
        </w:tc>
        <w:tc>
          <w:tcPr>
            <w:tcW w:w="0" w:type="auto"/>
            <w:vAlign w:val="center"/>
            <w:hideMark/>
          </w:tcPr>
          <w:p w14:paraId="11DCF1C4" w14:textId="77777777" w:rsidR="006C1B10" w:rsidRPr="006C1B10" w:rsidRDefault="006C1B10" w:rsidP="006C1B10">
            <w:pPr>
              <w:jc w:val="center"/>
              <w:rPr>
                <w:rFonts w:ascii="Times New Roman" w:hAnsi="Times New Roman"/>
                <w:b/>
                <w:bCs/>
                <w:sz w:val="24"/>
                <w:szCs w:val="24"/>
                <w:lang w:val="pt-BR" w:eastAsia="pt-BR"/>
              </w:rPr>
            </w:pPr>
            <w:r w:rsidRPr="006C1B10">
              <w:rPr>
                <w:rFonts w:ascii="Times New Roman" w:hAnsi="Times New Roman"/>
                <w:b/>
                <w:bCs/>
                <w:sz w:val="24"/>
                <w:szCs w:val="24"/>
                <w:lang w:val="pt-BR" w:eastAsia="pt-BR"/>
              </w:rPr>
              <w:t>Surgical technique</w:t>
            </w:r>
          </w:p>
        </w:tc>
        <w:tc>
          <w:tcPr>
            <w:tcW w:w="0" w:type="auto"/>
            <w:vAlign w:val="center"/>
            <w:hideMark/>
          </w:tcPr>
          <w:p w14:paraId="6433A0F3" w14:textId="77777777" w:rsidR="006C1B10" w:rsidRPr="006C1B10" w:rsidRDefault="006C1B10" w:rsidP="006C1B10">
            <w:pPr>
              <w:jc w:val="center"/>
              <w:rPr>
                <w:rFonts w:ascii="Times New Roman" w:hAnsi="Times New Roman"/>
                <w:b/>
                <w:bCs/>
                <w:sz w:val="24"/>
                <w:szCs w:val="24"/>
                <w:lang w:val="pt-BR" w:eastAsia="pt-BR"/>
              </w:rPr>
            </w:pPr>
            <w:r w:rsidRPr="006C1B10">
              <w:rPr>
                <w:rFonts w:ascii="Times New Roman" w:hAnsi="Times New Roman"/>
                <w:b/>
                <w:bCs/>
                <w:sz w:val="24"/>
                <w:szCs w:val="24"/>
                <w:lang w:val="pt-BR" w:eastAsia="pt-BR"/>
              </w:rPr>
              <w:t>Main anesthetic focus</w:t>
            </w:r>
          </w:p>
        </w:tc>
      </w:tr>
      <w:tr w:rsidR="006C1B10" w:rsidRPr="006C1B10" w14:paraId="3B871AC9" w14:textId="77777777" w:rsidTr="006C1B10">
        <w:trPr>
          <w:tblCellSpacing w:w="15" w:type="dxa"/>
        </w:trPr>
        <w:tc>
          <w:tcPr>
            <w:tcW w:w="0" w:type="auto"/>
            <w:vAlign w:val="center"/>
            <w:hideMark/>
          </w:tcPr>
          <w:p w14:paraId="7ABF6AA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Schittek HT, VanderHoek MD (2025)</w:t>
            </w:r>
          </w:p>
        </w:tc>
        <w:tc>
          <w:tcPr>
            <w:tcW w:w="0" w:type="auto"/>
            <w:vAlign w:val="center"/>
            <w:hideMark/>
          </w:tcPr>
          <w:p w14:paraId="1C6A9D73"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Video-Assisted Thoracic Surgery</w:t>
            </w:r>
          </w:p>
        </w:tc>
        <w:tc>
          <w:tcPr>
            <w:tcW w:w="0" w:type="auto"/>
            <w:vAlign w:val="center"/>
            <w:hideMark/>
          </w:tcPr>
          <w:p w14:paraId="4126FB1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Narrative review</w:t>
            </w:r>
          </w:p>
        </w:tc>
        <w:tc>
          <w:tcPr>
            <w:tcW w:w="0" w:type="auto"/>
            <w:vAlign w:val="center"/>
            <w:hideMark/>
          </w:tcPr>
          <w:p w14:paraId="0F7BE26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Adults undergoing thoracic surgery</w:t>
            </w:r>
          </w:p>
        </w:tc>
        <w:tc>
          <w:tcPr>
            <w:tcW w:w="0" w:type="auto"/>
            <w:vAlign w:val="center"/>
            <w:hideMark/>
          </w:tcPr>
          <w:p w14:paraId="1EA82CC2"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VATS</w:t>
            </w:r>
          </w:p>
        </w:tc>
        <w:tc>
          <w:tcPr>
            <w:tcW w:w="0" w:type="auto"/>
            <w:vAlign w:val="center"/>
            <w:hideMark/>
          </w:tcPr>
          <w:p w14:paraId="34C9C493"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Perioperative anesthetic management, one lung ventilation, analgesia</w:t>
            </w:r>
          </w:p>
        </w:tc>
      </w:tr>
      <w:tr w:rsidR="006C1B10" w:rsidRPr="006C1B10" w14:paraId="2B1B09CE" w14:textId="77777777" w:rsidTr="006C1B10">
        <w:trPr>
          <w:tblCellSpacing w:w="15" w:type="dxa"/>
        </w:trPr>
        <w:tc>
          <w:tcPr>
            <w:tcW w:w="0" w:type="auto"/>
            <w:vAlign w:val="center"/>
            <w:hideMark/>
          </w:tcPr>
          <w:p w14:paraId="491B73A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Huang HH et al. (2025)</w:t>
            </w:r>
          </w:p>
        </w:tc>
        <w:tc>
          <w:tcPr>
            <w:tcW w:w="0" w:type="auto"/>
            <w:vAlign w:val="center"/>
            <w:hideMark/>
          </w:tcPr>
          <w:p w14:paraId="3D2F9C77"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Journal of Clinical Medicine</w:t>
            </w:r>
          </w:p>
        </w:tc>
        <w:tc>
          <w:tcPr>
            <w:tcW w:w="0" w:type="auto"/>
            <w:vAlign w:val="center"/>
            <w:hideMark/>
          </w:tcPr>
          <w:p w14:paraId="669244D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Retrospective cohort with propensity score matching</w:t>
            </w:r>
          </w:p>
        </w:tc>
        <w:tc>
          <w:tcPr>
            <w:tcW w:w="0" w:type="auto"/>
            <w:vAlign w:val="center"/>
            <w:hideMark/>
          </w:tcPr>
          <w:p w14:paraId="1466D9A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Early stage NSCLC</w:t>
            </w:r>
          </w:p>
        </w:tc>
        <w:tc>
          <w:tcPr>
            <w:tcW w:w="0" w:type="auto"/>
            <w:vAlign w:val="center"/>
            <w:hideMark/>
          </w:tcPr>
          <w:p w14:paraId="48B77E7B"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Intubated vs non intubated VATS</w:t>
            </w:r>
          </w:p>
        </w:tc>
        <w:tc>
          <w:tcPr>
            <w:tcW w:w="0" w:type="auto"/>
            <w:vAlign w:val="center"/>
            <w:hideMark/>
          </w:tcPr>
          <w:p w14:paraId="427C06BB"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Ventilation strategies, opioid consumption</w:t>
            </w:r>
          </w:p>
        </w:tc>
      </w:tr>
      <w:tr w:rsidR="006C1B10" w:rsidRPr="006C1B10" w14:paraId="4E75FA50" w14:textId="77777777" w:rsidTr="006C1B10">
        <w:trPr>
          <w:tblCellSpacing w:w="15" w:type="dxa"/>
        </w:trPr>
        <w:tc>
          <w:tcPr>
            <w:tcW w:w="0" w:type="auto"/>
            <w:vAlign w:val="center"/>
            <w:hideMark/>
          </w:tcPr>
          <w:p w14:paraId="4753DD7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Yang J et al. (2022)</w:t>
            </w:r>
          </w:p>
        </w:tc>
        <w:tc>
          <w:tcPr>
            <w:tcW w:w="0" w:type="auto"/>
            <w:vAlign w:val="center"/>
            <w:hideMark/>
          </w:tcPr>
          <w:p w14:paraId="77639F20"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PLOS ONE</w:t>
            </w:r>
          </w:p>
        </w:tc>
        <w:tc>
          <w:tcPr>
            <w:tcW w:w="0" w:type="auto"/>
            <w:vAlign w:val="center"/>
            <w:hideMark/>
          </w:tcPr>
          <w:p w14:paraId="43DC95B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Systematic review and meta analysis</w:t>
            </w:r>
          </w:p>
        </w:tc>
        <w:tc>
          <w:tcPr>
            <w:tcW w:w="0" w:type="auto"/>
            <w:vAlign w:val="center"/>
            <w:hideMark/>
          </w:tcPr>
          <w:p w14:paraId="0068A0D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Thoracic surgery with OLV</w:t>
            </w:r>
          </w:p>
        </w:tc>
        <w:tc>
          <w:tcPr>
            <w:tcW w:w="0" w:type="auto"/>
            <w:vAlign w:val="center"/>
            <w:hideMark/>
          </w:tcPr>
          <w:p w14:paraId="48F02323"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Thoracotomy and VATS</w:t>
            </w:r>
          </w:p>
        </w:tc>
        <w:tc>
          <w:tcPr>
            <w:tcW w:w="0" w:type="auto"/>
            <w:vAlign w:val="center"/>
            <w:hideMark/>
          </w:tcPr>
          <w:p w14:paraId="3F80E24A"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Inhaled anesthetics versus TIVA</w:t>
            </w:r>
          </w:p>
        </w:tc>
      </w:tr>
      <w:tr w:rsidR="006C1B10" w:rsidRPr="006C1B10" w14:paraId="7E05376B" w14:textId="77777777" w:rsidTr="006C1B10">
        <w:trPr>
          <w:tblCellSpacing w:w="15" w:type="dxa"/>
        </w:trPr>
        <w:tc>
          <w:tcPr>
            <w:tcW w:w="0" w:type="auto"/>
            <w:vAlign w:val="center"/>
            <w:hideMark/>
          </w:tcPr>
          <w:p w14:paraId="1F10A93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Piccioni F et al. (2023)</w:t>
            </w:r>
          </w:p>
        </w:tc>
        <w:tc>
          <w:tcPr>
            <w:tcW w:w="0" w:type="auto"/>
            <w:vAlign w:val="center"/>
            <w:hideMark/>
          </w:tcPr>
          <w:p w14:paraId="5D37F712"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Journal of Cardiothoracic and Vascular Anesthesia</w:t>
            </w:r>
          </w:p>
        </w:tc>
        <w:tc>
          <w:tcPr>
            <w:tcW w:w="0" w:type="auto"/>
            <w:vAlign w:val="center"/>
            <w:hideMark/>
          </w:tcPr>
          <w:p w14:paraId="470E5CC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Multicenter randomized controlled trial</w:t>
            </w:r>
          </w:p>
        </w:tc>
        <w:tc>
          <w:tcPr>
            <w:tcW w:w="0" w:type="auto"/>
            <w:vAlign w:val="center"/>
            <w:hideMark/>
          </w:tcPr>
          <w:p w14:paraId="0D0B40E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Major lung resection</w:t>
            </w:r>
          </w:p>
        </w:tc>
        <w:tc>
          <w:tcPr>
            <w:tcW w:w="0" w:type="auto"/>
            <w:vAlign w:val="center"/>
            <w:hideMark/>
          </w:tcPr>
          <w:p w14:paraId="03C681C5"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Thoracotomy and VATS</w:t>
            </w:r>
          </w:p>
        </w:tc>
        <w:tc>
          <w:tcPr>
            <w:tcW w:w="0" w:type="auto"/>
            <w:vAlign w:val="center"/>
            <w:hideMark/>
          </w:tcPr>
          <w:p w14:paraId="716D027C"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Ventilatory strategies, postoperative pulmonary complications</w:t>
            </w:r>
          </w:p>
        </w:tc>
      </w:tr>
      <w:tr w:rsidR="006C1B10" w:rsidRPr="006C1B10" w14:paraId="39D6A32C" w14:textId="77777777" w:rsidTr="006C1B10">
        <w:trPr>
          <w:tblCellSpacing w:w="15" w:type="dxa"/>
        </w:trPr>
        <w:tc>
          <w:tcPr>
            <w:tcW w:w="0" w:type="auto"/>
            <w:vAlign w:val="center"/>
            <w:hideMark/>
          </w:tcPr>
          <w:p w14:paraId="292C052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Passos FS et al. (2024)</w:t>
            </w:r>
          </w:p>
        </w:tc>
        <w:tc>
          <w:tcPr>
            <w:tcW w:w="0" w:type="auto"/>
            <w:vAlign w:val="center"/>
            <w:hideMark/>
          </w:tcPr>
          <w:p w14:paraId="18CD5CD7"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Thoracic Cancer</w:t>
            </w:r>
          </w:p>
        </w:tc>
        <w:tc>
          <w:tcPr>
            <w:tcW w:w="0" w:type="auto"/>
            <w:vAlign w:val="center"/>
            <w:hideMark/>
          </w:tcPr>
          <w:p w14:paraId="196F7122"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Systematic review and meta analysis</w:t>
            </w:r>
          </w:p>
        </w:tc>
        <w:tc>
          <w:tcPr>
            <w:tcW w:w="0" w:type="auto"/>
            <w:vAlign w:val="center"/>
            <w:hideMark/>
          </w:tcPr>
          <w:p w14:paraId="6353F4B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Pulmonary metastasectomy</w:t>
            </w:r>
          </w:p>
        </w:tc>
        <w:tc>
          <w:tcPr>
            <w:tcW w:w="0" w:type="auto"/>
            <w:vAlign w:val="center"/>
            <w:hideMark/>
          </w:tcPr>
          <w:p w14:paraId="26DF5E95"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VATS versus thoracotomy</w:t>
            </w:r>
          </w:p>
        </w:tc>
        <w:tc>
          <w:tcPr>
            <w:tcW w:w="0" w:type="auto"/>
            <w:vAlign w:val="center"/>
            <w:hideMark/>
          </w:tcPr>
          <w:p w14:paraId="623C2EA7"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Pulmonary recovery and survival</w:t>
            </w:r>
          </w:p>
        </w:tc>
      </w:tr>
      <w:tr w:rsidR="006C1B10" w:rsidRPr="006C1B10" w14:paraId="5B244EBE" w14:textId="77777777" w:rsidTr="006C1B10">
        <w:trPr>
          <w:tblCellSpacing w:w="15" w:type="dxa"/>
        </w:trPr>
        <w:tc>
          <w:tcPr>
            <w:tcW w:w="0" w:type="auto"/>
            <w:vAlign w:val="center"/>
            <w:hideMark/>
          </w:tcPr>
          <w:p w14:paraId="7A3E950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Kanani F et al. (2025)</w:t>
            </w:r>
          </w:p>
        </w:tc>
        <w:tc>
          <w:tcPr>
            <w:tcW w:w="0" w:type="auto"/>
            <w:vAlign w:val="center"/>
            <w:hideMark/>
          </w:tcPr>
          <w:p w14:paraId="4DE89A77"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Frontiers in Surgery</w:t>
            </w:r>
          </w:p>
        </w:tc>
        <w:tc>
          <w:tcPr>
            <w:tcW w:w="0" w:type="auto"/>
            <w:vAlign w:val="center"/>
            <w:hideMark/>
          </w:tcPr>
          <w:p w14:paraId="6F7AAE8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Systematic review and meta analysis</w:t>
            </w:r>
          </w:p>
        </w:tc>
        <w:tc>
          <w:tcPr>
            <w:tcW w:w="0" w:type="auto"/>
            <w:vAlign w:val="center"/>
            <w:hideMark/>
          </w:tcPr>
          <w:p w14:paraId="508769E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Pulmonary resections</w:t>
            </w:r>
          </w:p>
        </w:tc>
        <w:tc>
          <w:tcPr>
            <w:tcW w:w="0" w:type="auto"/>
            <w:vAlign w:val="center"/>
            <w:hideMark/>
          </w:tcPr>
          <w:p w14:paraId="75F7C279"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Uniportal versus multiportal VATS</w:t>
            </w:r>
          </w:p>
        </w:tc>
        <w:tc>
          <w:tcPr>
            <w:tcW w:w="0" w:type="auto"/>
            <w:vAlign w:val="center"/>
            <w:hideMark/>
          </w:tcPr>
          <w:p w14:paraId="3CEC9531"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Postoperative pain and opioid use</w:t>
            </w:r>
          </w:p>
        </w:tc>
      </w:tr>
      <w:tr w:rsidR="006C1B10" w:rsidRPr="006C1B10" w14:paraId="603C70DB" w14:textId="77777777" w:rsidTr="006C1B10">
        <w:trPr>
          <w:tblCellSpacing w:w="15" w:type="dxa"/>
        </w:trPr>
        <w:tc>
          <w:tcPr>
            <w:tcW w:w="0" w:type="auto"/>
            <w:vAlign w:val="center"/>
            <w:hideMark/>
          </w:tcPr>
          <w:p w14:paraId="1AEDB5F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Zhang K et al. (2019)</w:t>
            </w:r>
          </w:p>
        </w:tc>
        <w:tc>
          <w:tcPr>
            <w:tcW w:w="0" w:type="auto"/>
            <w:vAlign w:val="center"/>
            <w:hideMark/>
          </w:tcPr>
          <w:p w14:paraId="2C6B0154"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Journal of Thoracic Disease</w:t>
            </w:r>
          </w:p>
        </w:tc>
        <w:tc>
          <w:tcPr>
            <w:tcW w:w="0" w:type="auto"/>
            <w:vAlign w:val="center"/>
            <w:hideMark/>
          </w:tcPr>
          <w:p w14:paraId="201EAE4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Systematic review and meta analysis</w:t>
            </w:r>
          </w:p>
        </w:tc>
        <w:tc>
          <w:tcPr>
            <w:tcW w:w="0" w:type="auto"/>
            <w:vAlign w:val="center"/>
            <w:hideMark/>
          </w:tcPr>
          <w:p w14:paraId="5410036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Various thoracic diseases</w:t>
            </w:r>
          </w:p>
        </w:tc>
        <w:tc>
          <w:tcPr>
            <w:tcW w:w="0" w:type="auto"/>
            <w:vAlign w:val="center"/>
            <w:hideMark/>
          </w:tcPr>
          <w:p w14:paraId="055F4FB4"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Intubated versus non intubated VATS</w:t>
            </w:r>
          </w:p>
        </w:tc>
        <w:tc>
          <w:tcPr>
            <w:tcW w:w="0" w:type="auto"/>
            <w:vAlign w:val="center"/>
            <w:hideMark/>
          </w:tcPr>
          <w:p w14:paraId="3481523B"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Anesthetic complications and pain</w:t>
            </w:r>
          </w:p>
        </w:tc>
      </w:tr>
      <w:tr w:rsidR="006C1B10" w:rsidRPr="006C1B10" w14:paraId="3EDEFC45" w14:textId="77777777" w:rsidTr="006C1B10">
        <w:trPr>
          <w:tblCellSpacing w:w="15" w:type="dxa"/>
        </w:trPr>
        <w:tc>
          <w:tcPr>
            <w:tcW w:w="0" w:type="auto"/>
            <w:vAlign w:val="center"/>
            <w:hideMark/>
          </w:tcPr>
          <w:p w14:paraId="09C2701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Szarvas M et al. (2025)</w:t>
            </w:r>
          </w:p>
        </w:tc>
        <w:tc>
          <w:tcPr>
            <w:tcW w:w="0" w:type="auto"/>
            <w:vAlign w:val="center"/>
            <w:hideMark/>
          </w:tcPr>
          <w:p w14:paraId="03528609"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Journal of Clinical Medicine</w:t>
            </w:r>
          </w:p>
        </w:tc>
        <w:tc>
          <w:tcPr>
            <w:tcW w:w="0" w:type="auto"/>
            <w:vAlign w:val="center"/>
            <w:hideMark/>
          </w:tcPr>
          <w:p w14:paraId="0FECC7C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Prospective observational study</w:t>
            </w:r>
          </w:p>
        </w:tc>
        <w:tc>
          <w:tcPr>
            <w:tcW w:w="0" w:type="auto"/>
            <w:vAlign w:val="center"/>
            <w:hideMark/>
          </w:tcPr>
          <w:p w14:paraId="09B92C9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Patients with COPD</w:t>
            </w:r>
          </w:p>
        </w:tc>
        <w:tc>
          <w:tcPr>
            <w:tcW w:w="0" w:type="auto"/>
            <w:vAlign w:val="center"/>
            <w:hideMark/>
          </w:tcPr>
          <w:p w14:paraId="1FEF3FD2"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VATS</w:t>
            </w:r>
          </w:p>
        </w:tc>
        <w:tc>
          <w:tcPr>
            <w:tcW w:w="0" w:type="auto"/>
            <w:vAlign w:val="center"/>
            <w:hideMark/>
          </w:tcPr>
          <w:p w14:paraId="387014E9"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Spontaneous ventilation during OLV</w:t>
            </w:r>
          </w:p>
        </w:tc>
      </w:tr>
      <w:tr w:rsidR="006C1B10" w:rsidRPr="006C1B10" w14:paraId="24DF091E" w14:textId="77777777" w:rsidTr="006C1B10">
        <w:trPr>
          <w:tblCellSpacing w:w="15" w:type="dxa"/>
        </w:trPr>
        <w:tc>
          <w:tcPr>
            <w:tcW w:w="0" w:type="auto"/>
            <w:vAlign w:val="center"/>
            <w:hideMark/>
          </w:tcPr>
          <w:p w14:paraId="0B80C3C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Umari M et al. (2018)</w:t>
            </w:r>
          </w:p>
        </w:tc>
        <w:tc>
          <w:tcPr>
            <w:tcW w:w="0" w:type="auto"/>
            <w:vAlign w:val="center"/>
            <w:hideMark/>
          </w:tcPr>
          <w:p w14:paraId="65E4560E"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Journal of Thoracic Disease</w:t>
            </w:r>
          </w:p>
        </w:tc>
        <w:tc>
          <w:tcPr>
            <w:tcW w:w="0" w:type="auto"/>
            <w:vAlign w:val="center"/>
            <w:hideMark/>
          </w:tcPr>
          <w:p w14:paraId="03C634F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Narrative review</w:t>
            </w:r>
          </w:p>
        </w:tc>
        <w:tc>
          <w:tcPr>
            <w:tcW w:w="0" w:type="auto"/>
            <w:vAlign w:val="center"/>
            <w:hideMark/>
          </w:tcPr>
          <w:p w14:paraId="65EAFEC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Thoracic surgery</w:t>
            </w:r>
          </w:p>
        </w:tc>
        <w:tc>
          <w:tcPr>
            <w:tcW w:w="0" w:type="auto"/>
            <w:vAlign w:val="center"/>
            <w:hideMark/>
          </w:tcPr>
          <w:p w14:paraId="033D460E"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Thoracotomy and VATS</w:t>
            </w:r>
          </w:p>
        </w:tc>
        <w:tc>
          <w:tcPr>
            <w:tcW w:w="0" w:type="auto"/>
            <w:vAlign w:val="center"/>
            <w:hideMark/>
          </w:tcPr>
          <w:p w14:paraId="60B5432D"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ERAS protocols and multimodal analgesia</w:t>
            </w:r>
          </w:p>
        </w:tc>
      </w:tr>
      <w:tr w:rsidR="006C1B10" w:rsidRPr="006C1B10" w14:paraId="011BC329" w14:textId="77777777" w:rsidTr="006C1B10">
        <w:trPr>
          <w:tblCellSpacing w:w="15" w:type="dxa"/>
        </w:trPr>
        <w:tc>
          <w:tcPr>
            <w:tcW w:w="0" w:type="auto"/>
            <w:vAlign w:val="center"/>
            <w:hideMark/>
          </w:tcPr>
          <w:p w14:paraId="1B6D805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Cao C et al. (2019)</w:t>
            </w:r>
          </w:p>
        </w:tc>
        <w:tc>
          <w:tcPr>
            <w:tcW w:w="0" w:type="auto"/>
            <w:vAlign w:val="center"/>
            <w:hideMark/>
          </w:tcPr>
          <w:p w14:paraId="52E26007"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Journal of Thoracic Disease</w:t>
            </w:r>
          </w:p>
        </w:tc>
        <w:tc>
          <w:tcPr>
            <w:tcW w:w="0" w:type="auto"/>
            <w:vAlign w:val="center"/>
            <w:hideMark/>
          </w:tcPr>
          <w:p w14:paraId="518ACA2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Systematic review</w:t>
            </w:r>
          </w:p>
        </w:tc>
        <w:tc>
          <w:tcPr>
            <w:tcW w:w="0" w:type="auto"/>
            <w:vAlign w:val="center"/>
            <w:hideMark/>
          </w:tcPr>
          <w:p w14:paraId="547928C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Early stage lung cancer</w:t>
            </w:r>
          </w:p>
        </w:tc>
        <w:tc>
          <w:tcPr>
            <w:tcW w:w="0" w:type="auto"/>
            <w:vAlign w:val="center"/>
            <w:hideMark/>
          </w:tcPr>
          <w:p w14:paraId="471F585A"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VATS versus thoracotomy</w:t>
            </w:r>
          </w:p>
        </w:tc>
        <w:tc>
          <w:tcPr>
            <w:tcW w:w="0" w:type="auto"/>
            <w:vAlign w:val="center"/>
            <w:hideMark/>
          </w:tcPr>
          <w:p w14:paraId="188D55A8"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Perioperative outcomes</w:t>
            </w:r>
          </w:p>
        </w:tc>
      </w:tr>
      <w:tr w:rsidR="006C1B10" w:rsidRPr="006C1B10" w14:paraId="38DB5F77" w14:textId="77777777" w:rsidTr="006C1B10">
        <w:trPr>
          <w:tblCellSpacing w:w="15" w:type="dxa"/>
        </w:trPr>
        <w:tc>
          <w:tcPr>
            <w:tcW w:w="0" w:type="auto"/>
            <w:vAlign w:val="center"/>
            <w:hideMark/>
          </w:tcPr>
          <w:p w14:paraId="211AA70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Bendixen M et al. (2016)</w:t>
            </w:r>
          </w:p>
        </w:tc>
        <w:tc>
          <w:tcPr>
            <w:tcW w:w="0" w:type="auto"/>
            <w:vAlign w:val="center"/>
            <w:hideMark/>
          </w:tcPr>
          <w:p w14:paraId="16878F8B"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The Lancet Oncology</w:t>
            </w:r>
          </w:p>
        </w:tc>
        <w:tc>
          <w:tcPr>
            <w:tcW w:w="0" w:type="auto"/>
            <w:vAlign w:val="center"/>
            <w:hideMark/>
          </w:tcPr>
          <w:p w14:paraId="699A831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Randomized controlled trial</w:t>
            </w:r>
          </w:p>
        </w:tc>
        <w:tc>
          <w:tcPr>
            <w:tcW w:w="0" w:type="auto"/>
            <w:vAlign w:val="center"/>
            <w:hideMark/>
          </w:tcPr>
          <w:p w14:paraId="67A4561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Pulmonary lobectomy</w:t>
            </w:r>
          </w:p>
        </w:tc>
        <w:tc>
          <w:tcPr>
            <w:tcW w:w="0" w:type="auto"/>
            <w:vAlign w:val="center"/>
            <w:hideMark/>
          </w:tcPr>
          <w:p w14:paraId="2687D08E"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VATS versus thoracotomy</w:t>
            </w:r>
          </w:p>
        </w:tc>
        <w:tc>
          <w:tcPr>
            <w:tcW w:w="0" w:type="auto"/>
            <w:vAlign w:val="center"/>
            <w:hideMark/>
          </w:tcPr>
          <w:p w14:paraId="43589866"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Postoperative pain and pulmonary function</w:t>
            </w:r>
          </w:p>
        </w:tc>
      </w:tr>
      <w:tr w:rsidR="006C1B10" w:rsidRPr="006C1B10" w14:paraId="3A83D1B4" w14:textId="77777777" w:rsidTr="006C1B10">
        <w:trPr>
          <w:tblCellSpacing w:w="15" w:type="dxa"/>
        </w:trPr>
        <w:tc>
          <w:tcPr>
            <w:tcW w:w="0" w:type="auto"/>
            <w:vAlign w:val="center"/>
            <w:hideMark/>
          </w:tcPr>
          <w:p w14:paraId="52EA2CF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Licker M et al. (2017)</w:t>
            </w:r>
          </w:p>
        </w:tc>
        <w:tc>
          <w:tcPr>
            <w:tcW w:w="0" w:type="auto"/>
            <w:vAlign w:val="center"/>
            <w:hideMark/>
          </w:tcPr>
          <w:p w14:paraId="7CCC3700"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British Journal of Anaesthesia</w:t>
            </w:r>
          </w:p>
        </w:tc>
        <w:tc>
          <w:tcPr>
            <w:tcW w:w="0" w:type="auto"/>
            <w:vAlign w:val="center"/>
            <w:hideMark/>
          </w:tcPr>
          <w:p w14:paraId="4167067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Narrative review</w:t>
            </w:r>
          </w:p>
        </w:tc>
        <w:tc>
          <w:tcPr>
            <w:tcW w:w="0" w:type="auto"/>
            <w:vAlign w:val="center"/>
            <w:hideMark/>
          </w:tcPr>
          <w:p w14:paraId="286EF83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Thoracic surgery</w:t>
            </w:r>
          </w:p>
        </w:tc>
        <w:tc>
          <w:tcPr>
            <w:tcW w:w="0" w:type="auto"/>
            <w:vAlign w:val="center"/>
            <w:hideMark/>
          </w:tcPr>
          <w:p w14:paraId="4436182C"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Thoracotomy and VATS</w:t>
            </w:r>
          </w:p>
        </w:tc>
        <w:tc>
          <w:tcPr>
            <w:tcW w:w="0" w:type="auto"/>
            <w:vAlign w:val="center"/>
            <w:hideMark/>
          </w:tcPr>
          <w:p w14:paraId="6A4A2BEB"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Physiology of one lung ventilation</w:t>
            </w:r>
          </w:p>
        </w:tc>
      </w:tr>
      <w:tr w:rsidR="006C1B10" w:rsidRPr="006C1B10" w14:paraId="1B7D3C77" w14:textId="77777777" w:rsidTr="006C1B10">
        <w:trPr>
          <w:tblCellSpacing w:w="15" w:type="dxa"/>
        </w:trPr>
        <w:tc>
          <w:tcPr>
            <w:tcW w:w="0" w:type="auto"/>
            <w:vAlign w:val="center"/>
            <w:hideMark/>
          </w:tcPr>
          <w:p w14:paraId="6E10BF7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Bayman EO, Brennan TJ (2014)</w:t>
            </w:r>
          </w:p>
        </w:tc>
        <w:tc>
          <w:tcPr>
            <w:tcW w:w="0" w:type="auto"/>
            <w:vAlign w:val="center"/>
            <w:hideMark/>
          </w:tcPr>
          <w:p w14:paraId="138EAA67"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Anesthesiology</w:t>
            </w:r>
          </w:p>
        </w:tc>
        <w:tc>
          <w:tcPr>
            <w:tcW w:w="0" w:type="auto"/>
            <w:vAlign w:val="center"/>
            <w:hideMark/>
          </w:tcPr>
          <w:p w14:paraId="632BE74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Narrative review</w:t>
            </w:r>
          </w:p>
        </w:tc>
        <w:tc>
          <w:tcPr>
            <w:tcW w:w="0" w:type="auto"/>
            <w:vAlign w:val="center"/>
            <w:hideMark/>
          </w:tcPr>
          <w:p w14:paraId="2654F2B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Thoracic surgery</w:t>
            </w:r>
          </w:p>
        </w:tc>
        <w:tc>
          <w:tcPr>
            <w:tcW w:w="0" w:type="auto"/>
            <w:vAlign w:val="center"/>
            <w:hideMark/>
          </w:tcPr>
          <w:p w14:paraId="23F0922E"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Thoracotomy</w:t>
            </w:r>
          </w:p>
        </w:tc>
        <w:tc>
          <w:tcPr>
            <w:tcW w:w="0" w:type="auto"/>
            <w:vAlign w:val="center"/>
            <w:hideMark/>
          </w:tcPr>
          <w:p w14:paraId="5F24A28F"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Chronic post thoracotomy pain</w:t>
            </w:r>
          </w:p>
        </w:tc>
      </w:tr>
      <w:tr w:rsidR="006C1B10" w:rsidRPr="006C1B10" w14:paraId="596DC19A" w14:textId="77777777" w:rsidTr="006C1B10">
        <w:trPr>
          <w:tblCellSpacing w:w="15" w:type="dxa"/>
        </w:trPr>
        <w:tc>
          <w:tcPr>
            <w:tcW w:w="0" w:type="auto"/>
            <w:vAlign w:val="center"/>
            <w:hideMark/>
          </w:tcPr>
          <w:p w14:paraId="2E85660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Gonzalez Rivas D et al. (2025)</w:t>
            </w:r>
          </w:p>
        </w:tc>
        <w:tc>
          <w:tcPr>
            <w:tcW w:w="0" w:type="auto"/>
            <w:vAlign w:val="center"/>
            <w:hideMark/>
          </w:tcPr>
          <w:p w14:paraId="4EA7778D"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Frontiers in Surgery</w:t>
            </w:r>
          </w:p>
        </w:tc>
        <w:tc>
          <w:tcPr>
            <w:tcW w:w="0" w:type="auto"/>
            <w:vAlign w:val="center"/>
            <w:hideMark/>
          </w:tcPr>
          <w:p w14:paraId="09A23CB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Comparative study</w:t>
            </w:r>
          </w:p>
        </w:tc>
        <w:tc>
          <w:tcPr>
            <w:tcW w:w="0" w:type="auto"/>
            <w:vAlign w:val="center"/>
            <w:hideMark/>
          </w:tcPr>
          <w:p w14:paraId="3000A9F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Pulmonary resections</w:t>
            </w:r>
          </w:p>
        </w:tc>
        <w:tc>
          <w:tcPr>
            <w:tcW w:w="0" w:type="auto"/>
            <w:vAlign w:val="center"/>
            <w:hideMark/>
          </w:tcPr>
          <w:p w14:paraId="24859FB5"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Uniportal VATS</w:t>
            </w:r>
          </w:p>
        </w:tc>
        <w:tc>
          <w:tcPr>
            <w:tcW w:w="0" w:type="auto"/>
            <w:vAlign w:val="center"/>
            <w:hideMark/>
          </w:tcPr>
          <w:p w14:paraId="354CABF6"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Postoperative pain and recovery</w:t>
            </w:r>
          </w:p>
        </w:tc>
      </w:tr>
      <w:tr w:rsidR="006C1B10" w:rsidRPr="006C1B10" w14:paraId="0AB658E7" w14:textId="77777777" w:rsidTr="006C1B10">
        <w:trPr>
          <w:tblCellSpacing w:w="15" w:type="dxa"/>
        </w:trPr>
        <w:tc>
          <w:tcPr>
            <w:tcW w:w="0" w:type="auto"/>
            <w:vAlign w:val="center"/>
            <w:hideMark/>
          </w:tcPr>
          <w:p w14:paraId="62A9047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Video assisted thoracoscopic surgery versus open thoracotomy (2019)</w:t>
            </w:r>
          </w:p>
        </w:tc>
        <w:tc>
          <w:tcPr>
            <w:tcW w:w="0" w:type="auto"/>
            <w:vAlign w:val="center"/>
            <w:hideMark/>
          </w:tcPr>
          <w:p w14:paraId="091E1D8F"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Revista Brasileira de Cirurgia Torácica</w:t>
            </w:r>
          </w:p>
        </w:tc>
        <w:tc>
          <w:tcPr>
            <w:tcW w:w="0" w:type="auto"/>
            <w:vAlign w:val="center"/>
            <w:hideMark/>
          </w:tcPr>
          <w:p w14:paraId="6360AAD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Observational comparative study</w:t>
            </w:r>
          </w:p>
        </w:tc>
        <w:tc>
          <w:tcPr>
            <w:tcW w:w="0" w:type="auto"/>
            <w:vAlign w:val="center"/>
            <w:hideMark/>
          </w:tcPr>
          <w:p w14:paraId="0E88287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Pulmonary resection</w:t>
            </w:r>
          </w:p>
        </w:tc>
        <w:tc>
          <w:tcPr>
            <w:tcW w:w="0" w:type="auto"/>
            <w:vAlign w:val="center"/>
            <w:hideMark/>
          </w:tcPr>
          <w:p w14:paraId="188650CD"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VATS versus thoracotomy</w:t>
            </w:r>
          </w:p>
        </w:tc>
        <w:tc>
          <w:tcPr>
            <w:tcW w:w="0" w:type="auto"/>
            <w:vAlign w:val="center"/>
            <w:hideMark/>
          </w:tcPr>
          <w:p w14:paraId="73D698F1"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Pain and postoperative complications</w:t>
            </w:r>
          </w:p>
        </w:tc>
      </w:tr>
      <w:tr w:rsidR="006C1B10" w:rsidRPr="006C1B10" w14:paraId="1482E42A" w14:textId="77777777" w:rsidTr="006C1B10">
        <w:trPr>
          <w:tblCellSpacing w:w="15" w:type="dxa"/>
        </w:trPr>
        <w:tc>
          <w:tcPr>
            <w:tcW w:w="0" w:type="auto"/>
            <w:vAlign w:val="center"/>
            <w:hideMark/>
          </w:tcPr>
          <w:p w14:paraId="107D596E" w14:textId="69E25CB2" w:rsidR="006C1B10" w:rsidRPr="006C1B10" w:rsidRDefault="006C1B10" w:rsidP="006C1B10">
            <w:pPr>
              <w:rPr>
                <w:rFonts w:ascii="Arial" w:hAnsi="Arial" w:cs="Arial"/>
                <w:lang w:val="pt-BR" w:eastAsia="pt-BR"/>
              </w:rPr>
            </w:pPr>
            <w:r w:rsidRPr="006C1B10">
              <w:rPr>
                <w:rFonts w:ascii="Arial" w:hAnsi="Arial" w:cs="Arial"/>
                <w:lang w:val="pt-BR" w:eastAsia="pt-BR"/>
              </w:rPr>
              <w:t xml:space="preserve">Comparative study between video assisted and open thoracic surgery </w:t>
            </w:r>
          </w:p>
        </w:tc>
        <w:tc>
          <w:tcPr>
            <w:tcW w:w="0" w:type="auto"/>
            <w:vAlign w:val="center"/>
            <w:hideMark/>
          </w:tcPr>
          <w:p w14:paraId="33DC9DB0"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Revista Brasileira de Cirurgia Torácica</w:t>
            </w:r>
          </w:p>
        </w:tc>
        <w:tc>
          <w:tcPr>
            <w:tcW w:w="0" w:type="auto"/>
            <w:vAlign w:val="center"/>
            <w:hideMark/>
          </w:tcPr>
          <w:p w14:paraId="319A42C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Observational study</w:t>
            </w:r>
          </w:p>
        </w:tc>
        <w:tc>
          <w:tcPr>
            <w:tcW w:w="0" w:type="auto"/>
            <w:vAlign w:val="center"/>
            <w:hideMark/>
          </w:tcPr>
          <w:p w14:paraId="06009DF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Adults</w:t>
            </w:r>
          </w:p>
        </w:tc>
        <w:tc>
          <w:tcPr>
            <w:tcW w:w="0" w:type="auto"/>
            <w:vAlign w:val="center"/>
            <w:hideMark/>
          </w:tcPr>
          <w:p w14:paraId="60B8E61E"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VATS versus thoracotomy</w:t>
            </w:r>
          </w:p>
        </w:tc>
        <w:tc>
          <w:tcPr>
            <w:tcW w:w="0" w:type="auto"/>
            <w:vAlign w:val="center"/>
            <w:hideMark/>
          </w:tcPr>
          <w:p w14:paraId="3061017D"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Analgesia and recovery</w:t>
            </w:r>
          </w:p>
        </w:tc>
      </w:tr>
      <w:tr w:rsidR="006C1B10" w:rsidRPr="006C1B10" w14:paraId="388DA67B" w14:textId="77777777" w:rsidTr="006C1B10">
        <w:trPr>
          <w:tblCellSpacing w:w="15" w:type="dxa"/>
        </w:trPr>
        <w:tc>
          <w:tcPr>
            <w:tcW w:w="0" w:type="auto"/>
            <w:vAlign w:val="center"/>
            <w:hideMark/>
          </w:tcPr>
          <w:p w14:paraId="7C77EB3B" w14:textId="791F8F3D"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 xml:space="preserve">A comparison of video assisted thoracoscopic surgery </w:t>
            </w:r>
          </w:p>
        </w:tc>
        <w:tc>
          <w:tcPr>
            <w:tcW w:w="0" w:type="auto"/>
            <w:vAlign w:val="center"/>
            <w:hideMark/>
          </w:tcPr>
          <w:p w14:paraId="1F883DAE"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World Journal of Surgery</w:t>
            </w:r>
          </w:p>
        </w:tc>
        <w:tc>
          <w:tcPr>
            <w:tcW w:w="0" w:type="auto"/>
            <w:vAlign w:val="center"/>
            <w:hideMark/>
          </w:tcPr>
          <w:p w14:paraId="48B310C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Comparative study</w:t>
            </w:r>
          </w:p>
        </w:tc>
        <w:tc>
          <w:tcPr>
            <w:tcW w:w="0" w:type="auto"/>
            <w:vAlign w:val="center"/>
            <w:hideMark/>
          </w:tcPr>
          <w:p w14:paraId="18988B7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Pulmonary surgery</w:t>
            </w:r>
          </w:p>
        </w:tc>
        <w:tc>
          <w:tcPr>
            <w:tcW w:w="0" w:type="auto"/>
            <w:vAlign w:val="center"/>
            <w:hideMark/>
          </w:tcPr>
          <w:p w14:paraId="2F2A81BC"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VATS versus thoracotomy</w:t>
            </w:r>
          </w:p>
        </w:tc>
        <w:tc>
          <w:tcPr>
            <w:tcW w:w="0" w:type="auto"/>
            <w:vAlign w:val="center"/>
            <w:hideMark/>
          </w:tcPr>
          <w:p w14:paraId="0CBFE3AA"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Respiratory outcomes</w:t>
            </w:r>
          </w:p>
        </w:tc>
      </w:tr>
      <w:tr w:rsidR="006C1B10" w:rsidRPr="006C1B10" w14:paraId="3FAC0E6D" w14:textId="77777777" w:rsidTr="006C1B10">
        <w:trPr>
          <w:tblCellSpacing w:w="15" w:type="dxa"/>
        </w:trPr>
        <w:tc>
          <w:tcPr>
            <w:tcW w:w="0" w:type="auto"/>
            <w:vAlign w:val="center"/>
            <w:hideMark/>
          </w:tcPr>
          <w:p w14:paraId="2D389F9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Non intubated VATS versus intubated VATS (2019)</w:t>
            </w:r>
          </w:p>
        </w:tc>
        <w:tc>
          <w:tcPr>
            <w:tcW w:w="0" w:type="auto"/>
            <w:vAlign w:val="center"/>
            <w:hideMark/>
          </w:tcPr>
          <w:p w14:paraId="704F34B3"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Journal of Thoracic Disease</w:t>
            </w:r>
          </w:p>
        </w:tc>
        <w:tc>
          <w:tcPr>
            <w:tcW w:w="0" w:type="auto"/>
            <w:vAlign w:val="center"/>
            <w:hideMark/>
          </w:tcPr>
          <w:p w14:paraId="29A5B6D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Systematic review and meta analysis</w:t>
            </w:r>
          </w:p>
        </w:tc>
        <w:tc>
          <w:tcPr>
            <w:tcW w:w="0" w:type="auto"/>
            <w:vAlign w:val="center"/>
            <w:hideMark/>
          </w:tcPr>
          <w:p w14:paraId="5564C4E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Thoracic diseases</w:t>
            </w:r>
          </w:p>
        </w:tc>
        <w:tc>
          <w:tcPr>
            <w:tcW w:w="0" w:type="auto"/>
            <w:vAlign w:val="center"/>
            <w:hideMark/>
          </w:tcPr>
          <w:p w14:paraId="15E2A77D"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VATS</w:t>
            </w:r>
          </w:p>
        </w:tc>
        <w:tc>
          <w:tcPr>
            <w:tcW w:w="0" w:type="auto"/>
            <w:vAlign w:val="center"/>
            <w:hideMark/>
          </w:tcPr>
          <w:p w14:paraId="33402A85"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Ventilation and analgesia</w:t>
            </w:r>
          </w:p>
        </w:tc>
      </w:tr>
    </w:tbl>
    <w:p w14:paraId="7DAD1EBC" w14:textId="652DE4CF" w:rsidR="006C1B10" w:rsidRDefault="006C1B10" w:rsidP="00441B6F">
      <w:pPr>
        <w:pStyle w:val="ConcHead"/>
        <w:spacing w:after="0"/>
        <w:jc w:val="both"/>
        <w:rPr>
          <w:rFonts w:ascii="Arial" w:hAnsi="Arial" w:cs="Arial"/>
          <w:bCs/>
          <w:caps w:val="0"/>
          <w:sz w:val="20"/>
        </w:rPr>
      </w:pPr>
      <w:r w:rsidRPr="006C1B10">
        <w:rPr>
          <w:rFonts w:ascii="Arial" w:hAnsi="Arial" w:cs="Arial"/>
          <w:bCs/>
          <w:caps w:val="0"/>
          <w:sz w:val="20"/>
        </w:rPr>
        <w:t xml:space="preserve">Table 2. Anesthetic strategies employed in thoracotomy and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7"/>
        <w:gridCol w:w="1427"/>
        <w:gridCol w:w="1365"/>
        <w:gridCol w:w="1115"/>
        <w:gridCol w:w="1220"/>
        <w:gridCol w:w="1584"/>
      </w:tblGrid>
      <w:tr w:rsidR="006C1B10" w:rsidRPr="006C1B10" w14:paraId="7105B1F1" w14:textId="77777777" w:rsidTr="006C1B10">
        <w:trPr>
          <w:tblHeader/>
          <w:tblCellSpacing w:w="15" w:type="dxa"/>
        </w:trPr>
        <w:tc>
          <w:tcPr>
            <w:tcW w:w="0" w:type="auto"/>
            <w:vAlign w:val="center"/>
            <w:hideMark/>
          </w:tcPr>
          <w:p w14:paraId="6AE4FA54"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Author (Year)</w:t>
            </w:r>
          </w:p>
        </w:tc>
        <w:tc>
          <w:tcPr>
            <w:tcW w:w="0" w:type="auto"/>
            <w:vAlign w:val="center"/>
            <w:hideMark/>
          </w:tcPr>
          <w:p w14:paraId="6D6462CC"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General anesthesia technique</w:t>
            </w:r>
          </w:p>
        </w:tc>
        <w:tc>
          <w:tcPr>
            <w:tcW w:w="0" w:type="auto"/>
            <w:vAlign w:val="center"/>
            <w:hideMark/>
          </w:tcPr>
          <w:p w14:paraId="3F2F16BC"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Maintenance anesthesia</w:t>
            </w:r>
          </w:p>
        </w:tc>
        <w:tc>
          <w:tcPr>
            <w:tcW w:w="0" w:type="auto"/>
            <w:vAlign w:val="center"/>
            <w:hideMark/>
          </w:tcPr>
          <w:p w14:paraId="0C87F00F"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Lung isolation device</w:t>
            </w:r>
          </w:p>
        </w:tc>
        <w:tc>
          <w:tcPr>
            <w:tcW w:w="0" w:type="auto"/>
            <w:vAlign w:val="center"/>
            <w:hideMark/>
          </w:tcPr>
          <w:p w14:paraId="5611270C"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Monitoring modalities</w:t>
            </w:r>
          </w:p>
        </w:tc>
        <w:tc>
          <w:tcPr>
            <w:tcW w:w="0" w:type="auto"/>
            <w:vAlign w:val="center"/>
            <w:hideMark/>
          </w:tcPr>
          <w:p w14:paraId="6B13C8A7"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Relevant anesthetic findings</w:t>
            </w:r>
          </w:p>
        </w:tc>
      </w:tr>
      <w:tr w:rsidR="006C1B10" w:rsidRPr="006C1B10" w14:paraId="494B79B4" w14:textId="77777777" w:rsidTr="006C1B10">
        <w:trPr>
          <w:tblCellSpacing w:w="15" w:type="dxa"/>
        </w:trPr>
        <w:tc>
          <w:tcPr>
            <w:tcW w:w="0" w:type="auto"/>
            <w:vAlign w:val="center"/>
            <w:hideMark/>
          </w:tcPr>
          <w:p w14:paraId="02884D6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Schittek &amp; VanderHoek (2025)</w:t>
            </w:r>
          </w:p>
        </w:tc>
        <w:tc>
          <w:tcPr>
            <w:tcW w:w="0" w:type="auto"/>
            <w:vAlign w:val="center"/>
            <w:hideMark/>
          </w:tcPr>
          <w:p w14:paraId="420D728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18F0962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Balanced anesthesia or TIVA</w:t>
            </w:r>
          </w:p>
        </w:tc>
        <w:tc>
          <w:tcPr>
            <w:tcW w:w="0" w:type="auto"/>
            <w:vAlign w:val="center"/>
            <w:hideMark/>
          </w:tcPr>
          <w:p w14:paraId="60BCCAC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 or bronchial blocker</w:t>
            </w:r>
          </w:p>
        </w:tc>
        <w:tc>
          <w:tcPr>
            <w:tcW w:w="0" w:type="auto"/>
            <w:vAlign w:val="center"/>
            <w:hideMark/>
          </w:tcPr>
          <w:p w14:paraId="45BC1D1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 arterial line</w:t>
            </w:r>
          </w:p>
        </w:tc>
        <w:tc>
          <w:tcPr>
            <w:tcW w:w="0" w:type="auto"/>
            <w:vAlign w:val="center"/>
            <w:hideMark/>
          </w:tcPr>
          <w:p w14:paraId="5CB5E62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Emphasizes individualized anesthetic planning for VATS</w:t>
            </w:r>
          </w:p>
        </w:tc>
      </w:tr>
      <w:tr w:rsidR="006C1B10" w:rsidRPr="006C1B10" w14:paraId="37F051EF" w14:textId="77777777" w:rsidTr="006C1B10">
        <w:trPr>
          <w:tblCellSpacing w:w="15" w:type="dxa"/>
        </w:trPr>
        <w:tc>
          <w:tcPr>
            <w:tcW w:w="0" w:type="auto"/>
            <w:vAlign w:val="center"/>
            <w:hideMark/>
          </w:tcPr>
          <w:p w14:paraId="6F88BAD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Huang et al. (2025)</w:t>
            </w:r>
          </w:p>
        </w:tc>
        <w:tc>
          <w:tcPr>
            <w:tcW w:w="0" w:type="auto"/>
            <w:vAlign w:val="center"/>
            <w:hideMark/>
          </w:tcPr>
          <w:p w14:paraId="6B73C84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 and non intubated anesthesia</w:t>
            </w:r>
          </w:p>
        </w:tc>
        <w:tc>
          <w:tcPr>
            <w:tcW w:w="0" w:type="auto"/>
            <w:vAlign w:val="center"/>
            <w:hideMark/>
          </w:tcPr>
          <w:p w14:paraId="53D647D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Propofol based techniques</w:t>
            </w:r>
          </w:p>
        </w:tc>
        <w:tc>
          <w:tcPr>
            <w:tcW w:w="0" w:type="auto"/>
            <w:vAlign w:val="center"/>
            <w:hideMark/>
          </w:tcPr>
          <w:p w14:paraId="5E8F086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 or laryngeal mask</w:t>
            </w:r>
          </w:p>
        </w:tc>
        <w:tc>
          <w:tcPr>
            <w:tcW w:w="0" w:type="auto"/>
            <w:vAlign w:val="center"/>
            <w:hideMark/>
          </w:tcPr>
          <w:p w14:paraId="3042369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BIS, arterial blood gases</w:t>
            </w:r>
          </w:p>
        </w:tc>
        <w:tc>
          <w:tcPr>
            <w:tcW w:w="0" w:type="auto"/>
            <w:vAlign w:val="center"/>
            <w:hideMark/>
          </w:tcPr>
          <w:p w14:paraId="7734997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Non intubated VATS associated with reduced opioid use</w:t>
            </w:r>
          </w:p>
        </w:tc>
      </w:tr>
      <w:tr w:rsidR="006C1B10" w:rsidRPr="006C1B10" w14:paraId="3090E19F" w14:textId="77777777" w:rsidTr="006C1B10">
        <w:trPr>
          <w:tblCellSpacing w:w="15" w:type="dxa"/>
        </w:trPr>
        <w:tc>
          <w:tcPr>
            <w:tcW w:w="0" w:type="auto"/>
            <w:vAlign w:val="center"/>
            <w:hideMark/>
          </w:tcPr>
          <w:p w14:paraId="1984004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Yang et al. (2022)</w:t>
            </w:r>
          </w:p>
        </w:tc>
        <w:tc>
          <w:tcPr>
            <w:tcW w:w="0" w:type="auto"/>
            <w:vAlign w:val="center"/>
            <w:hideMark/>
          </w:tcPr>
          <w:p w14:paraId="780BCEC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7808957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Inhaled agents vs TIVA</w:t>
            </w:r>
          </w:p>
        </w:tc>
        <w:tc>
          <w:tcPr>
            <w:tcW w:w="0" w:type="auto"/>
            <w:vAlign w:val="center"/>
            <w:hideMark/>
          </w:tcPr>
          <w:p w14:paraId="7C5AC2B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40ED6B4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 ABG</w:t>
            </w:r>
          </w:p>
        </w:tc>
        <w:tc>
          <w:tcPr>
            <w:tcW w:w="0" w:type="auto"/>
            <w:vAlign w:val="center"/>
            <w:hideMark/>
          </w:tcPr>
          <w:p w14:paraId="6F3A746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Inhaled agents reduced postoperative pulmonary complications</w:t>
            </w:r>
          </w:p>
        </w:tc>
      </w:tr>
      <w:tr w:rsidR="006C1B10" w:rsidRPr="006C1B10" w14:paraId="74988766" w14:textId="77777777" w:rsidTr="006C1B10">
        <w:trPr>
          <w:tblCellSpacing w:w="15" w:type="dxa"/>
        </w:trPr>
        <w:tc>
          <w:tcPr>
            <w:tcW w:w="0" w:type="auto"/>
            <w:vAlign w:val="center"/>
            <w:hideMark/>
          </w:tcPr>
          <w:p w14:paraId="412C65C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Piccioni et al. (2023)</w:t>
            </w:r>
          </w:p>
        </w:tc>
        <w:tc>
          <w:tcPr>
            <w:tcW w:w="0" w:type="auto"/>
            <w:vAlign w:val="center"/>
            <w:hideMark/>
          </w:tcPr>
          <w:p w14:paraId="5F4A6FE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45B378C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Inhaled anesthesia</w:t>
            </w:r>
          </w:p>
        </w:tc>
        <w:tc>
          <w:tcPr>
            <w:tcW w:w="0" w:type="auto"/>
            <w:vAlign w:val="center"/>
            <w:hideMark/>
          </w:tcPr>
          <w:p w14:paraId="112D93A2"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1C8574D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Arterial line, ABG</w:t>
            </w:r>
          </w:p>
        </w:tc>
        <w:tc>
          <w:tcPr>
            <w:tcW w:w="0" w:type="auto"/>
            <w:vAlign w:val="center"/>
            <w:hideMark/>
          </w:tcPr>
          <w:p w14:paraId="46DF039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 tidal volume strategies reduced airway pressures</w:t>
            </w:r>
          </w:p>
        </w:tc>
      </w:tr>
      <w:tr w:rsidR="006C1B10" w:rsidRPr="006C1B10" w14:paraId="585162BB" w14:textId="77777777" w:rsidTr="006C1B10">
        <w:trPr>
          <w:tblCellSpacing w:w="15" w:type="dxa"/>
        </w:trPr>
        <w:tc>
          <w:tcPr>
            <w:tcW w:w="0" w:type="auto"/>
            <w:vAlign w:val="center"/>
            <w:hideMark/>
          </w:tcPr>
          <w:p w14:paraId="1A8F36F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Passos et al. (2024)</w:t>
            </w:r>
          </w:p>
        </w:tc>
        <w:tc>
          <w:tcPr>
            <w:tcW w:w="0" w:type="auto"/>
            <w:vAlign w:val="center"/>
            <w:hideMark/>
          </w:tcPr>
          <w:p w14:paraId="033C4C3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3B44B372"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55A4F19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33D5CC4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2C0BB5F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VATS associated with less respiratory impairment</w:t>
            </w:r>
          </w:p>
        </w:tc>
      </w:tr>
      <w:tr w:rsidR="006C1B10" w:rsidRPr="006C1B10" w14:paraId="42CAA611" w14:textId="77777777" w:rsidTr="006C1B10">
        <w:trPr>
          <w:tblCellSpacing w:w="15" w:type="dxa"/>
        </w:trPr>
        <w:tc>
          <w:tcPr>
            <w:tcW w:w="0" w:type="auto"/>
            <w:vAlign w:val="center"/>
            <w:hideMark/>
          </w:tcPr>
          <w:p w14:paraId="4545862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Kanani et al. (2025)</w:t>
            </w:r>
          </w:p>
        </w:tc>
        <w:tc>
          <w:tcPr>
            <w:tcW w:w="0" w:type="auto"/>
            <w:vAlign w:val="center"/>
            <w:hideMark/>
          </w:tcPr>
          <w:p w14:paraId="1737BD4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5064974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Balanced anesthesia</w:t>
            </w:r>
          </w:p>
        </w:tc>
        <w:tc>
          <w:tcPr>
            <w:tcW w:w="0" w:type="auto"/>
            <w:vAlign w:val="center"/>
            <w:hideMark/>
          </w:tcPr>
          <w:p w14:paraId="3E0CFDE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1376333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389838D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Uniportal VATS associated with lower analgesic requirements</w:t>
            </w:r>
          </w:p>
        </w:tc>
      </w:tr>
      <w:tr w:rsidR="006C1B10" w:rsidRPr="006C1B10" w14:paraId="427E66D5" w14:textId="77777777" w:rsidTr="006C1B10">
        <w:trPr>
          <w:tblCellSpacing w:w="15" w:type="dxa"/>
        </w:trPr>
        <w:tc>
          <w:tcPr>
            <w:tcW w:w="0" w:type="auto"/>
            <w:vAlign w:val="center"/>
            <w:hideMark/>
          </w:tcPr>
          <w:p w14:paraId="7351B8F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Zhang et al. (2019)</w:t>
            </w:r>
          </w:p>
        </w:tc>
        <w:tc>
          <w:tcPr>
            <w:tcW w:w="0" w:type="auto"/>
            <w:vAlign w:val="center"/>
            <w:hideMark/>
          </w:tcPr>
          <w:p w14:paraId="2131869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 and regional anesthesia</w:t>
            </w:r>
          </w:p>
        </w:tc>
        <w:tc>
          <w:tcPr>
            <w:tcW w:w="0" w:type="auto"/>
            <w:vAlign w:val="center"/>
            <w:hideMark/>
          </w:tcPr>
          <w:p w14:paraId="040524C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Propofol based</w:t>
            </w:r>
          </w:p>
        </w:tc>
        <w:tc>
          <w:tcPr>
            <w:tcW w:w="0" w:type="auto"/>
            <w:vAlign w:val="center"/>
            <w:hideMark/>
          </w:tcPr>
          <w:p w14:paraId="54618D0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3D6D685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2947CC8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Non intubated VATS reduced anesthetic related complications</w:t>
            </w:r>
          </w:p>
        </w:tc>
      </w:tr>
      <w:tr w:rsidR="006C1B10" w:rsidRPr="006C1B10" w14:paraId="7E764693" w14:textId="77777777" w:rsidTr="006C1B10">
        <w:trPr>
          <w:tblCellSpacing w:w="15" w:type="dxa"/>
        </w:trPr>
        <w:tc>
          <w:tcPr>
            <w:tcW w:w="0" w:type="auto"/>
            <w:vAlign w:val="center"/>
            <w:hideMark/>
          </w:tcPr>
          <w:p w14:paraId="063BC2A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Szarvas et al. (2025)</w:t>
            </w:r>
          </w:p>
        </w:tc>
        <w:tc>
          <w:tcPr>
            <w:tcW w:w="0" w:type="auto"/>
            <w:vAlign w:val="center"/>
            <w:hideMark/>
          </w:tcPr>
          <w:p w14:paraId="3DA7999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 with spontaneous ventilation</w:t>
            </w:r>
          </w:p>
        </w:tc>
        <w:tc>
          <w:tcPr>
            <w:tcW w:w="0" w:type="auto"/>
            <w:vAlign w:val="center"/>
            <w:hideMark/>
          </w:tcPr>
          <w:p w14:paraId="61BC520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Balanced anesthesia</w:t>
            </w:r>
          </w:p>
        </w:tc>
        <w:tc>
          <w:tcPr>
            <w:tcW w:w="0" w:type="auto"/>
            <w:vAlign w:val="center"/>
            <w:hideMark/>
          </w:tcPr>
          <w:p w14:paraId="10A2DEE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534D5AD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ABG, invasive monitoring</w:t>
            </w:r>
          </w:p>
        </w:tc>
        <w:tc>
          <w:tcPr>
            <w:tcW w:w="0" w:type="auto"/>
            <w:vAlign w:val="center"/>
            <w:hideMark/>
          </w:tcPr>
          <w:p w14:paraId="59A3DD8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Spontaneous ventilation feasible in selected COPD patients</w:t>
            </w:r>
          </w:p>
        </w:tc>
      </w:tr>
      <w:tr w:rsidR="006C1B10" w:rsidRPr="006C1B10" w14:paraId="3A6ACB33" w14:textId="77777777" w:rsidTr="006C1B10">
        <w:trPr>
          <w:tblCellSpacing w:w="15" w:type="dxa"/>
        </w:trPr>
        <w:tc>
          <w:tcPr>
            <w:tcW w:w="0" w:type="auto"/>
            <w:vAlign w:val="center"/>
            <w:hideMark/>
          </w:tcPr>
          <w:p w14:paraId="1A7E80F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Umari et al. (2018)</w:t>
            </w:r>
          </w:p>
        </w:tc>
        <w:tc>
          <w:tcPr>
            <w:tcW w:w="0" w:type="auto"/>
            <w:vAlign w:val="center"/>
            <w:hideMark/>
          </w:tcPr>
          <w:p w14:paraId="0227796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3F6911D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Balanced anesthesia</w:t>
            </w:r>
          </w:p>
        </w:tc>
        <w:tc>
          <w:tcPr>
            <w:tcW w:w="0" w:type="auto"/>
            <w:vAlign w:val="center"/>
            <w:hideMark/>
          </w:tcPr>
          <w:p w14:paraId="3CDDA85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1E8FF68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13F1B2F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ERAS protocols optimize anesthetic recovery</w:t>
            </w:r>
          </w:p>
        </w:tc>
      </w:tr>
      <w:tr w:rsidR="006C1B10" w:rsidRPr="006C1B10" w14:paraId="5EA831B3" w14:textId="77777777" w:rsidTr="006C1B10">
        <w:trPr>
          <w:tblCellSpacing w:w="15" w:type="dxa"/>
        </w:trPr>
        <w:tc>
          <w:tcPr>
            <w:tcW w:w="0" w:type="auto"/>
            <w:vAlign w:val="center"/>
            <w:hideMark/>
          </w:tcPr>
          <w:p w14:paraId="2E0242D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Cao et al. (2019)</w:t>
            </w:r>
          </w:p>
        </w:tc>
        <w:tc>
          <w:tcPr>
            <w:tcW w:w="0" w:type="auto"/>
            <w:vAlign w:val="center"/>
            <w:hideMark/>
          </w:tcPr>
          <w:p w14:paraId="27CAE762"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2E1B53B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6966BD3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2576A46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538CE13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VATS required less aggressive anesthetic management</w:t>
            </w:r>
          </w:p>
        </w:tc>
      </w:tr>
      <w:tr w:rsidR="006C1B10" w:rsidRPr="006C1B10" w14:paraId="75753B3C" w14:textId="77777777" w:rsidTr="006C1B10">
        <w:trPr>
          <w:tblCellSpacing w:w="15" w:type="dxa"/>
        </w:trPr>
        <w:tc>
          <w:tcPr>
            <w:tcW w:w="0" w:type="auto"/>
            <w:vAlign w:val="center"/>
            <w:hideMark/>
          </w:tcPr>
          <w:p w14:paraId="7587878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Bendixen et al. (2016)</w:t>
            </w:r>
          </w:p>
        </w:tc>
        <w:tc>
          <w:tcPr>
            <w:tcW w:w="0" w:type="auto"/>
            <w:vAlign w:val="center"/>
            <w:hideMark/>
          </w:tcPr>
          <w:p w14:paraId="6B6633C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4ADD6A4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Balanced anesthesia</w:t>
            </w:r>
          </w:p>
        </w:tc>
        <w:tc>
          <w:tcPr>
            <w:tcW w:w="0" w:type="auto"/>
            <w:vAlign w:val="center"/>
            <w:hideMark/>
          </w:tcPr>
          <w:p w14:paraId="2B4311E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47131BF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4324CA6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VATS associated with improved early recovery</w:t>
            </w:r>
          </w:p>
        </w:tc>
      </w:tr>
      <w:tr w:rsidR="006C1B10" w:rsidRPr="006C1B10" w14:paraId="1FF31DEF" w14:textId="77777777" w:rsidTr="006C1B10">
        <w:trPr>
          <w:tblCellSpacing w:w="15" w:type="dxa"/>
        </w:trPr>
        <w:tc>
          <w:tcPr>
            <w:tcW w:w="0" w:type="auto"/>
            <w:vAlign w:val="center"/>
            <w:hideMark/>
          </w:tcPr>
          <w:p w14:paraId="2D6E75F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Licker et al. (2017)</w:t>
            </w:r>
          </w:p>
        </w:tc>
        <w:tc>
          <w:tcPr>
            <w:tcW w:w="0" w:type="auto"/>
            <w:vAlign w:val="center"/>
            <w:hideMark/>
          </w:tcPr>
          <w:p w14:paraId="01B15B3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0C05A4A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Inhaled anesthesia</w:t>
            </w:r>
          </w:p>
        </w:tc>
        <w:tc>
          <w:tcPr>
            <w:tcW w:w="0" w:type="auto"/>
            <w:vAlign w:val="center"/>
            <w:hideMark/>
          </w:tcPr>
          <w:p w14:paraId="4F895ED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6407A72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ABG</w:t>
            </w:r>
          </w:p>
        </w:tc>
        <w:tc>
          <w:tcPr>
            <w:tcW w:w="0" w:type="auto"/>
            <w:vAlign w:val="center"/>
            <w:hideMark/>
          </w:tcPr>
          <w:p w14:paraId="14A52E6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Highlights physiologic challenges of OLV</w:t>
            </w:r>
          </w:p>
        </w:tc>
      </w:tr>
      <w:tr w:rsidR="006C1B10" w:rsidRPr="006C1B10" w14:paraId="29D5DFB1" w14:textId="77777777" w:rsidTr="006C1B10">
        <w:trPr>
          <w:tblCellSpacing w:w="15" w:type="dxa"/>
        </w:trPr>
        <w:tc>
          <w:tcPr>
            <w:tcW w:w="0" w:type="auto"/>
            <w:vAlign w:val="center"/>
            <w:hideMark/>
          </w:tcPr>
          <w:p w14:paraId="4CD029D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Bayman &amp; Brennan (2014)</w:t>
            </w:r>
          </w:p>
        </w:tc>
        <w:tc>
          <w:tcPr>
            <w:tcW w:w="0" w:type="auto"/>
            <w:vAlign w:val="center"/>
            <w:hideMark/>
          </w:tcPr>
          <w:p w14:paraId="68E2435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4B3F6FA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5BAC035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7109AD2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1B4464A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Emphasizes impact of anesthetic technique on chronic pain</w:t>
            </w:r>
          </w:p>
        </w:tc>
      </w:tr>
      <w:tr w:rsidR="006C1B10" w:rsidRPr="006C1B10" w14:paraId="0C65F532" w14:textId="77777777" w:rsidTr="006C1B10">
        <w:trPr>
          <w:tblCellSpacing w:w="15" w:type="dxa"/>
        </w:trPr>
        <w:tc>
          <w:tcPr>
            <w:tcW w:w="0" w:type="auto"/>
            <w:vAlign w:val="center"/>
            <w:hideMark/>
          </w:tcPr>
          <w:p w14:paraId="0CF3434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Gonzalez Rivas et al. (2025)</w:t>
            </w:r>
          </w:p>
        </w:tc>
        <w:tc>
          <w:tcPr>
            <w:tcW w:w="0" w:type="auto"/>
            <w:vAlign w:val="center"/>
            <w:hideMark/>
          </w:tcPr>
          <w:p w14:paraId="6B6984B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4A152C9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Balanced anesthesia</w:t>
            </w:r>
          </w:p>
        </w:tc>
        <w:tc>
          <w:tcPr>
            <w:tcW w:w="0" w:type="auto"/>
            <w:vAlign w:val="center"/>
            <w:hideMark/>
          </w:tcPr>
          <w:p w14:paraId="295D252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75662F4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6C301A1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Uniportal VATS reduced perioperative stress</w:t>
            </w:r>
          </w:p>
        </w:tc>
      </w:tr>
      <w:tr w:rsidR="006C1B10" w:rsidRPr="006C1B10" w14:paraId="1100C339" w14:textId="77777777" w:rsidTr="006C1B10">
        <w:trPr>
          <w:tblCellSpacing w:w="15" w:type="dxa"/>
        </w:trPr>
        <w:tc>
          <w:tcPr>
            <w:tcW w:w="0" w:type="auto"/>
            <w:vAlign w:val="center"/>
            <w:hideMark/>
          </w:tcPr>
          <w:p w14:paraId="3E7C36F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Non intubated VATS vs intubated VATS (2019)</w:t>
            </w:r>
          </w:p>
        </w:tc>
        <w:tc>
          <w:tcPr>
            <w:tcW w:w="0" w:type="auto"/>
            <w:vAlign w:val="center"/>
            <w:hideMark/>
          </w:tcPr>
          <w:p w14:paraId="3E5647C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 and regional anesthesia</w:t>
            </w:r>
          </w:p>
        </w:tc>
        <w:tc>
          <w:tcPr>
            <w:tcW w:w="0" w:type="auto"/>
            <w:vAlign w:val="center"/>
            <w:hideMark/>
          </w:tcPr>
          <w:p w14:paraId="0F0B614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Propofol based</w:t>
            </w:r>
          </w:p>
        </w:tc>
        <w:tc>
          <w:tcPr>
            <w:tcW w:w="0" w:type="auto"/>
            <w:vAlign w:val="center"/>
            <w:hideMark/>
          </w:tcPr>
          <w:p w14:paraId="42A0849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Laryngeal mask or double lumen tube</w:t>
            </w:r>
          </w:p>
        </w:tc>
        <w:tc>
          <w:tcPr>
            <w:tcW w:w="0" w:type="auto"/>
            <w:vAlign w:val="center"/>
            <w:hideMark/>
          </w:tcPr>
          <w:p w14:paraId="230A6DF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622A6F6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Non intubated techniques reduced postoperative morbidity</w:t>
            </w:r>
          </w:p>
        </w:tc>
      </w:tr>
      <w:tr w:rsidR="006C1B10" w:rsidRPr="006C1B10" w14:paraId="0221E61C" w14:textId="77777777" w:rsidTr="006C1B10">
        <w:trPr>
          <w:tblCellSpacing w:w="15" w:type="dxa"/>
        </w:trPr>
        <w:tc>
          <w:tcPr>
            <w:tcW w:w="0" w:type="auto"/>
            <w:vAlign w:val="center"/>
            <w:hideMark/>
          </w:tcPr>
          <w:p w14:paraId="654E1E6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Video assisted thoracoscopic surgery vs thoracotomy (2019)</w:t>
            </w:r>
          </w:p>
        </w:tc>
        <w:tc>
          <w:tcPr>
            <w:tcW w:w="0" w:type="auto"/>
            <w:vAlign w:val="center"/>
            <w:hideMark/>
          </w:tcPr>
          <w:p w14:paraId="00F10DD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3AACC25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10A7E67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144108E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1E00073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Thoracotomy required more intensive anesthetic care</w:t>
            </w:r>
          </w:p>
        </w:tc>
      </w:tr>
      <w:tr w:rsidR="006C1B10" w:rsidRPr="006C1B10" w14:paraId="32D031DD" w14:textId="77777777" w:rsidTr="006C1B10">
        <w:trPr>
          <w:tblCellSpacing w:w="15" w:type="dxa"/>
        </w:trPr>
        <w:tc>
          <w:tcPr>
            <w:tcW w:w="0" w:type="auto"/>
            <w:vAlign w:val="center"/>
            <w:hideMark/>
          </w:tcPr>
          <w:p w14:paraId="69856FD3" w14:textId="6994E998" w:rsidR="006C1B10" w:rsidRPr="006C1B10" w:rsidRDefault="006C1B10" w:rsidP="006C1B10">
            <w:pPr>
              <w:rPr>
                <w:rFonts w:ascii="Arial" w:hAnsi="Arial" w:cs="Arial"/>
                <w:lang w:val="pt-BR" w:eastAsia="pt-BR"/>
              </w:rPr>
            </w:pPr>
            <w:r w:rsidRPr="006C1B10">
              <w:rPr>
                <w:rFonts w:ascii="Arial" w:hAnsi="Arial" w:cs="Arial"/>
                <w:lang w:val="pt-BR" w:eastAsia="pt-BR"/>
              </w:rPr>
              <w:t xml:space="preserve">Comparative VATS vs open thoracic surgery </w:t>
            </w:r>
          </w:p>
        </w:tc>
        <w:tc>
          <w:tcPr>
            <w:tcW w:w="0" w:type="auto"/>
            <w:vAlign w:val="center"/>
            <w:hideMark/>
          </w:tcPr>
          <w:p w14:paraId="3F1FDF9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44D0E6C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Balanced anesthesia</w:t>
            </w:r>
          </w:p>
        </w:tc>
        <w:tc>
          <w:tcPr>
            <w:tcW w:w="0" w:type="auto"/>
            <w:vAlign w:val="center"/>
            <w:hideMark/>
          </w:tcPr>
          <w:p w14:paraId="1D32ABC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3BF597D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57CEC7B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Open surgery associated with higher anesthetic burden</w:t>
            </w:r>
          </w:p>
        </w:tc>
      </w:tr>
      <w:tr w:rsidR="006C1B10" w:rsidRPr="006C1B10" w14:paraId="19156890" w14:textId="77777777" w:rsidTr="006C1B10">
        <w:trPr>
          <w:tblCellSpacing w:w="15" w:type="dxa"/>
        </w:trPr>
        <w:tc>
          <w:tcPr>
            <w:tcW w:w="0" w:type="auto"/>
            <w:vAlign w:val="center"/>
            <w:hideMark/>
          </w:tcPr>
          <w:p w14:paraId="7815AD38" w14:textId="6325F78D" w:rsidR="006C1B10" w:rsidRPr="006C1B10" w:rsidRDefault="006C1B10" w:rsidP="006C1B10">
            <w:pPr>
              <w:rPr>
                <w:rFonts w:ascii="Arial" w:hAnsi="Arial" w:cs="Arial"/>
                <w:lang w:val="pt-BR" w:eastAsia="pt-BR"/>
              </w:rPr>
            </w:pPr>
            <w:r w:rsidRPr="006C1B10">
              <w:rPr>
                <w:rFonts w:ascii="Arial" w:hAnsi="Arial" w:cs="Arial"/>
                <w:lang w:val="pt-BR" w:eastAsia="pt-BR"/>
              </w:rPr>
              <w:t xml:space="preserve">A comparison of VATS </w:t>
            </w:r>
          </w:p>
        </w:tc>
        <w:tc>
          <w:tcPr>
            <w:tcW w:w="0" w:type="auto"/>
            <w:vAlign w:val="center"/>
            <w:hideMark/>
          </w:tcPr>
          <w:p w14:paraId="72A3378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7A96FFF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Inhaled anesthesia</w:t>
            </w:r>
          </w:p>
        </w:tc>
        <w:tc>
          <w:tcPr>
            <w:tcW w:w="0" w:type="auto"/>
            <w:vAlign w:val="center"/>
            <w:hideMark/>
          </w:tcPr>
          <w:p w14:paraId="0DE6047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4C4708F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ABG</w:t>
            </w:r>
          </w:p>
        </w:tc>
        <w:tc>
          <w:tcPr>
            <w:tcW w:w="0" w:type="auto"/>
            <w:vAlign w:val="center"/>
            <w:hideMark/>
          </w:tcPr>
          <w:p w14:paraId="5C2F2E7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 xml:space="preserve">VATS associated with </w:t>
            </w:r>
            <w:r w:rsidRPr="006C1B10">
              <w:rPr>
                <w:rFonts w:ascii="Arial" w:hAnsi="Arial" w:cs="Arial"/>
                <w:lang w:val="pt-BR" w:eastAsia="pt-BR"/>
              </w:rPr>
              <w:lastRenderedPageBreak/>
              <w:t>improved intraoperative stability</w:t>
            </w:r>
          </w:p>
        </w:tc>
      </w:tr>
    </w:tbl>
    <w:p w14:paraId="2CAFCD90" w14:textId="700D3A90" w:rsidR="006C1B10" w:rsidRDefault="006C1B10" w:rsidP="00441B6F">
      <w:pPr>
        <w:pStyle w:val="ConcHead"/>
        <w:spacing w:after="0"/>
        <w:jc w:val="both"/>
        <w:rPr>
          <w:rFonts w:ascii="Arial" w:hAnsi="Arial" w:cs="Arial"/>
          <w:bCs/>
          <w:caps w:val="0"/>
          <w:sz w:val="20"/>
        </w:rPr>
      </w:pPr>
      <w:r w:rsidRPr="006C1B10">
        <w:rPr>
          <w:rFonts w:ascii="Arial" w:hAnsi="Arial" w:cs="Arial"/>
          <w:bCs/>
          <w:caps w:val="0"/>
          <w:sz w:val="20"/>
        </w:rPr>
        <w:lastRenderedPageBreak/>
        <w:t>Table 3. One-lung ventilation parameters and intraoperative respiratory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4"/>
        <w:gridCol w:w="1356"/>
        <w:gridCol w:w="1395"/>
        <w:gridCol w:w="1425"/>
        <w:gridCol w:w="1308"/>
        <w:gridCol w:w="1460"/>
      </w:tblGrid>
      <w:tr w:rsidR="006C1B10" w:rsidRPr="006C1B10" w14:paraId="7DD9FFB1" w14:textId="77777777" w:rsidTr="006C1B10">
        <w:trPr>
          <w:tblHeader/>
          <w:tblCellSpacing w:w="15" w:type="dxa"/>
        </w:trPr>
        <w:tc>
          <w:tcPr>
            <w:tcW w:w="0" w:type="auto"/>
            <w:vAlign w:val="center"/>
            <w:hideMark/>
          </w:tcPr>
          <w:p w14:paraId="0700463C"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Author (Year)</w:t>
            </w:r>
          </w:p>
        </w:tc>
        <w:tc>
          <w:tcPr>
            <w:tcW w:w="0" w:type="auto"/>
            <w:vAlign w:val="center"/>
            <w:hideMark/>
          </w:tcPr>
          <w:p w14:paraId="30930E57"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One-lung ventilation strategy</w:t>
            </w:r>
          </w:p>
        </w:tc>
        <w:tc>
          <w:tcPr>
            <w:tcW w:w="0" w:type="auto"/>
            <w:vAlign w:val="center"/>
            <w:hideMark/>
          </w:tcPr>
          <w:p w14:paraId="1499EF55"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Tidal volume and PEEP</w:t>
            </w:r>
          </w:p>
        </w:tc>
        <w:tc>
          <w:tcPr>
            <w:tcW w:w="0" w:type="auto"/>
            <w:vAlign w:val="center"/>
            <w:hideMark/>
          </w:tcPr>
          <w:p w14:paraId="707F4D8B"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Oxygenation and gas exchange</w:t>
            </w:r>
          </w:p>
        </w:tc>
        <w:tc>
          <w:tcPr>
            <w:tcW w:w="0" w:type="auto"/>
            <w:vAlign w:val="center"/>
            <w:hideMark/>
          </w:tcPr>
          <w:p w14:paraId="5ECEBA24"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Mechanical respiratory changes</w:t>
            </w:r>
          </w:p>
        </w:tc>
        <w:tc>
          <w:tcPr>
            <w:tcW w:w="0" w:type="auto"/>
            <w:vAlign w:val="center"/>
            <w:hideMark/>
          </w:tcPr>
          <w:p w14:paraId="3BC7DF9B"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Main respiratory outcomes</w:t>
            </w:r>
          </w:p>
        </w:tc>
      </w:tr>
      <w:tr w:rsidR="006C1B10" w:rsidRPr="006C1B10" w14:paraId="26EF4F95" w14:textId="77777777" w:rsidTr="006C1B10">
        <w:trPr>
          <w:tblCellSpacing w:w="15" w:type="dxa"/>
        </w:trPr>
        <w:tc>
          <w:tcPr>
            <w:tcW w:w="0" w:type="auto"/>
            <w:vAlign w:val="center"/>
            <w:hideMark/>
          </w:tcPr>
          <w:p w14:paraId="2F3326F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Schittek &amp; VanderHoek (2025)</w:t>
            </w:r>
          </w:p>
        </w:tc>
        <w:tc>
          <w:tcPr>
            <w:tcW w:w="0" w:type="auto"/>
            <w:vAlign w:val="center"/>
            <w:hideMark/>
          </w:tcPr>
          <w:p w14:paraId="586A5002"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Protective ventilation</w:t>
            </w:r>
          </w:p>
        </w:tc>
        <w:tc>
          <w:tcPr>
            <w:tcW w:w="0" w:type="auto"/>
            <w:vAlign w:val="center"/>
            <w:hideMark/>
          </w:tcPr>
          <w:p w14:paraId="018C2FC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 tidal volume, individualized PEEP</w:t>
            </w:r>
          </w:p>
        </w:tc>
        <w:tc>
          <w:tcPr>
            <w:tcW w:w="0" w:type="auto"/>
            <w:vAlign w:val="center"/>
            <w:hideMark/>
          </w:tcPr>
          <w:p w14:paraId="7A10961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Continuous SpO</w:t>
            </w:r>
            <w:r w:rsidRPr="006C1B10">
              <w:rPr>
                <w:rFonts w:ascii="Cambria Math" w:hAnsi="Cambria Math" w:cs="Cambria Math"/>
                <w:lang w:val="pt-BR" w:eastAsia="pt-BR"/>
              </w:rPr>
              <w:t>₂</w:t>
            </w:r>
            <w:r w:rsidRPr="006C1B10">
              <w:rPr>
                <w:rFonts w:ascii="Arial" w:hAnsi="Arial" w:cs="Arial"/>
                <w:lang w:val="pt-BR" w:eastAsia="pt-BR"/>
              </w:rPr>
              <w:t xml:space="preserve"> monitoring</w:t>
            </w:r>
          </w:p>
        </w:tc>
        <w:tc>
          <w:tcPr>
            <w:tcW w:w="0" w:type="auto"/>
            <w:vAlign w:val="center"/>
            <w:hideMark/>
          </w:tcPr>
          <w:p w14:paraId="695BCDA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pulmonary stress</w:t>
            </w:r>
          </w:p>
        </w:tc>
        <w:tc>
          <w:tcPr>
            <w:tcW w:w="0" w:type="auto"/>
            <w:vAlign w:val="center"/>
            <w:hideMark/>
          </w:tcPr>
          <w:p w14:paraId="01EE1D8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risk of pulmonary complications</w:t>
            </w:r>
          </w:p>
        </w:tc>
      </w:tr>
      <w:tr w:rsidR="006C1B10" w:rsidRPr="006C1B10" w14:paraId="0BF63AA8" w14:textId="77777777" w:rsidTr="006C1B10">
        <w:trPr>
          <w:tblCellSpacing w:w="15" w:type="dxa"/>
        </w:trPr>
        <w:tc>
          <w:tcPr>
            <w:tcW w:w="0" w:type="auto"/>
            <w:vAlign w:val="center"/>
            <w:hideMark/>
          </w:tcPr>
          <w:p w14:paraId="45CCDFE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Huang et al. (2025)</w:t>
            </w:r>
          </w:p>
        </w:tc>
        <w:tc>
          <w:tcPr>
            <w:tcW w:w="0" w:type="auto"/>
            <w:vAlign w:val="center"/>
            <w:hideMark/>
          </w:tcPr>
          <w:p w14:paraId="5FB7349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Spontaneous and controlled ventilation</w:t>
            </w:r>
          </w:p>
        </w:tc>
        <w:tc>
          <w:tcPr>
            <w:tcW w:w="0" w:type="auto"/>
            <w:vAlign w:val="center"/>
            <w:hideMark/>
          </w:tcPr>
          <w:p w14:paraId="1268F56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tidal volume, moderate PEEP</w:t>
            </w:r>
          </w:p>
        </w:tc>
        <w:tc>
          <w:tcPr>
            <w:tcW w:w="0" w:type="auto"/>
            <w:vAlign w:val="center"/>
            <w:hideMark/>
          </w:tcPr>
          <w:p w14:paraId="5F9BFA0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Improved PaO</w:t>
            </w:r>
            <w:r w:rsidRPr="006C1B10">
              <w:rPr>
                <w:rFonts w:ascii="Cambria Math" w:hAnsi="Cambria Math" w:cs="Cambria Math"/>
                <w:lang w:val="pt-BR" w:eastAsia="pt-BR"/>
              </w:rPr>
              <w:t>₂</w:t>
            </w:r>
            <w:r w:rsidRPr="006C1B10">
              <w:rPr>
                <w:rFonts w:ascii="Arial" w:hAnsi="Arial" w:cs="Arial"/>
                <w:lang w:val="pt-BR" w:eastAsia="pt-BR"/>
              </w:rPr>
              <w:t xml:space="preserve"> in non-intubated VATS</w:t>
            </w:r>
          </w:p>
        </w:tc>
        <w:tc>
          <w:tcPr>
            <w:tcW w:w="0" w:type="auto"/>
            <w:vAlign w:val="center"/>
            <w:hideMark/>
          </w:tcPr>
          <w:p w14:paraId="7DD4283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Preservation of pulmonary mechanics</w:t>
            </w:r>
          </w:p>
        </w:tc>
        <w:tc>
          <w:tcPr>
            <w:tcW w:w="0" w:type="auto"/>
            <w:vAlign w:val="center"/>
            <w:hideMark/>
          </w:tcPr>
          <w:p w14:paraId="4F18F83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incidence of hypoxemia</w:t>
            </w:r>
          </w:p>
        </w:tc>
      </w:tr>
      <w:tr w:rsidR="006C1B10" w:rsidRPr="006C1B10" w14:paraId="4716F083" w14:textId="77777777" w:rsidTr="006C1B10">
        <w:trPr>
          <w:tblCellSpacing w:w="15" w:type="dxa"/>
        </w:trPr>
        <w:tc>
          <w:tcPr>
            <w:tcW w:w="0" w:type="auto"/>
            <w:vAlign w:val="center"/>
            <w:hideMark/>
          </w:tcPr>
          <w:p w14:paraId="0035041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Yang J et al. (2022)</w:t>
            </w:r>
          </w:p>
        </w:tc>
        <w:tc>
          <w:tcPr>
            <w:tcW w:w="0" w:type="auto"/>
            <w:vAlign w:val="center"/>
            <w:hideMark/>
          </w:tcPr>
          <w:p w14:paraId="0CEBB88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Protective ventilation</w:t>
            </w:r>
          </w:p>
        </w:tc>
        <w:tc>
          <w:tcPr>
            <w:tcW w:w="0" w:type="auto"/>
            <w:vAlign w:val="center"/>
            <w:hideMark/>
          </w:tcPr>
          <w:p w14:paraId="4A12234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Tidal volume 4–6 mL/kg, PEEP ≥ 5 cmH</w:t>
            </w:r>
            <w:r w:rsidRPr="006C1B10">
              <w:rPr>
                <w:rFonts w:ascii="Cambria Math" w:hAnsi="Cambria Math" w:cs="Cambria Math"/>
                <w:lang w:val="pt-BR" w:eastAsia="pt-BR"/>
              </w:rPr>
              <w:t>₂</w:t>
            </w:r>
            <w:r w:rsidRPr="006C1B10">
              <w:rPr>
                <w:rFonts w:ascii="Arial" w:hAnsi="Arial" w:cs="Arial"/>
                <w:lang w:val="pt-BR" w:eastAsia="pt-BR"/>
              </w:rPr>
              <w:t>O</w:t>
            </w:r>
          </w:p>
        </w:tc>
        <w:tc>
          <w:tcPr>
            <w:tcW w:w="0" w:type="auto"/>
            <w:vAlign w:val="center"/>
            <w:hideMark/>
          </w:tcPr>
          <w:p w14:paraId="34DF362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Higher PaO</w:t>
            </w:r>
            <w:r w:rsidRPr="006C1B10">
              <w:rPr>
                <w:rFonts w:ascii="Cambria Math" w:hAnsi="Cambria Math" w:cs="Cambria Math"/>
                <w:lang w:val="pt-BR" w:eastAsia="pt-BR"/>
              </w:rPr>
              <w:t>₂</w:t>
            </w:r>
            <w:r w:rsidRPr="006C1B10">
              <w:rPr>
                <w:rFonts w:ascii="Arial" w:hAnsi="Arial" w:cs="Arial"/>
                <w:lang w:val="pt-BR" w:eastAsia="pt-BR"/>
              </w:rPr>
              <w:t xml:space="preserve"> with inhaled anesthetics</w:t>
            </w:r>
          </w:p>
        </w:tc>
        <w:tc>
          <w:tcPr>
            <w:tcW w:w="0" w:type="auto"/>
            <w:vAlign w:val="center"/>
            <w:hideMark/>
          </w:tcPr>
          <w:p w14:paraId="722DD7B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driving pressure</w:t>
            </w:r>
          </w:p>
        </w:tc>
        <w:tc>
          <w:tcPr>
            <w:tcW w:w="0" w:type="auto"/>
            <w:vAlign w:val="center"/>
            <w:hideMark/>
          </w:tcPr>
          <w:p w14:paraId="63B8E43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postoperative pulmonary complications</w:t>
            </w:r>
          </w:p>
        </w:tc>
      </w:tr>
      <w:tr w:rsidR="006C1B10" w:rsidRPr="006C1B10" w14:paraId="304CC38C" w14:textId="77777777" w:rsidTr="006C1B10">
        <w:trPr>
          <w:tblCellSpacing w:w="15" w:type="dxa"/>
        </w:trPr>
        <w:tc>
          <w:tcPr>
            <w:tcW w:w="0" w:type="auto"/>
            <w:vAlign w:val="center"/>
            <w:hideMark/>
          </w:tcPr>
          <w:p w14:paraId="56159AB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Piccioni F et al. (2023)</w:t>
            </w:r>
          </w:p>
        </w:tc>
        <w:tc>
          <w:tcPr>
            <w:tcW w:w="0" w:type="auto"/>
            <w:vAlign w:val="center"/>
            <w:hideMark/>
          </w:tcPr>
          <w:p w14:paraId="15DD697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Protective ventilation</w:t>
            </w:r>
          </w:p>
        </w:tc>
        <w:tc>
          <w:tcPr>
            <w:tcW w:w="0" w:type="auto"/>
            <w:vAlign w:val="center"/>
            <w:hideMark/>
          </w:tcPr>
          <w:p w14:paraId="6A241E9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 tidal volume and titrated PEEP</w:t>
            </w:r>
          </w:p>
        </w:tc>
        <w:tc>
          <w:tcPr>
            <w:tcW w:w="0" w:type="auto"/>
            <w:vAlign w:val="center"/>
            <w:hideMark/>
          </w:tcPr>
          <w:p w14:paraId="06B7A78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Stable PaO</w:t>
            </w:r>
            <w:r w:rsidRPr="006C1B10">
              <w:rPr>
                <w:rFonts w:ascii="Cambria Math" w:hAnsi="Cambria Math" w:cs="Cambria Math"/>
                <w:lang w:val="pt-BR" w:eastAsia="pt-BR"/>
              </w:rPr>
              <w:t>₂</w:t>
            </w:r>
            <w:r w:rsidRPr="006C1B10">
              <w:rPr>
                <w:rFonts w:ascii="Arial" w:hAnsi="Arial" w:cs="Arial"/>
                <w:lang w:val="pt-BR" w:eastAsia="pt-BR"/>
              </w:rPr>
              <w:t xml:space="preserve"> during OLV</w:t>
            </w:r>
          </w:p>
        </w:tc>
        <w:tc>
          <w:tcPr>
            <w:tcW w:w="0" w:type="auto"/>
            <w:vAlign w:val="center"/>
            <w:hideMark/>
          </w:tcPr>
          <w:p w14:paraId="4EA2EA3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plateau pressure</w:t>
            </w:r>
          </w:p>
        </w:tc>
        <w:tc>
          <w:tcPr>
            <w:tcW w:w="0" w:type="auto"/>
            <w:vAlign w:val="center"/>
            <w:hideMark/>
          </w:tcPr>
          <w:p w14:paraId="5B0029B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postoperative complications (PPC)</w:t>
            </w:r>
          </w:p>
        </w:tc>
      </w:tr>
      <w:tr w:rsidR="006C1B10" w:rsidRPr="006C1B10" w14:paraId="53D495A3" w14:textId="77777777" w:rsidTr="006C1B10">
        <w:trPr>
          <w:tblCellSpacing w:w="15" w:type="dxa"/>
        </w:trPr>
        <w:tc>
          <w:tcPr>
            <w:tcW w:w="0" w:type="auto"/>
            <w:vAlign w:val="center"/>
            <w:hideMark/>
          </w:tcPr>
          <w:p w14:paraId="0BF68D9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Passos FS et al. (2024)</w:t>
            </w:r>
          </w:p>
        </w:tc>
        <w:tc>
          <w:tcPr>
            <w:tcW w:w="0" w:type="auto"/>
            <w:vAlign w:val="center"/>
            <w:hideMark/>
          </w:tcPr>
          <w:p w14:paraId="0CA237B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detailed</w:t>
            </w:r>
          </w:p>
        </w:tc>
        <w:tc>
          <w:tcPr>
            <w:tcW w:w="0" w:type="auto"/>
            <w:vAlign w:val="center"/>
            <w:hideMark/>
          </w:tcPr>
          <w:p w14:paraId="463F3B5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02D57C9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53194E7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0CE54D5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VATS associated with improved pulmonary function</w:t>
            </w:r>
          </w:p>
        </w:tc>
      </w:tr>
      <w:tr w:rsidR="006C1B10" w:rsidRPr="006C1B10" w14:paraId="53DC6CA0" w14:textId="77777777" w:rsidTr="006C1B10">
        <w:trPr>
          <w:tblCellSpacing w:w="15" w:type="dxa"/>
        </w:trPr>
        <w:tc>
          <w:tcPr>
            <w:tcW w:w="0" w:type="auto"/>
            <w:vAlign w:val="center"/>
            <w:hideMark/>
          </w:tcPr>
          <w:p w14:paraId="1D7D6D4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Kanani F et al. (2025)</w:t>
            </w:r>
          </w:p>
        </w:tc>
        <w:tc>
          <w:tcPr>
            <w:tcW w:w="0" w:type="auto"/>
            <w:vAlign w:val="center"/>
            <w:hideMark/>
          </w:tcPr>
          <w:p w14:paraId="6FD6E9B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detailed</w:t>
            </w:r>
          </w:p>
        </w:tc>
        <w:tc>
          <w:tcPr>
            <w:tcW w:w="0" w:type="auto"/>
            <w:vAlign w:val="center"/>
            <w:hideMark/>
          </w:tcPr>
          <w:p w14:paraId="22D08A3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3553222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5151A7D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44A0474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respiratory impact in VATS</w:t>
            </w:r>
          </w:p>
        </w:tc>
      </w:tr>
      <w:tr w:rsidR="006C1B10" w:rsidRPr="006C1B10" w14:paraId="4AF67A07" w14:textId="77777777" w:rsidTr="006C1B10">
        <w:trPr>
          <w:tblCellSpacing w:w="15" w:type="dxa"/>
        </w:trPr>
        <w:tc>
          <w:tcPr>
            <w:tcW w:w="0" w:type="auto"/>
            <w:vAlign w:val="center"/>
            <w:hideMark/>
          </w:tcPr>
          <w:p w14:paraId="4A40288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Zhang K et al. (2019)</w:t>
            </w:r>
          </w:p>
        </w:tc>
        <w:tc>
          <w:tcPr>
            <w:tcW w:w="0" w:type="auto"/>
            <w:vAlign w:val="center"/>
            <w:hideMark/>
          </w:tcPr>
          <w:p w14:paraId="1A601DF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Spontaneous and controlled ventilation</w:t>
            </w:r>
          </w:p>
        </w:tc>
        <w:tc>
          <w:tcPr>
            <w:tcW w:w="0" w:type="auto"/>
            <w:vAlign w:val="center"/>
            <w:hideMark/>
          </w:tcPr>
          <w:p w14:paraId="746B1CF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tidal volume</w:t>
            </w:r>
          </w:p>
        </w:tc>
        <w:tc>
          <w:tcPr>
            <w:tcW w:w="0" w:type="auto"/>
            <w:vAlign w:val="center"/>
            <w:hideMark/>
          </w:tcPr>
          <w:p w14:paraId="4C4245E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Acceptable oxygenation in non-intubated VATS</w:t>
            </w:r>
          </w:p>
        </w:tc>
        <w:tc>
          <w:tcPr>
            <w:tcW w:w="0" w:type="auto"/>
            <w:vAlign w:val="center"/>
            <w:hideMark/>
          </w:tcPr>
          <w:p w14:paraId="2581A962"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mechanical interference</w:t>
            </w:r>
          </w:p>
        </w:tc>
        <w:tc>
          <w:tcPr>
            <w:tcW w:w="0" w:type="auto"/>
            <w:vAlign w:val="center"/>
            <w:hideMark/>
          </w:tcPr>
          <w:p w14:paraId="7A4BD9F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respiratory morbidity</w:t>
            </w:r>
          </w:p>
        </w:tc>
      </w:tr>
      <w:tr w:rsidR="006C1B10" w:rsidRPr="006C1B10" w14:paraId="7EFF8F0C" w14:textId="77777777" w:rsidTr="006C1B10">
        <w:trPr>
          <w:tblCellSpacing w:w="15" w:type="dxa"/>
        </w:trPr>
        <w:tc>
          <w:tcPr>
            <w:tcW w:w="0" w:type="auto"/>
            <w:vAlign w:val="center"/>
            <w:hideMark/>
          </w:tcPr>
          <w:p w14:paraId="6CB4448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Szarvas M et al. (2025)</w:t>
            </w:r>
          </w:p>
        </w:tc>
        <w:tc>
          <w:tcPr>
            <w:tcW w:w="0" w:type="auto"/>
            <w:vAlign w:val="center"/>
            <w:hideMark/>
          </w:tcPr>
          <w:p w14:paraId="5AB58452"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Spontaneous ventilation during OLV</w:t>
            </w:r>
          </w:p>
        </w:tc>
        <w:tc>
          <w:tcPr>
            <w:tcW w:w="0" w:type="auto"/>
            <w:vAlign w:val="center"/>
            <w:hideMark/>
          </w:tcPr>
          <w:p w14:paraId="00A22E1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Variable tidal volume, low PEEP</w:t>
            </w:r>
          </w:p>
        </w:tc>
        <w:tc>
          <w:tcPr>
            <w:tcW w:w="0" w:type="auto"/>
            <w:vAlign w:val="center"/>
            <w:hideMark/>
          </w:tcPr>
          <w:p w14:paraId="68CFA65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Acceptable PaO</w:t>
            </w:r>
            <w:r w:rsidRPr="006C1B10">
              <w:rPr>
                <w:rFonts w:ascii="Cambria Math" w:hAnsi="Cambria Math" w:cs="Cambria Math"/>
                <w:lang w:val="pt-BR" w:eastAsia="pt-BR"/>
              </w:rPr>
              <w:t>₂</w:t>
            </w:r>
            <w:r w:rsidRPr="006C1B10">
              <w:rPr>
                <w:rFonts w:ascii="Arial" w:hAnsi="Arial" w:cs="Arial"/>
                <w:lang w:val="pt-BR" w:eastAsia="pt-BR"/>
              </w:rPr>
              <w:t xml:space="preserve"> in COPD patients</w:t>
            </w:r>
          </w:p>
        </w:tc>
        <w:tc>
          <w:tcPr>
            <w:tcW w:w="0" w:type="auto"/>
            <w:vAlign w:val="center"/>
            <w:hideMark/>
          </w:tcPr>
          <w:p w14:paraId="012E0E7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Preservation of compliance</w:t>
            </w:r>
          </w:p>
        </w:tc>
        <w:tc>
          <w:tcPr>
            <w:tcW w:w="0" w:type="auto"/>
            <w:vAlign w:val="center"/>
            <w:hideMark/>
          </w:tcPr>
          <w:p w14:paraId="5EEE820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Feasible technique in selected COPD patients</w:t>
            </w:r>
          </w:p>
        </w:tc>
      </w:tr>
      <w:tr w:rsidR="006C1B10" w:rsidRPr="006C1B10" w14:paraId="03B39A81" w14:textId="77777777" w:rsidTr="006C1B10">
        <w:trPr>
          <w:tblCellSpacing w:w="15" w:type="dxa"/>
        </w:trPr>
        <w:tc>
          <w:tcPr>
            <w:tcW w:w="0" w:type="auto"/>
            <w:vAlign w:val="center"/>
            <w:hideMark/>
          </w:tcPr>
          <w:p w14:paraId="2D1FCDB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Umari M et al. (2018)</w:t>
            </w:r>
          </w:p>
        </w:tc>
        <w:tc>
          <w:tcPr>
            <w:tcW w:w="0" w:type="auto"/>
            <w:vAlign w:val="center"/>
            <w:hideMark/>
          </w:tcPr>
          <w:p w14:paraId="3824108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Protective ventilation</w:t>
            </w:r>
          </w:p>
        </w:tc>
        <w:tc>
          <w:tcPr>
            <w:tcW w:w="0" w:type="auto"/>
            <w:vAlign w:val="center"/>
            <w:hideMark/>
          </w:tcPr>
          <w:p w14:paraId="5A9B724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 tidal volume</w:t>
            </w:r>
          </w:p>
        </w:tc>
        <w:tc>
          <w:tcPr>
            <w:tcW w:w="0" w:type="auto"/>
            <w:vAlign w:val="center"/>
            <w:hideMark/>
          </w:tcPr>
          <w:p w14:paraId="187BAFB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Overall improvement in oxygenation</w:t>
            </w:r>
          </w:p>
        </w:tc>
        <w:tc>
          <w:tcPr>
            <w:tcW w:w="0" w:type="auto"/>
            <w:vAlign w:val="center"/>
            <w:hideMark/>
          </w:tcPr>
          <w:p w14:paraId="5C11A40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pulmonary inflammation</w:t>
            </w:r>
          </w:p>
        </w:tc>
        <w:tc>
          <w:tcPr>
            <w:tcW w:w="0" w:type="auto"/>
            <w:vAlign w:val="center"/>
            <w:hideMark/>
          </w:tcPr>
          <w:p w14:paraId="2BCD72A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respiratory complications</w:t>
            </w:r>
          </w:p>
        </w:tc>
      </w:tr>
      <w:tr w:rsidR="006C1B10" w:rsidRPr="006C1B10" w14:paraId="209BEFDA" w14:textId="77777777" w:rsidTr="006C1B10">
        <w:trPr>
          <w:tblCellSpacing w:w="15" w:type="dxa"/>
        </w:trPr>
        <w:tc>
          <w:tcPr>
            <w:tcW w:w="0" w:type="auto"/>
            <w:vAlign w:val="center"/>
            <w:hideMark/>
          </w:tcPr>
          <w:p w14:paraId="1C3AFEB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Cao C et al. (2019)</w:t>
            </w:r>
          </w:p>
        </w:tc>
        <w:tc>
          <w:tcPr>
            <w:tcW w:w="0" w:type="auto"/>
            <w:vAlign w:val="center"/>
            <w:hideMark/>
          </w:tcPr>
          <w:p w14:paraId="1E4965C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Conventional and protective ventilation</w:t>
            </w:r>
          </w:p>
        </w:tc>
        <w:tc>
          <w:tcPr>
            <w:tcW w:w="0" w:type="auto"/>
            <w:vAlign w:val="center"/>
            <w:hideMark/>
          </w:tcPr>
          <w:p w14:paraId="00D253D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tidal volume</w:t>
            </w:r>
          </w:p>
        </w:tc>
        <w:tc>
          <w:tcPr>
            <w:tcW w:w="0" w:type="auto"/>
            <w:vAlign w:val="center"/>
            <w:hideMark/>
          </w:tcPr>
          <w:p w14:paraId="1FE7431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Better PaO</w:t>
            </w:r>
            <w:r w:rsidRPr="006C1B10">
              <w:rPr>
                <w:rFonts w:ascii="Cambria Math" w:hAnsi="Cambria Math" w:cs="Cambria Math"/>
                <w:lang w:val="pt-BR" w:eastAsia="pt-BR"/>
              </w:rPr>
              <w:t>₂</w:t>
            </w:r>
            <w:r w:rsidRPr="006C1B10">
              <w:rPr>
                <w:rFonts w:ascii="Arial" w:hAnsi="Arial" w:cs="Arial"/>
                <w:lang w:val="pt-BR" w:eastAsia="pt-BR"/>
              </w:rPr>
              <w:t xml:space="preserve"> in VATS</w:t>
            </w:r>
          </w:p>
        </w:tc>
        <w:tc>
          <w:tcPr>
            <w:tcW w:w="0" w:type="auto"/>
            <w:vAlign w:val="center"/>
            <w:hideMark/>
          </w:tcPr>
          <w:p w14:paraId="06047C22"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respiratory compromise</w:t>
            </w:r>
          </w:p>
        </w:tc>
        <w:tc>
          <w:tcPr>
            <w:tcW w:w="0" w:type="auto"/>
            <w:vAlign w:val="center"/>
            <w:hideMark/>
          </w:tcPr>
          <w:p w14:paraId="751ACF9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Faster pulmonary recovery</w:t>
            </w:r>
          </w:p>
        </w:tc>
      </w:tr>
      <w:tr w:rsidR="006C1B10" w:rsidRPr="006C1B10" w14:paraId="3B9E361F" w14:textId="77777777" w:rsidTr="006C1B10">
        <w:trPr>
          <w:tblCellSpacing w:w="15" w:type="dxa"/>
        </w:trPr>
        <w:tc>
          <w:tcPr>
            <w:tcW w:w="0" w:type="auto"/>
            <w:vAlign w:val="center"/>
            <w:hideMark/>
          </w:tcPr>
          <w:p w14:paraId="194D3B6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 xml:space="preserve">Bendixen M et </w:t>
            </w:r>
            <w:r w:rsidRPr="006C1B10">
              <w:rPr>
                <w:rFonts w:ascii="Arial" w:hAnsi="Arial" w:cs="Arial"/>
                <w:lang w:val="pt-BR" w:eastAsia="pt-BR"/>
              </w:rPr>
              <w:lastRenderedPageBreak/>
              <w:t>al. (2016)</w:t>
            </w:r>
          </w:p>
        </w:tc>
        <w:tc>
          <w:tcPr>
            <w:tcW w:w="0" w:type="auto"/>
            <w:vAlign w:val="center"/>
            <w:hideMark/>
          </w:tcPr>
          <w:p w14:paraId="42ED145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 xml:space="preserve">Protective </w:t>
            </w:r>
            <w:r w:rsidRPr="006C1B10">
              <w:rPr>
                <w:rFonts w:ascii="Arial" w:hAnsi="Arial" w:cs="Arial"/>
                <w:lang w:val="pt-BR" w:eastAsia="pt-BR"/>
              </w:rPr>
              <w:lastRenderedPageBreak/>
              <w:t>ventilation</w:t>
            </w:r>
          </w:p>
        </w:tc>
        <w:tc>
          <w:tcPr>
            <w:tcW w:w="0" w:type="auto"/>
            <w:vAlign w:val="center"/>
            <w:hideMark/>
          </w:tcPr>
          <w:p w14:paraId="1C324EB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 xml:space="preserve">Low tidal </w:t>
            </w:r>
            <w:r w:rsidRPr="006C1B10">
              <w:rPr>
                <w:rFonts w:ascii="Arial" w:hAnsi="Arial" w:cs="Arial"/>
                <w:lang w:val="pt-BR" w:eastAsia="pt-BR"/>
              </w:rPr>
              <w:lastRenderedPageBreak/>
              <w:t>volume</w:t>
            </w:r>
          </w:p>
        </w:tc>
        <w:tc>
          <w:tcPr>
            <w:tcW w:w="0" w:type="auto"/>
            <w:vAlign w:val="center"/>
            <w:hideMark/>
          </w:tcPr>
          <w:p w14:paraId="51024E52"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 xml:space="preserve">Better </w:t>
            </w:r>
            <w:r w:rsidRPr="006C1B10">
              <w:rPr>
                <w:rFonts w:ascii="Arial" w:hAnsi="Arial" w:cs="Arial"/>
                <w:lang w:val="pt-BR" w:eastAsia="pt-BR"/>
              </w:rPr>
              <w:lastRenderedPageBreak/>
              <w:t>postoperative oxygenation</w:t>
            </w:r>
          </w:p>
        </w:tc>
        <w:tc>
          <w:tcPr>
            <w:tcW w:w="0" w:type="auto"/>
            <w:vAlign w:val="center"/>
            <w:hideMark/>
          </w:tcPr>
          <w:p w14:paraId="60836E1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 xml:space="preserve">Preservation </w:t>
            </w:r>
            <w:r w:rsidRPr="006C1B10">
              <w:rPr>
                <w:rFonts w:ascii="Arial" w:hAnsi="Arial" w:cs="Arial"/>
                <w:lang w:val="pt-BR" w:eastAsia="pt-BR"/>
              </w:rPr>
              <w:lastRenderedPageBreak/>
              <w:t>of pulmonary function</w:t>
            </w:r>
          </w:p>
        </w:tc>
        <w:tc>
          <w:tcPr>
            <w:tcW w:w="0" w:type="auto"/>
            <w:vAlign w:val="center"/>
            <w:hideMark/>
          </w:tcPr>
          <w:p w14:paraId="2D233B1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 xml:space="preserve">Less decline in </w:t>
            </w:r>
            <w:r w:rsidRPr="006C1B10">
              <w:rPr>
                <w:rFonts w:ascii="Arial" w:hAnsi="Arial" w:cs="Arial"/>
                <w:lang w:val="pt-BR" w:eastAsia="pt-BR"/>
              </w:rPr>
              <w:lastRenderedPageBreak/>
              <w:t>pulmonary function</w:t>
            </w:r>
          </w:p>
        </w:tc>
      </w:tr>
      <w:tr w:rsidR="006C1B10" w:rsidRPr="006C1B10" w14:paraId="17FA4F14" w14:textId="77777777" w:rsidTr="006C1B10">
        <w:trPr>
          <w:tblCellSpacing w:w="15" w:type="dxa"/>
        </w:trPr>
        <w:tc>
          <w:tcPr>
            <w:tcW w:w="0" w:type="auto"/>
            <w:vAlign w:val="center"/>
            <w:hideMark/>
          </w:tcPr>
          <w:p w14:paraId="3F8F248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Licker M et al. (2017)</w:t>
            </w:r>
          </w:p>
        </w:tc>
        <w:tc>
          <w:tcPr>
            <w:tcW w:w="0" w:type="auto"/>
            <w:vAlign w:val="center"/>
            <w:hideMark/>
          </w:tcPr>
          <w:p w14:paraId="7178D35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Protective ventilation</w:t>
            </w:r>
          </w:p>
        </w:tc>
        <w:tc>
          <w:tcPr>
            <w:tcW w:w="0" w:type="auto"/>
            <w:vAlign w:val="center"/>
            <w:hideMark/>
          </w:tcPr>
          <w:p w14:paraId="434F8B7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 tidal volume and PEEP</w:t>
            </w:r>
          </w:p>
        </w:tc>
        <w:tc>
          <w:tcPr>
            <w:tcW w:w="0" w:type="auto"/>
            <w:vAlign w:val="center"/>
            <w:hideMark/>
          </w:tcPr>
          <w:p w14:paraId="5DA6212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Prevention of hypoxemia</w:t>
            </w:r>
          </w:p>
        </w:tc>
        <w:tc>
          <w:tcPr>
            <w:tcW w:w="0" w:type="auto"/>
            <w:vAlign w:val="center"/>
            <w:hideMark/>
          </w:tcPr>
          <w:p w14:paraId="4953D07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barotrauma</w:t>
            </w:r>
          </w:p>
        </w:tc>
        <w:tc>
          <w:tcPr>
            <w:tcW w:w="0" w:type="auto"/>
            <w:vAlign w:val="center"/>
            <w:hideMark/>
          </w:tcPr>
          <w:p w14:paraId="2F70DDD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PPC</w:t>
            </w:r>
          </w:p>
        </w:tc>
      </w:tr>
      <w:tr w:rsidR="006C1B10" w:rsidRPr="006C1B10" w14:paraId="4F85FBAF" w14:textId="77777777" w:rsidTr="006C1B10">
        <w:trPr>
          <w:tblCellSpacing w:w="15" w:type="dxa"/>
        </w:trPr>
        <w:tc>
          <w:tcPr>
            <w:tcW w:w="0" w:type="auto"/>
            <w:vAlign w:val="center"/>
            <w:hideMark/>
          </w:tcPr>
          <w:p w14:paraId="78B875E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Gonzalez Rivas et al. (2025)</w:t>
            </w:r>
          </w:p>
        </w:tc>
        <w:tc>
          <w:tcPr>
            <w:tcW w:w="0" w:type="auto"/>
            <w:vAlign w:val="center"/>
            <w:hideMark/>
          </w:tcPr>
          <w:p w14:paraId="5790DFC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detailed</w:t>
            </w:r>
          </w:p>
        </w:tc>
        <w:tc>
          <w:tcPr>
            <w:tcW w:w="0" w:type="auto"/>
            <w:vAlign w:val="center"/>
            <w:hideMark/>
          </w:tcPr>
          <w:p w14:paraId="6BE50D9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4D4713D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3AD15C7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0CD481D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respiratory impact in uniportal VATS</w:t>
            </w:r>
          </w:p>
        </w:tc>
      </w:tr>
      <w:tr w:rsidR="006C1B10" w:rsidRPr="006C1B10" w14:paraId="49CA1666" w14:textId="77777777" w:rsidTr="006C1B10">
        <w:trPr>
          <w:tblCellSpacing w:w="15" w:type="dxa"/>
        </w:trPr>
        <w:tc>
          <w:tcPr>
            <w:tcW w:w="0" w:type="auto"/>
            <w:vAlign w:val="center"/>
            <w:hideMark/>
          </w:tcPr>
          <w:p w14:paraId="6215359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VATS non-intubated vs intubated (2019)</w:t>
            </w:r>
          </w:p>
        </w:tc>
        <w:tc>
          <w:tcPr>
            <w:tcW w:w="0" w:type="auto"/>
            <w:vAlign w:val="center"/>
            <w:hideMark/>
          </w:tcPr>
          <w:p w14:paraId="62B6244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Spontaneous ventilation</w:t>
            </w:r>
          </w:p>
        </w:tc>
        <w:tc>
          <w:tcPr>
            <w:tcW w:w="0" w:type="auto"/>
            <w:vAlign w:val="center"/>
            <w:hideMark/>
          </w:tcPr>
          <w:p w14:paraId="009B38C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Variable tidal volume</w:t>
            </w:r>
          </w:p>
        </w:tc>
        <w:tc>
          <w:tcPr>
            <w:tcW w:w="0" w:type="auto"/>
            <w:vAlign w:val="center"/>
            <w:hideMark/>
          </w:tcPr>
          <w:p w14:paraId="5DDEC4F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Preserved oxygenation</w:t>
            </w:r>
          </w:p>
        </w:tc>
        <w:tc>
          <w:tcPr>
            <w:tcW w:w="0" w:type="auto"/>
            <w:vAlign w:val="center"/>
            <w:hideMark/>
          </w:tcPr>
          <w:p w14:paraId="4638512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pulmonary injury</w:t>
            </w:r>
          </w:p>
        </w:tc>
        <w:tc>
          <w:tcPr>
            <w:tcW w:w="0" w:type="auto"/>
            <w:vAlign w:val="center"/>
            <w:hideMark/>
          </w:tcPr>
          <w:p w14:paraId="798DA39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respiratory complications</w:t>
            </w:r>
          </w:p>
        </w:tc>
      </w:tr>
      <w:tr w:rsidR="006C1B10" w:rsidRPr="006C1B10" w14:paraId="0DB247D1" w14:textId="77777777" w:rsidTr="006C1B10">
        <w:trPr>
          <w:tblCellSpacing w:w="15" w:type="dxa"/>
        </w:trPr>
        <w:tc>
          <w:tcPr>
            <w:tcW w:w="0" w:type="auto"/>
            <w:vAlign w:val="center"/>
            <w:hideMark/>
          </w:tcPr>
          <w:p w14:paraId="68CA1D9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VATS versus thoracotomy (2019)</w:t>
            </w:r>
          </w:p>
        </w:tc>
        <w:tc>
          <w:tcPr>
            <w:tcW w:w="0" w:type="auto"/>
            <w:vAlign w:val="center"/>
            <w:hideMark/>
          </w:tcPr>
          <w:p w14:paraId="2CDE488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Controlled ventilation</w:t>
            </w:r>
          </w:p>
        </w:tc>
        <w:tc>
          <w:tcPr>
            <w:tcW w:w="0" w:type="auto"/>
            <w:vAlign w:val="center"/>
            <w:hideMark/>
          </w:tcPr>
          <w:p w14:paraId="66923E7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tidal volume</w:t>
            </w:r>
          </w:p>
        </w:tc>
        <w:tc>
          <w:tcPr>
            <w:tcW w:w="0" w:type="auto"/>
            <w:vAlign w:val="center"/>
            <w:hideMark/>
          </w:tcPr>
          <w:p w14:paraId="1373FF2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PaO</w:t>
            </w:r>
            <w:r w:rsidRPr="006C1B10">
              <w:rPr>
                <w:rFonts w:ascii="Cambria Math" w:hAnsi="Cambria Math" w:cs="Cambria Math"/>
                <w:lang w:val="pt-BR" w:eastAsia="pt-BR"/>
              </w:rPr>
              <w:t>₂</w:t>
            </w:r>
            <w:r w:rsidRPr="006C1B10">
              <w:rPr>
                <w:rFonts w:ascii="Arial" w:hAnsi="Arial" w:cs="Arial"/>
                <w:lang w:val="pt-BR" w:eastAsia="pt-BR"/>
              </w:rPr>
              <w:t xml:space="preserve"> in thoracotomy</w:t>
            </w:r>
          </w:p>
        </w:tc>
        <w:tc>
          <w:tcPr>
            <w:tcW w:w="0" w:type="auto"/>
            <w:vAlign w:val="center"/>
            <w:hideMark/>
          </w:tcPr>
          <w:p w14:paraId="6410486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Increased pulmonary stiffness</w:t>
            </w:r>
          </w:p>
        </w:tc>
        <w:tc>
          <w:tcPr>
            <w:tcW w:w="0" w:type="auto"/>
            <w:vAlign w:val="center"/>
            <w:hideMark/>
          </w:tcPr>
          <w:p w14:paraId="5FB7152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Higher incidence of atelectasis</w:t>
            </w:r>
          </w:p>
        </w:tc>
      </w:tr>
      <w:tr w:rsidR="006C1B10" w:rsidRPr="006C1B10" w14:paraId="0EE8D6C9" w14:textId="77777777" w:rsidTr="006C1B10">
        <w:trPr>
          <w:tblCellSpacing w:w="15" w:type="dxa"/>
        </w:trPr>
        <w:tc>
          <w:tcPr>
            <w:tcW w:w="0" w:type="auto"/>
            <w:vAlign w:val="center"/>
            <w:hideMark/>
          </w:tcPr>
          <w:p w14:paraId="0B79D294" w14:textId="754AA92F" w:rsidR="006C1B10" w:rsidRPr="006C1B10" w:rsidRDefault="006C1B10" w:rsidP="006C1B10">
            <w:pPr>
              <w:rPr>
                <w:rFonts w:ascii="Arial" w:hAnsi="Arial" w:cs="Arial"/>
                <w:lang w:val="pt-BR" w:eastAsia="pt-BR"/>
              </w:rPr>
            </w:pPr>
            <w:r w:rsidRPr="006C1B10">
              <w:rPr>
                <w:rFonts w:ascii="Arial" w:hAnsi="Arial" w:cs="Arial"/>
                <w:lang w:val="pt-BR" w:eastAsia="pt-BR"/>
              </w:rPr>
              <w:t xml:space="preserve">Comparative VATS vs open thoracic surgery </w:t>
            </w:r>
          </w:p>
        </w:tc>
        <w:tc>
          <w:tcPr>
            <w:tcW w:w="0" w:type="auto"/>
            <w:vAlign w:val="center"/>
            <w:hideMark/>
          </w:tcPr>
          <w:p w14:paraId="5B902D5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Controlled ventilation</w:t>
            </w:r>
          </w:p>
        </w:tc>
        <w:tc>
          <w:tcPr>
            <w:tcW w:w="0" w:type="auto"/>
            <w:vAlign w:val="center"/>
            <w:hideMark/>
          </w:tcPr>
          <w:p w14:paraId="4528379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tidal volume</w:t>
            </w:r>
          </w:p>
        </w:tc>
        <w:tc>
          <w:tcPr>
            <w:tcW w:w="0" w:type="auto"/>
            <w:vAlign w:val="center"/>
            <w:hideMark/>
          </w:tcPr>
          <w:p w14:paraId="32E8DB7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oxygenation in thoracotomy</w:t>
            </w:r>
          </w:p>
        </w:tc>
        <w:tc>
          <w:tcPr>
            <w:tcW w:w="0" w:type="auto"/>
            <w:vAlign w:val="center"/>
            <w:hideMark/>
          </w:tcPr>
          <w:p w14:paraId="2A39497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Pulmonary deterioration</w:t>
            </w:r>
          </w:p>
        </w:tc>
        <w:tc>
          <w:tcPr>
            <w:tcW w:w="0" w:type="auto"/>
            <w:vAlign w:val="center"/>
            <w:hideMark/>
          </w:tcPr>
          <w:p w14:paraId="72C51CA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Higher PPC incidence</w:t>
            </w:r>
          </w:p>
        </w:tc>
      </w:tr>
      <w:tr w:rsidR="006C1B10" w:rsidRPr="006C1B10" w14:paraId="4C2C8083" w14:textId="77777777" w:rsidTr="006C1B10">
        <w:trPr>
          <w:tblCellSpacing w:w="15" w:type="dxa"/>
        </w:trPr>
        <w:tc>
          <w:tcPr>
            <w:tcW w:w="0" w:type="auto"/>
            <w:vAlign w:val="center"/>
            <w:hideMark/>
          </w:tcPr>
          <w:p w14:paraId="1584A5C7" w14:textId="1F4D4E78" w:rsidR="006C1B10" w:rsidRPr="006C1B10" w:rsidRDefault="006C1B10" w:rsidP="006C1B10">
            <w:pPr>
              <w:rPr>
                <w:rFonts w:ascii="Arial" w:hAnsi="Arial" w:cs="Arial"/>
                <w:lang w:val="pt-BR" w:eastAsia="pt-BR"/>
              </w:rPr>
            </w:pPr>
            <w:r w:rsidRPr="006C1B10">
              <w:rPr>
                <w:rFonts w:ascii="Arial" w:hAnsi="Arial" w:cs="Arial"/>
                <w:lang w:val="pt-BR" w:eastAsia="pt-BR"/>
              </w:rPr>
              <w:t xml:space="preserve">A comparison of VATS </w:t>
            </w:r>
          </w:p>
        </w:tc>
        <w:tc>
          <w:tcPr>
            <w:tcW w:w="0" w:type="auto"/>
            <w:vAlign w:val="center"/>
            <w:hideMark/>
          </w:tcPr>
          <w:p w14:paraId="1CD8851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Protective ventilation</w:t>
            </w:r>
          </w:p>
        </w:tc>
        <w:tc>
          <w:tcPr>
            <w:tcW w:w="0" w:type="auto"/>
            <w:vAlign w:val="center"/>
            <w:hideMark/>
          </w:tcPr>
          <w:p w14:paraId="39763C8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 tidal volume</w:t>
            </w:r>
          </w:p>
        </w:tc>
        <w:tc>
          <w:tcPr>
            <w:tcW w:w="0" w:type="auto"/>
            <w:vAlign w:val="center"/>
            <w:hideMark/>
          </w:tcPr>
          <w:p w14:paraId="07FD3FA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Better gasometric stability</w:t>
            </w:r>
          </w:p>
        </w:tc>
        <w:tc>
          <w:tcPr>
            <w:tcW w:w="0" w:type="auto"/>
            <w:vAlign w:val="center"/>
            <w:hideMark/>
          </w:tcPr>
          <w:p w14:paraId="19804C2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driving pressure</w:t>
            </w:r>
          </w:p>
        </w:tc>
        <w:tc>
          <w:tcPr>
            <w:tcW w:w="0" w:type="auto"/>
            <w:vAlign w:val="center"/>
            <w:hideMark/>
          </w:tcPr>
          <w:p w14:paraId="69F7380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respiratory morbidity</w:t>
            </w:r>
          </w:p>
        </w:tc>
      </w:tr>
    </w:tbl>
    <w:p w14:paraId="468C8FA9" w14:textId="77777777" w:rsidR="006C1B10" w:rsidRPr="006C1B10" w:rsidRDefault="006C1B10" w:rsidP="00441B6F">
      <w:pPr>
        <w:pStyle w:val="ConcHead"/>
        <w:spacing w:after="0"/>
        <w:jc w:val="both"/>
        <w:rPr>
          <w:rFonts w:ascii="Arial" w:hAnsi="Arial" w:cs="Arial"/>
          <w:b w:val="0"/>
          <w:caps w:val="0"/>
          <w:sz w:val="20"/>
        </w:rPr>
      </w:pPr>
    </w:p>
    <w:p w14:paraId="186329D8" w14:textId="72EDD4FE" w:rsidR="006C1B10" w:rsidRPr="006C1B10" w:rsidRDefault="006C1B10" w:rsidP="00441B6F">
      <w:pPr>
        <w:pStyle w:val="ConcHead"/>
        <w:spacing w:after="0"/>
        <w:jc w:val="both"/>
        <w:rPr>
          <w:rFonts w:ascii="Arial" w:hAnsi="Arial" w:cs="Arial"/>
          <w:bCs/>
          <w:caps w:val="0"/>
          <w:sz w:val="20"/>
        </w:rPr>
      </w:pPr>
      <w:r w:rsidRPr="006C1B10">
        <w:rPr>
          <w:rFonts w:ascii="Arial" w:hAnsi="Arial" w:cs="Arial"/>
          <w:bCs/>
          <w:caps w:val="0"/>
          <w:sz w:val="20"/>
        </w:rPr>
        <w:t>Table 4. Postoperative pulmonary complications associated with thoracotomy and video-assisted thoracoscopic surgery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1"/>
        <w:gridCol w:w="1457"/>
        <w:gridCol w:w="1845"/>
        <w:gridCol w:w="1760"/>
        <w:gridCol w:w="1665"/>
      </w:tblGrid>
      <w:tr w:rsidR="00D17F7A" w:rsidRPr="00D17F7A" w14:paraId="66DAEF94" w14:textId="77777777" w:rsidTr="00D17F7A">
        <w:trPr>
          <w:tblHeader/>
          <w:tblCellSpacing w:w="15" w:type="dxa"/>
        </w:trPr>
        <w:tc>
          <w:tcPr>
            <w:tcW w:w="0" w:type="auto"/>
            <w:vAlign w:val="center"/>
            <w:hideMark/>
          </w:tcPr>
          <w:p w14:paraId="4387CA82"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Author (Year)</w:t>
            </w:r>
          </w:p>
        </w:tc>
        <w:tc>
          <w:tcPr>
            <w:tcW w:w="0" w:type="auto"/>
            <w:vAlign w:val="center"/>
            <w:hideMark/>
          </w:tcPr>
          <w:p w14:paraId="4B70B0C5"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Surgical approach</w:t>
            </w:r>
          </w:p>
        </w:tc>
        <w:tc>
          <w:tcPr>
            <w:tcW w:w="0" w:type="auto"/>
            <w:vAlign w:val="center"/>
            <w:hideMark/>
          </w:tcPr>
          <w:p w14:paraId="3D3A63B6"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Pulmonary complications assessed</w:t>
            </w:r>
          </w:p>
        </w:tc>
        <w:tc>
          <w:tcPr>
            <w:tcW w:w="0" w:type="auto"/>
            <w:vAlign w:val="center"/>
            <w:hideMark/>
          </w:tcPr>
          <w:p w14:paraId="04101769"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Main findings</w:t>
            </w:r>
          </w:p>
        </w:tc>
        <w:tc>
          <w:tcPr>
            <w:tcW w:w="0" w:type="auto"/>
            <w:vAlign w:val="center"/>
            <w:hideMark/>
          </w:tcPr>
          <w:p w14:paraId="785EC5E6"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Comparison between techniques</w:t>
            </w:r>
          </w:p>
        </w:tc>
      </w:tr>
      <w:tr w:rsidR="00D17F7A" w:rsidRPr="00D17F7A" w14:paraId="16E1329C" w14:textId="77777777" w:rsidTr="00D17F7A">
        <w:trPr>
          <w:tblCellSpacing w:w="15" w:type="dxa"/>
        </w:trPr>
        <w:tc>
          <w:tcPr>
            <w:tcW w:w="0" w:type="auto"/>
            <w:vAlign w:val="center"/>
            <w:hideMark/>
          </w:tcPr>
          <w:p w14:paraId="7825F7AC"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Bendixen et al. (2016)</w:t>
            </w:r>
          </w:p>
        </w:tc>
        <w:tc>
          <w:tcPr>
            <w:tcW w:w="0" w:type="auto"/>
            <w:vAlign w:val="center"/>
            <w:hideMark/>
          </w:tcPr>
          <w:p w14:paraId="639B8BC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thoracotomy</w:t>
            </w:r>
          </w:p>
        </w:tc>
        <w:tc>
          <w:tcPr>
            <w:tcW w:w="0" w:type="auto"/>
            <w:vAlign w:val="center"/>
            <w:hideMark/>
          </w:tcPr>
          <w:p w14:paraId="614F1D4C"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Atelectasis, pneumonia, decline in pulmonary function</w:t>
            </w:r>
          </w:p>
        </w:tc>
        <w:tc>
          <w:tcPr>
            <w:tcW w:w="0" w:type="auto"/>
            <w:vAlign w:val="center"/>
            <w:hideMark/>
          </w:tcPr>
          <w:p w14:paraId="3323E70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early pulmonary impairment with VATS</w:t>
            </w:r>
          </w:p>
        </w:tc>
        <w:tc>
          <w:tcPr>
            <w:tcW w:w="0" w:type="auto"/>
            <w:vAlign w:val="center"/>
            <w:hideMark/>
          </w:tcPr>
          <w:p w14:paraId="0363633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superior to thoracotomy</w:t>
            </w:r>
          </w:p>
        </w:tc>
      </w:tr>
      <w:tr w:rsidR="00D17F7A" w:rsidRPr="00D17F7A" w14:paraId="17D114CF" w14:textId="77777777" w:rsidTr="00D17F7A">
        <w:trPr>
          <w:tblCellSpacing w:w="15" w:type="dxa"/>
        </w:trPr>
        <w:tc>
          <w:tcPr>
            <w:tcW w:w="0" w:type="auto"/>
            <w:vAlign w:val="center"/>
            <w:hideMark/>
          </w:tcPr>
          <w:p w14:paraId="585F3C0C"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Piccioni et al. (2023)</w:t>
            </w:r>
          </w:p>
        </w:tc>
        <w:tc>
          <w:tcPr>
            <w:tcW w:w="0" w:type="auto"/>
            <w:vAlign w:val="center"/>
            <w:hideMark/>
          </w:tcPr>
          <w:p w14:paraId="588F8D1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 and VATS</w:t>
            </w:r>
          </w:p>
        </w:tc>
        <w:tc>
          <w:tcPr>
            <w:tcW w:w="0" w:type="auto"/>
            <w:vAlign w:val="center"/>
            <w:hideMark/>
          </w:tcPr>
          <w:p w14:paraId="1624D1C6"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Composite PPCs</w:t>
            </w:r>
          </w:p>
        </w:tc>
        <w:tc>
          <w:tcPr>
            <w:tcW w:w="0" w:type="auto"/>
            <w:vAlign w:val="center"/>
            <w:hideMark/>
          </w:tcPr>
          <w:p w14:paraId="1D905CA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Significant reduction in PPCs with protective ventilation</w:t>
            </w:r>
          </w:p>
        </w:tc>
        <w:tc>
          <w:tcPr>
            <w:tcW w:w="0" w:type="auto"/>
            <w:vAlign w:val="center"/>
            <w:hideMark/>
          </w:tcPr>
          <w:p w14:paraId="463FC76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Ventilatory strategy more influential than approach</w:t>
            </w:r>
          </w:p>
        </w:tc>
      </w:tr>
      <w:tr w:rsidR="00D17F7A" w:rsidRPr="00D17F7A" w14:paraId="036FC5DB" w14:textId="77777777" w:rsidTr="00D17F7A">
        <w:trPr>
          <w:tblCellSpacing w:w="15" w:type="dxa"/>
        </w:trPr>
        <w:tc>
          <w:tcPr>
            <w:tcW w:w="0" w:type="auto"/>
            <w:vAlign w:val="center"/>
            <w:hideMark/>
          </w:tcPr>
          <w:p w14:paraId="4B17F5A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Yang et al. (2022)</w:t>
            </w:r>
          </w:p>
        </w:tc>
        <w:tc>
          <w:tcPr>
            <w:tcW w:w="0" w:type="auto"/>
            <w:vAlign w:val="center"/>
            <w:hideMark/>
          </w:tcPr>
          <w:p w14:paraId="713716AC"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 and VATS</w:t>
            </w:r>
          </w:p>
        </w:tc>
        <w:tc>
          <w:tcPr>
            <w:tcW w:w="0" w:type="auto"/>
            <w:vAlign w:val="center"/>
            <w:hideMark/>
          </w:tcPr>
          <w:p w14:paraId="696DC7F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Pneumonia, ARDS, respiratory failure</w:t>
            </w:r>
          </w:p>
        </w:tc>
        <w:tc>
          <w:tcPr>
            <w:tcW w:w="0" w:type="auto"/>
            <w:vAlign w:val="center"/>
            <w:hideMark/>
          </w:tcPr>
          <w:p w14:paraId="339DDFF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PPC rates with inhaled anesthetics</w:t>
            </w:r>
          </w:p>
        </w:tc>
        <w:tc>
          <w:tcPr>
            <w:tcW w:w="0" w:type="auto"/>
            <w:vAlign w:val="center"/>
            <w:hideMark/>
          </w:tcPr>
          <w:p w14:paraId="4AA6FE1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Benefit independent of approach</w:t>
            </w:r>
          </w:p>
        </w:tc>
      </w:tr>
      <w:tr w:rsidR="00D17F7A" w:rsidRPr="00D17F7A" w14:paraId="30C6A36D" w14:textId="77777777" w:rsidTr="00D17F7A">
        <w:trPr>
          <w:tblCellSpacing w:w="15" w:type="dxa"/>
        </w:trPr>
        <w:tc>
          <w:tcPr>
            <w:tcW w:w="0" w:type="auto"/>
            <w:vAlign w:val="center"/>
            <w:hideMark/>
          </w:tcPr>
          <w:p w14:paraId="720606D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Licker et al. (2017)</w:t>
            </w:r>
          </w:p>
        </w:tc>
        <w:tc>
          <w:tcPr>
            <w:tcW w:w="0" w:type="auto"/>
            <w:vAlign w:val="center"/>
            <w:hideMark/>
          </w:tcPr>
          <w:p w14:paraId="6C40A33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 and VATS</w:t>
            </w:r>
          </w:p>
        </w:tc>
        <w:tc>
          <w:tcPr>
            <w:tcW w:w="0" w:type="auto"/>
            <w:vAlign w:val="center"/>
            <w:hideMark/>
          </w:tcPr>
          <w:p w14:paraId="06C18737"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Atelectasis, hypoxemia, pneumonia</w:t>
            </w:r>
          </w:p>
        </w:tc>
        <w:tc>
          <w:tcPr>
            <w:tcW w:w="0" w:type="auto"/>
            <w:vAlign w:val="center"/>
            <w:hideMark/>
          </w:tcPr>
          <w:p w14:paraId="496CF88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 associated with higher inflammatory response</w:t>
            </w:r>
          </w:p>
        </w:tc>
        <w:tc>
          <w:tcPr>
            <w:tcW w:w="0" w:type="auto"/>
            <w:vAlign w:val="center"/>
            <w:hideMark/>
          </w:tcPr>
          <w:p w14:paraId="74886CE6"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lower risk</w:t>
            </w:r>
          </w:p>
        </w:tc>
      </w:tr>
      <w:tr w:rsidR="00D17F7A" w:rsidRPr="00D17F7A" w14:paraId="55CCD76D" w14:textId="77777777" w:rsidTr="00D17F7A">
        <w:trPr>
          <w:tblCellSpacing w:w="15" w:type="dxa"/>
        </w:trPr>
        <w:tc>
          <w:tcPr>
            <w:tcW w:w="0" w:type="auto"/>
            <w:vAlign w:val="center"/>
            <w:hideMark/>
          </w:tcPr>
          <w:p w14:paraId="4F78476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Cao et al. (2019)</w:t>
            </w:r>
          </w:p>
        </w:tc>
        <w:tc>
          <w:tcPr>
            <w:tcW w:w="0" w:type="auto"/>
            <w:vAlign w:val="center"/>
            <w:hideMark/>
          </w:tcPr>
          <w:p w14:paraId="54589DE6"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 xml:space="preserve">VATS vs </w:t>
            </w:r>
            <w:r w:rsidRPr="00D17F7A">
              <w:rPr>
                <w:rFonts w:ascii="Arial" w:hAnsi="Arial" w:cs="Arial"/>
                <w:lang w:val="pt-BR" w:eastAsia="pt-BR"/>
              </w:rPr>
              <w:lastRenderedPageBreak/>
              <w:t>thoracotomy</w:t>
            </w:r>
          </w:p>
        </w:tc>
        <w:tc>
          <w:tcPr>
            <w:tcW w:w="0" w:type="auto"/>
            <w:vAlign w:val="center"/>
            <w:hideMark/>
          </w:tcPr>
          <w:p w14:paraId="66AE6C13" w14:textId="77777777" w:rsidR="00D17F7A" w:rsidRPr="00D17F7A" w:rsidRDefault="00D17F7A" w:rsidP="00D17F7A">
            <w:pPr>
              <w:rPr>
                <w:rFonts w:ascii="Arial" w:hAnsi="Arial" w:cs="Arial"/>
                <w:lang w:val="pt-BR" w:eastAsia="pt-BR"/>
              </w:rPr>
            </w:pPr>
            <w:r w:rsidRPr="00D17F7A">
              <w:rPr>
                <w:rFonts w:ascii="Arial" w:hAnsi="Arial" w:cs="Arial"/>
                <w:lang w:val="pt-BR" w:eastAsia="pt-BR"/>
              </w:rPr>
              <w:lastRenderedPageBreak/>
              <w:t xml:space="preserve">Overall respiratory </w:t>
            </w:r>
            <w:r w:rsidRPr="00D17F7A">
              <w:rPr>
                <w:rFonts w:ascii="Arial" w:hAnsi="Arial" w:cs="Arial"/>
                <w:lang w:val="pt-BR" w:eastAsia="pt-BR"/>
              </w:rPr>
              <w:lastRenderedPageBreak/>
              <w:t>complications</w:t>
            </w:r>
          </w:p>
        </w:tc>
        <w:tc>
          <w:tcPr>
            <w:tcW w:w="0" w:type="auto"/>
            <w:vAlign w:val="center"/>
            <w:hideMark/>
          </w:tcPr>
          <w:p w14:paraId="4C7507D8" w14:textId="77777777" w:rsidR="00D17F7A" w:rsidRPr="00D17F7A" w:rsidRDefault="00D17F7A" w:rsidP="00D17F7A">
            <w:pPr>
              <w:rPr>
                <w:rFonts w:ascii="Arial" w:hAnsi="Arial" w:cs="Arial"/>
                <w:lang w:val="pt-BR" w:eastAsia="pt-BR"/>
              </w:rPr>
            </w:pPr>
            <w:r w:rsidRPr="00D17F7A">
              <w:rPr>
                <w:rFonts w:ascii="Arial" w:hAnsi="Arial" w:cs="Arial"/>
                <w:lang w:val="pt-BR" w:eastAsia="pt-BR"/>
              </w:rPr>
              <w:lastRenderedPageBreak/>
              <w:t xml:space="preserve">Reduced PPCs </w:t>
            </w:r>
            <w:r w:rsidRPr="00D17F7A">
              <w:rPr>
                <w:rFonts w:ascii="Arial" w:hAnsi="Arial" w:cs="Arial"/>
                <w:lang w:val="pt-BR" w:eastAsia="pt-BR"/>
              </w:rPr>
              <w:lastRenderedPageBreak/>
              <w:t>with VATS</w:t>
            </w:r>
          </w:p>
        </w:tc>
        <w:tc>
          <w:tcPr>
            <w:tcW w:w="0" w:type="auto"/>
            <w:vAlign w:val="center"/>
            <w:hideMark/>
          </w:tcPr>
          <w:p w14:paraId="40BAB55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lastRenderedPageBreak/>
              <w:t>VATS favored</w:t>
            </w:r>
          </w:p>
        </w:tc>
      </w:tr>
      <w:tr w:rsidR="00D17F7A" w:rsidRPr="00D17F7A" w14:paraId="10A3F031" w14:textId="77777777" w:rsidTr="00D17F7A">
        <w:trPr>
          <w:tblCellSpacing w:w="15" w:type="dxa"/>
        </w:trPr>
        <w:tc>
          <w:tcPr>
            <w:tcW w:w="0" w:type="auto"/>
            <w:vAlign w:val="center"/>
            <w:hideMark/>
          </w:tcPr>
          <w:p w14:paraId="2E71493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Passos et al. (2024)</w:t>
            </w:r>
          </w:p>
        </w:tc>
        <w:tc>
          <w:tcPr>
            <w:tcW w:w="0" w:type="auto"/>
            <w:vAlign w:val="center"/>
            <w:hideMark/>
          </w:tcPr>
          <w:p w14:paraId="4B137E6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thoracotomy</w:t>
            </w:r>
          </w:p>
        </w:tc>
        <w:tc>
          <w:tcPr>
            <w:tcW w:w="0" w:type="auto"/>
            <w:vAlign w:val="center"/>
            <w:hideMark/>
          </w:tcPr>
          <w:p w14:paraId="45E61090"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Respiratory failure, pneumonia</w:t>
            </w:r>
          </w:p>
        </w:tc>
        <w:tc>
          <w:tcPr>
            <w:tcW w:w="0" w:type="auto"/>
            <w:vAlign w:val="center"/>
            <w:hideMark/>
          </w:tcPr>
          <w:p w14:paraId="26162C8C"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Less pulmonary impairment after VATS</w:t>
            </w:r>
          </w:p>
        </w:tc>
        <w:tc>
          <w:tcPr>
            <w:tcW w:w="0" w:type="auto"/>
            <w:vAlign w:val="center"/>
            <w:hideMark/>
          </w:tcPr>
          <w:p w14:paraId="3BB7AE3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favored</w:t>
            </w:r>
          </w:p>
        </w:tc>
      </w:tr>
      <w:tr w:rsidR="00D17F7A" w:rsidRPr="00D17F7A" w14:paraId="1DC0D077" w14:textId="77777777" w:rsidTr="00D17F7A">
        <w:trPr>
          <w:tblCellSpacing w:w="15" w:type="dxa"/>
        </w:trPr>
        <w:tc>
          <w:tcPr>
            <w:tcW w:w="0" w:type="auto"/>
            <w:vAlign w:val="center"/>
            <w:hideMark/>
          </w:tcPr>
          <w:p w14:paraId="7C424AB5"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Zhang et al. (2019)</w:t>
            </w:r>
          </w:p>
        </w:tc>
        <w:tc>
          <w:tcPr>
            <w:tcW w:w="0" w:type="auto"/>
            <w:vAlign w:val="center"/>
            <w:hideMark/>
          </w:tcPr>
          <w:p w14:paraId="163909D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Intubated vs non-intubated VATS</w:t>
            </w:r>
          </w:p>
        </w:tc>
        <w:tc>
          <w:tcPr>
            <w:tcW w:w="0" w:type="auto"/>
            <w:vAlign w:val="center"/>
            <w:hideMark/>
          </w:tcPr>
          <w:p w14:paraId="253AB81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Hypoxemia, atelectasis</w:t>
            </w:r>
          </w:p>
        </w:tc>
        <w:tc>
          <w:tcPr>
            <w:tcW w:w="0" w:type="auto"/>
            <w:vAlign w:val="center"/>
            <w:hideMark/>
          </w:tcPr>
          <w:p w14:paraId="58B565C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PPCs with non-intubated VATS</w:t>
            </w:r>
          </w:p>
        </w:tc>
        <w:tc>
          <w:tcPr>
            <w:tcW w:w="0" w:type="auto"/>
            <w:vAlign w:val="center"/>
            <w:hideMark/>
          </w:tcPr>
          <w:p w14:paraId="420D92A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Non-intubated favored</w:t>
            </w:r>
          </w:p>
        </w:tc>
      </w:tr>
      <w:tr w:rsidR="00D17F7A" w:rsidRPr="00D17F7A" w14:paraId="776828F7" w14:textId="77777777" w:rsidTr="00D17F7A">
        <w:trPr>
          <w:tblCellSpacing w:w="15" w:type="dxa"/>
        </w:trPr>
        <w:tc>
          <w:tcPr>
            <w:tcW w:w="0" w:type="auto"/>
            <w:vAlign w:val="center"/>
            <w:hideMark/>
          </w:tcPr>
          <w:p w14:paraId="090A2200"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Szarvas et al. (2025)</w:t>
            </w:r>
          </w:p>
        </w:tc>
        <w:tc>
          <w:tcPr>
            <w:tcW w:w="0" w:type="auto"/>
            <w:vAlign w:val="center"/>
            <w:hideMark/>
          </w:tcPr>
          <w:p w14:paraId="64C71963"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w:t>
            </w:r>
          </w:p>
        </w:tc>
        <w:tc>
          <w:tcPr>
            <w:tcW w:w="0" w:type="auto"/>
            <w:vAlign w:val="center"/>
            <w:hideMark/>
          </w:tcPr>
          <w:p w14:paraId="4525DE6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Hypoxemia, CO</w:t>
            </w:r>
            <w:r w:rsidRPr="00D17F7A">
              <w:rPr>
                <w:rFonts w:ascii="Cambria Math" w:hAnsi="Cambria Math" w:cs="Cambria Math"/>
                <w:lang w:val="pt-BR" w:eastAsia="pt-BR"/>
              </w:rPr>
              <w:t>₂</w:t>
            </w:r>
            <w:r w:rsidRPr="00D17F7A">
              <w:rPr>
                <w:rFonts w:ascii="Arial" w:hAnsi="Arial" w:cs="Arial"/>
                <w:lang w:val="pt-BR" w:eastAsia="pt-BR"/>
              </w:rPr>
              <w:t xml:space="preserve"> retention</w:t>
            </w:r>
          </w:p>
        </w:tc>
        <w:tc>
          <w:tcPr>
            <w:tcW w:w="0" w:type="auto"/>
            <w:vAlign w:val="center"/>
            <w:hideMark/>
          </w:tcPr>
          <w:p w14:paraId="58D2F847"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Acceptable respiratory complication rates in selected COPD</w:t>
            </w:r>
          </w:p>
        </w:tc>
        <w:tc>
          <w:tcPr>
            <w:tcW w:w="0" w:type="auto"/>
            <w:vAlign w:val="center"/>
            <w:hideMark/>
          </w:tcPr>
          <w:p w14:paraId="308B9F3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Feasible in selected patients</w:t>
            </w:r>
          </w:p>
        </w:tc>
      </w:tr>
      <w:tr w:rsidR="00D17F7A" w:rsidRPr="00D17F7A" w14:paraId="3D540F6D" w14:textId="77777777" w:rsidTr="00D17F7A">
        <w:trPr>
          <w:tblCellSpacing w:w="15" w:type="dxa"/>
        </w:trPr>
        <w:tc>
          <w:tcPr>
            <w:tcW w:w="0" w:type="auto"/>
            <w:vAlign w:val="center"/>
            <w:hideMark/>
          </w:tcPr>
          <w:p w14:paraId="71F8951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Umari et al. (2018)</w:t>
            </w:r>
          </w:p>
        </w:tc>
        <w:tc>
          <w:tcPr>
            <w:tcW w:w="0" w:type="auto"/>
            <w:vAlign w:val="center"/>
            <w:hideMark/>
          </w:tcPr>
          <w:p w14:paraId="687BD1C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 and VATS</w:t>
            </w:r>
          </w:p>
        </w:tc>
        <w:tc>
          <w:tcPr>
            <w:tcW w:w="0" w:type="auto"/>
            <w:vAlign w:val="center"/>
            <w:hideMark/>
          </w:tcPr>
          <w:p w14:paraId="712C352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Overall PPCs</w:t>
            </w:r>
          </w:p>
        </w:tc>
        <w:tc>
          <w:tcPr>
            <w:tcW w:w="0" w:type="auto"/>
            <w:vAlign w:val="center"/>
            <w:hideMark/>
          </w:tcPr>
          <w:p w14:paraId="47FF31C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PPC reduction with ERAS protocols</w:t>
            </w:r>
          </w:p>
        </w:tc>
        <w:tc>
          <w:tcPr>
            <w:tcW w:w="0" w:type="auto"/>
            <w:vAlign w:val="center"/>
            <w:hideMark/>
          </w:tcPr>
          <w:p w14:paraId="242512E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ERAS beneficial for both</w:t>
            </w:r>
          </w:p>
        </w:tc>
      </w:tr>
      <w:tr w:rsidR="00D17F7A" w:rsidRPr="00D17F7A" w14:paraId="74DF4014" w14:textId="77777777" w:rsidTr="00D17F7A">
        <w:trPr>
          <w:tblCellSpacing w:w="15" w:type="dxa"/>
        </w:trPr>
        <w:tc>
          <w:tcPr>
            <w:tcW w:w="0" w:type="auto"/>
            <w:vAlign w:val="center"/>
            <w:hideMark/>
          </w:tcPr>
          <w:p w14:paraId="5CE08FB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Kanani et al. (2025)</w:t>
            </w:r>
          </w:p>
        </w:tc>
        <w:tc>
          <w:tcPr>
            <w:tcW w:w="0" w:type="auto"/>
            <w:vAlign w:val="center"/>
            <w:hideMark/>
          </w:tcPr>
          <w:p w14:paraId="2DF5D4B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Uniportal vs multiportal VATS</w:t>
            </w:r>
          </w:p>
        </w:tc>
        <w:tc>
          <w:tcPr>
            <w:tcW w:w="0" w:type="auto"/>
            <w:vAlign w:val="center"/>
            <w:hideMark/>
          </w:tcPr>
          <w:p w14:paraId="4AED5E25"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Respiratory complications</w:t>
            </w:r>
          </w:p>
        </w:tc>
        <w:tc>
          <w:tcPr>
            <w:tcW w:w="0" w:type="auto"/>
            <w:vAlign w:val="center"/>
            <w:hideMark/>
          </w:tcPr>
          <w:p w14:paraId="0F41951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 overall PPC incidence</w:t>
            </w:r>
          </w:p>
        </w:tc>
        <w:tc>
          <w:tcPr>
            <w:tcW w:w="0" w:type="auto"/>
            <w:vAlign w:val="center"/>
            <w:hideMark/>
          </w:tcPr>
          <w:p w14:paraId="6201A9E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Minimal differences</w:t>
            </w:r>
          </w:p>
        </w:tc>
      </w:tr>
      <w:tr w:rsidR="00D17F7A" w:rsidRPr="00D17F7A" w14:paraId="75FA8B96" w14:textId="77777777" w:rsidTr="00D17F7A">
        <w:trPr>
          <w:tblCellSpacing w:w="15" w:type="dxa"/>
        </w:trPr>
        <w:tc>
          <w:tcPr>
            <w:tcW w:w="0" w:type="auto"/>
            <w:vAlign w:val="center"/>
            <w:hideMark/>
          </w:tcPr>
          <w:p w14:paraId="33AA3E9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Gonzalez Rivas et al. (2025)</w:t>
            </w:r>
          </w:p>
        </w:tc>
        <w:tc>
          <w:tcPr>
            <w:tcW w:w="0" w:type="auto"/>
            <w:vAlign w:val="center"/>
            <w:hideMark/>
          </w:tcPr>
          <w:p w14:paraId="252F31E5"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Uniportal VATS</w:t>
            </w:r>
          </w:p>
        </w:tc>
        <w:tc>
          <w:tcPr>
            <w:tcW w:w="0" w:type="auto"/>
            <w:vAlign w:val="center"/>
            <w:hideMark/>
          </w:tcPr>
          <w:p w14:paraId="1E99E347"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Atelectasis, pneumonia</w:t>
            </w:r>
          </w:p>
        </w:tc>
        <w:tc>
          <w:tcPr>
            <w:tcW w:w="0" w:type="auto"/>
            <w:vAlign w:val="center"/>
            <w:hideMark/>
          </w:tcPr>
          <w:p w14:paraId="10B0E068"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 PPC incidence</w:t>
            </w:r>
          </w:p>
        </w:tc>
        <w:tc>
          <w:tcPr>
            <w:tcW w:w="0" w:type="auto"/>
            <w:vAlign w:val="center"/>
            <w:hideMark/>
          </w:tcPr>
          <w:p w14:paraId="6C9D9F70"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Favorable respiratory profile</w:t>
            </w:r>
          </w:p>
        </w:tc>
      </w:tr>
      <w:tr w:rsidR="00D17F7A" w:rsidRPr="00D17F7A" w14:paraId="031C0B2C" w14:textId="77777777" w:rsidTr="00D17F7A">
        <w:trPr>
          <w:tblCellSpacing w:w="15" w:type="dxa"/>
        </w:trPr>
        <w:tc>
          <w:tcPr>
            <w:tcW w:w="0" w:type="auto"/>
            <w:vAlign w:val="center"/>
            <w:hideMark/>
          </w:tcPr>
          <w:p w14:paraId="27C9FC18"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versus thoracotomy (2019)</w:t>
            </w:r>
          </w:p>
        </w:tc>
        <w:tc>
          <w:tcPr>
            <w:tcW w:w="0" w:type="auto"/>
            <w:vAlign w:val="center"/>
            <w:hideMark/>
          </w:tcPr>
          <w:p w14:paraId="0AD8EF47"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open surgery</w:t>
            </w:r>
          </w:p>
        </w:tc>
        <w:tc>
          <w:tcPr>
            <w:tcW w:w="0" w:type="auto"/>
            <w:vAlign w:val="center"/>
            <w:hideMark/>
          </w:tcPr>
          <w:p w14:paraId="3F60200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Atelectasis, pneumonia</w:t>
            </w:r>
          </w:p>
        </w:tc>
        <w:tc>
          <w:tcPr>
            <w:tcW w:w="0" w:type="auto"/>
            <w:vAlign w:val="center"/>
            <w:hideMark/>
          </w:tcPr>
          <w:p w14:paraId="65B89C7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Higher PPC rates with thoracotomy</w:t>
            </w:r>
          </w:p>
        </w:tc>
        <w:tc>
          <w:tcPr>
            <w:tcW w:w="0" w:type="auto"/>
            <w:vAlign w:val="center"/>
            <w:hideMark/>
          </w:tcPr>
          <w:p w14:paraId="76570307"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superior</w:t>
            </w:r>
          </w:p>
        </w:tc>
      </w:tr>
      <w:tr w:rsidR="00D17F7A" w:rsidRPr="00D17F7A" w14:paraId="272CFFDC" w14:textId="77777777" w:rsidTr="00D17F7A">
        <w:trPr>
          <w:tblCellSpacing w:w="15" w:type="dxa"/>
        </w:trPr>
        <w:tc>
          <w:tcPr>
            <w:tcW w:w="0" w:type="auto"/>
            <w:vAlign w:val="center"/>
            <w:hideMark/>
          </w:tcPr>
          <w:p w14:paraId="65E5528D" w14:textId="468C86D5" w:rsidR="00D17F7A" w:rsidRPr="00D17F7A" w:rsidRDefault="00D17F7A" w:rsidP="00D17F7A">
            <w:pPr>
              <w:rPr>
                <w:rFonts w:ascii="Arial" w:hAnsi="Arial" w:cs="Arial"/>
                <w:lang w:val="pt-BR" w:eastAsia="pt-BR"/>
              </w:rPr>
            </w:pPr>
            <w:r w:rsidRPr="00D17F7A">
              <w:rPr>
                <w:rFonts w:ascii="Arial" w:hAnsi="Arial" w:cs="Arial"/>
                <w:lang w:val="pt-BR" w:eastAsia="pt-BR"/>
              </w:rPr>
              <w:t xml:space="preserve">Comparative VATS vs open thoracic surgery </w:t>
            </w:r>
          </w:p>
        </w:tc>
        <w:tc>
          <w:tcPr>
            <w:tcW w:w="0" w:type="auto"/>
            <w:vAlign w:val="center"/>
            <w:hideMark/>
          </w:tcPr>
          <w:p w14:paraId="299CD493"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thoracotomy</w:t>
            </w:r>
          </w:p>
        </w:tc>
        <w:tc>
          <w:tcPr>
            <w:tcW w:w="0" w:type="auto"/>
            <w:vAlign w:val="center"/>
            <w:hideMark/>
          </w:tcPr>
          <w:p w14:paraId="0093E4B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Respiratory failure</w:t>
            </w:r>
          </w:p>
        </w:tc>
        <w:tc>
          <w:tcPr>
            <w:tcW w:w="0" w:type="auto"/>
            <w:vAlign w:val="center"/>
            <w:hideMark/>
          </w:tcPr>
          <w:p w14:paraId="44BA2E1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Higher incidence with open surgery</w:t>
            </w:r>
          </w:p>
        </w:tc>
        <w:tc>
          <w:tcPr>
            <w:tcW w:w="0" w:type="auto"/>
            <w:vAlign w:val="center"/>
            <w:hideMark/>
          </w:tcPr>
          <w:p w14:paraId="35876B5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favored</w:t>
            </w:r>
          </w:p>
        </w:tc>
      </w:tr>
      <w:tr w:rsidR="00D17F7A" w:rsidRPr="00D17F7A" w14:paraId="5F46C9AE" w14:textId="77777777" w:rsidTr="00D17F7A">
        <w:trPr>
          <w:tblCellSpacing w:w="15" w:type="dxa"/>
        </w:trPr>
        <w:tc>
          <w:tcPr>
            <w:tcW w:w="0" w:type="auto"/>
            <w:vAlign w:val="center"/>
            <w:hideMark/>
          </w:tcPr>
          <w:p w14:paraId="046050F3" w14:textId="5C873599" w:rsidR="00D17F7A" w:rsidRPr="00D17F7A" w:rsidRDefault="00D17F7A" w:rsidP="00D17F7A">
            <w:pPr>
              <w:rPr>
                <w:rFonts w:ascii="Arial" w:hAnsi="Arial" w:cs="Arial"/>
                <w:lang w:val="pt-BR" w:eastAsia="pt-BR"/>
              </w:rPr>
            </w:pPr>
            <w:r w:rsidRPr="00D17F7A">
              <w:rPr>
                <w:rFonts w:ascii="Arial" w:hAnsi="Arial" w:cs="Arial"/>
                <w:lang w:val="pt-BR" w:eastAsia="pt-BR"/>
              </w:rPr>
              <w:t xml:space="preserve">A comparison of VATS </w:t>
            </w:r>
          </w:p>
        </w:tc>
        <w:tc>
          <w:tcPr>
            <w:tcW w:w="0" w:type="auto"/>
            <w:vAlign w:val="center"/>
            <w:hideMark/>
          </w:tcPr>
          <w:p w14:paraId="7E0E2C53"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thoracotomy</w:t>
            </w:r>
          </w:p>
        </w:tc>
        <w:tc>
          <w:tcPr>
            <w:tcW w:w="0" w:type="auto"/>
            <w:vAlign w:val="center"/>
            <w:hideMark/>
          </w:tcPr>
          <w:p w14:paraId="00C7793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Overall pulmonary complications</w:t>
            </w:r>
          </w:p>
        </w:tc>
        <w:tc>
          <w:tcPr>
            <w:tcW w:w="0" w:type="auto"/>
            <w:vAlign w:val="center"/>
            <w:hideMark/>
          </w:tcPr>
          <w:p w14:paraId="7F831A8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PPC rates with VATS</w:t>
            </w:r>
          </w:p>
        </w:tc>
        <w:tc>
          <w:tcPr>
            <w:tcW w:w="0" w:type="auto"/>
            <w:vAlign w:val="center"/>
            <w:hideMark/>
          </w:tcPr>
          <w:p w14:paraId="639ED463"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favored</w:t>
            </w:r>
          </w:p>
        </w:tc>
      </w:tr>
      <w:tr w:rsidR="00D17F7A" w:rsidRPr="00D17F7A" w14:paraId="61832476" w14:textId="77777777" w:rsidTr="00D17F7A">
        <w:trPr>
          <w:tblCellSpacing w:w="15" w:type="dxa"/>
        </w:trPr>
        <w:tc>
          <w:tcPr>
            <w:tcW w:w="0" w:type="auto"/>
            <w:vAlign w:val="center"/>
            <w:hideMark/>
          </w:tcPr>
          <w:p w14:paraId="39B411B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Huang et al. (2025)</w:t>
            </w:r>
          </w:p>
        </w:tc>
        <w:tc>
          <w:tcPr>
            <w:tcW w:w="0" w:type="auto"/>
            <w:vAlign w:val="center"/>
            <w:hideMark/>
          </w:tcPr>
          <w:p w14:paraId="4C1997B0"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Intubated vs non-intubated VATS</w:t>
            </w:r>
          </w:p>
        </w:tc>
        <w:tc>
          <w:tcPr>
            <w:tcW w:w="0" w:type="auto"/>
            <w:vAlign w:val="center"/>
            <w:hideMark/>
          </w:tcPr>
          <w:p w14:paraId="0CDD29D6"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Pneumonia, hypoxemia</w:t>
            </w:r>
          </w:p>
        </w:tc>
        <w:tc>
          <w:tcPr>
            <w:tcW w:w="0" w:type="auto"/>
            <w:vAlign w:val="center"/>
            <w:hideMark/>
          </w:tcPr>
          <w:p w14:paraId="1B9AA3A0"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PPCs with non-intubated technique</w:t>
            </w:r>
          </w:p>
        </w:tc>
        <w:tc>
          <w:tcPr>
            <w:tcW w:w="0" w:type="auto"/>
            <w:vAlign w:val="center"/>
            <w:hideMark/>
          </w:tcPr>
          <w:p w14:paraId="16840366"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Non-intubated favored</w:t>
            </w:r>
          </w:p>
        </w:tc>
      </w:tr>
      <w:tr w:rsidR="00D17F7A" w:rsidRPr="00D17F7A" w14:paraId="62C463A3" w14:textId="77777777" w:rsidTr="00D17F7A">
        <w:trPr>
          <w:tblCellSpacing w:w="15" w:type="dxa"/>
        </w:trPr>
        <w:tc>
          <w:tcPr>
            <w:tcW w:w="0" w:type="auto"/>
            <w:vAlign w:val="center"/>
            <w:hideMark/>
          </w:tcPr>
          <w:p w14:paraId="7F1ABCD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Non-intubated vs intubated VATS (2019)</w:t>
            </w:r>
          </w:p>
        </w:tc>
        <w:tc>
          <w:tcPr>
            <w:tcW w:w="0" w:type="auto"/>
            <w:vAlign w:val="center"/>
            <w:hideMark/>
          </w:tcPr>
          <w:p w14:paraId="3FCBC5F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w:t>
            </w:r>
          </w:p>
        </w:tc>
        <w:tc>
          <w:tcPr>
            <w:tcW w:w="0" w:type="auto"/>
            <w:vAlign w:val="center"/>
            <w:hideMark/>
          </w:tcPr>
          <w:p w14:paraId="0775AB2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Hypoxemia, conversion to intubation</w:t>
            </w:r>
          </w:p>
        </w:tc>
        <w:tc>
          <w:tcPr>
            <w:tcW w:w="0" w:type="auto"/>
            <w:vAlign w:val="center"/>
            <w:hideMark/>
          </w:tcPr>
          <w:p w14:paraId="4833F9F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Reduced PPCs with non-intubated VATS</w:t>
            </w:r>
          </w:p>
        </w:tc>
        <w:tc>
          <w:tcPr>
            <w:tcW w:w="0" w:type="auto"/>
            <w:vAlign w:val="center"/>
            <w:hideMark/>
          </w:tcPr>
          <w:p w14:paraId="0D0A64A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Non-intubated favored</w:t>
            </w:r>
          </w:p>
        </w:tc>
      </w:tr>
    </w:tbl>
    <w:p w14:paraId="291118F9" w14:textId="3B39C0D1" w:rsidR="006C1B10" w:rsidRPr="00D17F7A" w:rsidRDefault="00D17F7A" w:rsidP="00441B6F">
      <w:pPr>
        <w:pStyle w:val="ConcHead"/>
        <w:spacing w:after="0"/>
        <w:jc w:val="both"/>
        <w:rPr>
          <w:rFonts w:ascii="Arial" w:hAnsi="Arial" w:cs="Arial"/>
          <w:bCs/>
          <w:caps w:val="0"/>
          <w:sz w:val="20"/>
        </w:rPr>
      </w:pPr>
      <w:r w:rsidRPr="00D17F7A">
        <w:rPr>
          <w:rFonts w:ascii="Arial" w:hAnsi="Arial" w:cs="Arial"/>
          <w:bCs/>
          <w:caps w:val="0"/>
          <w:sz w:val="20"/>
        </w:rPr>
        <w:t>Table 5. Postoperative analgesia strategies and pain-related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5"/>
        <w:gridCol w:w="1364"/>
        <w:gridCol w:w="1259"/>
        <w:gridCol w:w="1289"/>
        <w:gridCol w:w="1535"/>
        <w:gridCol w:w="1426"/>
      </w:tblGrid>
      <w:tr w:rsidR="00D17F7A" w:rsidRPr="00D17F7A" w14:paraId="711DDDF0" w14:textId="77777777" w:rsidTr="00D17F7A">
        <w:trPr>
          <w:tblHeader/>
          <w:tblCellSpacing w:w="15" w:type="dxa"/>
        </w:trPr>
        <w:tc>
          <w:tcPr>
            <w:tcW w:w="0" w:type="auto"/>
            <w:vAlign w:val="center"/>
            <w:hideMark/>
          </w:tcPr>
          <w:p w14:paraId="386DD7F5"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Author (Year)</w:t>
            </w:r>
          </w:p>
        </w:tc>
        <w:tc>
          <w:tcPr>
            <w:tcW w:w="0" w:type="auto"/>
            <w:vAlign w:val="center"/>
            <w:hideMark/>
          </w:tcPr>
          <w:p w14:paraId="6902A193"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Surgical technique</w:t>
            </w:r>
          </w:p>
        </w:tc>
        <w:tc>
          <w:tcPr>
            <w:tcW w:w="0" w:type="auto"/>
            <w:vAlign w:val="center"/>
            <w:hideMark/>
          </w:tcPr>
          <w:p w14:paraId="24FD80DC"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Analgesic strategies assessed</w:t>
            </w:r>
          </w:p>
        </w:tc>
        <w:tc>
          <w:tcPr>
            <w:tcW w:w="0" w:type="auto"/>
            <w:vAlign w:val="center"/>
            <w:hideMark/>
          </w:tcPr>
          <w:p w14:paraId="2C454673"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Pain assessment</w:t>
            </w:r>
          </w:p>
        </w:tc>
        <w:tc>
          <w:tcPr>
            <w:tcW w:w="0" w:type="auto"/>
            <w:vAlign w:val="center"/>
            <w:hideMark/>
          </w:tcPr>
          <w:p w14:paraId="78AC6B09"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Main analgesic outcomes</w:t>
            </w:r>
          </w:p>
        </w:tc>
        <w:tc>
          <w:tcPr>
            <w:tcW w:w="0" w:type="auto"/>
            <w:vAlign w:val="center"/>
            <w:hideMark/>
          </w:tcPr>
          <w:p w14:paraId="0993407E"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Comparison between techniques</w:t>
            </w:r>
          </w:p>
        </w:tc>
      </w:tr>
      <w:tr w:rsidR="00D17F7A" w:rsidRPr="00D17F7A" w14:paraId="50B0ECF4" w14:textId="77777777" w:rsidTr="00D17F7A">
        <w:trPr>
          <w:tblCellSpacing w:w="15" w:type="dxa"/>
        </w:trPr>
        <w:tc>
          <w:tcPr>
            <w:tcW w:w="0" w:type="auto"/>
            <w:vAlign w:val="center"/>
            <w:hideMark/>
          </w:tcPr>
          <w:p w14:paraId="21D83AEC"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Bendixen et al. (2016)</w:t>
            </w:r>
          </w:p>
        </w:tc>
        <w:tc>
          <w:tcPr>
            <w:tcW w:w="0" w:type="auto"/>
            <w:vAlign w:val="center"/>
            <w:hideMark/>
          </w:tcPr>
          <w:p w14:paraId="7F593796"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thoracotomy</w:t>
            </w:r>
          </w:p>
        </w:tc>
        <w:tc>
          <w:tcPr>
            <w:tcW w:w="0" w:type="auto"/>
            <w:vAlign w:val="center"/>
            <w:hideMark/>
          </w:tcPr>
          <w:p w14:paraId="1CB67D1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Multimodal systemic analgesia</w:t>
            </w:r>
          </w:p>
        </w:tc>
        <w:tc>
          <w:tcPr>
            <w:tcW w:w="0" w:type="auto"/>
            <w:vAlign w:val="center"/>
            <w:hideMark/>
          </w:tcPr>
          <w:p w14:paraId="1FEA92A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050A128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early postoperative pain with VATS</w:t>
            </w:r>
          </w:p>
        </w:tc>
        <w:tc>
          <w:tcPr>
            <w:tcW w:w="0" w:type="auto"/>
            <w:vAlign w:val="center"/>
            <w:hideMark/>
          </w:tcPr>
          <w:p w14:paraId="6E766FE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favored</w:t>
            </w:r>
          </w:p>
        </w:tc>
      </w:tr>
      <w:tr w:rsidR="00D17F7A" w:rsidRPr="00D17F7A" w14:paraId="4317B05F" w14:textId="77777777" w:rsidTr="00D17F7A">
        <w:trPr>
          <w:tblCellSpacing w:w="15" w:type="dxa"/>
        </w:trPr>
        <w:tc>
          <w:tcPr>
            <w:tcW w:w="0" w:type="auto"/>
            <w:vAlign w:val="center"/>
            <w:hideMark/>
          </w:tcPr>
          <w:p w14:paraId="2E7F3145"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Bayman &amp; Brennan (2014)</w:t>
            </w:r>
          </w:p>
        </w:tc>
        <w:tc>
          <w:tcPr>
            <w:tcW w:w="0" w:type="auto"/>
            <w:vAlign w:val="center"/>
            <w:hideMark/>
          </w:tcPr>
          <w:p w14:paraId="6091FBB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w:t>
            </w:r>
          </w:p>
        </w:tc>
        <w:tc>
          <w:tcPr>
            <w:tcW w:w="0" w:type="auto"/>
            <w:vAlign w:val="center"/>
            <w:hideMark/>
          </w:tcPr>
          <w:p w14:paraId="5B7322B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Systemic opioids, thoracic epidural analgesia</w:t>
            </w:r>
          </w:p>
        </w:tc>
        <w:tc>
          <w:tcPr>
            <w:tcW w:w="0" w:type="auto"/>
            <w:vAlign w:val="center"/>
            <w:hideMark/>
          </w:tcPr>
          <w:p w14:paraId="6B073133"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 chronic pain</w:t>
            </w:r>
          </w:p>
        </w:tc>
        <w:tc>
          <w:tcPr>
            <w:tcW w:w="0" w:type="auto"/>
            <w:vAlign w:val="center"/>
            <w:hideMark/>
          </w:tcPr>
          <w:p w14:paraId="0DF75B4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High incidence of chronic post-thoracotomy pain</w:t>
            </w:r>
          </w:p>
        </w:tc>
        <w:tc>
          <w:tcPr>
            <w:tcW w:w="0" w:type="auto"/>
            <w:vAlign w:val="center"/>
            <w:hideMark/>
          </w:tcPr>
          <w:p w14:paraId="65748B7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 associated with higher risk</w:t>
            </w:r>
          </w:p>
        </w:tc>
      </w:tr>
      <w:tr w:rsidR="00D17F7A" w:rsidRPr="00D17F7A" w14:paraId="421CE641" w14:textId="77777777" w:rsidTr="00D17F7A">
        <w:trPr>
          <w:tblCellSpacing w:w="15" w:type="dxa"/>
        </w:trPr>
        <w:tc>
          <w:tcPr>
            <w:tcW w:w="0" w:type="auto"/>
            <w:vAlign w:val="center"/>
            <w:hideMark/>
          </w:tcPr>
          <w:p w14:paraId="7ED5F94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 xml:space="preserve">Umari et al. </w:t>
            </w:r>
            <w:r w:rsidRPr="00D17F7A">
              <w:rPr>
                <w:rFonts w:ascii="Arial" w:hAnsi="Arial" w:cs="Arial"/>
                <w:lang w:val="pt-BR" w:eastAsia="pt-BR"/>
              </w:rPr>
              <w:lastRenderedPageBreak/>
              <w:t>(2018)</w:t>
            </w:r>
          </w:p>
        </w:tc>
        <w:tc>
          <w:tcPr>
            <w:tcW w:w="0" w:type="auto"/>
            <w:vAlign w:val="center"/>
            <w:hideMark/>
          </w:tcPr>
          <w:p w14:paraId="71CA52D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lastRenderedPageBreak/>
              <w:t xml:space="preserve">Thoracotomy </w:t>
            </w:r>
            <w:r w:rsidRPr="00D17F7A">
              <w:rPr>
                <w:rFonts w:ascii="Arial" w:hAnsi="Arial" w:cs="Arial"/>
                <w:lang w:val="pt-BR" w:eastAsia="pt-BR"/>
              </w:rPr>
              <w:lastRenderedPageBreak/>
              <w:t>and VATS</w:t>
            </w:r>
          </w:p>
        </w:tc>
        <w:tc>
          <w:tcPr>
            <w:tcW w:w="0" w:type="auto"/>
            <w:vAlign w:val="center"/>
            <w:hideMark/>
          </w:tcPr>
          <w:p w14:paraId="79DA028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lastRenderedPageBreak/>
              <w:t xml:space="preserve">Multimodal </w:t>
            </w:r>
            <w:r w:rsidRPr="00D17F7A">
              <w:rPr>
                <w:rFonts w:ascii="Arial" w:hAnsi="Arial" w:cs="Arial"/>
                <w:lang w:val="pt-BR" w:eastAsia="pt-BR"/>
              </w:rPr>
              <w:lastRenderedPageBreak/>
              <w:t>analgesia, ERAS protocols</w:t>
            </w:r>
          </w:p>
        </w:tc>
        <w:tc>
          <w:tcPr>
            <w:tcW w:w="0" w:type="auto"/>
            <w:vAlign w:val="center"/>
            <w:hideMark/>
          </w:tcPr>
          <w:p w14:paraId="3BA12827" w14:textId="77777777" w:rsidR="00D17F7A" w:rsidRPr="00D17F7A" w:rsidRDefault="00D17F7A" w:rsidP="00D17F7A">
            <w:pPr>
              <w:rPr>
                <w:rFonts w:ascii="Arial" w:hAnsi="Arial" w:cs="Arial"/>
                <w:lang w:val="pt-BR" w:eastAsia="pt-BR"/>
              </w:rPr>
            </w:pPr>
            <w:r w:rsidRPr="00D17F7A">
              <w:rPr>
                <w:rFonts w:ascii="Arial" w:hAnsi="Arial" w:cs="Arial"/>
                <w:lang w:val="pt-BR" w:eastAsia="pt-BR"/>
              </w:rPr>
              <w:lastRenderedPageBreak/>
              <w:t>VAS</w:t>
            </w:r>
          </w:p>
        </w:tc>
        <w:tc>
          <w:tcPr>
            <w:tcW w:w="0" w:type="auto"/>
            <w:vAlign w:val="center"/>
            <w:hideMark/>
          </w:tcPr>
          <w:p w14:paraId="308E31E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 xml:space="preserve">Reduced opioid </w:t>
            </w:r>
            <w:r w:rsidRPr="00D17F7A">
              <w:rPr>
                <w:rFonts w:ascii="Arial" w:hAnsi="Arial" w:cs="Arial"/>
                <w:lang w:val="pt-BR" w:eastAsia="pt-BR"/>
              </w:rPr>
              <w:lastRenderedPageBreak/>
              <w:t>consumption</w:t>
            </w:r>
          </w:p>
        </w:tc>
        <w:tc>
          <w:tcPr>
            <w:tcW w:w="0" w:type="auto"/>
            <w:vAlign w:val="center"/>
            <w:hideMark/>
          </w:tcPr>
          <w:p w14:paraId="5A1DBE5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lastRenderedPageBreak/>
              <w:t xml:space="preserve">ERAS </w:t>
            </w:r>
            <w:r w:rsidRPr="00D17F7A">
              <w:rPr>
                <w:rFonts w:ascii="Arial" w:hAnsi="Arial" w:cs="Arial"/>
                <w:lang w:val="pt-BR" w:eastAsia="pt-BR"/>
              </w:rPr>
              <w:lastRenderedPageBreak/>
              <w:t>beneficial for both</w:t>
            </w:r>
          </w:p>
        </w:tc>
      </w:tr>
      <w:tr w:rsidR="00D17F7A" w:rsidRPr="00D17F7A" w14:paraId="26DD944F" w14:textId="77777777" w:rsidTr="00D17F7A">
        <w:trPr>
          <w:tblCellSpacing w:w="15" w:type="dxa"/>
        </w:trPr>
        <w:tc>
          <w:tcPr>
            <w:tcW w:w="0" w:type="auto"/>
            <w:vAlign w:val="center"/>
            <w:hideMark/>
          </w:tcPr>
          <w:p w14:paraId="69BA17B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lastRenderedPageBreak/>
              <w:t>Kanani et al. (2025)</w:t>
            </w:r>
          </w:p>
        </w:tc>
        <w:tc>
          <w:tcPr>
            <w:tcW w:w="0" w:type="auto"/>
            <w:vAlign w:val="center"/>
            <w:hideMark/>
          </w:tcPr>
          <w:p w14:paraId="232D9C7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Uniportal vs multiportal VATS</w:t>
            </w:r>
          </w:p>
        </w:tc>
        <w:tc>
          <w:tcPr>
            <w:tcW w:w="0" w:type="auto"/>
            <w:vAlign w:val="center"/>
            <w:hideMark/>
          </w:tcPr>
          <w:p w14:paraId="27D8E6F6"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Multimodal analgesia, regional blocks</w:t>
            </w:r>
          </w:p>
        </w:tc>
        <w:tc>
          <w:tcPr>
            <w:tcW w:w="0" w:type="auto"/>
            <w:vAlign w:val="center"/>
            <w:hideMark/>
          </w:tcPr>
          <w:p w14:paraId="472141C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 NRS</w:t>
            </w:r>
          </w:p>
        </w:tc>
        <w:tc>
          <w:tcPr>
            <w:tcW w:w="0" w:type="auto"/>
            <w:vAlign w:val="center"/>
            <w:hideMark/>
          </w:tcPr>
          <w:p w14:paraId="61E499D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pain scores and opioid use with uniportal VATS</w:t>
            </w:r>
          </w:p>
        </w:tc>
        <w:tc>
          <w:tcPr>
            <w:tcW w:w="0" w:type="auto"/>
            <w:vAlign w:val="center"/>
            <w:hideMark/>
          </w:tcPr>
          <w:p w14:paraId="19EFFD85"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Uniportal favored</w:t>
            </w:r>
          </w:p>
        </w:tc>
      </w:tr>
      <w:tr w:rsidR="00D17F7A" w:rsidRPr="00D17F7A" w14:paraId="0D37FE4C" w14:textId="77777777" w:rsidTr="00D17F7A">
        <w:trPr>
          <w:tblCellSpacing w:w="15" w:type="dxa"/>
        </w:trPr>
        <w:tc>
          <w:tcPr>
            <w:tcW w:w="0" w:type="auto"/>
            <w:vAlign w:val="center"/>
            <w:hideMark/>
          </w:tcPr>
          <w:p w14:paraId="1D8F6EF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Gonzalez-Rivas et al. (2025)</w:t>
            </w:r>
          </w:p>
        </w:tc>
        <w:tc>
          <w:tcPr>
            <w:tcW w:w="0" w:type="auto"/>
            <w:vAlign w:val="center"/>
            <w:hideMark/>
          </w:tcPr>
          <w:p w14:paraId="22A1ED60"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Uniportal VATS</w:t>
            </w:r>
          </w:p>
        </w:tc>
        <w:tc>
          <w:tcPr>
            <w:tcW w:w="0" w:type="auto"/>
            <w:vAlign w:val="center"/>
            <w:hideMark/>
          </w:tcPr>
          <w:p w14:paraId="391C535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Regional blocks, multimodal analgesia</w:t>
            </w:r>
          </w:p>
        </w:tc>
        <w:tc>
          <w:tcPr>
            <w:tcW w:w="0" w:type="auto"/>
            <w:vAlign w:val="center"/>
            <w:hideMark/>
          </w:tcPr>
          <w:p w14:paraId="0EB5234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5617B80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 postoperative pain intensity</w:t>
            </w:r>
          </w:p>
        </w:tc>
        <w:tc>
          <w:tcPr>
            <w:tcW w:w="0" w:type="auto"/>
            <w:vAlign w:val="center"/>
            <w:hideMark/>
          </w:tcPr>
          <w:p w14:paraId="66FCD9A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Favorable analgesic profile</w:t>
            </w:r>
          </w:p>
        </w:tc>
      </w:tr>
      <w:tr w:rsidR="00D17F7A" w:rsidRPr="00D17F7A" w14:paraId="7D2031A5" w14:textId="77777777" w:rsidTr="00D17F7A">
        <w:trPr>
          <w:tblCellSpacing w:w="15" w:type="dxa"/>
        </w:trPr>
        <w:tc>
          <w:tcPr>
            <w:tcW w:w="0" w:type="auto"/>
            <w:vAlign w:val="center"/>
            <w:hideMark/>
          </w:tcPr>
          <w:p w14:paraId="3823566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Zhang et al. (2019)</w:t>
            </w:r>
          </w:p>
        </w:tc>
        <w:tc>
          <w:tcPr>
            <w:tcW w:w="0" w:type="auto"/>
            <w:vAlign w:val="center"/>
            <w:hideMark/>
          </w:tcPr>
          <w:p w14:paraId="3EB7122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Intubated vs non-intubated VATS</w:t>
            </w:r>
          </w:p>
        </w:tc>
        <w:tc>
          <w:tcPr>
            <w:tcW w:w="0" w:type="auto"/>
            <w:vAlign w:val="center"/>
            <w:hideMark/>
          </w:tcPr>
          <w:p w14:paraId="104110E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Regional and systemic anesthesia</w:t>
            </w:r>
          </w:p>
        </w:tc>
        <w:tc>
          <w:tcPr>
            <w:tcW w:w="0" w:type="auto"/>
            <w:vAlign w:val="center"/>
            <w:hideMark/>
          </w:tcPr>
          <w:p w14:paraId="2B315AFC"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1F7C47D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pain scores with non-intubated VATS</w:t>
            </w:r>
          </w:p>
        </w:tc>
        <w:tc>
          <w:tcPr>
            <w:tcW w:w="0" w:type="auto"/>
            <w:vAlign w:val="center"/>
            <w:hideMark/>
          </w:tcPr>
          <w:p w14:paraId="7DDC07B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Non-intubated favored</w:t>
            </w:r>
          </w:p>
        </w:tc>
      </w:tr>
      <w:tr w:rsidR="00D17F7A" w:rsidRPr="00D17F7A" w14:paraId="7E2376E7" w14:textId="77777777" w:rsidTr="00D17F7A">
        <w:trPr>
          <w:tblCellSpacing w:w="15" w:type="dxa"/>
        </w:trPr>
        <w:tc>
          <w:tcPr>
            <w:tcW w:w="0" w:type="auto"/>
            <w:vAlign w:val="center"/>
            <w:hideMark/>
          </w:tcPr>
          <w:p w14:paraId="571D7C0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Huang et al. (2025)</w:t>
            </w:r>
          </w:p>
        </w:tc>
        <w:tc>
          <w:tcPr>
            <w:tcW w:w="0" w:type="auto"/>
            <w:vAlign w:val="center"/>
            <w:hideMark/>
          </w:tcPr>
          <w:p w14:paraId="212CFB55"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Intubated vs non-intubated VATS</w:t>
            </w:r>
          </w:p>
        </w:tc>
        <w:tc>
          <w:tcPr>
            <w:tcW w:w="0" w:type="auto"/>
            <w:vAlign w:val="center"/>
            <w:hideMark/>
          </w:tcPr>
          <w:p w14:paraId="55B2A1F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Multimodal analgesia</w:t>
            </w:r>
          </w:p>
        </w:tc>
        <w:tc>
          <w:tcPr>
            <w:tcW w:w="0" w:type="auto"/>
            <w:vAlign w:val="center"/>
            <w:hideMark/>
          </w:tcPr>
          <w:p w14:paraId="40FCD33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 opioid consumption</w:t>
            </w:r>
          </w:p>
        </w:tc>
        <w:tc>
          <w:tcPr>
            <w:tcW w:w="0" w:type="auto"/>
            <w:vAlign w:val="center"/>
            <w:hideMark/>
          </w:tcPr>
          <w:p w14:paraId="3E3F547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Significant reduction in opioid use</w:t>
            </w:r>
          </w:p>
        </w:tc>
        <w:tc>
          <w:tcPr>
            <w:tcW w:w="0" w:type="auto"/>
            <w:vAlign w:val="center"/>
            <w:hideMark/>
          </w:tcPr>
          <w:p w14:paraId="1E99677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Non-intubated favored</w:t>
            </w:r>
          </w:p>
        </w:tc>
      </w:tr>
      <w:tr w:rsidR="00D17F7A" w:rsidRPr="00D17F7A" w14:paraId="04210D85" w14:textId="77777777" w:rsidTr="00D17F7A">
        <w:trPr>
          <w:tblCellSpacing w:w="15" w:type="dxa"/>
        </w:trPr>
        <w:tc>
          <w:tcPr>
            <w:tcW w:w="0" w:type="auto"/>
            <w:vAlign w:val="center"/>
            <w:hideMark/>
          </w:tcPr>
          <w:p w14:paraId="319575F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Passos et al. (2024)</w:t>
            </w:r>
          </w:p>
        </w:tc>
        <w:tc>
          <w:tcPr>
            <w:tcW w:w="0" w:type="auto"/>
            <w:vAlign w:val="center"/>
            <w:hideMark/>
          </w:tcPr>
          <w:p w14:paraId="4DDBCD9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thoracotomy</w:t>
            </w:r>
          </w:p>
        </w:tc>
        <w:tc>
          <w:tcPr>
            <w:tcW w:w="0" w:type="auto"/>
            <w:vAlign w:val="center"/>
            <w:hideMark/>
          </w:tcPr>
          <w:p w14:paraId="046BD90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Systemic analgesia</w:t>
            </w:r>
          </w:p>
        </w:tc>
        <w:tc>
          <w:tcPr>
            <w:tcW w:w="0" w:type="auto"/>
            <w:vAlign w:val="center"/>
            <w:hideMark/>
          </w:tcPr>
          <w:p w14:paraId="38729978"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1F7670F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analgesic requirements with VATS</w:t>
            </w:r>
          </w:p>
        </w:tc>
        <w:tc>
          <w:tcPr>
            <w:tcW w:w="0" w:type="auto"/>
            <w:vAlign w:val="center"/>
            <w:hideMark/>
          </w:tcPr>
          <w:p w14:paraId="1DD80AB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favored</w:t>
            </w:r>
          </w:p>
        </w:tc>
      </w:tr>
      <w:tr w:rsidR="00D17F7A" w:rsidRPr="00D17F7A" w14:paraId="1B5DE090" w14:textId="77777777" w:rsidTr="00D17F7A">
        <w:trPr>
          <w:tblCellSpacing w:w="15" w:type="dxa"/>
        </w:trPr>
        <w:tc>
          <w:tcPr>
            <w:tcW w:w="0" w:type="auto"/>
            <w:vAlign w:val="center"/>
            <w:hideMark/>
          </w:tcPr>
          <w:p w14:paraId="0310496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Cao et al. (2019)</w:t>
            </w:r>
          </w:p>
        </w:tc>
        <w:tc>
          <w:tcPr>
            <w:tcW w:w="0" w:type="auto"/>
            <w:vAlign w:val="center"/>
            <w:hideMark/>
          </w:tcPr>
          <w:p w14:paraId="22DD0D6C"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thoracotomy</w:t>
            </w:r>
          </w:p>
        </w:tc>
        <w:tc>
          <w:tcPr>
            <w:tcW w:w="0" w:type="auto"/>
            <w:vAlign w:val="center"/>
            <w:hideMark/>
          </w:tcPr>
          <w:p w14:paraId="1558BEA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Systemic and regional analgesia</w:t>
            </w:r>
          </w:p>
        </w:tc>
        <w:tc>
          <w:tcPr>
            <w:tcW w:w="0" w:type="auto"/>
            <w:vAlign w:val="center"/>
            <w:hideMark/>
          </w:tcPr>
          <w:p w14:paraId="08960188"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7DC5661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postoperative pain with VATS</w:t>
            </w:r>
          </w:p>
        </w:tc>
        <w:tc>
          <w:tcPr>
            <w:tcW w:w="0" w:type="auto"/>
            <w:vAlign w:val="center"/>
            <w:hideMark/>
          </w:tcPr>
          <w:p w14:paraId="18EB7115"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favored</w:t>
            </w:r>
          </w:p>
        </w:tc>
      </w:tr>
      <w:tr w:rsidR="00D17F7A" w:rsidRPr="00D17F7A" w14:paraId="4A8B8DE2" w14:textId="77777777" w:rsidTr="00D17F7A">
        <w:trPr>
          <w:tblCellSpacing w:w="15" w:type="dxa"/>
        </w:trPr>
        <w:tc>
          <w:tcPr>
            <w:tcW w:w="0" w:type="auto"/>
            <w:vAlign w:val="center"/>
            <w:hideMark/>
          </w:tcPr>
          <w:p w14:paraId="7B7CB50C"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Piccioni et al. (2023)</w:t>
            </w:r>
          </w:p>
        </w:tc>
        <w:tc>
          <w:tcPr>
            <w:tcW w:w="0" w:type="auto"/>
            <w:vAlign w:val="center"/>
            <w:hideMark/>
          </w:tcPr>
          <w:p w14:paraId="7A3A8B2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 and VATS</w:t>
            </w:r>
          </w:p>
        </w:tc>
        <w:tc>
          <w:tcPr>
            <w:tcW w:w="0" w:type="auto"/>
            <w:vAlign w:val="center"/>
            <w:hideMark/>
          </w:tcPr>
          <w:p w14:paraId="32F9A333"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Multimodal analgesia</w:t>
            </w:r>
          </w:p>
        </w:tc>
        <w:tc>
          <w:tcPr>
            <w:tcW w:w="0" w:type="auto"/>
            <w:vAlign w:val="center"/>
            <w:hideMark/>
          </w:tcPr>
          <w:p w14:paraId="2DF6A66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6A59C2A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Improved pain control with multimodal strategies</w:t>
            </w:r>
          </w:p>
        </w:tc>
        <w:tc>
          <w:tcPr>
            <w:tcW w:w="0" w:type="auto"/>
            <w:vAlign w:val="center"/>
            <w:hideMark/>
          </w:tcPr>
          <w:p w14:paraId="108E9F8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Multimodal superior</w:t>
            </w:r>
          </w:p>
        </w:tc>
      </w:tr>
      <w:tr w:rsidR="00D17F7A" w:rsidRPr="00D17F7A" w14:paraId="26AE5F2A" w14:textId="77777777" w:rsidTr="00D17F7A">
        <w:trPr>
          <w:tblCellSpacing w:w="15" w:type="dxa"/>
        </w:trPr>
        <w:tc>
          <w:tcPr>
            <w:tcW w:w="0" w:type="auto"/>
            <w:vAlign w:val="center"/>
            <w:hideMark/>
          </w:tcPr>
          <w:p w14:paraId="66CEF0A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Licker et al. (2017)</w:t>
            </w:r>
          </w:p>
        </w:tc>
        <w:tc>
          <w:tcPr>
            <w:tcW w:w="0" w:type="auto"/>
            <w:vAlign w:val="center"/>
            <w:hideMark/>
          </w:tcPr>
          <w:p w14:paraId="2BF29FB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 and VATS</w:t>
            </w:r>
          </w:p>
        </w:tc>
        <w:tc>
          <w:tcPr>
            <w:tcW w:w="0" w:type="auto"/>
            <w:vAlign w:val="center"/>
            <w:hideMark/>
          </w:tcPr>
          <w:p w14:paraId="15E6FF8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Epidural and systemic analgesia</w:t>
            </w:r>
          </w:p>
        </w:tc>
        <w:tc>
          <w:tcPr>
            <w:tcW w:w="0" w:type="auto"/>
            <w:vAlign w:val="center"/>
            <w:hideMark/>
          </w:tcPr>
          <w:p w14:paraId="59E5F77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66549CF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Epidural associated with better pain control</w:t>
            </w:r>
          </w:p>
        </w:tc>
        <w:tc>
          <w:tcPr>
            <w:tcW w:w="0" w:type="auto"/>
            <w:vAlign w:val="center"/>
            <w:hideMark/>
          </w:tcPr>
          <w:p w14:paraId="5716F47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Epidural beneficial</w:t>
            </w:r>
          </w:p>
        </w:tc>
      </w:tr>
      <w:tr w:rsidR="00D17F7A" w:rsidRPr="00D17F7A" w14:paraId="06E16AC0" w14:textId="77777777" w:rsidTr="00D17F7A">
        <w:trPr>
          <w:tblCellSpacing w:w="15" w:type="dxa"/>
        </w:trPr>
        <w:tc>
          <w:tcPr>
            <w:tcW w:w="0" w:type="auto"/>
            <w:vAlign w:val="center"/>
            <w:hideMark/>
          </w:tcPr>
          <w:p w14:paraId="0A859C7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Szarvas et al. (2025)</w:t>
            </w:r>
          </w:p>
        </w:tc>
        <w:tc>
          <w:tcPr>
            <w:tcW w:w="0" w:type="auto"/>
            <w:vAlign w:val="center"/>
            <w:hideMark/>
          </w:tcPr>
          <w:p w14:paraId="42D10CC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w:t>
            </w:r>
          </w:p>
        </w:tc>
        <w:tc>
          <w:tcPr>
            <w:tcW w:w="0" w:type="auto"/>
            <w:vAlign w:val="center"/>
            <w:hideMark/>
          </w:tcPr>
          <w:p w14:paraId="68E4E073"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Systemic analgesia</w:t>
            </w:r>
          </w:p>
        </w:tc>
        <w:tc>
          <w:tcPr>
            <w:tcW w:w="0" w:type="auto"/>
            <w:vAlign w:val="center"/>
            <w:hideMark/>
          </w:tcPr>
          <w:p w14:paraId="2F837CA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625233E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Adequate pain control</w:t>
            </w:r>
          </w:p>
        </w:tc>
        <w:tc>
          <w:tcPr>
            <w:tcW w:w="0" w:type="auto"/>
            <w:vAlign w:val="center"/>
            <w:hideMark/>
          </w:tcPr>
          <w:p w14:paraId="069E6DA8"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Favorable profile</w:t>
            </w:r>
          </w:p>
        </w:tc>
      </w:tr>
      <w:tr w:rsidR="00D17F7A" w:rsidRPr="00D17F7A" w14:paraId="4EE11117" w14:textId="77777777" w:rsidTr="00D17F7A">
        <w:trPr>
          <w:tblCellSpacing w:w="15" w:type="dxa"/>
        </w:trPr>
        <w:tc>
          <w:tcPr>
            <w:tcW w:w="0" w:type="auto"/>
            <w:vAlign w:val="center"/>
            <w:hideMark/>
          </w:tcPr>
          <w:p w14:paraId="10C8FB6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versus thoracotomy (2019)</w:t>
            </w:r>
          </w:p>
        </w:tc>
        <w:tc>
          <w:tcPr>
            <w:tcW w:w="0" w:type="auto"/>
            <w:vAlign w:val="center"/>
            <w:hideMark/>
          </w:tcPr>
          <w:p w14:paraId="0960717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open surgery</w:t>
            </w:r>
          </w:p>
        </w:tc>
        <w:tc>
          <w:tcPr>
            <w:tcW w:w="0" w:type="auto"/>
            <w:vAlign w:val="center"/>
            <w:hideMark/>
          </w:tcPr>
          <w:p w14:paraId="53EE733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Systemic analgesia</w:t>
            </w:r>
          </w:p>
        </w:tc>
        <w:tc>
          <w:tcPr>
            <w:tcW w:w="0" w:type="auto"/>
            <w:vAlign w:val="center"/>
            <w:hideMark/>
          </w:tcPr>
          <w:p w14:paraId="7DC61423"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32FF6DC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Higher pain intensity after open surgery</w:t>
            </w:r>
          </w:p>
        </w:tc>
        <w:tc>
          <w:tcPr>
            <w:tcW w:w="0" w:type="auto"/>
            <w:vAlign w:val="center"/>
            <w:hideMark/>
          </w:tcPr>
          <w:p w14:paraId="0C23A797"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favored</w:t>
            </w:r>
          </w:p>
        </w:tc>
      </w:tr>
      <w:tr w:rsidR="00D17F7A" w:rsidRPr="00D17F7A" w14:paraId="06337128" w14:textId="77777777" w:rsidTr="00D17F7A">
        <w:trPr>
          <w:tblCellSpacing w:w="15" w:type="dxa"/>
        </w:trPr>
        <w:tc>
          <w:tcPr>
            <w:tcW w:w="0" w:type="auto"/>
            <w:vAlign w:val="center"/>
            <w:hideMark/>
          </w:tcPr>
          <w:p w14:paraId="2B5972E7" w14:textId="1AA7C475" w:rsidR="00D17F7A" w:rsidRPr="00D17F7A" w:rsidRDefault="00D17F7A" w:rsidP="00D17F7A">
            <w:pPr>
              <w:rPr>
                <w:rFonts w:ascii="Arial" w:hAnsi="Arial" w:cs="Arial"/>
                <w:lang w:val="pt-BR" w:eastAsia="pt-BR"/>
              </w:rPr>
            </w:pPr>
            <w:r w:rsidRPr="00D17F7A">
              <w:rPr>
                <w:rFonts w:ascii="Arial" w:hAnsi="Arial" w:cs="Arial"/>
                <w:lang w:val="pt-BR" w:eastAsia="pt-BR"/>
              </w:rPr>
              <w:t xml:space="preserve">Comparative VATS vs open thoracic surgery </w:t>
            </w:r>
          </w:p>
        </w:tc>
        <w:tc>
          <w:tcPr>
            <w:tcW w:w="0" w:type="auto"/>
            <w:vAlign w:val="center"/>
            <w:hideMark/>
          </w:tcPr>
          <w:p w14:paraId="2199CFB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thoracotomy</w:t>
            </w:r>
          </w:p>
        </w:tc>
        <w:tc>
          <w:tcPr>
            <w:tcW w:w="0" w:type="auto"/>
            <w:vAlign w:val="center"/>
            <w:hideMark/>
          </w:tcPr>
          <w:p w14:paraId="24C1E05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Systemic and regional analgesia</w:t>
            </w:r>
          </w:p>
        </w:tc>
        <w:tc>
          <w:tcPr>
            <w:tcW w:w="0" w:type="auto"/>
            <w:vAlign w:val="center"/>
            <w:hideMark/>
          </w:tcPr>
          <w:p w14:paraId="3CC7588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469CB386"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Reduced pain with VATS</w:t>
            </w:r>
          </w:p>
        </w:tc>
        <w:tc>
          <w:tcPr>
            <w:tcW w:w="0" w:type="auto"/>
            <w:vAlign w:val="center"/>
            <w:hideMark/>
          </w:tcPr>
          <w:p w14:paraId="049FEC28"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favored</w:t>
            </w:r>
          </w:p>
        </w:tc>
      </w:tr>
      <w:tr w:rsidR="00D17F7A" w:rsidRPr="00D17F7A" w14:paraId="41DADBA4" w14:textId="77777777" w:rsidTr="00D17F7A">
        <w:trPr>
          <w:tblCellSpacing w:w="15" w:type="dxa"/>
        </w:trPr>
        <w:tc>
          <w:tcPr>
            <w:tcW w:w="0" w:type="auto"/>
            <w:vAlign w:val="center"/>
            <w:hideMark/>
          </w:tcPr>
          <w:p w14:paraId="7E88CEF7"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Non-intubated vs intubated VATS (2019)</w:t>
            </w:r>
          </w:p>
        </w:tc>
        <w:tc>
          <w:tcPr>
            <w:tcW w:w="0" w:type="auto"/>
            <w:vAlign w:val="center"/>
            <w:hideMark/>
          </w:tcPr>
          <w:p w14:paraId="6178C5D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w:t>
            </w:r>
          </w:p>
        </w:tc>
        <w:tc>
          <w:tcPr>
            <w:tcW w:w="0" w:type="auto"/>
            <w:vAlign w:val="center"/>
            <w:hideMark/>
          </w:tcPr>
          <w:p w14:paraId="714B1A3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Regional and systemic analgesia</w:t>
            </w:r>
          </w:p>
        </w:tc>
        <w:tc>
          <w:tcPr>
            <w:tcW w:w="0" w:type="auto"/>
            <w:vAlign w:val="center"/>
            <w:hideMark/>
          </w:tcPr>
          <w:p w14:paraId="693A21B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762BA8F7"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pain scores and opioid use</w:t>
            </w:r>
          </w:p>
        </w:tc>
        <w:tc>
          <w:tcPr>
            <w:tcW w:w="0" w:type="auto"/>
            <w:vAlign w:val="center"/>
            <w:hideMark/>
          </w:tcPr>
          <w:p w14:paraId="03FDFCE0"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Non-intubated favored</w:t>
            </w:r>
          </w:p>
        </w:tc>
      </w:tr>
    </w:tbl>
    <w:p w14:paraId="31A6F296" w14:textId="66E252EE" w:rsidR="00D17F7A" w:rsidRPr="00D17F7A" w:rsidRDefault="00D17F7A" w:rsidP="00441B6F">
      <w:pPr>
        <w:pStyle w:val="ConcHead"/>
        <w:spacing w:after="0"/>
        <w:jc w:val="both"/>
        <w:rPr>
          <w:rFonts w:ascii="Arial" w:hAnsi="Arial" w:cs="Arial"/>
          <w:bCs/>
          <w:caps w:val="0"/>
          <w:sz w:val="20"/>
        </w:rPr>
      </w:pPr>
      <w:r w:rsidRPr="00D17F7A">
        <w:rPr>
          <w:rFonts w:ascii="Arial" w:hAnsi="Arial" w:cs="Arial"/>
          <w:bCs/>
          <w:caps w:val="0"/>
          <w:sz w:val="20"/>
        </w:rPr>
        <w:t>Discussion</w:t>
      </w:r>
    </w:p>
    <w:p w14:paraId="7C9F19D2" w14:textId="08A2FA33" w:rsidR="00D17F7A" w:rsidRPr="00D17F7A" w:rsidRDefault="00D17F7A" w:rsidP="00D17F7A">
      <w:pPr>
        <w:pStyle w:val="ConcHead"/>
        <w:spacing w:after="0"/>
        <w:ind w:firstLine="720"/>
        <w:jc w:val="both"/>
        <w:rPr>
          <w:rFonts w:ascii="Arial" w:hAnsi="Arial" w:cs="Arial"/>
          <w:b w:val="0"/>
          <w:bCs/>
          <w:sz w:val="20"/>
          <w:szCs w:val="18"/>
          <w:lang w:val="pt-BR"/>
        </w:rPr>
      </w:pPr>
      <w:r w:rsidRPr="00D17F7A">
        <w:rPr>
          <w:rFonts w:ascii="Arial" w:hAnsi="Arial" w:cs="Arial"/>
          <w:b w:val="0"/>
          <w:bCs/>
          <w:caps w:val="0"/>
          <w:sz w:val="20"/>
          <w:szCs w:val="18"/>
          <w:lang w:val="pt-BR"/>
        </w:rPr>
        <w:t xml:space="preserve">The findings of this systematic review indicate that video assisted thoracoscopic surgery provides consistent anesthetic advantages over open thoracotomy, particularly regarding one lung ventilation and postoperative analgesia. Comparative studies and </w:t>
      </w:r>
      <w:r w:rsidRPr="00D17F7A">
        <w:rPr>
          <w:rFonts w:ascii="Arial" w:hAnsi="Arial" w:cs="Arial"/>
          <w:b w:val="0"/>
          <w:bCs/>
          <w:caps w:val="0"/>
          <w:sz w:val="20"/>
          <w:szCs w:val="18"/>
          <w:lang w:val="pt-BR"/>
        </w:rPr>
        <w:lastRenderedPageBreak/>
        <w:t>randomized controlled trials demonstrate that the reduced tissue trauma associated with vats is linked to a lower pulmonary and systemic inflammatory response, resulting in fewer postoperative pulmonary complications compared with thoracotomy (bendixen et al., 2016; cao et al., 2019).</w:t>
      </w:r>
    </w:p>
    <w:p w14:paraId="7EAE8FE3" w14:textId="52E86666" w:rsidR="00D17F7A" w:rsidRPr="00D17F7A" w:rsidRDefault="00D17F7A" w:rsidP="00D17F7A">
      <w:pPr>
        <w:pStyle w:val="ConcHead"/>
        <w:spacing w:after="0"/>
        <w:ind w:firstLine="720"/>
        <w:jc w:val="both"/>
        <w:rPr>
          <w:rFonts w:ascii="Arial" w:hAnsi="Arial" w:cs="Arial"/>
          <w:b w:val="0"/>
          <w:bCs/>
          <w:sz w:val="20"/>
          <w:szCs w:val="18"/>
          <w:lang w:val="pt-BR"/>
        </w:rPr>
      </w:pPr>
      <w:r w:rsidRPr="00D17F7A">
        <w:rPr>
          <w:rFonts w:ascii="Arial" w:hAnsi="Arial" w:cs="Arial"/>
          <w:b w:val="0"/>
          <w:bCs/>
          <w:caps w:val="0"/>
          <w:sz w:val="20"/>
          <w:szCs w:val="18"/>
          <w:lang w:val="pt-BR"/>
        </w:rPr>
        <w:t>In the context of one lung ventilation, the results support existing evidence that lung protective ventilation strategies, including low tidal volumes and individualized peep, are essential to reduce intrapulmonary shunt, hypoxemia, and ventilator induced lung injury during thoracic surgery (karzai and schwarzkopf, 2009; licker et al., 2017). More recent studies further demonstrate that these strategies are associated with a lower incidence of postoperative pulmonary complications regardless of surgical approach, although vats consistently shows a more favorable respiratory profile (piccioni et al., 2023).</w:t>
      </w:r>
    </w:p>
    <w:p w14:paraId="09D2E863" w14:textId="2D76A525" w:rsidR="00D17F7A" w:rsidRPr="00D17F7A" w:rsidRDefault="00D17F7A" w:rsidP="00D17F7A">
      <w:pPr>
        <w:pStyle w:val="ConcHead"/>
        <w:spacing w:after="0"/>
        <w:ind w:firstLine="720"/>
        <w:jc w:val="both"/>
        <w:rPr>
          <w:rFonts w:ascii="Arial" w:hAnsi="Arial" w:cs="Arial"/>
          <w:b w:val="0"/>
          <w:bCs/>
          <w:sz w:val="20"/>
          <w:szCs w:val="18"/>
          <w:lang w:val="pt-BR"/>
        </w:rPr>
      </w:pPr>
      <w:r w:rsidRPr="00D17F7A">
        <w:rPr>
          <w:rFonts w:ascii="Arial" w:hAnsi="Arial" w:cs="Arial"/>
          <w:b w:val="0"/>
          <w:bCs/>
          <w:caps w:val="0"/>
          <w:sz w:val="20"/>
          <w:szCs w:val="18"/>
          <w:lang w:val="pt-BR"/>
        </w:rPr>
        <w:t>The choice of anesthetic agents also appears to influence respiratory outcomes. Systematic reviews suggest that inhaled anesthetics may be associated with fewer postoperative pulmonary complications compared with total intravenous anesthesia, possibly due to anti inflammatory effects and improved preservation of pulmonary mechanics during one lung ventilation (yang et al., 2022). However, methodological heterogeneity limits definitive conclusions.</w:t>
      </w:r>
    </w:p>
    <w:p w14:paraId="7B29C73F" w14:textId="640B7166" w:rsidR="00D17F7A" w:rsidRPr="00D17F7A" w:rsidRDefault="00D17F7A" w:rsidP="00D17F7A">
      <w:pPr>
        <w:pStyle w:val="ConcHead"/>
        <w:spacing w:after="0"/>
        <w:ind w:firstLine="720"/>
        <w:jc w:val="both"/>
        <w:rPr>
          <w:rFonts w:ascii="Arial" w:hAnsi="Arial" w:cs="Arial"/>
          <w:b w:val="0"/>
          <w:bCs/>
          <w:sz w:val="20"/>
          <w:szCs w:val="18"/>
          <w:lang w:val="pt-BR"/>
        </w:rPr>
      </w:pPr>
      <w:r w:rsidRPr="00D17F7A">
        <w:rPr>
          <w:rFonts w:ascii="Arial" w:hAnsi="Arial" w:cs="Arial"/>
          <w:b w:val="0"/>
          <w:bCs/>
          <w:caps w:val="0"/>
          <w:sz w:val="20"/>
          <w:szCs w:val="18"/>
          <w:lang w:val="pt-BR"/>
        </w:rPr>
        <w:t>Postoperative analgesia represents a major differentiating factor between surgical approaches. Thoracotomy remains strongly associated with severe acute postoperative pain and an increased risk of chronic post thoracotomy pain syndrome (bayman and brennan, 2014). In contrast, vats is consistently associated with lower pain scores and reduced opioid consumption, particularly in uniportal and non intubated techniques (kanani et al., 2025; zhang et al., 2019).</w:t>
      </w:r>
    </w:p>
    <w:p w14:paraId="0CCDBF50" w14:textId="6A7F190A" w:rsidR="00D17F7A" w:rsidRPr="00D17F7A" w:rsidRDefault="00D17F7A" w:rsidP="00D17F7A">
      <w:pPr>
        <w:pStyle w:val="ConcHead"/>
        <w:spacing w:after="0"/>
        <w:ind w:firstLine="720"/>
        <w:jc w:val="both"/>
        <w:rPr>
          <w:rFonts w:ascii="Arial" w:hAnsi="Arial" w:cs="Arial"/>
          <w:b w:val="0"/>
          <w:bCs/>
          <w:sz w:val="20"/>
          <w:szCs w:val="18"/>
          <w:lang w:val="pt-BR"/>
        </w:rPr>
      </w:pPr>
      <w:r w:rsidRPr="00D17F7A">
        <w:rPr>
          <w:rFonts w:ascii="Arial" w:hAnsi="Arial" w:cs="Arial"/>
          <w:b w:val="0"/>
          <w:bCs/>
          <w:caps w:val="0"/>
          <w:sz w:val="20"/>
          <w:szCs w:val="18"/>
          <w:lang w:val="pt-BR"/>
        </w:rPr>
        <w:t>The role of multimodal analgesia and eras protocols was evident across studies, with improved pain control, reduced opioid use, and faster functional recovery in both surgical approaches (umari et al., 2018). Regional anesthesia techniques such as paravertebral and erector spinae plane blocks have been reported as effective alternatives to thoracic epidural analgesia, offering comparable analgesia with fewer adverse effects in selected patients (licker et al., 2017; kanani et al., 2025).</w:t>
      </w:r>
    </w:p>
    <w:p w14:paraId="4C312A9E" w14:textId="3CB4AE0F" w:rsidR="00D17F7A" w:rsidRPr="00D17F7A" w:rsidRDefault="00D17F7A" w:rsidP="00D17F7A">
      <w:pPr>
        <w:pStyle w:val="ConcHead"/>
        <w:spacing w:after="0"/>
        <w:ind w:firstLine="720"/>
        <w:jc w:val="both"/>
        <w:rPr>
          <w:rFonts w:ascii="Arial" w:hAnsi="Arial" w:cs="Arial"/>
          <w:b w:val="0"/>
          <w:bCs/>
          <w:sz w:val="20"/>
          <w:szCs w:val="18"/>
          <w:lang w:val="pt-BR"/>
        </w:rPr>
      </w:pPr>
      <w:r w:rsidRPr="00D17F7A">
        <w:rPr>
          <w:rFonts w:ascii="Arial" w:hAnsi="Arial" w:cs="Arial"/>
          <w:b w:val="0"/>
          <w:bCs/>
          <w:caps w:val="0"/>
          <w:sz w:val="20"/>
          <w:szCs w:val="18"/>
          <w:lang w:val="pt-BR"/>
        </w:rPr>
        <w:t>Despite these findings, important limitations should be acknowledged. Considerable heterogeneity in anesthetic techniques, ventilatory parameters, and pain assessment methods limits the feasibility of robust meta analysis. Additionally, part of the evidence derives from observational studies and narrative reviews, increasing the potential for bias. Nevertheless, the consistency of findings across different study designs strengthens the external validity of the conclusions.</w:t>
      </w:r>
    </w:p>
    <w:p w14:paraId="153CBEFA" w14:textId="72CCC93F" w:rsidR="00D17F7A" w:rsidRPr="00D17F7A" w:rsidRDefault="00D17F7A" w:rsidP="00D17F7A">
      <w:pPr>
        <w:pStyle w:val="ConcHead"/>
        <w:spacing w:after="0"/>
        <w:ind w:firstLine="720"/>
        <w:jc w:val="both"/>
        <w:rPr>
          <w:rFonts w:ascii="Arial" w:hAnsi="Arial" w:cs="Arial"/>
          <w:b w:val="0"/>
          <w:bCs/>
          <w:sz w:val="20"/>
          <w:szCs w:val="18"/>
          <w:lang w:val="pt-BR"/>
        </w:rPr>
      </w:pPr>
      <w:r w:rsidRPr="00D17F7A">
        <w:rPr>
          <w:rFonts w:ascii="Arial" w:hAnsi="Arial" w:cs="Arial"/>
          <w:b w:val="0"/>
          <w:bCs/>
          <w:caps w:val="0"/>
          <w:sz w:val="20"/>
          <w:szCs w:val="18"/>
          <w:lang w:val="pt-BR"/>
        </w:rPr>
        <w:t>In summary, available evidence suggests that video assisted thoracoscopic surgery, when combined with protective one lung ventilation and multimodal analgesia, offers clinically meaningful advantages over open thoracotomy. These findings highlight the importance of tailored anesthetic management integrated with surgical technique to optimize outcomes in thoracic surgery.</w:t>
      </w:r>
    </w:p>
    <w:p w14:paraId="1BBCBD16" w14:textId="77777777" w:rsidR="00D17F7A" w:rsidRDefault="00D17F7A" w:rsidP="00441B6F">
      <w:pPr>
        <w:pStyle w:val="ConcHead"/>
        <w:spacing w:after="0"/>
        <w:jc w:val="both"/>
        <w:rPr>
          <w:rFonts w:ascii="Arial" w:hAnsi="Arial" w:cs="Arial"/>
          <w:b w:val="0"/>
          <w:caps w:val="0"/>
          <w:sz w:val="20"/>
        </w:rPr>
      </w:pPr>
    </w:p>
    <w:p w14:paraId="3714B48C" w14:textId="12992668"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05F3C4C" w14:textId="77777777" w:rsidR="00790ADA" w:rsidRPr="00FB3A86" w:rsidRDefault="00790ADA" w:rsidP="00441B6F">
      <w:pPr>
        <w:pStyle w:val="ConcHead"/>
        <w:spacing w:after="0"/>
        <w:jc w:val="both"/>
        <w:rPr>
          <w:rFonts w:ascii="Arial" w:hAnsi="Arial" w:cs="Arial"/>
        </w:rPr>
      </w:pPr>
    </w:p>
    <w:p w14:paraId="3F2880EB" w14:textId="77777777" w:rsidR="00D17F7A" w:rsidRPr="00D17F7A" w:rsidRDefault="00D17F7A" w:rsidP="00D17F7A">
      <w:pPr>
        <w:pStyle w:val="Body"/>
        <w:spacing w:after="0"/>
        <w:ind w:firstLine="720"/>
        <w:rPr>
          <w:rFonts w:ascii="Arial" w:hAnsi="Arial" w:cs="Arial"/>
          <w:lang w:val="pt-BR"/>
        </w:rPr>
      </w:pPr>
      <w:r w:rsidRPr="00D17F7A">
        <w:rPr>
          <w:rFonts w:ascii="Arial" w:hAnsi="Arial" w:cs="Arial"/>
          <w:lang w:val="pt-BR"/>
        </w:rPr>
        <w:t>This systematic review demonstrates that video assisted thoracoscopic surgery offers relevant anesthetic advantages over open thoracotomy, particularly regarding one lung ventilation management and postoperative pain control. The reduced surgical trauma associated with VATS contributes to better preservation of pulmonary function and a lower incidence of perioperative respiratory complications.</w:t>
      </w:r>
    </w:p>
    <w:p w14:paraId="0FE67EEE" w14:textId="77777777" w:rsidR="00D17F7A" w:rsidRPr="00D17F7A" w:rsidRDefault="00D17F7A" w:rsidP="00D17F7A">
      <w:pPr>
        <w:pStyle w:val="Body"/>
        <w:spacing w:after="0"/>
        <w:ind w:firstLine="720"/>
        <w:rPr>
          <w:rFonts w:ascii="Arial" w:hAnsi="Arial" w:cs="Arial"/>
          <w:lang w:val="pt-BR"/>
        </w:rPr>
      </w:pPr>
      <w:r w:rsidRPr="00D17F7A">
        <w:rPr>
          <w:rFonts w:ascii="Arial" w:hAnsi="Arial" w:cs="Arial"/>
          <w:lang w:val="pt-BR"/>
        </w:rPr>
        <w:t>Protective one lung ventilation strategies, including low tidal volumes, individualized PEEP, and control of driving pressure, proved to be essential in reducing respiratory morbidity regardless of the surgical approach. Nevertheless, the findings indicate that VATS provides a more favorable respiratory profile compared with thoracotomy, reinforcing its positive impact on anesthetic outcomes.</w:t>
      </w:r>
    </w:p>
    <w:p w14:paraId="18A035D9" w14:textId="77777777" w:rsidR="00D17F7A" w:rsidRPr="00D17F7A" w:rsidRDefault="00D17F7A" w:rsidP="00D17F7A">
      <w:pPr>
        <w:pStyle w:val="Body"/>
        <w:spacing w:after="0"/>
        <w:ind w:firstLine="720"/>
        <w:rPr>
          <w:rFonts w:ascii="Arial" w:hAnsi="Arial" w:cs="Arial"/>
          <w:lang w:val="pt-BR"/>
        </w:rPr>
      </w:pPr>
      <w:r w:rsidRPr="00D17F7A">
        <w:rPr>
          <w:rFonts w:ascii="Arial" w:hAnsi="Arial" w:cs="Arial"/>
          <w:lang w:val="pt-BR"/>
        </w:rPr>
        <w:lastRenderedPageBreak/>
        <w:t>Regarding postoperative analgesia, video assisted thoracoscopic surgery was associated with lower pain scores, reduced opioid consumption, and a lower risk of chronic pain. The adoption of multimodal analgesic strategies and enhanced recovery protocols plays a significant role in optimizing pain control and improving functional recovery.</w:t>
      </w:r>
    </w:p>
    <w:p w14:paraId="606EA2E5" w14:textId="46805891" w:rsidR="00315186" w:rsidRDefault="00D17F7A" w:rsidP="00D17F7A">
      <w:pPr>
        <w:pStyle w:val="Body"/>
        <w:spacing w:after="0"/>
        <w:ind w:firstLine="720"/>
        <w:rPr>
          <w:rFonts w:ascii="Arial" w:hAnsi="Arial" w:cs="Arial"/>
          <w:lang w:val="pt-BR"/>
        </w:rPr>
      </w:pPr>
      <w:r w:rsidRPr="00D17F7A">
        <w:rPr>
          <w:rFonts w:ascii="Arial" w:hAnsi="Arial" w:cs="Arial"/>
          <w:lang w:val="pt-BR"/>
        </w:rPr>
        <w:t>Despite these benefits, methodological heterogeneity among the included studies highlights the need for future investigations with greater standardization of anesthetic techniques and outcome measures. Close integration between surgical approach selection and individualized anesthetic management remains essential to reduce morbidity and improve outcomes in thoracic surgery.</w:t>
      </w:r>
    </w:p>
    <w:p w14:paraId="44D28279" w14:textId="77777777" w:rsidR="00ED78BA" w:rsidRDefault="00ED78BA" w:rsidP="00D17F7A">
      <w:pPr>
        <w:pStyle w:val="Body"/>
        <w:spacing w:after="0"/>
        <w:ind w:firstLine="720"/>
        <w:rPr>
          <w:rFonts w:ascii="Arial" w:hAnsi="Arial" w:cs="Arial"/>
          <w:lang w:val="pt-BR"/>
        </w:rPr>
      </w:pPr>
      <w:bookmarkStart w:id="0" w:name="_GoBack"/>
      <w:bookmarkEnd w:id="0"/>
    </w:p>
    <w:p w14:paraId="31A55845" w14:textId="77777777" w:rsidR="007202EF" w:rsidRPr="00C07A19" w:rsidRDefault="007202EF" w:rsidP="00C07A19">
      <w:pPr>
        <w:jc w:val="both"/>
        <w:rPr>
          <w:b/>
        </w:rPr>
      </w:pPr>
      <w:r w:rsidRPr="00C07A19">
        <w:rPr>
          <w:b/>
        </w:rPr>
        <w:t>Disclaimer (Artificial intelligence)</w:t>
      </w:r>
    </w:p>
    <w:p w14:paraId="2F3820BD" w14:textId="77777777" w:rsidR="007202EF" w:rsidRPr="00C07A19" w:rsidRDefault="007202EF" w:rsidP="00C07A19">
      <w:pPr>
        <w:jc w:val="both"/>
      </w:pPr>
      <w:r w:rsidRPr="00C07A19">
        <w:t xml:space="preserve">Author(s) hereby declare that NO generative AI technologies such as Large Language Models (ChatGPT, COPILOT, etc.) and text-to-image generators have been used during the writing or editing of this manuscript. </w:t>
      </w:r>
    </w:p>
    <w:p w14:paraId="2AFBD6CD" w14:textId="77777777" w:rsidR="007202EF" w:rsidRPr="00D17F7A" w:rsidRDefault="007202EF" w:rsidP="00C07A19">
      <w:pPr>
        <w:pStyle w:val="Body"/>
        <w:spacing w:after="0"/>
        <w:ind w:firstLine="720"/>
        <w:rPr>
          <w:rFonts w:ascii="Arial" w:hAnsi="Arial" w:cs="Arial"/>
          <w:lang w:val="pt-BR"/>
        </w:rPr>
      </w:pPr>
    </w:p>
    <w:p w14:paraId="250A9213" w14:textId="77777777" w:rsidR="00860000" w:rsidRDefault="00860000" w:rsidP="00441B6F">
      <w:pPr>
        <w:pStyle w:val="ReferHead"/>
        <w:spacing w:after="0"/>
        <w:jc w:val="both"/>
        <w:rPr>
          <w:rFonts w:ascii="Arial" w:hAnsi="Arial" w:cs="Arial"/>
        </w:rPr>
      </w:pPr>
    </w:p>
    <w:p w14:paraId="21929748" w14:textId="77777777" w:rsidR="00B01FCD" w:rsidRDefault="00B01FCD" w:rsidP="00441B6F">
      <w:pPr>
        <w:pStyle w:val="ReferHead"/>
        <w:spacing w:after="0"/>
        <w:jc w:val="both"/>
        <w:rPr>
          <w:rFonts w:ascii="Arial" w:hAnsi="Arial" w:cs="Arial"/>
        </w:rPr>
      </w:pPr>
      <w:bookmarkStart w:id="1" w:name="_Hlk216702511"/>
      <w:r w:rsidRPr="00FB3A86">
        <w:rPr>
          <w:rFonts w:ascii="Arial" w:hAnsi="Arial" w:cs="Arial"/>
        </w:rPr>
        <w:t>References</w:t>
      </w:r>
    </w:p>
    <w:p w14:paraId="0FC2575D" w14:textId="77777777" w:rsidR="00790ADA" w:rsidRPr="00FB3A86" w:rsidRDefault="00790ADA" w:rsidP="00441B6F">
      <w:pPr>
        <w:pStyle w:val="ReferHead"/>
        <w:spacing w:after="0"/>
        <w:jc w:val="both"/>
        <w:rPr>
          <w:rFonts w:ascii="Arial" w:hAnsi="Arial" w:cs="Arial"/>
        </w:rPr>
      </w:pPr>
    </w:p>
    <w:p w14:paraId="04F71A6A" w14:textId="77777777" w:rsidR="00D17F7A" w:rsidRDefault="00D17F7A" w:rsidP="00D17F7A">
      <w:pPr>
        <w:pStyle w:val="Body"/>
        <w:numPr>
          <w:ilvl w:val="0"/>
          <w:numId w:val="31"/>
        </w:numPr>
        <w:spacing w:after="0"/>
        <w:rPr>
          <w:lang w:val="pt-BR"/>
        </w:rPr>
      </w:pPr>
      <w:r w:rsidRPr="00D17F7A">
        <w:rPr>
          <w:lang w:val="pt-BR"/>
        </w:rPr>
        <w:t xml:space="preserve">Bendixen M, Jørgensen OD, Kronborg C, Andersen C, Licht PB. Postoperative pain and quality of life after lobectomy via video-assisted thoracoscopic surgery or anterolateral thoracotomy: a randomized controlled trial. </w:t>
      </w:r>
      <w:r w:rsidRPr="00D17F7A">
        <w:rPr>
          <w:b/>
          <w:bCs/>
          <w:lang w:val="pt-BR"/>
        </w:rPr>
        <w:t>Lancet Oncol.</w:t>
      </w:r>
      <w:r w:rsidRPr="00D17F7A">
        <w:rPr>
          <w:lang w:val="pt-BR"/>
        </w:rPr>
        <w:t xml:space="preserve"> 2016;17(6):836-844. doi:10.1016/S1470-2045(16)00173-7.</w:t>
      </w:r>
    </w:p>
    <w:p w14:paraId="7B548DE3" w14:textId="77777777" w:rsidR="00D17F7A" w:rsidRDefault="00D17F7A" w:rsidP="00D17F7A">
      <w:pPr>
        <w:pStyle w:val="Body"/>
        <w:numPr>
          <w:ilvl w:val="0"/>
          <w:numId w:val="31"/>
        </w:numPr>
        <w:spacing w:after="0"/>
        <w:rPr>
          <w:lang w:val="pt-BR"/>
        </w:rPr>
      </w:pPr>
      <w:r w:rsidRPr="00D17F7A">
        <w:rPr>
          <w:lang w:val="pt-BR"/>
        </w:rPr>
        <w:t xml:space="preserve">Karzai W, Schwarzkopf K. Hypoxemia during one-lung ventilation: prediction, prevention, and treatment. </w:t>
      </w:r>
      <w:r w:rsidRPr="00D17F7A">
        <w:rPr>
          <w:b/>
          <w:bCs/>
          <w:lang w:val="pt-BR"/>
        </w:rPr>
        <w:t>Anesthesiology.</w:t>
      </w:r>
      <w:r w:rsidRPr="00D17F7A">
        <w:rPr>
          <w:lang w:val="pt-BR"/>
        </w:rPr>
        <w:t xml:space="preserve"> 2009;110(6):1402-1411. doi:10.1097/ALN.0b013e31819fb15d.</w:t>
      </w:r>
    </w:p>
    <w:p w14:paraId="32E1E35F" w14:textId="77777777" w:rsidR="00D17F7A" w:rsidRDefault="00D17F7A" w:rsidP="00D17F7A">
      <w:pPr>
        <w:pStyle w:val="Body"/>
        <w:numPr>
          <w:ilvl w:val="0"/>
          <w:numId w:val="31"/>
        </w:numPr>
        <w:spacing w:after="0"/>
        <w:rPr>
          <w:lang w:val="pt-BR"/>
        </w:rPr>
      </w:pPr>
      <w:r w:rsidRPr="00D17F7A">
        <w:rPr>
          <w:lang w:val="pt-BR"/>
        </w:rPr>
        <w:t xml:space="preserve">Licker M, Fauconnet P, Villiger Y, Tschopp JM. Acute lung injury and outcomes after thoracic surgery. </w:t>
      </w:r>
      <w:r w:rsidRPr="00D17F7A">
        <w:rPr>
          <w:b/>
          <w:bCs/>
          <w:lang w:val="pt-BR"/>
        </w:rPr>
        <w:t>Br J Anaesth.</w:t>
      </w:r>
      <w:r w:rsidRPr="00D17F7A">
        <w:rPr>
          <w:lang w:val="pt-BR"/>
        </w:rPr>
        <w:t xml:space="preserve"> 2017;118(5):673-684. doi:10.1093/bja/aex089.</w:t>
      </w:r>
    </w:p>
    <w:p w14:paraId="5A9D94F6" w14:textId="77777777" w:rsidR="00D17F7A" w:rsidRDefault="00D17F7A" w:rsidP="00D17F7A">
      <w:pPr>
        <w:pStyle w:val="Body"/>
        <w:numPr>
          <w:ilvl w:val="0"/>
          <w:numId w:val="31"/>
        </w:numPr>
        <w:spacing w:after="0"/>
        <w:rPr>
          <w:lang w:val="pt-BR"/>
        </w:rPr>
      </w:pPr>
      <w:r w:rsidRPr="00D17F7A">
        <w:rPr>
          <w:lang w:val="pt-BR"/>
        </w:rPr>
        <w:t xml:space="preserve">Piccioni F, Fumagalli J, Bergaminelli C, et al. One-lung ventilation strategies and postoperative pulmonary complications after major lung resection. </w:t>
      </w:r>
      <w:r w:rsidRPr="00D17F7A">
        <w:rPr>
          <w:b/>
          <w:bCs/>
          <w:lang w:val="pt-BR"/>
        </w:rPr>
        <w:t>J Cardiothorac Vasc Anesth.</w:t>
      </w:r>
      <w:r w:rsidRPr="00D17F7A">
        <w:rPr>
          <w:lang w:val="pt-BR"/>
        </w:rPr>
        <w:t xml:space="preserve"> 2023;37(7):1995-2004. doi:10.1053/j.jvca.2023.04.029.</w:t>
      </w:r>
    </w:p>
    <w:p w14:paraId="090B7414" w14:textId="77777777" w:rsidR="00D17F7A" w:rsidRDefault="00D17F7A" w:rsidP="00D17F7A">
      <w:pPr>
        <w:pStyle w:val="Body"/>
        <w:numPr>
          <w:ilvl w:val="0"/>
          <w:numId w:val="31"/>
        </w:numPr>
        <w:spacing w:after="0"/>
        <w:rPr>
          <w:lang w:val="pt-BR"/>
        </w:rPr>
      </w:pPr>
      <w:r w:rsidRPr="00D17F7A">
        <w:rPr>
          <w:lang w:val="pt-BR"/>
        </w:rPr>
        <w:t xml:space="preserve">Yang J, Zhang X, Liu J, et al. Inhaled anesthetics versus total intravenous anesthesia for one-lung ventilation: a systematic review and meta-analysis. </w:t>
      </w:r>
      <w:r w:rsidRPr="00D17F7A">
        <w:rPr>
          <w:b/>
          <w:bCs/>
          <w:lang w:val="pt-BR"/>
        </w:rPr>
        <w:t>PLOS ONE.</w:t>
      </w:r>
      <w:r w:rsidRPr="00D17F7A">
        <w:rPr>
          <w:lang w:val="pt-BR"/>
        </w:rPr>
        <w:t xml:space="preserve"> 2022;17(4):e0266988. doi:10.1371/journal.pone.0266988.</w:t>
      </w:r>
    </w:p>
    <w:p w14:paraId="58CAFAA4" w14:textId="77777777" w:rsidR="00D17F7A" w:rsidRDefault="00D17F7A" w:rsidP="00D17F7A">
      <w:pPr>
        <w:pStyle w:val="Body"/>
        <w:numPr>
          <w:ilvl w:val="0"/>
          <w:numId w:val="31"/>
        </w:numPr>
        <w:spacing w:after="0"/>
        <w:rPr>
          <w:lang w:val="pt-BR"/>
        </w:rPr>
      </w:pPr>
      <w:r w:rsidRPr="00D17F7A">
        <w:rPr>
          <w:lang w:val="pt-BR"/>
        </w:rPr>
        <w:t xml:space="preserve">Bayman EO, Brennan TJ. Incidence and severity of chronic pain at 3 and 6 months after thoracotomy. </w:t>
      </w:r>
      <w:r w:rsidRPr="00D17F7A">
        <w:rPr>
          <w:b/>
          <w:bCs/>
          <w:lang w:val="pt-BR"/>
        </w:rPr>
        <w:t>Anesthesiology.</w:t>
      </w:r>
      <w:r w:rsidRPr="00D17F7A">
        <w:rPr>
          <w:lang w:val="pt-BR"/>
        </w:rPr>
        <w:t xml:space="preserve"> 2014;121(4):819-829. doi:10.1097/ALN.0000000000000401.</w:t>
      </w:r>
    </w:p>
    <w:p w14:paraId="778CB368" w14:textId="77777777" w:rsidR="00D17F7A" w:rsidRDefault="00D17F7A" w:rsidP="00D17F7A">
      <w:pPr>
        <w:pStyle w:val="Body"/>
        <w:numPr>
          <w:ilvl w:val="0"/>
          <w:numId w:val="31"/>
        </w:numPr>
        <w:spacing w:after="0"/>
        <w:rPr>
          <w:lang w:val="pt-BR"/>
        </w:rPr>
      </w:pPr>
      <w:r w:rsidRPr="00D17F7A">
        <w:rPr>
          <w:lang w:val="pt-BR"/>
        </w:rPr>
        <w:t xml:space="preserve">Umari M, Falini S, Segat M, et al. Anesthesia and fast-track in video-assisted thoracic surgery: from evidence to practice. </w:t>
      </w:r>
      <w:r w:rsidRPr="00D17F7A">
        <w:rPr>
          <w:b/>
          <w:bCs/>
          <w:lang w:val="pt-BR"/>
        </w:rPr>
        <w:t>J Thorac Dis.</w:t>
      </w:r>
      <w:r w:rsidRPr="00D17F7A">
        <w:rPr>
          <w:lang w:val="pt-BR"/>
        </w:rPr>
        <w:t xml:space="preserve"> 2018;10(Suppl 4):S542-S554. doi:10.21037/jtd.2017.12.83.</w:t>
      </w:r>
    </w:p>
    <w:p w14:paraId="5CE9EC92" w14:textId="77777777" w:rsidR="00D17F7A" w:rsidRDefault="00D17F7A" w:rsidP="00D17F7A">
      <w:pPr>
        <w:pStyle w:val="Body"/>
        <w:numPr>
          <w:ilvl w:val="0"/>
          <w:numId w:val="31"/>
        </w:numPr>
        <w:spacing w:after="0"/>
        <w:rPr>
          <w:lang w:val="pt-BR"/>
        </w:rPr>
      </w:pPr>
      <w:r w:rsidRPr="00D17F7A">
        <w:rPr>
          <w:lang w:val="pt-BR"/>
        </w:rPr>
        <w:t xml:space="preserve">Cao C, Manganas C, Ang SC, Yan TD. Video-assisted thoracoscopic surgery versus open thoracotomy for lung cancer: a meta-analysis of propensity score-matched studies. </w:t>
      </w:r>
      <w:r w:rsidRPr="00D17F7A">
        <w:rPr>
          <w:b/>
          <w:bCs/>
          <w:lang w:val="pt-BR"/>
        </w:rPr>
        <w:t>J Thorac Dis.</w:t>
      </w:r>
      <w:r w:rsidRPr="00D17F7A">
        <w:rPr>
          <w:lang w:val="pt-BR"/>
        </w:rPr>
        <w:t xml:space="preserve"> 2019;11(3):876-884. doi:10.21037/jtd.2018.12.92.</w:t>
      </w:r>
    </w:p>
    <w:p w14:paraId="64D9BB0D" w14:textId="77777777" w:rsidR="00D17F7A" w:rsidRDefault="00D17F7A" w:rsidP="00D17F7A">
      <w:pPr>
        <w:pStyle w:val="Body"/>
        <w:numPr>
          <w:ilvl w:val="0"/>
          <w:numId w:val="31"/>
        </w:numPr>
        <w:spacing w:after="0"/>
        <w:rPr>
          <w:lang w:val="pt-BR"/>
        </w:rPr>
      </w:pPr>
      <w:r w:rsidRPr="00D17F7A">
        <w:rPr>
          <w:lang w:val="pt-BR"/>
        </w:rPr>
        <w:t xml:space="preserve">Zhang K, Chen HG, Wu WB, et al. Non-intubated video-assisted thoracoscopic surgery versus intubated video-assisted thoracoscopic surgery: a systematic review and meta-analysis. </w:t>
      </w:r>
      <w:r w:rsidRPr="00D17F7A">
        <w:rPr>
          <w:b/>
          <w:bCs/>
          <w:lang w:val="pt-BR"/>
        </w:rPr>
        <w:t>J Thorac Dis.</w:t>
      </w:r>
      <w:r w:rsidRPr="00D17F7A">
        <w:rPr>
          <w:lang w:val="pt-BR"/>
        </w:rPr>
        <w:t xml:space="preserve"> 2019;11(9):3556-3568. doi:10.21037/jtd.2019.08.25.</w:t>
      </w:r>
    </w:p>
    <w:p w14:paraId="747B2FE1" w14:textId="77777777" w:rsidR="00D17F7A" w:rsidRDefault="00D17F7A" w:rsidP="00D17F7A">
      <w:pPr>
        <w:pStyle w:val="Body"/>
        <w:numPr>
          <w:ilvl w:val="0"/>
          <w:numId w:val="31"/>
        </w:numPr>
        <w:spacing w:after="0"/>
        <w:rPr>
          <w:lang w:val="pt-BR"/>
        </w:rPr>
      </w:pPr>
      <w:r w:rsidRPr="00D17F7A">
        <w:rPr>
          <w:lang w:val="pt-BR"/>
        </w:rPr>
        <w:t xml:space="preserve">Kanani F, Gonzalez-Rivas D, Al Sawalhi S, et al. Postoperative pain outcomes following uniportal versus multiportal video-assisted thoracoscopic surgery: a systematic review and meta-analysis. </w:t>
      </w:r>
      <w:r w:rsidRPr="00D17F7A">
        <w:rPr>
          <w:b/>
          <w:bCs/>
          <w:lang w:val="pt-BR"/>
        </w:rPr>
        <w:t>Front Surg.</w:t>
      </w:r>
      <w:r w:rsidRPr="00D17F7A">
        <w:rPr>
          <w:lang w:val="pt-BR"/>
        </w:rPr>
        <w:t xml:space="preserve"> 2025;12:1448. doi:10.3389/fsurg.2025.01448.</w:t>
      </w:r>
    </w:p>
    <w:p w14:paraId="146BC7BE" w14:textId="77777777" w:rsidR="00D17F7A" w:rsidRDefault="00D17F7A" w:rsidP="00D17F7A">
      <w:pPr>
        <w:pStyle w:val="Body"/>
        <w:numPr>
          <w:ilvl w:val="0"/>
          <w:numId w:val="31"/>
        </w:numPr>
        <w:spacing w:after="0"/>
        <w:rPr>
          <w:lang w:val="pt-BR"/>
        </w:rPr>
      </w:pPr>
      <w:r w:rsidRPr="00D17F7A">
        <w:rPr>
          <w:lang w:val="pt-BR"/>
        </w:rPr>
        <w:t xml:space="preserve">Huang HH, Hsu HH, Chen KC, et al. Intubated versus non-intubated video-assisted thoracoscopic surgery for early-stage lung cancer: a propensity score-matched analysis. </w:t>
      </w:r>
      <w:r w:rsidRPr="00D17F7A">
        <w:rPr>
          <w:b/>
          <w:bCs/>
          <w:lang w:val="pt-BR"/>
        </w:rPr>
        <w:t>J Clin Med.</w:t>
      </w:r>
      <w:r w:rsidRPr="00D17F7A">
        <w:rPr>
          <w:lang w:val="pt-BR"/>
        </w:rPr>
        <w:t xml:space="preserve"> 2025;14(6):1731. doi:10.3390/jcm14061731.</w:t>
      </w:r>
    </w:p>
    <w:p w14:paraId="07150444" w14:textId="77777777" w:rsidR="00D17F7A" w:rsidRDefault="00D17F7A" w:rsidP="00D17F7A">
      <w:pPr>
        <w:pStyle w:val="Body"/>
        <w:numPr>
          <w:ilvl w:val="0"/>
          <w:numId w:val="31"/>
        </w:numPr>
        <w:spacing w:after="0"/>
        <w:rPr>
          <w:lang w:val="pt-BR"/>
        </w:rPr>
      </w:pPr>
      <w:r w:rsidRPr="00D17F7A">
        <w:rPr>
          <w:lang w:val="pt-BR"/>
        </w:rPr>
        <w:lastRenderedPageBreak/>
        <w:t xml:space="preserve">Schittek HT, VanderHoek MD. Perioperative anesthetic considerations for video-assisted thoracoscopic surgery. </w:t>
      </w:r>
      <w:r w:rsidRPr="00D17F7A">
        <w:rPr>
          <w:b/>
          <w:bCs/>
          <w:lang w:val="pt-BR"/>
        </w:rPr>
        <w:t>Video-Assist Thorac Surg.</w:t>
      </w:r>
      <w:r w:rsidRPr="00D17F7A">
        <w:rPr>
          <w:lang w:val="pt-BR"/>
        </w:rPr>
        <w:t xml:space="preserve"> 2025;10:21. doi:10.21037/vats-24-39.</w:t>
      </w:r>
    </w:p>
    <w:p w14:paraId="636BE1A6" w14:textId="77777777" w:rsidR="00D17F7A" w:rsidRDefault="00D17F7A" w:rsidP="00D17F7A">
      <w:pPr>
        <w:pStyle w:val="Body"/>
        <w:numPr>
          <w:ilvl w:val="0"/>
          <w:numId w:val="31"/>
        </w:numPr>
        <w:spacing w:after="0"/>
        <w:rPr>
          <w:lang w:val="pt-BR"/>
        </w:rPr>
      </w:pPr>
      <w:r w:rsidRPr="00D17F7A">
        <w:rPr>
          <w:lang w:val="pt-BR"/>
        </w:rPr>
        <w:t xml:space="preserve">Passos FS, Terra RM, Pêgo-Fernandes PM, et al. Video-assisted thoracoscopic surgery versus open thoracotomy for pulmonary metastasectomy: a systematic review and meta-analysis. </w:t>
      </w:r>
      <w:r w:rsidRPr="00D17F7A">
        <w:rPr>
          <w:b/>
          <w:bCs/>
          <w:lang w:val="pt-BR"/>
        </w:rPr>
        <w:t>Thorac Cancer.</w:t>
      </w:r>
      <w:r w:rsidRPr="00D17F7A">
        <w:rPr>
          <w:lang w:val="pt-BR"/>
        </w:rPr>
        <w:t xml:space="preserve"> 2024;15(3):316-325. doi:10.1111/1759-7714.14632.</w:t>
      </w:r>
    </w:p>
    <w:p w14:paraId="01F39C22" w14:textId="77777777" w:rsidR="00D17F7A" w:rsidRDefault="00D17F7A" w:rsidP="00D17F7A">
      <w:pPr>
        <w:pStyle w:val="Body"/>
        <w:numPr>
          <w:ilvl w:val="0"/>
          <w:numId w:val="31"/>
        </w:numPr>
        <w:spacing w:after="0"/>
        <w:rPr>
          <w:lang w:val="pt-BR"/>
        </w:rPr>
      </w:pPr>
      <w:r w:rsidRPr="00D17F7A">
        <w:rPr>
          <w:lang w:val="pt-BR"/>
        </w:rPr>
        <w:t xml:space="preserve">Szarvas M, Kiss G, Bogar L, et al. Spontaneous ventilation during video-assisted thoracoscopic surgery in patients with chronic obstructive pulmonary disease. </w:t>
      </w:r>
      <w:r w:rsidRPr="00D17F7A">
        <w:rPr>
          <w:b/>
          <w:bCs/>
          <w:lang w:val="pt-BR"/>
        </w:rPr>
        <w:t>J Clin Med.</w:t>
      </w:r>
      <w:r w:rsidRPr="00D17F7A">
        <w:rPr>
          <w:lang w:val="pt-BR"/>
        </w:rPr>
        <w:t xml:space="preserve"> 2025;14(8):2444. doi:10.3390/jcm14082444.</w:t>
      </w:r>
    </w:p>
    <w:p w14:paraId="33C0F3C1" w14:textId="77777777" w:rsidR="00D17F7A" w:rsidRDefault="00D17F7A" w:rsidP="00D17F7A">
      <w:pPr>
        <w:pStyle w:val="Body"/>
        <w:numPr>
          <w:ilvl w:val="0"/>
          <w:numId w:val="31"/>
        </w:numPr>
        <w:spacing w:after="0"/>
        <w:rPr>
          <w:lang w:val="pt-BR"/>
        </w:rPr>
      </w:pPr>
      <w:r w:rsidRPr="00D17F7A">
        <w:rPr>
          <w:lang w:val="pt-BR"/>
        </w:rPr>
        <w:t xml:space="preserve">Gonzalez-Rivas D, Fieira E, Delgado M, et al. Uniportal video-assisted thoracoscopic surgery: evolution and anesthetic implications. </w:t>
      </w:r>
      <w:r w:rsidRPr="00D17F7A">
        <w:rPr>
          <w:b/>
          <w:bCs/>
          <w:lang w:val="pt-BR"/>
        </w:rPr>
        <w:t>Front Surg.</w:t>
      </w:r>
      <w:r w:rsidRPr="00D17F7A">
        <w:rPr>
          <w:lang w:val="pt-BR"/>
        </w:rPr>
        <w:t xml:space="preserve"> 2025;12:1321. doi:10.3389/fsurg.2025.01321.</w:t>
      </w:r>
    </w:p>
    <w:p w14:paraId="3BA1F82D" w14:textId="77777777" w:rsidR="00D17F7A" w:rsidRDefault="00D17F7A" w:rsidP="00D17F7A">
      <w:pPr>
        <w:pStyle w:val="Body"/>
        <w:numPr>
          <w:ilvl w:val="0"/>
          <w:numId w:val="31"/>
        </w:numPr>
        <w:spacing w:after="0"/>
        <w:rPr>
          <w:lang w:val="pt-BR"/>
        </w:rPr>
      </w:pPr>
      <w:r w:rsidRPr="00D17F7A">
        <w:rPr>
          <w:lang w:val="pt-BR"/>
        </w:rPr>
        <w:t xml:space="preserve">Licker M, Diaper J, Villiger Y, Spiliopoulos A, Tschopp JM. Impact of thoracic epidural analgesia on postoperative pulmonary complications after lung resection surgery. </w:t>
      </w:r>
      <w:r w:rsidRPr="00D17F7A">
        <w:rPr>
          <w:b/>
          <w:bCs/>
          <w:lang w:val="pt-BR"/>
        </w:rPr>
        <w:t>Chest.</w:t>
      </w:r>
      <w:r w:rsidRPr="00D17F7A">
        <w:rPr>
          <w:lang w:val="pt-BR"/>
        </w:rPr>
        <w:t xml:space="preserve"> 2013;143(5):1254-1260. doi:10.1378/chest.12-1602.</w:t>
      </w:r>
    </w:p>
    <w:p w14:paraId="17519E50" w14:textId="77777777" w:rsidR="00D17F7A" w:rsidRDefault="00D17F7A" w:rsidP="00D17F7A">
      <w:pPr>
        <w:pStyle w:val="Body"/>
        <w:numPr>
          <w:ilvl w:val="0"/>
          <w:numId w:val="31"/>
        </w:numPr>
        <w:spacing w:after="0"/>
        <w:rPr>
          <w:lang w:val="pt-BR"/>
        </w:rPr>
      </w:pPr>
      <w:r w:rsidRPr="00D17F7A">
        <w:rPr>
          <w:lang w:val="pt-BR"/>
        </w:rPr>
        <w:t xml:space="preserve">Karzai W, Schwarzkopf K. Oxygenation during one-lung ventilation. </w:t>
      </w:r>
      <w:r w:rsidRPr="00D17F7A">
        <w:rPr>
          <w:b/>
          <w:bCs/>
          <w:lang w:val="pt-BR"/>
        </w:rPr>
        <w:t>Best Pract Res Clin Anaesthesiol.</w:t>
      </w:r>
      <w:r w:rsidRPr="00D17F7A">
        <w:rPr>
          <w:lang w:val="pt-BR"/>
        </w:rPr>
        <w:t xml:space="preserve"> 2008;22(1):41-56. doi:10.1016/j.bpa.2007.10.001.</w:t>
      </w:r>
    </w:p>
    <w:p w14:paraId="6666AEF6" w14:textId="77777777" w:rsidR="006A64B7" w:rsidRDefault="00D17F7A" w:rsidP="00D17F7A">
      <w:pPr>
        <w:pStyle w:val="Body"/>
        <w:numPr>
          <w:ilvl w:val="0"/>
          <w:numId w:val="31"/>
        </w:numPr>
        <w:spacing w:after="0"/>
        <w:rPr>
          <w:lang w:val="pt-BR"/>
        </w:rPr>
      </w:pPr>
      <w:r w:rsidRPr="00D17F7A">
        <w:rPr>
          <w:lang w:val="pt-BR"/>
        </w:rPr>
        <w:t xml:space="preserve">ERAS® Society. Guidelines for enhanced recovery after lung surgery. </w:t>
      </w:r>
      <w:r w:rsidRPr="00D17F7A">
        <w:rPr>
          <w:b/>
          <w:bCs/>
          <w:lang w:val="pt-BR"/>
        </w:rPr>
        <w:t>Eur J Cardiothorac Surg.</w:t>
      </w:r>
      <w:r w:rsidRPr="00D17F7A">
        <w:rPr>
          <w:lang w:val="pt-BR"/>
        </w:rPr>
        <w:t xml:space="preserve"> 2019;55(1):91-115. doi:10.1093/ejcts/ezy301.</w:t>
      </w:r>
      <w:r w:rsidR="006A64B7">
        <w:rPr>
          <w:lang w:val="pt-BR"/>
        </w:rPr>
        <w:t xml:space="preserve">  </w:t>
      </w:r>
    </w:p>
    <w:p w14:paraId="0641B010" w14:textId="77777777" w:rsidR="006A64B7" w:rsidRPr="00075ED3" w:rsidRDefault="006A64B7" w:rsidP="00D17F7A">
      <w:pPr>
        <w:pStyle w:val="Body"/>
        <w:numPr>
          <w:ilvl w:val="0"/>
          <w:numId w:val="31"/>
        </w:numPr>
        <w:spacing w:after="0"/>
        <w:rPr>
          <w:highlight w:val="yellow"/>
          <w:lang w:val="pt-BR"/>
        </w:rPr>
      </w:pPr>
      <w:r w:rsidRPr="00075ED3">
        <w:rPr>
          <w:highlight w:val="yellow"/>
        </w:rPr>
        <w:t xml:space="preserve">Khoury, A. L., </w:t>
      </w:r>
      <w:proofErr w:type="spellStart"/>
      <w:r w:rsidRPr="00075ED3">
        <w:rPr>
          <w:highlight w:val="yellow"/>
        </w:rPr>
        <w:t>McGinigle</w:t>
      </w:r>
      <w:proofErr w:type="spellEnd"/>
      <w:r w:rsidRPr="00075ED3">
        <w:rPr>
          <w:highlight w:val="yellow"/>
        </w:rPr>
        <w:t>, K. L., Freeman, N. L., El-Zaatari, H., Feltner, C., Long, J. M., &amp; University of North Carolina School of Medicine Enhanced Recovery Program Working Group (2021). Enhanced recovery after thoracic surgery: Systematic review and meta-analysis. </w:t>
      </w:r>
      <w:r w:rsidRPr="00075ED3">
        <w:rPr>
          <w:i/>
          <w:iCs/>
          <w:highlight w:val="yellow"/>
        </w:rPr>
        <w:t>JTCVS open</w:t>
      </w:r>
      <w:r w:rsidRPr="00075ED3">
        <w:rPr>
          <w:highlight w:val="yellow"/>
        </w:rPr>
        <w:t>, </w:t>
      </w:r>
      <w:r w:rsidRPr="00075ED3">
        <w:rPr>
          <w:i/>
          <w:iCs/>
          <w:highlight w:val="yellow"/>
        </w:rPr>
        <w:t>7</w:t>
      </w:r>
      <w:r w:rsidRPr="00075ED3">
        <w:rPr>
          <w:highlight w:val="yellow"/>
        </w:rPr>
        <w:t xml:space="preserve">, 370–391. </w:t>
      </w:r>
      <w:hyperlink r:id="rId14" w:history="1">
        <w:r w:rsidRPr="00075ED3">
          <w:rPr>
            <w:rStyle w:val="Hyperlink"/>
            <w:highlight w:val="yellow"/>
          </w:rPr>
          <w:t>https://doi.org/10.1016/j.xjon.2021.07.007</w:t>
        </w:r>
      </w:hyperlink>
      <w:r w:rsidRPr="00075ED3">
        <w:rPr>
          <w:highlight w:val="yellow"/>
        </w:rPr>
        <w:t xml:space="preserve"> </w:t>
      </w:r>
    </w:p>
    <w:p w14:paraId="18CCD486" w14:textId="77777777" w:rsidR="00285A95" w:rsidRPr="00285A95" w:rsidRDefault="006A64B7" w:rsidP="00D17F7A">
      <w:pPr>
        <w:pStyle w:val="Body"/>
        <w:numPr>
          <w:ilvl w:val="0"/>
          <w:numId w:val="31"/>
        </w:numPr>
        <w:spacing w:after="0"/>
        <w:rPr>
          <w:highlight w:val="yellow"/>
          <w:lang w:val="pt-BR"/>
        </w:rPr>
      </w:pPr>
      <w:r w:rsidRPr="00075ED3">
        <w:rPr>
          <w:highlight w:val="yellow"/>
        </w:rPr>
        <w:t>Byrd, C. T., Williams, K. M., &amp; Backhus, L. M. (2022). A brief overview of thoracic surgery in the United States. </w:t>
      </w:r>
      <w:r w:rsidRPr="00075ED3">
        <w:rPr>
          <w:i/>
          <w:iCs/>
          <w:highlight w:val="yellow"/>
        </w:rPr>
        <w:t>Journal of Thoracic Disease</w:t>
      </w:r>
      <w:r w:rsidRPr="00075ED3">
        <w:rPr>
          <w:highlight w:val="yellow"/>
        </w:rPr>
        <w:t>, </w:t>
      </w:r>
      <w:r w:rsidRPr="00075ED3">
        <w:rPr>
          <w:i/>
          <w:iCs/>
          <w:highlight w:val="yellow"/>
        </w:rPr>
        <w:t>14</w:t>
      </w:r>
      <w:r w:rsidRPr="00075ED3">
        <w:rPr>
          <w:highlight w:val="yellow"/>
        </w:rPr>
        <w:t>(1), 218.</w:t>
      </w:r>
    </w:p>
    <w:p w14:paraId="2CD5460B" w14:textId="77777777" w:rsidR="00285A95" w:rsidRPr="00285A95" w:rsidRDefault="00285A95" w:rsidP="00D17F7A">
      <w:pPr>
        <w:pStyle w:val="Body"/>
        <w:numPr>
          <w:ilvl w:val="0"/>
          <w:numId w:val="31"/>
        </w:numPr>
        <w:spacing w:after="0"/>
        <w:rPr>
          <w:highlight w:val="yellow"/>
          <w:lang w:val="pt-BR"/>
        </w:rPr>
      </w:pPr>
      <w:r>
        <w:rPr>
          <w:highlight w:val="yellow"/>
        </w:rPr>
        <w:t xml:space="preserve"> V</w:t>
      </w:r>
      <w:r w:rsidRPr="00285A95">
        <w:rPr>
          <w:highlight w:val="yellow"/>
        </w:rPr>
        <w:t xml:space="preserve">on Ballmoos, M. C. W., Kaneko, T., Iribarne, A., Kim, K. M., </w:t>
      </w:r>
      <w:proofErr w:type="spellStart"/>
      <w:r w:rsidRPr="00285A95">
        <w:rPr>
          <w:highlight w:val="yellow"/>
        </w:rPr>
        <w:t>Arghami</w:t>
      </w:r>
      <w:proofErr w:type="spellEnd"/>
      <w:r w:rsidRPr="00285A95">
        <w:rPr>
          <w:highlight w:val="yellow"/>
        </w:rPr>
        <w:t xml:space="preserve">, A., Fiedler, A., ... &amp; Bowdish, M. E. (2024). The society of thoracic </w:t>
      </w:r>
      <w:proofErr w:type="gramStart"/>
      <w:r w:rsidRPr="00285A95">
        <w:rPr>
          <w:highlight w:val="yellow"/>
        </w:rPr>
        <w:t>surgeons</w:t>
      </w:r>
      <w:proofErr w:type="gramEnd"/>
      <w:r w:rsidRPr="00285A95">
        <w:rPr>
          <w:highlight w:val="yellow"/>
        </w:rPr>
        <w:t xml:space="preserve"> adult cardiac surgery database: 2023 update on procedure data and research. </w:t>
      </w:r>
      <w:r w:rsidRPr="00285A95">
        <w:rPr>
          <w:i/>
          <w:iCs/>
          <w:highlight w:val="yellow"/>
        </w:rPr>
        <w:t>The Annals of Thoracic Surgery</w:t>
      </w:r>
      <w:r w:rsidRPr="00285A95">
        <w:rPr>
          <w:highlight w:val="yellow"/>
        </w:rPr>
        <w:t>, </w:t>
      </w:r>
      <w:r w:rsidRPr="00285A95">
        <w:rPr>
          <w:i/>
          <w:iCs/>
          <w:highlight w:val="yellow"/>
        </w:rPr>
        <w:t>117</w:t>
      </w:r>
      <w:r w:rsidRPr="00285A95">
        <w:rPr>
          <w:highlight w:val="yellow"/>
        </w:rPr>
        <w:t>(2), 260-270.</w:t>
      </w:r>
      <w:r>
        <w:rPr>
          <w:highlight w:val="yellow"/>
        </w:rPr>
        <w:t xml:space="preserve"> </w:t>
      </w:r>
    </w:p>
    <w:p w14:paraId="05975A2B" w14:textId="7E62BC0D" w:rsidR="00D17F7A" w:rsidRPr="00075ED3" w:rsidRDefault="00285A95" w:rsidP="00D17F7A">
      <w:pPr>
        <w:pStyle w:val="Body"/>
        <w:numPr>
          <w:ilvl w:val="0"/>
          <w:numId w:val="31"/>
        </w:numPr>
        <w:spacing w:after="0"/>
        <w:rPr>
          <w:highlight w:val="yellow"/>
          <w:lang w:val="pt-BR"/>
        </w:rPr>
      </w:pPr>
      <w:r w:rsidRPr="00285A95">
        <w:rPr>
          <w:highlight w:val="yellow"/>
        </w:rPr>
        <w:t>Slinger, P., &amp; Campos, J. (2024). Anesthesia for thoracic surgery. In </w:t>
      </w:r>
      <w:r w:rsidRPr="00285A95">
        <w:rPr>
          <w:i/>
          <w:iCs/>
          <w:highlight w:val="yellow"/>
        </w:rPr>
        <w:t>Miller's Anesthesia, 2 Volume Set</w:t>
      </w:r>
      <w:r w:rsidRPr="00285A95">
        <w:rPr>
          <w:highlight w:val="yellow"/>
        </w:rPr>
        <w:t> (pp. 1505-1576). Elsevier.</w:t>
      </w:r>
    </w:p>
    <w:bookmarkEnd w:id="1"/>
    <w:p w14:paraId="2B922625" w14:textId="77777777" w:rsidR="00B01FCD" w:rsidRPr="00FB3A86" w:rsidRDefault="00B01FCD" w:rsidP="00D17F7A">
      <w:pPr>
        <w:pStyle w:val="Body"/>
        <w:spacing w:after="0"/>
        <w:rPr>
          <w:rFonts w:ascii="Arial" w:hAnsi="Arial" w:cs="Arial"/>
          <w:b/>
        </w:rPr>
      </w:pPr>
    </w:p>
    <w:sectPr w:rsidR="00B01FCD" w:rsidRPr="00FB3A86" w:rsidSect="0010139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F0D56" w14:textId="77777777" w:rsidR="00A93DB7" w:rsidRDefault="00A93DB7" w:rsidP="00C37E61">
      <w:r>
        <w:separator/>
      </w:r>
    </w:p>
  </w:endnote>
  <w:endnote w:type="continuationSeparator" w:id="0">
    <w:p w14:paraId="3D7E643F" w14:textId="77777777" w:rsidR="00A93DB7" w:rsidRDefault="00A93DB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FDAE" w14:textId="77777777" w:rsidR="00B20493" w:rsidRDefault="00B20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958D7" w14:textId="77777777" w:rsidR="00B20493" w:rsidRDefault="00B20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D783D" w14:textId="71B9D406" w:rsidR="00D17F7A" w:rsidRPr="00101396" w:rsidRDefault="00D17F7A" w:rsidP="001013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EE62" w14:textId="77777777" w:rsidR="00D17F7A" w:rsidRPr="00C37E61" w:rsidRDefault="00D17F7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EE8F9" w14:textId="77777777" w:rsidR="00A93DB7" w:rsidRDefault="00A93DB7" w:rsidP="00C37E61">
      <w:r>
        <w:separator/>
      </w:r>
    </w:p>
  </w:footnote>
  <w:footnote w:type="continuationSeparator" w:id="0">
    <w:p w14:paraId="4ADC8FB5" w14:textId="77777777" w:rsidR="00A93DB7" w:rsidRDefault="00A93DB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A25D0" w14:textId="0B691B8C" w:rsidR="00B20493" w:rsidRDefault="00A93DB7">
    <w:pPr>
      <w:pStyle w:val="Header"/>
    </w:pPr>
    <w:r>
      <w:rPr>
        <w:noProof/>
      </w:rPr>
      <w:pict w14:anchorId="2D2F5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335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34B93" w14:textId="20626464" w:rsidR="00B20493" w:rsidRDefault="00A93DB7">
    <w:pPr>
      <w:pStyle w:val="Header"/>
    </w:pPr>
    <w:r>
      <w:rPr>
        <w:noProof/>
      </w:rPr>
      <w:pict w14:anchorId="65484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335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B6034" w14:textId="00E94CE1" w:rsidR="00D17F7A" w:rsidRPr="00296529" w:rsidRDefault="00A93DB7" w:rsidP="00296529">
    <w:pPr>
      <w:ind w:left="2160"/>
      <w:jc w:val="center"/>
      <w:rPr>
        <w:rFonts w:ascii="Times New Roman" w:eastAsia="Calibri" w:hAnsi="Times New Roman"/>
        <w:i/>
        <w:sz w:val="18"/>
        <w:szCs w:val="22"/>
      </w:rPr>
    </w:pPr>
    <w:r>
      <w:rPr>
        <w:noProof/>
      </w:rPr>
      <w:pict w14:anchorId="76FA7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335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CF6724C" w14:textId="77777777" w:rsidR="00D17F7A" w:rsidRPr="00296529" w:rsidRDefault="00D17F7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58BAB6C" w14:textId="77777777" w:rsidR="00D17F7A" w:rsidRPr="00296529" w:rsidRDefault="00D17F7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3C1197" w14:textId="77777777" w:rsidR="00D17F7A" w:rsidRPr="00296529" w:rsidRDefault="00D17F7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D7BD95F" w14:textId="77777777" w:rsidR="00D17F7A" w:rsidRDefault="00D17F7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4EF3BE" w14:textId="77777777" w:rsidR="00D17F7A" w:rsidRDefault="00D17F7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E99EF5" w14:textId="77777777" w:rsidR="00D17F7A" w:rsidRDefault="00D17F7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95B78" w14:textId="522526A8" w:rsidR="00B20493" w:rsidRDefault="00A93DB7">
    <w:pPr>
      <w:pStyle w:val="Header"/>
    </w:pPr>
    <w:r>
      <w:rPr>
        <w:noProof/>
      </w:rPr>
      <w:pict w14:anchorId="798A8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335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5A64D" w14:textId="4B2DF864" w:rsidR="00B20493" w:rsidRDefault="00A93DB7">
    <w:pPr>
      <w:pStyle w:val="Header"/>
    </w:pPr>
    <w:r>
      <w:rPr>
        <w:noProof/>
      </w:rPr>
      <w:pict w14:anchorId="282C6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335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B24D9" w14:textId="3D265369" w:rsidR="00B20493" w:rsidRDefault="00A93DB7">
    <w:pPr>
      <w:pStyle w:val="Header"/>
    </w:pPr>
    <w:r>
      <w:rPr>
        <w:noProof/>
      </w:rPr>
      <w:pict w14:anchorId="663FE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335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3D4C1F"/>
    <w:multiLevelType w:val="hybridMultilevel"/>
    <w:tmpl w:val="825C72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Q0MTCwMDcyMjM3MDBR0lEKTi0uzszPAykwrgUA2otjyywAAAA="/>
  </w:docVars>
  <w:rsids>
    <w:rsidRoot w:val="00AA6219"/>
    <w:rsid w:val="00000F8F"/>
    <w:rsid w:val="00027FA5"/>
    <w:rsid w:val="00030174"/>
    <w:rsid w:val="0004579C"/>
    <w:rsid w:val="0005409D"/>
    <w:rsid w:val="00074FC4"/>
    <w:rsid w:val="00075317"/>
    <w:rsid w:val="00075ED3"/>
    <w:rsid w:val="00080030"/>
    <w:rsid w:val="000A47FA"/>
    <w:rsid w:val="000A65D3"/>
    <w:rsid w:val="000B1E33"/>
    <w:rsid w:val="000D49F3"/>
    <w:rsid w:val="000D689F"/>
    <w:rsid w:val="000E7B7B"/>
    <w:rsid w:val="000E7D62"/>
    <w:rsid w:val="00101396"/>
    <w:rsid w:val="00103357"/>
    <w:rsid w:val="00117B70"/>
    <w:rsid w:val="00123C9F"/>
    <w:rsid w:val="00126190"/>
    <w:rsid w:val="00130F17"/>
    <w:rsid w:val="001320BF"/>
    <w:rsid w:val="00163BC4"/>
    <w:rsid w:val="00191062"/>
    <w:rsid w:val="00192B72"/>
    <w:rsid w:val="001A29D8"/>
    <w:rsid w:val="001A5CAA"/>
    <w:rsid w:val="001B0427"/>
    <w:rsid w:val="001B09CD"/>
    <w:rsid w:val="001D3A51"/>
    <w:rsid w:val="001E10D2"/>
    <w:rsid w:val="001E25B4"/>
    <w:rsid w:val="001E44FE"/>
    <w:rsid w:val="001F2C15"/>
    <w:rsid w:val="00200595"/>
    <w:rsid w:val="00204835"/>
    <w:rsid w:val="00231920"/>
    <w:rsid w:val="0023195C"/>
    <w:rsid w:val="0024282C"/>
    <w:rsid w:val="002460DC"/>
    <w:rsid w:val="00250985"/>
    <w:rsid w:val="002556F6"/>
    <w:rsid w:val="00283105"/>
    <w:rsid w:val="00284C4C"/>
    <w:rsid w:val="00285A95"/>
    <w:rsid w:val="00287E68"/>
    <w:rsid w:val="00296529"/>
    <w:rsid w:val="002B27FB"/>
    <w:rsid w:val="002B685A"/>
    <w:rsid w:val="002C57D2"/>
    <w:rsid w:val="002E0D56"/>
    <w:rsid w:val="002F11B8"/>
    <w:rsid w:val="00315186"/>
    <w:rsid w:val="0033343E"/>
    <w:rsid w:val="003512C2"/>
    <w:rsid w:val="00371FB6"/>
    <w:rsid w:val="003763C1"/>
    <w:rsid w:val="00376BBE"/>
    <w:rsid w:val="0039224F"/>
    <w:rsid w:val="003A43A4"/>
    <w:rsid w:val="003A7E18"/>
    <w:rsid w:val="003C4C86"/>
    <w:rsid w:val="003C6258"/>
    <w:rsid w:val="003D2EA0"/>
    <w:rsid w:val="003D7C15"/>
    <w:rsid w:val="003E2904"/>
    <w:rsid w:val="00401927"/>
    <w:rsid w:val="0041027F"/>
    <w:rsid w:val="00412475"/>
    <w:rsid w:val="00423789"/>
    <w:rsid w:val="00440F43"/>
    <w:rsid w:val="00441B6F"/>
    <w:rsid w:val="00446221"/>
    <w:rsid w:val="00450E62"/>
    <w:rsid w:val="004539DB"/>
    <w:rsid w:val="00455D68"/>
    <w:rsid w:val="00471A80"/>
    <w:rsid w:val="00474784"/>
    <w:rsid w:val="004D305E"/>
    <w:rsid w:val="004D4277"/>
    <w:rsid w:val="00502516"/>
    <w:rsid w:val="00505F06"/>
    <w:rsid w:val="00506828"/>
    <w:rsid w:val="0053056E"/>
    <w:rsid w:val="00554FDA"/>
    <w:rsid w:val="005C784C"/>
    <w:rsid w:val="005D17F6"/>
    <w:rsid w:val="005E5539"/>
    <w:rsid w:val="00602BF5"/>
    <w:rsid w:val="00617FDD"/>
    <w:rsid w:val="00626FCD"/>
    <w:rsid w:val="00633614"/>
    <w:rsid w:val="00633F68"/>
    <w:rsid w:val="00636EB2"/>
    <w:rsid w:val="006375B8"/>
    <w:rsid w:val="0066510A"/>
    <w:rsid w:val="00673F9F"/>
    <w:rsid w:val="00686953"/>
    <w:rsid w:val="00687DEA"/>
    <w:rsid w:val="00687E67"/>
    <w:rsid w:val="006967F7"/>
    <w:rsid w:val="006A250C"/>
    <w:rsid w:val="006A64B7"/>
    <w:rsid w:val="006B21D3"/>
    <w:rsid w:val="006B57D0"/>
    <w:rsid w:val="006C1B10"/>
    <w:rsid w:val="006D30FF"/>
    <w:rsid w:val="006D6940"/>
    <w:rsid w:val="006F11EC"/>
    <w:rsid w:val="0070082C"/>
    <w:rsid w:val="007202EF"/>
    <w:rsid w:val="007369E6"/>
    <w:rsid w:val="007400E4"/>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220D"/>
    <w:rsid w:val="008B459E"/>
    <w:rsid w:val="008B561A"/>
    <w:rsid w:val="008C1083"/>
    <w:rsid w:val="008E13AE"/>
    <w:rsid w:val="008E1506"/>
    <w:rsid w:val="008E710C"/>
    <w:rsid w:val="008F69D6"/>
    <w:rsid w:val="00902823"/>
    <w:rsid w:val="00914C7E"/>
    <w:rsid w:val="00915CA6"/>
    <w:rsid w:val="00927834"/>
    <w:rsid w:val="009500A6"/>
    <w:rsid w:val="00957C18"/>
    <w:rsid w:val="00963AD4"/>
    <w:rsid w:val="009659BA"/>
    <w:rsid w:val="0098136D"/>
    <w:rsid w:val="00983040"/>
    <w:rsid w:val="009A632D"/>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3DB7"/>
    <w:rsid w:val="00A94063"/>
    <w:rsid w:val="00AA5095"/>
    <w:rsid w:val="00AA6219"/>
    <w:rsid w:val="00AA74E0"/>
    <w:rsid w:val="00AB703F"/>
    <w:rsid w:val="00AC6BB8"/>
    <w:rsid w:val="00AE008F"/>
    <w:rsid w:val="00B01FCD"/>
    <w:rsid w:val="00B048EC"/>
    <w:rsid w:val="00B1776C"/>
    <w:rsid w:val="00B20493"/>
    <w:rsid w:val="00B47C81"/>
    <w:rsid w:val="00B52583"/>
    <w:rsid w:val="00B52896"/>
    <w:rsid w:val="00B9335F"/>
    <w:rsid w:val="00B95236"/>
    <w:rsid w:val="00B96BD9"/>
    <w:rsid w:val="00BA1B01"/>
    <w:rsid w:val="00BA2641"/>
    <w:rsid w:val="00BB37AA"/>
    <w:rsid w:val="00BC53A0"/>
    <w:rsid w:val="00BD42DA"/>
    <w:rsid w:val="00BE62AD"/>
    <w:rsid w:val="00BF121F"/>
    <w:rsid w:val="00BF1F80"/>
    <w:rsid w:val="00C07A19"/>
    <w:rsid w:val="00C166EF"/>
    <w:rsid w:val="00C17EB0"/>
    <w:rsid w:val="00C27F5F"/>
    <w:rsid w:val="00C30A0F"/>
    <w:rsid w:val="00C37E61"/>
    <w:rsid w:val="00C44705"/>
    <w:rsid w:val="00C70F1B"/>
    <w:rsid w:val="00C71A47"/>
    <w:rsid w:val="00C7464C"/>
    <w:rsid w:val="00C85588"/>
    <w:rsid w:val="00CB29A7"/>
    <w:rsid w:val="00CD6755"/>
    <w:rsid w:val="00CD6856"/>
    <w:rsid w:val="00CE0089"/>
    <w:rsid w:val="00CE793C"/>
    <w:rsid w:val="00CF193C"/>
    <w:rsid w:val="00D173F1"/>
    <w:rsid w:val="00D17F7A"/>
    <w:rsid w:val="00D72AD3"/>
    <w:rsid w:val="00D74CB0"/>
    <w:rsid w:val="00D8295D"/>
    <w:rsid w:val="00D82AA5"/>
    <w:rsid w:val="00D9073A"/>
    <w:rsid w:val="00DA2D99"/>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78BA"/>
    <w:rsid w:val="00EE52CB"/>
    <w:rsid w:val="00EF581D"/>
    <w:rsid w:val="00EF7FD8"/>
    <w:rsid w:val="00F06F59"/>
    <w:rsid w:val="00F17988"/>
    <w:rsid w:val="00F469F0"/>
    <w:rsid w:val="00F53273"/>
    <w:rsid w:val="00F755E4"/>
    <w:rsid w:val="00F77D02"/>
    <w:rsid w:val="00F97D6A"/>
    <w:rsid w:val="00FA7BC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46"/>
        <o:r id="V:Rule2" type="connector" idref="#_x0000_s1036"/>
        <o:r id="V:Rule3" type="connector" idref="#Conector de Seta Reta 4"/>
        <o:r id="V:Rule4" type="connector" idref="#_x0000_s1042"/>
        <o:r id="V:Rule5" type="connector" idref="#_x0000_s1040"/>
        <o:r id="V:Rule6" type="connector" idref="#Conector de Seta Reta 3"/>
        <o:r id="V:Rule7" type="connector" idref="#_x0000_s1039"/>
        <o:r id="V:Rule8" type="connector" idref="#_x0000_s1043"/>
      </o:rules>
    </o:shapelayout>
  </w:shapeDefaults>
  <w:decimalSymbol w:val="."/>
  <w:listSeparator w:val=","/>
  <w14:docId w14:val="3731183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136389">
      <w:bodyDiv w:val="1"/>
      <w:marLeft w:val="0"/>
      <w:marRight w:val="0"/>
      <w:marTop w:val="0"/>
      <w:marBottom w:val="0"/>
      <w:divBdr>
        <w:top w:val="none" w:sz="0" w:space="0" w:color="auto"/>
        <w:left w:val="none" w:sz="0" w:space="0" w:color="auto"/>
        <w:bottom w:val="none" w:sz="0" w:space="0" w:color="auto"/>
        <w:right w:val="none" w:sz="0" w:space="0" w:color="auto"/>
      </w:divBdr>
    </w:div>
    <w:div w:id="26957124">
      <w:bodyDiv w:val="1"/>
      <w:marLeft w:val="0"/>
      <w:marRight w:val="0"/>
      <w:marTop w:val="0"/>
      <w:marBottom w:val="0"/>
      <w:divBdr>
        <w:top w:val="none" w:sz="0" w:space="0" w:color="auto"/>
        <w:left w:val="none" w:sz="0" w:space="0" w:color="auto"/>
        <w:bottom w:val="none" w:sz="0" w:space="0" w:color="auto"/>
        <w:right w:val="none" w:sz="0" w:space="0" w:color="auto"/>
      </w:divBdr>
    </w:div>
    <w:div w:id="50276613">
      <w:bodyDiv w:val="1"/>
      <w:marLeft w:val="0"/>
      <w:marRight w:val="0"/>
      <w:marTop w:val="0"/>
      <w:marBottom w:val="0"/>
      <w:divBdr>
        <w:top w:val="none" w:sz="0" w:space="0" w:color="auto"/>
        <w:left w:val="none" w:sz="0" w:space="0" w:color="auto"/>
        <w:bottom w:val="none" w:sz="0" w:space="0" w:color="auto"/>
        <w:right w:val="none" w:sz="0" w:space="0" w:color="auto"/>
      </w:divBdr>
    </w:div>
    <w:div w:id="6665643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2640529">
      <w:bodyDiv w:val="1"/>
      <w:marLeft w:val="0"/>
      <w:marRight w:val="0"/>
      <w:marTop w:val="0"/>
      <w:marBottom w:val="0"/>
      <w:divBdr>
        <w:top w:val="none" w:sz="0" w:space="0" w:color="auto"/>
        <w:left w:val="none" w:sz="0" w:space="0" w:color="auto"/>
        <w:bottom w:val="none" w:sz="0" w:space="0" w:color="auto"/>
        <w:right w:val="none" w:sz="0" w:space="0" w:color="auto"/>
      </w:divBdr>
    </w:div>
    <w:div w:id="289170653">
      <w:bodyDiv w:val="1"/>
      <w:marLeft w:val="0"/>
      <w:marRight w:val="0"/>
      <w:marTop w:val="0"/>
      <w:marBottom w:val="0"/>
      <w:divBdr>
        <w:top w:val="none" w:sz="0" w:space="0" w:color="auto"/>
        <w:left w:val="none" w:sz="0" w:space="0" w:color="auto"/>
        <w:bottom w:val="none" w:sz="0" w:space="0" w:color="auto"/>
        <w:right w:val="none" w:sz="0" w:space="0" w:color="auto"/>
      </w:divBdr>
    </w:div>
    <w:div w:id="298608722">
      <w:bodyDiv w:val="1"/>
      <w:marLeft w:val="0"/>
      <w:marRight w:val="0"/>
      <w:marTop w:val="0"/>
      <w:marBottom w:val="0"/>
      <w:divBdr>
        <w:top w:val="none" w:sz="0" w:space="0" w:color="auto"/>
        <w:left w:val="none" w:sz="0" w:space="0" w:color="auto"/>
        <w:bottom w:val="none" w:sz="0" w:space="0" w:color="auto"/>
        <w:right w:val="none" w:sz="0" w:space="0" w:color="auto"/>
      </w:divBdr>
    </w:div>
    <w:div w:id="33253005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436773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4842795">
      <w:bodyDiv w:val="1"/>
      <w:marLeft w:val="0"/>
      <w:marRight w:val="0"/>
      <w:marTop w:val="0"/>
      <w:marBottom w:val="0"/>
      <w:divBdr>
        <w:top w:val="none" w:sz="0" w:space="0" w:color="auto"/>
        <w:left w:val="none" w:sz="0" w:space="0" w:color="auto"/>
        <w:bottom w:val="none" w:sz="0" w:space="0" w:color="auto"/>
        <w:right w:val="none" w:sz="0" w:space="0" w:color="auto"/>
      </w:divBdr>
    </w:div>
    <w:div w:id="1585798470">
      <w:bodyDiv w:val="1"/>
      <w:marLeft w:val="0"/>
      <w:marRight w:val="0"/>
      <w:marTop w:val="0"/>
      <w:marBottom w:val="0"/>
      <w:divBdr>
        <w:top w:val="none" w:sz="0" w:space="0" w:color="auto"/>
        <w:left w:val="none" w:sz="0" w:space="0" w:color="auto"/>
        <w:bottom w:val="none" w:sz="0" w:space="0" w:color="auto"/>
        <w:right w:val="none" w:sz="0" w:space="0" w:color="auto"/>
      </w:divBdr>
    </w:div>
    <w:div w:id="17386303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8044080">
      <w:bodyDiv w:val="1"/>
      <w:marLeft w:val="0"/>
      <w:marRight w:val="0"/>
      <w:marTop w:val="0"/>
      <w:marBottom w:val="0"/>
      <w:divBdr>
        <w:top w:val="none" w:sz="0" w:space="0" w:color="auto"/>
        <w:left w:val="none" w:sz="0" w:space="0" w:color="auto"/>
        <w:bottom w:val="none" w:sz="0" w:space="0" w:color="auto"/>
        <w:right w:val="none" w:sz="0" w:space="0" w:color="auto"/>
      </w:divBdr>
    </w:div>
    <w:div w:id="1804036471">
      <w:bodyDiv w:val="1"/>
      <w:marLeft w:val="0"/>
      <w:marRight w:val="0"/>
      <w:marTop w:val="0"/>
      <w:marBottom w:val="0"/>
      <w:divBdr>
        <w:top w:val="none" w:sz="0" w:space="0" w:color="auto"/>
        <w:left w:val="none" w:sz="0" w:space="0" w:color="auto"/>
        <w:bottom w:val="none" w:sz="0" w:space="0" w:color="auto"/>
        <w:right w:val="none" w:sz="0" w:space="0" w:color="auto"/>
      </w:divBdr>
    </w:div>
    <w:div w:id="187796436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xjon.2021.07.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7B129-F1D1-413F-B461-CE0B99065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TotalTime>
  <Pages>14</Pages>
  <Words>4608</Words>
  <Characters>26267</Characters>
  <Application>Microsoft Office Word</Application>
  <DocSecurity>0</DocSecurity>
  <Lines>218</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30814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34</cp:revision>
  <cp:lastPrinted>1999-07-06T11:00:00Z</cp:lastPrinted>
  <dcterms:created xsi:type="dcterms:W3CDTF">2014-10-25T14:34:00Z</dcterms:created>
  <dcterms:modified xsi:type="dcterms:W3CDTF">2026-04-15T12:10:00Z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f0183e4b-fedf-4490-b8f6-797ae40a3573</vt:lpwstr>
  </property>
</Properties>
</file>