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539C6" w:rsidRPr="007B3CA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539C6" w:rsidRPr="007B3CA8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B3CA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539C6" w:rsidRPr="007B3CA8" w:rsidRDefault="00E7600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South Asian Journal of Social Studies and Economics</w:t>
            </w:r>
          </w:p>
        </w:tc>
      </w:tr>
      <w:tr w:rsidR="009539C6" w:rsidRPr="007B3CA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539C6" w:rsidRPr="007B3CA8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B3CA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539C6" w:rsidRPr="007B3CA8" w:rsidRDefault="00F458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Ms_SAJSSE_156502</w:t>
            </w:r>
          </w:p>
        </w:tc>
      </w:tr>
      <w:tr w:rsidR="009539C6" w:rsidRPr="007B3CA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539C6" w:rsidRPr="007B3CA8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B3CA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539C6" w:rsidRPr="007B3CA8" w:rsidRDefault="00F45851" w:rsidP="00F4585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B3CA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Role of Digital Payment Practices in Green Finance Orientation: A Study Among Millennials in Kerala</w:t>
            </w:r>
          </w:p>
        </w:tc>
      </w:tr>
      <w:tr w:rsidR="009539C6" w:rsidRPr="007B3CA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539C6" w:rsidRPr="007B3CA8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B3CA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539C6" w:rsidRPr="007B3CA8" w:rsidRDefault="00E760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9539C6" w:rsidRPr="007B3CA8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539C6" w:rsidRPr="007B3CA8" w:rsidRDefault="009539C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539C6" w:rsidRPr="007B3CA8" w:rsidRDefault="009539C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539C6" w:rsidRPr="007B3CA8" w:rsidRDefault="00E7600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B3CA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B3CA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9539C6" w:rsidRPr="007B3CA8" w:rsidRDefault="009539C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539C6" w:rsidRPr="007B3CA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539C6" w:rsidRPr="007B3CA8" w:rsidRDefault="009539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9539C6" w:rsidRPr="007B3CA8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B3CA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539C6" w:rsidRPr="007B3CA8" w:rsidRDefault="00E7600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B3CA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B3CA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539C6" w:rsidRPr="007B3CA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7B3CA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539C6" w:rsidRPr="007B3CA8" w:rsidRDefault="00E7600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B3C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539C6" w:rsidRPr="007B3CA8" w:rsidRDefault="00AD0A70" w:rsidP="00AD0A70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piece of research is really a significant initiative to explore the features of millennials and their interest in digital transactions. It is observed that most of the millennials are tech savvy and are </w:t>
            </w:r>
            <w:proofErr w:type="gramStart"/>
            <w:r w:rsidRPr="007B3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more crazy</w:t>
            </w:r>
            <w:proofErr w:type="gramEnd"/>
            <w:r w:rsidRPr="007B3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using digital platforms. </w:t>
            </w:r>
          </w:p>
          <w:p w:rsidR="00AD0A70" w:rsidRPr="007B3CA8" w:rsidRDefault="00AD0A70" w:rsidP="00AD0A70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will definitely help the policy makers and also fin tech companies to formulate their business strategies accordingly.</w:t>
            </w:r>
          </w:p>
        </w:tc>
        <w:tc>
          <w:tcPr>
            <w:tcW w:w="1367" w:type="pct"/>
            <w:shd w:val="clear" w:color="auto" w:fill="auto"/>
          </w:tcPr>
          <w:p w:rsidR="009539C6" w:rsidRPr="007B3CA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539C6" w:rsidRPr="007B3CA8" w:rsidRDefault="009539C6">
      <w:pPr>
        <w:rPr>
          <w:rFonts w:ascii="Arial" w:hAnsi="Arial" w:cs="Arial"/>
          <w:sz w:val="20"/>
          <w:szCs w:val="20"/>
          <w:lang w:val="en-GB"/>
        </w:rPr>
      </w:pPr>
    </w:p>
    <w:p w:rsidR="009539C6" w:rsidRPr="007B3CA8" w:rsidRDefault="009539C6">
      <w:pPr>
        <w:rPr>
          <w:rFonts w:ascii="Arial" w:hAnsi="Arial" w:cs="Arial"/>
          <w:sz w:val="20"/>
          <w:szCs w:val="20"/>
          <w:lang w:val="en-GB"/>
        </w:rPr>
      </w:pPr>
    </w:p>
    <w:p w:rsidR="009539C6" w:rsidRPr="007B3CA8" w:rsidRDefault="009539C6">
      <w:pPr>
        <w:rPr>
          <w:rFonts w:ascii="Arial" w:hAnsi="Arial" w:cs="Arial"/>
          <w:sz w:val="20"/>
          <w:szCs w:val="20"/>
          <w:lang w:val="en-GB"/>
        </w:rPr>
      </w:pPr>
    </w:p>
    <w:p w:rsidR="009539C6" w:rsidRPr="007B3CA8" w:rsidRDefault="00E76005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B3CA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9539C6" w:rsidRPr="007B3CA8" w:rsidRDefault="009539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539C6" w:rsidRPr="007B3CA8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7B3CA8" w:rsidRDefault="009539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9539C6" w:rsidRPr="007B3CA8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B3CA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539C6" w:rsidRPr="007B3CA8" w:rsidRDefault="00E7600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3CA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B3CA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539C6" w:rsidRPr="007B3CA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7B3CA8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539C6" w:rsidRPr="007B3CA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3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7B3CA8" w:rsidRDefault="00E7600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B3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7B3CA8" w:rsidRDefault="00AD0A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539C6" w:rsidRPr="007B3CA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7B3CA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7B3CA8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B3CA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9539C6" w:rsidRPr="007B3CA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3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7B3CA8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7B3CA8" w:rsidRDefault="00AD0A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539C6" w:rsidRPr="007B3CA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7B3CA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7B3CA8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3CA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539C6" w:rsidRPr="007B3CA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3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7B3CA8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B3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7B3CA8" w:rsidRDefault="00AD0A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539C6" w:rsidRPr="007B3CA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7B3CA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7B3CA8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3CA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539C6" w:rsidRPr="007B3CA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3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7B3CA8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B3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7B3CA8" w:rsidRDefault="00AD0A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539C6" w:rsidRPr="007B3CA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7B3CA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7B3CA8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3CA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539C6" w:rsidRPr="007B3CA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3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7B3CA8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B3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7B3CA8" w:rsidRDefault="00AD0A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539C6" w:rsidRPr="007B3CA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7B3CA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7B3CA8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3CA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539C6" w:rsidRPr="007B3CA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3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7B3CA8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B3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7B3CA8" w:rsidRDefault="00AD0A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539C6" w:rsidRPr="007B3CA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7B3CA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7B3CA8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3CA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539C6" w:rsidRPr="007B3CA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3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7B3CA8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7B3CA8" w:rsidRDefault="00AD0A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539C6" w:rsidRPr="007B3CA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7B3CA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7B3CA8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3CA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9539C6" w:rsidRPr="007B3CA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3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7B3CA8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B3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7B3CA8" w:rsidRDefault="00AD0A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539C6" w:rsidRPr="007B3CA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7B3CA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7B3CA8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539C6" w:rsidRPr="007B3CA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3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7B3CA8" w:rsidRDefault="00E76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7B3CA8" w:rsidRDefault="00AD0A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539C6" w:rsidRPr="007B3CA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7B3CA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7B3CA8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539C6" w:rsidRPr="007B3CA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3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7B3CA8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7B3CA8" w:rsidRDefault="00AD0A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539C6" w:rsidRPr="007B3CA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7B3CA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7B3CA8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539C6" w:rsidRPr="007B3CA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3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7B3CA8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7B3CA8" w:rsidRDefault="00AD0A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539C6" w:rsidRPr="007B3CA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7B3CA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7B3CA8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539C6" w:rsidRPr="007B3CA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3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7B3CA8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7B3CA8" w:rsidRDefault="00AD0A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539C6" w:rsidRPr="007B3CA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7B3CA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7B3CA8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539C6" w:rsidRPr="007B3CA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3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7B3CA8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7B3CA8" w:rsidRDefault="00AD0A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9539C6" w:rsidRPr="007B3CA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7B3CA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7B3CA8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7B3CA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:rsidR="009539C6" w:rsidRPr="007B3CA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3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7B3CA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3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539C6" w:rsidRPr="007B3CA8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7B3CA8" w:rsidRDefault="00AD0A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9539C6" w:rsidRPr="007B3CA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7B3CA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7B3CA8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539C6" w:rsidRPr="007B3CA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3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7B3CA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3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539C6" w:rsidRPr="007B3CA8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7B3CA8" w:rsidRDefault="00AD0A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539C6" w:rsidRPr="007B3CA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539C6" w:rsidRPr="007B3CA8" w:rsidRDefault="009539C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539C6" w:rsidRPr="007B3CA8" w:rsidRDefault="009539C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539C6" w:rsidRPr="007B3CA8" w:rsidRDefault="009539C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539C6" w:rsidRPr="007B3CA8" w:rsidRDefault="00E76005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B3CA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9539C6" w:rsidRPr="007B3CA8" w:rsidRDefault="009539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539C6" w:rsidRPr="007B3CA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539C6" w:rsidRPr="007B3CA8" w:rsidRDefault="009539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9539C6" w:rsidRPr="007B3CA8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B3CA8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9539C6" w:rsidRPr="007B3CA8" w:rsidRDefault="00953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539C6" w:rsidRPr="007B3CA8" w:rsidRDefault="00E7600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B3CA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B3CA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539C6" w:rsidRPr="007B3CA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7B3CA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539C6" w:rsidRPr="007B3CA8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539C6" w:rsidRPr="007B3CA8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539C6" w:rsidRPr="007B3CA8" w:rsidRDefault="00E7600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B3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539C6" w:rsidRPr="007B3CA8" w:rsidRDefault="00AD0A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543" w:type="pct"/>
            <w:shd w:val="clear" w:color="auto" w:fill="auto"/>
          </w:tcPr>
          <w:p w:rsidR="009539C6" w:rsidRPr="007B3CA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7B3CA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539C6" w:rsidRPr="007B3CA8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B3CA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9539C6" w:rsidRPr="007B3CA8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539C6" w:rsidRPr="007B3CA8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539C6" w:rsidRPr="007B3CA8" w:rsidRDefault="00AD0A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539C6" w:rsidRPr="007B3CA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7B3CA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539C6" w:rsidRPr="007B3CA8" w:rsidRDefault="00E760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B3CA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B3CA8">
              <w:rPr>
                <w:rFonts w:ascii="Arial" w:hAnsi="Arial" w:cs="Arial"/>
                <w:lang w:val="en-GB" w:eastAsia="en-US"/>
              </w:rPr>
              <w:br/>
            </w:r>
          </w:p>
          <w:p w:rsidR="009539C6" w:rsidRPr="007B3CA8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539C6" w:rsidRPr="007B3CA8" w:rsidRDefault="00AD0A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539C6" w:rsidRPr="007B3CA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7B3CA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539C6" w:rsidRPr="007B3CA8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539C6" w:rsidRPr="007B3CA8" w:rsidRDefault="00E76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539C6" w:rsidRPr="007B3CA8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539C6" w:rsidRPr="007B3CA8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539C6" w:rsidRPr="007B3CA8" w:rsidRDefault="00AD0A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539C6" w:rsidRPr="007B3CA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7B3CA8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9539C6" w:rsidRPr="007B3CA8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539C6" w:rsidRPr="007B3CA8" w:rsidRDefault="00E76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539C6" w:rsidRPr="007B3CA8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539C6" w:rsidRPr="007B3CA8" w:rsidRDefault="00E76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539C6" w:rsidRPr="007B3CA8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539C6" w:rsidRPr="007B3CA8" w:rsidRDefault="00AD0A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9539C6" w:rsidRPr="007B3CA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539C6" w:rsidRPr="007B3CA8" w:rsidRDefault="009539C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9539C6" w:rsidRPr="007B3CA8" w:rsidRDefault="009539C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9539C6" w:rsidRPr="007B3CA8" w:rsidRDefault="009539C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9539C6" w:rsidRPr="007B3CA8" w:rsidRDefault="00E76005" w:rsidP="0087719C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7B3CA8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:rsidR="009539C6" w:rsidRPr="007B3CA8" w:rsidRDefault="009539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9539C6" w:rsidRPr="007B3CA8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9539C6" w:rsidRPr="007B3CA8" w:rsidRDefault="00E760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B3CA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9539C6" w:rsidRPr="007B3CA8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539C6" w:rsidRPr="007B3CA8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9539C6" w:rsidRPr="007B3CA8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9539C6" w:rsidRPr="007B3CA8" w:rsidRDefault="00E760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539C6" w:rsidRPr="007B3CA8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9539C6" w:rsidRPr="007B3CA8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539C6" w:rsidRPr="007B3CA8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B45AC" w:rsidRPr="007B3CA8" w:rsidRDefault="00EB45AC" w:rsidP="00EB45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3CA8">
              <w:rPr>
                <w:rFonts w:ascii="Arial" w:hAnsi="Arial" w:cs="Arial"/>
                <w:sz w:val="20"/>
                <w:szCs w:val="20"/>
                <w:lang w:val="en-GB"/>
              </w:rPr>
              <w:t xml:space="preserve">Paper is good, but the statistical tools such as </w:t>
            </w:r>
            <w:proofErr w:type="gramStart"/>
            <w:r w:rsidRPr="007B3CA8">
              <w:rPr>
                <w:rFonts w:ascii="Arial" w:hAnsi="Arial" w:cs="Arial"/>
                <w:sz w:val="20"/>
                <w:szCs w:val="20"/>
                <w:lang w:val="en-GB"/>
              </w:rPr>
              <w:t>One way</w:t>
            </w:r>
            <w:proofErr w:type="gramEnd"/>
            <w:r w:rsidRPr="007B3CA8">
              <w:rPr>
                <w:rFonts w:ascii="Arial" w:hAnsi="Arial" w:cs="Arial"/>
                <w:sz w:val="20"/>
                <w:szCs w:val="20"/>
                <w:lang w:val="en-GB"/>
              </w:rPr>
              <w:t xml:space="preserve"> ANOVA which is parametric test, but mentioned as </w:t>
            </w:r>
            <w:proofErr w:type="spellStart"/>
            <w:r w:rsidRPr="007B3CA8">
              <w:rPr>
                <w:rFonts w:ascii="Arial" w:hAnsi="Arial" w:cs="Arial"/>
                <w:sz w:val="20"/>
                <w:szCs w:val="20"/>
                <w:lang w:val="en-GB"/>
              </w:rPr>
              <w:t>non parametric</w:t>
            </w:r>
            <w:proofErr w:type="spellEnd"/>
            <w:r w:rsidRPr="007B3CA8">
              <w:rPr>
                <w:rFonts w:ascii="Arial" w:hAnsi="Arial" w:cs="Arial"/>
                <w:sz w:val="20"/>
                <w:szCs w:val="20"/>
                <w:lang w:val="en-GB"/>
              </w:rPr>
              <w:t xml:space="preserve"> and presented the results of Kruskal Wallis test (which is non-parametric test).</w:t>
            </w:r>
          </w:p>
          <w:p w:rsidR="009539C6" w:rsidRPr="007B3CA8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539C6" w:rsidRPr="007B3CA8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9539C6" w:rsidRPr="007B3CA8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9539C6" w:rsidRPr="007B3CA8" w:rsidRDefault="009539C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7B3CA8" w:rsidRPr="007B3CA8" w:rsidRDefault="007B3CA8" w:rsidP="007B3CA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7B3CA8" w:rsidRPr="007B3CA8" w:rsidRDefault="007B3CA8" w:rsidP="007B3CA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B3CA8">
        <w:rPr>
          <w:rFonts w:ascii="Arial" w:hAnsi="Arial" w:cs="Arial"/>
          <w:b/>
          <w:u w:val="single"/>
        </w:rPr>
        <w:t>Reviewer details:</w:t>
      </w:r>
    </w:p>
    <w:p w:rsidR="009539C6" w:rsidRPr="007B3CA8" w:rsidRDefault="009539C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7B3CA8" w:rsidRPr="007B3CA8" w:rsidRDefault="007B3CA8" w:rsidP="007B3CA8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r w:rsidRPr="007B3CA8">
        <w:rPr>
          <w:rFonts w:ascii="Arial" w:eastAsia="Arial Unicode MS" w:hAnsi="Arial" w:cs="Arial"/>
          <w:b/>
          <w:bCs/>
          <w:sz w:val="20"/>
          <w:szCs w:val="20"/>
          <w:lang w:val="en-GB"/>
        </w:rPr>
        <w:t>RAVI AKULA</w:t>
      </w:r>
      <w:r w:rsidRPr="007B3CA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7B3CA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MAHATMA GANDHI UNIVERSITY, </w:t>
      </w:r>
      <w:r w:rsidRPr="007B3CA8">
        <w:rPr>
          <w:rFonts w:ascii="Arial" w:eastAsia="Arial Unicode MS" w:hAnsi="Arial" w:cs="Arial"/>
          <w:b/>
          <w:bCs/>
          <w:sz w:val="20"/>
          <w:szCs w:val="20"/>
          <w:lang w:val="en-GB"/>
        </w:rPr>
        <w:t>I</w:t>
      </w:r>
      <w:r w:rsidRPr="007B3CA8">
        <w:rPr>
          <w:rFonts w:ascii="Arial" w:eastAsia="Arial Unicode MS" w:hAnsi="Arial" w:cs="Arial"/>
          <w:b/>
          <w:bCs/>
          <w:sz w:val="20"/>
          <w:szCs w:val="20"/>
          <w:lang w:val="en-GB"/>
        </w:rPr>
        <w:t>NDIA</w:t>
      </w:r>
      <w:bookmarkEnd w:id="0"/>
    </w:p>
    <w:sectPr w:rsidR="007B3CA8" w:rsidRPr="007B3CA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EF3" w:rsidRDefault="008D2EF3">
      <w:r>
        <w:separator/>
      </w:r>
    </w:p>
  </w:endnote>
  <w:endnote w:type="continuationSeparator" w:id="0">
    <w:p w:rsidR="008D2EF3" w:rsidRDefault="008D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A70" w:rsidRDefault="00AD0A70">
    <w:pPr>
      <w:pStyle w:val="Footer"/>
      <w:jc w:val="right"/>
    </w:pPr>
  </w:p>
  <w:p w:rsidR="00AD0A70" w:rsidRDefault="00AD0A7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6590E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6590E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AD0A70" w:rsidRDefault="00AD0A7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D0A70" w:rsidRDefault="00AD0A70">
    <w:pPr>
      <w:pStyle w:val="Footer"/>
      <w:jc w:val="right"/>
    </w:pPr>
  </w:p>
  <w:p w:rsidR="00AD0A70" w:rsidRDefault="00AD0A7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EF3" w:rsidRDefault="008D2EF3">
      <w:r>
        <w:separator/>
      </w:r>
    </w:p>
  </w:footnote>
  <w:footnote w:type="continuationSeparator" w:id="0">
    <w:p w:rsidR="008D2EF3" w:rsidRDefault="008D2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A70" w:rsidRDefault="00AD0A7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D0A70" w:rsidRDefault="00AD0A7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9C6"/>
    <w:rsid w:val="0010040B"/>
    <w:rsid w:val="002C237E"/>
    <w:rsid w:val="004E0CF7"/>
    <w:rsid w:val="006D76F0"/>
    <w:rsid w:val="007B3CA8"/>
    <w:rsid w:val="00820899"/>
    <w:rsid w:val="0087719C"/>
    <w:rsid w:val="008D2EF3"/>
    <w:rsid w:val="009539C6"/>
    <w:rsid w:val="009C3F5F"/>
    <w:rsid w:val="00AD0A70"/>
    <w:rsid w:val="00C0628C"/>
    <w:rsid w:val="00C86094"/>
    <w:rsid w:val="00C97259"/>
    <w:rsid w:val="00E76005"/>
    <w:rsid w:val="00EB45AC"/>
    <w:rsid w:val="00F011A3"/>
    <w:rsid w:val="00F45851"/>
    <w:rsid w:val="00F6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5A29A"/>
  <w15:docId w15:val="{DD0A413B-F8E2-4CF7-A006-52AD5DF4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9725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B3CA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4685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12</cp:revision>
  <dcterms:created xsi:type="dcterms:W3CDTF">2026-04-04T12:29:00Z</dcterms:created>
  <dcterms:modified xsi:type="dcterms:W3CDTF">2026-04-08T05:07:00Z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