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295"/>
        <w:gridCol w:w="10597"/>
      </w:tblGrid>
      <w:tr w:rsidR="00BF7CB3" w:rsidRPr="00FE2EA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F7CB3" w:rsidRPr="00FE2EA8" w:rsidRDefault="00EB5A9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2EA8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BF7CB3" w:rsidRPr="00FE2EA8" w:rsidRDefault="00D25C1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6" w:history="1">
              <w:r w:rsidR="00EB5A9B" w:rsidRPr="00FE2EA8">
                <w:rPr>
                  <w:rFonts w:ascii="Arial" w:hAnsi="Arial" w:cs="Arial"/>
                  <w:color w:val="0F4C82"/>
                  <w:sz w:val="20"/>
                  <w:szCs w:val="20"/>
                  <w:u w:val="single"/>
                </w:rPr>
                <w:t>South Asian Journal of Research in Microbiology</w:t>
              </w:r>
            </w:hyperlink>
          </w:p>
        </w:tc>
      </w:tr>
      <w:tr w:rsidR="00BF7CB3" w:rsidRPr="00FE2EA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F7CB3" w:rsidRPr="00FE2EA8" w:rsidRDefault="00EB5A9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2EA8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BF7CB3" w:rsidRPr="00FE2EA8" w:rsidRDefault="00EB5A9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2E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Ms_SAJRM_157054</w:t>
            </w:r>
          </w:p>
        </w:tc>
      </w:tr>
      <w:tr w:rsidR="00BF7CB3" w:rsidRPr="00FE2EA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F7CB3" w:rsidRPr="00FE2EA8" w:rsidRDefault="00EB5A9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2EA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BF7CB3" w:rsidRPr="00FE2EA8" w:rsidRDefault="00EB5A9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FE2EA8">
              <w:rPr>
                <w:rFonts w:ascii="Arial" w:hAnsi="Arial" w:cs="Arial"/>
                <w:b/>
                <w:sz w:val="20"/>
                <w:szCs w:val="20"/>
                <w:lang w:val="en-GB"/>
              </w:rPr>
              <w:t>Valorization</w:t>
            </w:r>
            <w:proofErr w:type="spellEnd"/>
            <w:r w:rsidRPr="00FE2EA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of wheat bran for PHBV Copolymer Production by Bacillus subtilis SMI3: Optimization, Structural Characterization, and Biodegradability</w:t>
            </w:r>
          </w:p>
        </w:tc>
      </w:tr>
      <w:tr w:rsidR="00BF7CB3" w:rsidRPr="00FE2EA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F7CB3" w:rsidRPr="00FE2EA8" w:rsidRDefault="00EB5A9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2EA8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BF7CB3" w:rsidRPr="00FE2EA8" w:rsidRDefault="00EB5A9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2EA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BF7CB3" w:rsidRPr="00FE2EA8" w:rsidRDefault="00BF7CB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BF7CB3" w:rsidRPr="00FE2EA8" w:rsidRDefault="00BF7CB3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BF7CB3" w:rsidRPr="00FE2EA8" w:rsidRDefault="00BF7CB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BF7CB3" w:rsidRPr="00FE2EA8" w:rsidRDefault="00EB5A9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FE2EA8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FE2EA8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BF7CB3" w:rsidRPr="00FE2EA8" w:rsidRDefault="00BF7CB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71"/>
        <w:gridCol w:w="5123"/>
        <w:gridCol w:w="3798"/>
      </w:tblGrid>
      <w:tr w:rsidR="00BF7CB3" w:rsidRPr="00FE2EA8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BF7CB3" w:rsidRPr="00FE2EA8" w:rsidRDefault="00BF7CB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BF7CB3" w:rsidRPr="00FE2EA8" w:rsidRDefault="00EB5A9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E2EA8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BF7CB3" w:rsidRPr="00FE2EA8" w:rsidRDefault="00EB5A9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E2EA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E2EA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BF7CB3" w:rsidRPr="00FE2EA8" w:rsidRDefault="00BF7CB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F7CB3" w:rsidRPr="00FE2EA8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BF7CB3" w:rsidRPr="00FE2EA8" w:rsidRDefault="00EB5A9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E2E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E2EA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BF7CB3" w:rsidRPr="00FE2EA8" w:rsidRDefault="00EB5A9B">
            <w:pPr>
              <w:pStyle w:val="ListParagraph1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2E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study holds significant scientific, environmental, and industrial importance in the field of sustainable biotechnology and biopolymer production.</w:t>
            </w:r>
          </w:p>
        </w:tc>
        <w:tc>
          <w:tcPr>
            <w:tcW w:w="1367" w:type="pct"/>
            <w:shd w:val="clear" w:color="auto" w:fill="auto"/>
          </w:tcPr>
          <w:p w:rsidR="00BF7CB3" w:rsidRPr="00FE2EA8" w:rsidRDefault="00BF7CB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BF7CB3" w:rsidRPr="00FE2EA8" w:rsidRDefault="00BF7CB3">
      <w:pPr>
        <w:rPr>
          <w:rFonts w:ascii="Arial" w:hAnsi="Arial" w:cs="Arial"/>
          <w:sz w:val="20"/>
          <w:szCs w:val="20"/>
          <w:lang w:val="en-GB"/>
        </w:rPr>
      </w:pPr>
    </w:p>
    <w:p w:rsidR="00BF7CB3" w:rsidRPr="00FE2EA8" w:rsidRDefault="00BF7CB3">
      <w:pPr>
        <w:rPr>
          <w:rFonts w:ascii="Arial" w:hAnsi="Arial" w:cs="Arial"/>
          <w:sz w:val="20"/>
          <w:szCs w:val="20"/>
          <w:lang w:val="en-GB"/>
        </w:rPr>
      </w:pPr>
    </w:p>
    <w:p w:rsidR="00BF7CB3" w:rsidRPr="00FE2EA8" w:rsidRDefault="00BF7CB3">
      <w:pPr>
        <w:rPr>
          <w:rFonts w:ascii="Arial" w:hAnsi="Arial" w:cs="Arial"/>
          <w:sz w:val="20"/>
          <w:szCs w:val="20"/>
          <w:lang w:val="en-GB"/>
        </w:rPr>
      </w:pPr>
    </w:p>
    <w:p w:rsidR="00BF7CB3" w:rsidRPr="00FE2EA8" w:rsidRDefault="00EB5A9B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FE2EA8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BF7CB3" w:rsidRPr="00FE2EA8" w:rsidRDefault="00BF7CB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73"/>
        <w:gridCol w:w="5121"/>
        <w:gridCol w:w="3798"/>
      </w:tblGrid>
      <w:tr w:rsidR="00BF7CB3" w:rsidRPr="00FE2EA8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BF7CB3" w:rsidRPr="00FE2EA8" w:rsidRDefault="00BF7CB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BF7CB3" w:rsidRPr="00FE2EA8" w:rsidRDefault="00EB5A9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E2EA8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BF7CB3" w:rsidRPr="00FE2EA8" w:rsidRDefault="00EB5A9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2EA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E2EA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F7CB3" w:rsidRPr="00FE2EA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F7CB3" w:rsidRPr="00FE2EA8" w:rsidRDefault="00EB5A9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2E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BF7CB3" w:rsidRPr="00FE2EA8" w:rsidRDefault="00EB5A9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2E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F7CB3" w:rsidRPr="00FE2EA8" w:rsidRDefault="00EB5A9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E2E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F7CB3" w:rsidRPr="00FE2EA8" w:rsidRDefault="00EB5A9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2E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367" w:type="pct"/>
            <w:shd w:val="clear" w:color="auto" w:fill="auto"/>
          </w:tcPr>
          <w:p w:rsidR="00BF7CB3" w:rsidRPr="00FE2EA8" w:rsidRDefault="00BF7CB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F7CB3" w:rsidRPr="00FE2EA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F7CB3" w:rsidRPr="00FE2EA8" w:rsidRDefault="00EB5A9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E2EA8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BF7CB3" w:rsidRPr="00FE2EA8" w:rsidRDefault="00EB5A9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2E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F7CB3" w:rsidRPr="00FE2EA8" w:rsidRDefault="00EB5A9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2E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F7CB3" w:rsidRPr="00FE2EA8" w:rsidRDefault="00EB5A9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2E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is well-structured and generally comprehensive,</w:t>
            </w:r>
          </w:p>
          <w:p w:rsidR="00BF7CB3" w:rsidRPr="00FE2EA8" w:rsidRDefault="00EB5A9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2E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 =3</w:t>
            </w:r>
          </w:p>
        </w:tc>
        <w:tc>
          <w:tcPr>
            <w:tcW w:w="1367" w:type="pct"/>
            <w:shd w:val="clear" w:color="auto" w:fill="auto"/>
          </w:tcPr>
          <w:p w:rsidR="00BF7CB3" w:rsidRPr="00FE2EA8" w:rsidRDefault="00BF7CB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F7CB3" w:rsidRPr="00FE2EA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F7CB3" w:rsidRPr="00FE2EA8" w:rsidRDefault="00EB5A9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E2EA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BF7CB3" w:rsidRPr="00FE2EA8" w:rsidRDefault="00EB5A9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2E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F7CB3" w:rsidRPr="00FE2EA8" w:rsidRDefault="00EB5A9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2E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F7CB3" w:rsidRPr="00FE2EA8" w:rsidRDefault="00EB5A9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2E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367" w:type="pct"/>
            <w:shd w:val="clear" w:color="auto" w:fill="auto"/>
          </w:tcPr>
          <w:p w:rsidR="00BF7CB3" w:rsidRPr="00FE2EA8" w:rsidRDefault="00BF7CB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F7CB3" w:rsidRPr="00FE2EA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F7CB3" w:rsidRPr="00FE2EA8" w:rsidRDefault="00EB5A9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E2EA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BF7CB3" w:rsidRPr="00FE2EA8" w:rsidRDefault="00EB5A9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2E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F7CB3" w:rsidRPr="00FE2EA8" w:rsidRDefault="00EB5A9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2E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F7CB3" w:rsidRPr="00FE2EA8" w:rsidRDefault="00EB5A9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2E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367" w:type="pct"/>
            <w:shd w:val="clear" w:color="auto" w:fill="auto"/>
          </w:tcPr>
          <w:p w:rsidR="00BF7CB3" w:rsidRPr="00FE2EA8" w:rsidRDefault="00BF7CB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F7CB3" w:rsidRPr="00FE2EA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F7CB3" w:rsidRPr="00FE2EA8" w:rsidRDefault="00EB5A9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E2EA8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BF7CB3" w:rsidRPr="00FE2EA8" w:rsidRDefault="00EB5A9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2E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F7CB3" w:rsidRPr="00FE2EA8" w:rsidRDefault="00EB5A9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2E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F7CB3" w:rsidRPr="00FE2EA8" w:rsidRDefault="00EB5A9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FE2E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  3</w:t>
            </w:r>
            <w:proofErr w:type="gramEnd"/>
          </w:p>
        </w:tc>
        <w:tc>
          <w:tcPr>
            <w:tcW w:w="1367" w:type="pct"/>
            <w:shd w:val="clear" w:color="auto" w:fill="auto"/>
          </w:tcPr>
          <w:p w:rsidR="00BF7CB3" w:rsidRPr="00FE2EA8" w:rsidRDefault="00BF7CB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F7CB3" w:rsidRPr="00FE2EA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F7CB3" w:rsidRPr="00FE2EA8" w:rsidRDefault="00EB5A9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E2EA8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BF7CB3" w:rsidRPr="00FE2EA8" w:rsidRDefault="00EB5A9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2E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F7CB3" w:rsidRPr="00FE2EA8" w:rsidRDefault="00EB5A9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2E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F7CB3" w:rsidRPr="00FE2EA8" w:rsidRDefault="00EB5A9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FE2E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FE2E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but need to add more recent and relevant </w:t>
            </w:r>
          </w:p>
        </w:tc>
        <w:tc>
          <w:tcPr>
            <w:tcW w:w="1367" w:type="pct"/>
            <w:shd w:val="clear" w:color="auto" w:fill="auto"/>
          </w:tcPr>
          <w:p w:rsidR="00BF7CB3" w:rsidRPr="00FE2EA8" w:rsidRDefault="00BF7CB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F7CB3" w:rsidRPr="00FE2EA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F7CB3" w:rsidRPr="00FE2EA8" w:rsidRDefault="00EB5A9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E2EA8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BF7CB3" w:rsidRPr="00FE2EA8" w:rsidRDefault="00EB5A9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2E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F7CB3" w:rsidRPr="00FE2EA8" w:rsidRDefault="00EB5A9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2E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F7CB3" w:rsidRPr="00FE2EA8" w:rsidRDefault="00EB5A9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2E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367" w:type="pct"/>
            <w:shd w:val="clear" w:color="auto" w:fill="auto"/>
          </w:tcPr>
          <w:p w:rsidR="00BF7CB3" w:rsidRPr="00FE2EA8" w:rsidRDefault="00BF7CB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F7CB3" w:rsidRPr="00FE2EA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F7CB3" w:rsidRPr="00FE2EA8" w:rsidRDefault="00EB5A9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E2EA8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BF7CB3" w:rsidRPr="00FE2EA8" w:rsidRDefault="00EB5A9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2E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F7CB3" w:rsidRPr="00FE2EA8" w:rsidRDefault="00EB5A9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2E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F7CB3" w:rsidRPr="00FE2EA8" w:rsidRDefault="00EB5A9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2E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Good= 3</w:t>
            </w:r>
          </w:p>
        </w:tc>
        <w:tc>
          <w:tcPr>
            <w:tcW w:w="1367" w:type="pct"/>
            <w:shd w:val="clear" w:color="auto" w:fill="auto"/>
          </w:tcPr>
          <w:p w:rsidR="00BF7CB3" w:rsidRPr="00FE2EA8" w:rsidRDefault="00BF7CB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F7CB3" w:rsidRPr="00FE2EA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F7CB3" w:rsidRPr="00FE2EA8" w:rsidRDefault="00EB5A9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2EA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BF7CB3" w:rsidRPr="00FE2EA8" w:rsidRDefault="00EB5A9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2E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F7CB3" w:rsidRPr="00FE2EA8" w:rsidRDefault="00EB5A9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2E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F7CB3" w:rsidRPr="00FE2EA8" w:rsidRDefault="00EB5A9B">
            <w:pPr>
              <w:pStyle w:val="ListParagraph1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2EA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367" w:type="pct"/>
            <w:shd w:val="clear" w:color="auto" w:fill="auto"/>
          </w:tcPr>
          <w:p w:rsidR="00BF7CB3" w:rsidRPr="00FE2EA8" w:rsidRDefault="00BF7CB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F7CB3" w:rsidRPr="00FE2EA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F7CB3" w:rsidRPr="00FE2EA8" w:rsidRDefault="00EB5A9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2EA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BF7CB3" w:rsidRPr="00FE2EA8" w:rsidRDefault="00EB5A9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2E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F7CB3" w:rsidRPr="00FE2EA8" w:rsidRDefault="00EB5A9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2E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F7CB3" w:rsidRPr="00FE2EA8" w:rsidRDefault="00EB5A9B">
            <w:pPr>
              <w:pStyle w:val="ListParagraph1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2EA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367" w:type="pct"/>
            <w:shd w:val="clear" w:color="auto" w:fill="auto"/>
          </w:tcPr>
          <w:p w:rsidR="00BF7CB3" w:rsidRPr="00FE2EA8" w:rsidRDefault="00BF7CB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F7CB3" w:rsidRPr="00FE2EA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F7CB3" w:rsidRPr="00FE2EA8" w:rsidRDefault="00EB5A9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2EA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BF7CB3" w:rsidRPr="00FE2EA8" w:rsidRDefault="00EB5A9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2E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F7CB3" w:rsidRPr="00FE2EA8" w:rsidRDefault="00EB5A9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2E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F7CB3" w:rsidRPr="00FE2EA8" w:rsidRDefault="00EB5A9B">
            <w:pPr>
              <w:pStyle w:val="ListParagraph1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2EA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Good 3 </w:t>
            </w:r>
          </w:p>
        </w:tc>
        <w:tc>
          <w:tcPr>
            <w:tcW w:w="1367" w:type="pct"/>
            <w:shd w:val="clear" w:color="auto" w:fill="auto"/>
          </w:tcPr>
          <w:p w:rsidR="00BF7CB3" w:rsidRPr="00FE2EA8" w:rsidRDefault="00BF7CB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F7CB3" w:rsidRPr="00FE2EA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F7CB3" w:rsidRPr="00FE2EA8" w:rsidRDefault="00EB5A9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2EA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BF7CB3" w:rsidRPr="00FE2EA8" w:rsidRDefault="00EB5A9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2E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F7CB3" w:rsidRPr="00FE2EA8" w:rsidRDefault="00EB5A9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2E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F7CB3" w:rsidRPr="00FE2EA8" w:rsidRDefault="00EB5A9B">
            <w:pPr>
              <w:pStyle w:val="ListParagraph1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2EA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Good 3 </w:t>
            </w:r>
          </w:p>
        </w:tc>
        <w:tc>
          <w:tcPr>
            <w:tcW w:w="1367" w:type="pct"/>
            <w:shd w:val="clear" w:color="auto" w:fill="auto"/>
          </w:tcPr>
          <w:p w:rsidR="00BF7CB3" w:rsidRPr="00FE2EA8" w:rsidRDefault="00BF7CB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F7CB3" w:rsidRPr="00FE2EA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F7CB3" w:rsidRPr="00FE2EA8" w:rsidRDefault="00EB5A9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2EA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BF7CB3" w:rsidRPr="00FE2EA8" w:rsidRDefault="00EB5A9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2E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F7CB3" w:rsidRPr="00FE2EA8" w:rsidRDefault="00EB5A9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2E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F7CB3" w:rsidRPr="00FE2EA8" w:rsidRDefault="00690774">
            <w:pPr>
              <w:pStyle w:val="ListParagraph1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2EA8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BF7CB3" w:rsidRPr="00FE2EA8" w:rsidRDefault="00BF7CB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F7CB3" w:rsidRPr="00FE2EA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F7CB3" w:rsidRPr="00FE2EA8" w:rsidRDefault="00EB5A9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2EA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BF7CB3" w:rsidRPr="00FE2EA8" w:rsidRDefault="00EB5A9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2E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F7CB3" w:rsidRPr="00FE2EA8" w:rsidRDefault="00EB5A9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2E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FE2E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:rsidR="00BF7CB3" w:rsidRPr="00FE2EA8" w:rsidRDefault="00EB5A9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2E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F7CB3" w:rsidRPr="00FE2EA8" w:rsidRDefault="00EB5A9B">
            <w:pPr>
              <w:pStyle w:val="ListParagraph1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2EA8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Good 3</w:t>
            </w:r>
          </w:p>
        </w:tc>
        <w:tc>
          <w:tcPr>
            <w:tcW w:w="1367" w:type="pct"/>
            <w:shd w:val="clear" w:color="auto" w:fill="auto"/>
          </w:tcPr>
          <w:p w:rsidR="00BF7CB3" w:rsidRPr="00FE2EA8" w:rsidRDefault="00BF7CB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F7CB3" w:rsidRPr="00FE2EA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F7CB3" w:rsidRPr="00FE2EA8" w:rsidRDefault="00EB5A9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2EA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BF7CB3" w:rsidRPr="00FE2EA8" w:rsidRDefault="00EB5A9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2E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F7CB3" w:rsidRPr="00FE2EA8" w:rsidRDefault="00EB5A9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2E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F7CB3" w:rsidRPr="00FE2EA8" w:rsidRDefault="00EB5A9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2E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F7CB3" w:rsidRPr="00FE2EA8" w:rsidRDefault="00690774">
            <w:pPr>
              <w:pStyle w:val="ListParagraph1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2EA8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BF7CB3" w:rsidRPr="00FE2EA8" w:rsidRDefault="00BF7CB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BF7CB3" w:rsidRPr="00FE2EA8" w:rsidRDefault="00BF7CB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F7CB3" w:rsidRPr="00FE2EA8" w:rsidRDefault="00BF7CB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F7CB3" w:rsidRPr="00FE2EA8" w:rsidRDefault="00BF7CB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F7CB3" w:rsidRPr="00FE2EA8" w:rsidRDefault="00EB5A9B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FE2EA8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BF7CB3" w:rsidRPr="00FE2EA8" w:rsidRDefault="00BF7CB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6"/>
        <w:gridCol w:w="4962"/>
        <w:gridCol w:w="4284"/>
      </w:tblGrid>
      <w:tr w:rsidR="00BF7CB3" w:rsidRPr="00FE2EA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F7CB3" w:rsidRPr="00FE2EA8" w:rsidRDefault="00BF7CB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BF7CB3" w:rsidRPr="00FE2EA8" w:rsidRDefault="00EB5A9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E2EA8">
              <w:rPr>
                <w:rFonts w:ascii="Arial" w:hAnsi="Arial" w:cs="Arial"/>
                <w:lang w:val="en-GB"/>
              </w:rPr>
              <w:t>Reviewer’s comment</w:t>
            </w:r>
          </w:p>
          <w:p w:rsidR="00BF7CB3" w:rsidRPr="00FE2EA8" w:rsidRDefault="00BF7C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BF7CB3" w:rsidRPr="00FE2EA8" w:rsidRDefault="00EB5A9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E2EA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E2EA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F7CB3" w:rsidRPr="00FE2EA8" w:rsidRDefault="00BF7CB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F7CB3" w:rsidRPr="00FE2EA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F7CB3" w:rsidRPr="00FE2EA8" w:rsidRDefault="00EB5A9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2E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BF7CB3" w:rsidRPr="00FE2EA8" w:rsidRDefault="00BF7CB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F7CB3" w:rsidRPr="00FE2EA8" w:rsidRDefault="00EB5A9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E2EA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F7CB3" w:rsidRPr="00FE2EA8" w:rsidRDefault="00EB5A9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2E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Clearly reflects the main topic (wheat bran </w:t>
            </w:r>
            <w:proofErr w:type="spellStart"/>
            <w:r w:rsidRPr="00FE2E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valorization</w:t>
            </w:r>
            <w:proofErr w:type="spellEnd"/>
            <w:r w:rsidRPr="00FE2E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&amp; PHBV production)</w:t>
            </w:r>
          </w:p>
          <w:p w:rsidR="00BF7CB3" w:rsidRPr="00FE2EA8" w:rsidRDefault="00EB5A9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2E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good 3 </w:t>
            </w:r>
          </w:p>
        </w:tc>
        <w:tc>
          <w:tcPr>
            <w:tcW w:w="1543" w:type="pct"/>
            <w:shd w:val="clear" w:color="auto" w:fill="auto"/>
          </w:tcPr>
          <w:p w:rsidR="00BF7CB3" w:rsidRPr="00FE2EA8" w:rsidRDefault="00BF7CB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F7CB3" w:rsidRPr="00FE2EA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F7CB3" w:rsidRPr="00FE2EA8" w:rsidRDefault="00EB5A9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E2EA8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BF7CB3" w:rsidRPr="00FE2EA8" w:rsidRDefault="00BF7CB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F7CB3" w:rsidRPr="00FE2EA8" w:rsidRDefault="00EB5A9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2EA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F7CB3" w:rsidRPr="00FE2EA8" w:rsidRDefault="00EB5A9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2E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BF7CB3" w:rsidRPr="00FE2EA8" w:rsidRDefault="00BF7CB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F7CB3" w:rsidRPr="00FE2EA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F7CB3" w:rsidRPr="00FE2EA8" w:rsidRDefault="00EB5A9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FE2EA8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FE2EA8">
              <w:rPr>
                <w:rFonts w:ascii="Arial" w:hAnsi="Arial" w:cs="Arial"/>
                <w:lang w:val="en-GB"/>
              </w:rPr>
              <w:br/>
            </w:r>
          </w:p>
          <w:p w:rsidR="00BF7CB3" w:rsidRPr="00FE2EA8" w:rsidRDefault="00EB5A9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2EA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F7CB3" w:rsidRPr="00FE2EA8" w:rsidRDefault="00EB5A9B">
            <w:pPr>
              <w:pStyle w:val="ListParagraph1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2EA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BF7CB3" w:rsidRPr="00FE2EA8" w:rsidRDefault="00BF7CB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F7CB3" w:rsidRPr="00FE2EA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F7CB3" w:rsidRPr="00FE2EA8" w:rsidRDefault="00EB5A9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2E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BF7CB3" w:rsidRPr="00FE2EA8" w:rsidRDefault="00EB5A9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2EA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BF7CB3" w:rsidRPr="00FE2EA8" w:rsidRDefault="00BF7CB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F7CB3" w:rsidRPr="00FE2EA8" w:rsidRDefault="00EB5A9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2EA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F7CB3" w:rsidRPr="00FE2EA8" w:rsidRDefault="00EB5A9B">
            <w:pPr>
              <w:pStyle w:val="ListParagraph1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FE2EA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FE2EA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but needs to add more recent </w:t>
            </w:r>
          </w:p>
        </w:tc>
        <w:tc>
          <w:tcPr>
            <w:tcW w:w="1543" w:type="pct"/>
            <w:shd w:val="clear" w:color="auto" w:fill="auto"/>
          </w:tcPr>
          <w:p w:rsidR="00BF7CB3" w:rsidRPr="00FE2EA8" w:rsidRDefault="00BF7CB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F7CB3" w:rsidRPr="00FE2EA8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BF7CB3" w:rsidRPr="00FE2EA8" w:rsidRDefault="00EB5A9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2E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BF7CB3" w:rsidRPr="00FE2EA8" w:rsidRDefault="00EB5A9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2EA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BF7CB3" w:rsidRPr="00FE2EA8" w:rsidRDefault="00BF7CB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F7CB3" w:rsidRPr="00FE2EA8" w:rsidRDefault="00EB5A9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2EA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BF7CB3" w:rsidRPr="00FE2EA8" w:rsidRDefault="00BF7CB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BF7CB3" w:rsidRPr="00FE2EA8" w:rsidRDefault="00EB5A9B">
            <w:pPr>
              <w:pStyle w:val="ListParagraph1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2EA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BF7CB3" w:rsidRPr="00FE2EA8" w:rsidRDefault="00BF7CB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BF7CB3" w:rsidRPr="00FE2EA8" w:rsidRDefault="00BF7CB3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FE2EA8" w:rsidRPr="00FE2EA8" w:rsidRDefault="00FE2EA8" w:rsidP="00FE2EA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E2EA8">
        <w:rPr>
          <w:rFonts w:ascii="Arial" w:hAnsi="Arial" w:cs="Arial"/>
          <w:b/>
          <w:u w:val="single"/>
        </w:rPr>
        <w:t>Reviewer details:</w:t>
      </w:r>
    </w:p>
    <w:p w:rsidR="00BF7CB3" w:rsidRPr="00FE2EA8" w:rsidRDefault="00BF7CB3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FE2EA8" w:rsidRPr="00FE2EA8" w:rsidRDefault="00FE2EA8" w:rsidP="00FE2EA8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r w:rsidRPr="00FE2EA8">
        <w:rPr>
          <w:rFonts w:ascii="Arial" w:hAnsi="Arial" w:cs="Arial"/>
          <w:sz w:val="20"/>
          <w:szCs w:val="20"/>
          <w:lang w:val="en-GB"/>
        </w:rPr>
        <w:t>Fawad Ali</w:t>
      </w:r>
      <w:r w:rsidRPr="00FE2EA8">
        <w:rPr>
          <w:rFonts w:ascii="Arial" w:hAnsi="Arial" w:cs="Arial"/>
          <w:sz w:val="20"/>
          <w:szCs w:val="20"/>
          <w:lang w:val="en-GB"/>
        </w:rPr>
        <w:t xml:space="preserve">, </w:t>
      </w:r>
      <w:r w:rsidRPr="00FE2EA8">
        <w:rPr>
          <w:rFonts w:ascii="Arial" w:hAnsi="Arial" w:cs="Arial"/>
          <w:sz w:val="20"/>
          <w:szCs w:val="20"/>
          <w:lang w:val="en-GB"/>
        </w:rPr>
        <w:t>Shanghai Jiao Tong University</w:t>
      </w:r>
      <w:r w:rsidRPr="00FE2EA8">
        <w:rPr>
          <w:rFonts w:ascii="Arial" w:hAnsi="Arial" w:cs="Arial"/>
          <w:sz w:val="20"/>
          <w:szCs w:val="20"/>
          <w:lang w:val="en-GB"/>
        </w:rPr>
        <w:t xml:space="preserve">, </w:t>
      </w:r>
      <w:r w:rsidRPr="00FE2EA8">
        <w:rPr>
          <w:rFonts w:ascii="Arial" w:hAnsi="Arial" w:cs="Arial"/>
          <w:sz w:val="20"/>
          <w:szCs w:val="20"/>
          <w:lang w:val="en-GB"/>
        </w:rPr>
        <w:t>China</w:t>
      </w:r>
      <w:bookmarkEnd w:id="0"/>
    </w:p>
    <w:sectPr w:rsidR="00FE2EA8" w:rsidRPr="00FE2EA8">
      <w:headerReference w:type="default" r:id="rId7"/>
      <w:footerReference w:type="default" r:id="rId8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C15" w:rsidRDefault="00D25C15">
      <w:r>
        <w:separator/>
      </w:r>
    </w:p>
  </w:endnote>
  <w:endnote w:type="continuationSeparator" w:id="0">
    <w:p w:rsidR="00D25C15" w:rsidRDefault="00D25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CB3" w:rsidRDefault="00BF7CB3">
    <w:pPr>
      <w:pStyle w:val="Footer"/>
      <w:jc w:val="right"/>
    </w:pPr>
  </w:p>
  <w:p w:rsidR="00BF7CB3" w:rsidRDefault="00EB5A9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7F18C3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7F18C3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BF7CB3" w:rsidRDefault="00EB5A9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BF7CB3" w:rsidRDefault="00BF7CB3">
    <w:pPr>
      <w:pStyle w:val="Footer"/>
      <w:jc w:val="right"/>
    </w:pPr>
  </w:p>
  <w:p w:rsidR="00BF7CB3" w:rsidRDefault="00BF7CB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C15" w:rsidRDefault="00D25C15">
      <w:r>
        <w:separator/>
      </w:r>
    </w:p>
  </w:footnote>
  <w:footnote w:type="continuationSeparator" w:id="0">
    <w:p w:rsidR="00D25C15" w:rsidRDefault="00D25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CB3" w:rsidRDefault="00BF7CB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F7CB3" w:rsidRDefault="00EB5A9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720"/>
  <w:drawingGridHorizontalSpacing w:val="120"/>
  <w:drawingGridVerticalSpacing w:val="163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7CB3"/>
    <w:rsid w:val="00690774"/>
    <w:rsid w:val="007F18C3"/>
    <w:rsid w:val="00822616"/>
    <w:rsid w:val="0094633C"/>
    <w:rsid w:val="00BF7CB3"/>
    <w:rsid w:val="00D25C15"/>
    <w:rsid w:val="00EB5A9B"/>
    <w:rsid w:val="00FE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C0051"/>
  <w15:docId w15:val="{761705C5-E6DE-4E94-B587-C99CF500F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paragraph" w:styleId="Heading4">
    <w:name w:val="heading 4"/>
    <w:basedOn w:val="Normal"/>
    <w:uiPriority w:val="9"/>
    <w:semiHidden/>
    <w:unhideWhenUsed/>
    <w:qFormat/>
    <w:pPr>
      <w:spacing w:before="100" w:beforeAutospacing="1" w:after="100" w:afterAutospacing="1"/>
      <w:outlineLvl w:val="3"/>
    </w:pPr>
    <w:rPr>
      <w:rFonts w:ascii="Arial Unicode MS" w:eastAsia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cs="Arial Unicode MS"/>
    </w:rPr>
  </w:style>
  <w:style w:type="paragraph" w:styleId="BodyText">
    <w:name w:val="Body Text"/>
    <w:basedOn w:val="Normal"/>
    <w:pPr>
      <w:jc w:val="both"/>
    </w:pPr>
    <w:rPr>
      <w:rFonts w:ascii="Helvetica" w:eastAsia="MS Mincho" w:hAnsi="Helvetica"/>
      <w:lang w:val="fr-FR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character" w:styleId="Hyperlink">
    <w:name w:val="Hyperlink"/>
    <w:rPr>
      <w:color w:val="0000FF"/>
      <w:u w:val="single"/>
    </w:rPr>
  </w:style>
  <w:style w:type="paragraph" w:customStyle="1" w:styleId="ListParagraph1">
    <w:name w:val="List Paragraph1"/>
    <w:basedOn w:val="Normal"/>
    <w:pPr>
      <w:ind w:left="720"/>
      <w:contextualSpacing/>
    </w:pPr>
  </w:style>
  <w:style w:type="paragraph" w:customStyle="1" w:styleId="Revision1">
    <w:name w:val="Revision1"/>
    <w:rPr>
      <w:rFonts w:ascii="Calibri" w:eastAsia="Calibri" w:hAnsi="Calibri"/>
      <w:sz w:val="22"/>
      <w:szCs w:val="22"/>
      <w:lang w:val="en-US" w:eastAsia="en-US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NichtaufgelsteErwhnung">
    <w:name w:val="Nicht aufgelöste Erwähnung"/>
    <w:rPr>
      <w:color w:val="605E5C"/>
      <w:shd w:val="clear" w:color="auto" w:fill="E1DFDD"/>
    </w:rPr>
  </w:style>
  <w:style w:type="character" w:customStyle="1" w:styleId="UnresolvedMention1">
    <w:name w:val="Unresolved Mention1"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822616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E2EA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sajrm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668</Words>
  <Characters>3812</Characters>
  <Application>Microsoft Office Word</Application>
  <DocSecurity>0</DocSecurity>
  <Lines>31</Lines>
  <Paragraphs>8</Paragraphs>
  <ScaleCrop>false</ScaleCrop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1156</cp:lastModifiedBy>
  <cp:revision>18</cp:revision>
  <dcterms:created xsi:type="dcterms:W3CDTF">2026-03-24T06:15:00Z</dcterms:created>
  <dcterms:modified xsi:type="dcterms:W3CDTF">2026-04-20T05:33:00Z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