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07301" w:rsidRPr="00107C72" w:rsidTr="00107C72">
        <w:trPr>
          <w:trHeight w:val="290"/>
        </w:trPr>
        <w:tc>
          <w:tcPr>
            <w:tcW w:w="5000" w:type="pct"/>
            <w:gridSpan w:val="2"/>
            <w:tcBorders>
              <w:top w:val="nil"/>
              <w:left w:val="nil"/>
              <w:right w:val="nil"/>
            </w:tcBorders>
          </w:tcPr>
          <w:p w:rsidR="00007301" w:rsidRPr="001B33CF" w:rsidRDefault="00007301" w:rsidP="001B33CF">
            <w:pPr>
              <w:rPr>
                <w:lang w:val="en-GB"/>
              </w:rPr>
            </w:pPr>
          </w:p>
        </w:tc>
      </w:tr>
      <w:tr w:rsidR="00007301" w:rsidRPr="00107C72" w:rsidTr="00107C72">
        <w:trPr>
          <w:trHeight w:val="290"/>
        </w:trPr>
        <w:tc>
          <w:tcPr>
            <w:tcW w:w="1186" w:type="pct"/>
          </w:tcPr>
          <w:p w:rsidR="00007301" w:rsidRPr="00107C72" w:rsidRDefault="0000730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007301" w:rsidRPr="00B05E01" w:rsidRDefault="002C0236" w:rsidP="00E65EB7">
            <w:pPr>
              <w:rPr>
                <w:b/>
                <w:bCs/>
                <w:color w:val="0000CC"/>
                <w:sz w:val="20"/>
                <w:szCs w:val="20"/>
                <w:lang w:val="en-IN"/>
              </w:rPr>
            </w:pPr>
            <w:hyperlink r:id="rId7" w:tgtFrame="_parent" w:history="1">
              <w:r w:rsidR="00007301" w:rsidRPr="00B57A0C">
                <w:rPr>
                  <w:b/>
                  <w:bCs/>
                  <w:noProof/>
                  <w:color w:val="0000CC"/>
                  <w:sz w:val="20"/>
                  <w:szCs w:val="20"/>
                  <w:lang w:val="en-IN"/>
                </w:rPr>
                <w:t xml:space="preserve">South Asian Journal of Research in Microbiology </w:t>
              </w:r>
            </w:hyperlink>
          </w:p>
        </w:tc>
      </w:tr>
      <w:tr w:rsidR="00007301" w:rsidRPr="00107C72" w:rsidTr="00107C72">
        <w:trPr>
          <w:trHeight w:val="290"/>
        </w:trPr>
        <w:tc>
          <w:tcPr>
            <w:tcW w:w="1186" w:type="pct"/>
          </w:tcPr>
          <w:p w:rsidR="00007301" w:rsidRPr="00107C72" w:rsidRDefault="0000730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007301" w:rsidRPr="00107C72" w:rsidRDefault="004C61D1" w:rsidP="00F3669D">
            <w:pPr>
              <w:pStyle w:val="NormalWeb"/>
              <w:spacing w:before="0" w:beforeAutospacing="0" w:after="0" w:afterAutospacing="0"/>
              <w:rPr>
                <w:rFonts w:ascii="Times New Roman" w:hAnsi="Times New Roman" w:cs="Times New Roman"/>
                <w:b/>
                <w:bCs/>
                <w:sz w:val="20"/>
                <w:szCs w:val="28"/>
                <w:lang w:val="en-GB"/>
              </w:rPr>
            </w:pPr>
            <w:r w:rsidRPr="004C61D1">
              <w:rPr>
                <w:rFonts w:ascii="Times New Roman" w:hAnsi="Times New Roman" w:cs="Times New Roman"/>
                <w:b/>
                <w:bCs/>
                <w:sz w:val="20"/>
                <w:szCs w:val="28"/>
                <w:lang w:val="en-GB"/>
              </w:rPr>
              <w:t>Ms_SAJRM_155599</w:t>
            </w:r>
          </w:p>
        </w:tc>
      </w:tr>
      <w:tr w:rsidR="00007301" w:rsidRPr="00107C72" w:rsidTr="00107C72">
        <w:trPr>
          <w:trHeight w:val="650"/>
        </w:trPr>
        <w:tc>
          <w:tcPr>
            <w:tcW w:w="1186" w:type="pct"/>
          </w:tcPr>
          <w:p w:rsidR="00007301" w:rsidRPr="00107C72" w:rsidRDefault="0000730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007301" w:rsidRPr="00107C72" w:rsidRDefault="004C61D1" w:rsidP="000450FC">
            <w:pPr>
              <w:pStyle w:val="NormalWeb"/>
              <w:spacing w:before="0" w:beforeAutospacing="0" w:after="0" w:afterAutospacing="0"/>
              <w:rPr>
                <w:rFonts w:ascii="Times New Roman" w:hAnsi="Times New Roman" w:cs="Times New Roman"/>
                <w:b/>
                <w:sz w:val="20"/>
                <w:szCs w:val="28"/>
                <w:lang w:val="en-GB"/>
              </w:rPr>
            </w:pPr>
            <w:r w:rsidRPr="004C61D1">
              <w:rPr>
                <w:rFonts w:ascii="Times New Roman" w:hAnsi="Times New Roman" w:cs="Times New Roman"/>
                <w:b/>
                <w:sz w:val="20"/>
                <w:szCs w:val="28"/>
                <w:lang w:val="en-GB"/>
              </w:rPr>
              <w:t>Bacteriological Quality of Domestic Water Sources and Household Sanitation Practices in a Tin Mining–Impacted Settlement in Jos, Nigeria</w:t>
            </w:r>
          </w:p>
        </w:tc>
      </w:tr>
      <w:tr w:rsidR="00007301" w:rsidRPr="00107C72" w:rsidTr="00107C72">
        <w:trPr>
          <w:trHeight w:val="332"/>
        </w:trPr>
        <w:tc>
          <w:tcPr>
            <w:tcW w:w="1186" w:type="pct"/>
          </w:tcPr>
          <w:p w:rsidR="00007301" w:rsidRPr="00107C72" w:rsidRDefault="00007301"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007301" w:rsidRPr="00107C72" w:rsidRDefault="00007301"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007301" w:rsidRPr="00107C72" w:rsidRDefault="00007301" w:rsidP="00007301">
      <w:pPr>
        <w:pStyle w:val="BodyText"/>
        <w:rPr>
          <w:rFonts w:ascii="Times New Roman" w:hAnsi="Times New Roman"/>
          <w:b/>
          <w:bCs/>
          <w:sz w:val="20"/>
          <w:szCs w:val="20"/>
          <w:u w:val="single"/>
          <w:lang w:val="en-GB"/>
        </w:rPr>
      </w:pPr>
    </w:p>
    <w:p w:rsidR="00007301" w:rsidRPr="00107C72" w:rsidRDefault="00007301" w:rsidP="00007301">
      <w:pPr>
        <w:pStyle w:val="BodyText"/>
        <w:rPr>
          <w:rFonts w:ascii="Times New Roman" w:hAnsi="Times New Roman"/>
          <w:b/>
          <w:bCs/>
          <w:sz w:val="20"/>
          <w:szCs w:val="20"/>
          <w:u w:val="single"/>
          <w:lang w:val="en-GB"/>
        </w:rPr>
      </w:pPr>
    </w:p>
    <w:p w:rsidR="00007301" w:rsidRPr="00107C72" w:rsidRDefault="00007301" w:rsidP="00007301">
      <w:pPr>
        <w:pStyle w:val="BodyText"/>
        <w:rPr>
          <w:rFonts w:ascii="Times New Roman" w:hAnsi="Times New Roman"/>
          <w:i/>
          <w:sz w:val="20"/>
          <w:szCs w:val="20"/>
          <w:u w:val="single"/>
          <w:lang w:val="en-GB"/>
        </w:rPr>
      </w:pPr>
    </w:p>
    <w:p w:rsidR="00007301" w:rsidRPr="00107C72" w:rsidRDefault="00007301" w:rsidP="00007301">
      <w:pPr>
        <w:pStyle w:val="BodyText"/>
        <w:rPr>
          <w:rFonts w:ascii="Times New Roman" w:hAnsi="Times New Roman"/>
          <w:sz w:val="20"/>
          <w:szCs w:val="20"/>
          <w:lang w:val="en-GB"/>
        </w:rPr>
      </w:pPr>
    </w:p>
    <w:p w:rsidR="00007301" w:rsidRPr="00107C72" w:rsidRDefault="00007301" w:rsidP="00007301">
      <w:pPr>
        <w:pStyle w:val="BodyText"/>
        <w:rPr>
          <w:rFonts w:ascii="Times New Roman" w:hAnsi="Times New Roman"/>
          <w:sz w:val="20"/>
          <w:szCs w:val="20"/>
          <w:lang w:val="en-GB"/>
        </w:rPr>
      </w:pPr>
    </w:p>
    <w:p w:rsidR="00007301" w:rsidRPr="00107C72" w:rsidRDefault="00007301" w:rsidP="00007301">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007301" w:rsidRPr="00107C72" w:rsidRDefault="00007301" w:rsidP="00007301">
      <w:pPr>
        <w:pStyle w:val="BodyText"/>
        <w:rPr>
          <w:rFonts w:ascii="Times New Roman" w:hAnsi="Times New Roman"/>
          <w:b/>
          <w:sz w:val="20"/>
          <w:szCs w:val="20"/>
          <w:u w:val="single"/>
          <w:lang w:val="en-GB"/>
        </w:rPr>
      </w:pPr>
    </w:p>
    <w:p w:rsidR="00007301" w:rsidRPr="00107C72" w:rsidRDefault="00007301" w:rsidP="00007301">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07301" w:rsidRPr="00107C72" w:rsidTr="00770EEE">
        <w:tc>
          <w:tcPr>
            <w:tcW w:w="1789" w:type="pct"/>
            <w:noWrap/>
          </w:tcPr>
          <w:p w:rsidR="00007301" w:rsidRPr="00107C72" w:rsidRDefault="00007301" w:rsidP="00EF2F8A">
            <w:pPr>
              <w:pStyle w:val="Heading2"/>
              <w:jc w:val="left"/>
              <w:rPr>
                <w:rFonts w:ascii="Times New Roman" w:hAnsi="Times New Roman"/>
                <w:lang w:val="en-GB" w:eastAsia="en-US"/>
              </w:rPr>
            </w:pPr>
          </w:p>
        </w:tc>
        <w:tc>
          <w:tcPr>
            <w:tcW w:w="1844" w:type="pct"/>
          </w:tcPr>
          <w:p w:rsidR="00007301" w:rsidRPr="00107C72" w:rsidRDefault="00007301"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007301" w:rsidRPr="00107C72" w:rsidRDefault="00007301"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007301" w:rsidRPr="00107C72" w:rsidRDefault="00007301" w:rsidP="00EF2F8A">
            <w:pPr>
              <w:pStyle w:val="Heading2"/>
              <w:jc w:val="left"/>
              <w:rPr>
                <w:rFonts w:ascii="Times New Roman" w:hAnsi="Times New Roman"/>
                <w:b w:val="0"/>
                <w:lang w:val="en-GB" w:eastAsia="en-US"/>
              </w:rPr>
            </w:pPr>
          </w:p>
        </w:tc>
      </w:tr>
      <w:tr w:rsidR="00007301" w:rsidRPr="00107C72" w:rsidTr="00770EEE">
        <w:trPr>
          <w:trHeight w:val="1264"/>
        </w:trPr>
        <w:tc>
          <w:tcPr>
            <w:tcW w:w="1789" w:type="pct"/>
            <w:noWrap/>
          </w:tcPr>
          <w:p w:rsidR="00007301" w:rsidRPr="00107C72" w:rsidRDefault="00007301"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007301" w:rsidRPr="00107C72" w:rsidRDefault="003624CE" w:rsidP="00EF2F8A">
            <w:pPr>
              <w:pStyle w:val="ListParagraph"/>
              <w:ind w:left="0"/>
              <w:rPr>
                <w:b/>
                <w:bCs/>
                <w:sz w:val="20"/>
                <w:szCs w:val="20"/>
                <w:lang w:val="en-GB"/>
              </w:rPr>
            </w:pPr>
            <w:r w:rsidRPr="003624CE">
              <w:rPr>
                <w:b/>
                <w:bCs/>
                <w:sz w:val="20"/>
                <w:szCs w:val="20"/>
                <w:lang w:val="en-GB"/>
              </w:rPr>
              <w:t>This manuscript addresses a critical intersection of environmental degradation (tin mining) and public health (WASH) in a vulnerable Nigerian settlement. It provides empirical data on how mining-induced landscape alterations may exacerbate microbial contamination of domestic water sources, a context that remains underexplored compared to typical rural WASH studies. The findings could inform integrated interventions combining environmental remediation with sanitation improvements in similarly impacted regions. However, the manuscript’s current methodological and analytical shortcomings limit its contribution until these are rigorously addressed.</w:t>
            </w:r>
          </w:p>
        </w:tc>
        <w:tc>
          <w:tcPr>
            <w:tcW w:w="1367" w:type="pct"/>
          </w:tcPr>
          <w:p w:rsidR="00007301" w:rsidRPr="00107C72" w:rsidRDefault="00007301" w:rsidP="00EF2F8A">
            <w:pPr>
              <w:pStyle w:val="Heading2"/>
              <w:jc w:val="left"/>
              <w:rPr>
                <w:rFonts w:ascii="Times New Roman" w:hAnsi="Times New Roman"/>
                <w:b w:val="0"/>
                <w:lang w:val="en-GB" w:eastAsia="en-US"/>
              </w:rPr>
            </w:pPr>
          </w:p>
        </w:tc>
      </w:tr>
    </w:tbl>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Default="00007301" w:rsidP="00007301">
      <w:pPr>
        <w:rPr>
          <w:sz w:val="20"/>
          <w:szCs w:val="20"/>
          <w:lang w:val="en-GB"/>
        </w:rPr>
      </w:pPr>
    </w:p>
    <w:p w:rsidR="00007301" w:rsidRPr="00107C72" w:rsidRDefault="00007301" w:rsidP="00007301">
      <w:pPr>
        <w:rPr>
          <w:sz w:val="20"/>
          <w:szCs w:val="20"/>
          <w:lang w:val="en-GB"/>
        </w:rPr>
      </w:pPr>
    </w:p>
    <w:p w:rsidR="00007301" w:rsidRPr="00107C72" w:rsidRDefault="00007301" w:rsidP="00007301">
      <w:pPr>
        <w:rPr>
          <w:sz w:val="20"/>
          <w:szCs w:val="20"/>
          <w:lang w:val="en-GB"/>
        </w:rPr>
      </w:pPr>
    </w:p>
    <w:p w:rsidR="00007301" w:rsidRPr="00107C72" w:rsidRDefault="00007301" w:rsidP="00007301">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007301" w:rsidRPr="00107C72" w:rsidRDefault="00007301" w:rsidP="00007301">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07301" w:rsidRPr="00107C72" w:rsidTr="00107C72">
        <w:tc>
          <w:tcPr>
            <w:tcW w:w="5000" w:type="pct"/>
            <w:gridSpan w:val="3"/>
            <w:tcBorders>
              <w:top w:val="nil"/>
              <w:left w:val="nil"/>
              <w:right w:val="nil"/>
            </w:tcBorders>
            <w:noWrap/>
          </w:tcPr>
          <w:p w:rsidR="00007301" w:rsidRPr="00107C72" w:rsidRDefault="00007301" w:rsidP="00177B84">
            <w:pPr>
              <w:rPr>
                <w:lang w:val="en-GB"/>
              </w:rPr>
            </w:pPr>
          </w:p>
          <w:p w:rsidR="00007301" w:rsidRPr="00107C72" w:rsidRDefault="00007301">
            <w:pPr>
              <w:rPr>
                <w:sz w:val="20"/>
                <w:szCs w:val="20"/>
                <w:lang w:val="en-GB"/>
              </w:rPr>
            </w:pPr>
          </w:p>
        </w:tc>
      </w:tr>
      <w:tr w:rsidR="00007301" w:rsidRPr="00107C72" w:rsidTr="00107C72">
        <w:tc>
          <w:tcPr>
            <w:tcW w:w="1790" w:type="pct"/>
            <w:noWrap/>
          </w:tcPr>
          <w:p w:rsidR="00007301" w:rsidRPr="00107C72" w:rsidRDefault="00007301">
            <w:pPr>
              <w:pStyle w:val="Heading2"/>
              <w:jc w:val="left"/>
              <w:rPr>
                <w:rFonts w:ascii="Times New Roman" w:hAnsi="Times New Roman"/>
                <w:lang w:val="en-GB" w:eastAsia="en-US"/>
              </w:rPr>
            </w:pPr>
          </w:p>
        </w:tc>
        <w:tc>
          <w:tcPr>
            <w:tcW w:w="1843" w:type="pct"/>
          </w:tcPr>
          <w:p w:rsidR="00007301" w:rsidRPr="00107C72" w:rsidRDefault="00007301"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007301" w:rsidRPr="00107C72" w:rsidRDefault="00007301"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007301" w:rsidRPr="00107C72" w:rsidTr="00107C72">
        <w:trPr>
          <w:trHeight w:val="1262"/>
        </w:trPr>
        <w:tc>
          <w:tcPr>
            <w:tcW w:w="1790" w:type="pct"/>
            <w:noWrap/>
          </w:tcPr>
          <w:p w:rsidR="00007301" w:rsidRPr="00107C72" w:rsidRDefault="00007301" w:rsidP="00993080">
            <w:pPr>
              <w:rPr>
                <w:b/>
                <w:bCs/>
                <w:sz w:val="20"/>
                <w:szCs w:val="20"/>
                <w:lang w:val="en-GB"/>
              </w:rPr>
            </w:pPr>
            <w:r w:rsidRPr="00107C72">
              <w:rPr>
                <w:b/>
                <w:bCs/>
                <w:sz w:val="20"/>
                <w:szCs w:val="20"/>
                <w:lang w:val="en-GB"/>
              </w:rPr>
              <w:t xml:space="preserve">1. Is the title clear and appropriate for the study? </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335F08">
            <w:pPr>
              <w:ind w:left="360"/>
              <w:rPr>
                <w:b/>
                <w:bCs/>
                <w:sz w:val="20"/>
                <w:szCs w:val="20"/>
                <w:lang w:val="en-GB"/>
              </w:rPr>
            </w:pPr>
            <w:r w:rsidRPr="00335F08">
              <w:rPr>
                <w:b/>
                <w:bCs/>
                <w:sz w:val="20"/>
                <w:szCs w:val="20"/>
                <w:lang w:val="en-GB"/>
              </w:rPr>
              <w:t>•</w:t>
            </w:r>
            <w:r w:rsidRPr="00335F08">
              <w:rPr>
                <w:b/>
                <w:bCs/>
                <w:sz w:val="20"/>
                <w:szCs w:val="20"/>
                <w:lang w:val="en-GB"/>
              </w:rPr>
              <w:tab/>
              <w:t>4/5</w:t>
            </w:r>
            <w:r w:rsidRPr="00335F08">
              <w:rPr>
                <w:b/>
                <w:bCs/>
                <w:sz w:val="20"/>
                <w:szCs w:val="20"/>
                <w:lang w:val="en-GB"/>
              </w:rPr>
              <w:tab/>
              <w:t>The title accurately reflects the study's scope and context. It is specific and informative.</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1262"/>
        </w:trPr>
        <w:tc>
          <w:tcPr>
            <w:tcW w:w="1790" w:type="pct"/>
            <w:noWrap/>
          </w:tcPr>
          <w:p w:rsidR="00007301" w:rsidRPr="00107C72" w:rsidRDefault="00007301"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335F08">
            <w:pPr>
              <w:ind w:left="360"/>
              <w:rPr>
                <w:b/>
                <w:bCs/>
                <w:sz w:val="20"/>
                <w:szCs w:val="20"/>
                <w:lang w:val="en-GB"/>
              </w:rPr>
            </w:pPr>
            <w:r w:rsidRPr="00335F08">
              <w:rPr>
                <w:b/>
                <w:bCs/>
                <w:sz w:val="20"/>
                <w:szCs w:val="20"/>
                <w:lang w:val="en-GB"/>
              </w:rPr>
              <w:t>•</w:t>
            </w:r>
            <w:r w:rsidRPr="00335F08">
              <w:rPr>
                <w:b/>
                <w:bCs/>
                <w:sz w:val="20"/>
                <w:szCs w:val="20"/>
                <w:lang w:val="en-GB"/>
              </w:rPr>
              <w:tab/>
              <w:t>3/5   The abstract summarizes key findings but contains minor inaccuracies (e.g., inconsistent numbers). It would benefit from a clearer statement of the primary outcome and a more concise presentation of quantitative results.</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1262"/>
        </w:trPr>
        <w:tc>
          <w:tcPr>
            <w:tcW w:w="1790" w:type="pct"/>
            <w:noWrap/>
          </w:tcPr>
          <w:p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335F08">
            <w:pPr>
              <w:ind w:left="360"/>
              <w:rPr>
                <w:b/>
                <w:bCs/>
                <w:sz w:val="20"/>
                <w:szCs w:val="20"/>
                <w:lang w:val="en-GB"/>
              </w:rPr>
            </w:pPr>
            <w:r w:rsidRPr="00335F08">
              <w:rPr>
                <w:b/>
                <w:bCs/>
                <w:sz w:val="20"/>
                <w:szCs w:val="20"/>
                <w:lang w:val="en-GB"/>
              </w:rPr>
              <w:t>•</w:t>
            </w:r>
            <w:r w:rsidRPr="00335F08">
              <w:rPr>
                <w:b/>
                <w:bCs/>
                <w:sz w:val="20"/>
                <w:szCs w:val="20"/>
                <w:lang w:val="en-GB"/>
              </w:rPr>
              <w:tab/>
              <w:t>4/5</w:t>
            </w:r>
            <w:r w:rsidRPr="00335F08">
              <w:rPr>
                <w:b/>
                <w:bCs/>
                <w:sz w:val="20"/>
                <w:szCs w:val="20"/>
                <w:lang w:val="en-GB"/>
              </w:rPr>
              <w:tab/>
              <w:t>Keywords are relevant and cover the main themes. Minor formatting issues (e.g., "hygiene" capitalization, "Bacteria Contaminants" pluralization) should be corrected.</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1262"/>
        </w:trPr>
        <w:tc>
          <w:tcPr>
            <w:tcW w:w="1790" w:type="pct"/>
            <w:noWrap/>
          </w:tcPr>
          <w:p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335F08">
            <w:pPr>
              <w:ind w:left="360"/>
              <w:rPr>
                <w:b/>
                <w:bCs/>
                <w:sz w:val="20"/>
                <w:szCs w:val="20"/>
                <w:lang w:val="en-GB"/>
              </w:rPr>
            </w:pPr>
            <w:r w:rsidRPr="00335F08">
              <w:rPr>
                <w:b/>
                <w:bCs/>
                <w:sz w:val="20"/>
                <w:szCs w:val="20"/>
                <w:lang w:val="en-GB"/>
              </w:rPr>
              <w:t>•</w:t>
            </w:r>
            <w:r w:rsidRPr="00335F08">
              <w:rPr>
                <w:b/>
                <w:bCs/>
                <w:sz w:val="20"/>
                <w:szCs w:val="20"/>
                <w:lang w:val="en-GB"/>
              </w:rPr>
              <w:tab/>
              <w:t xml:space="preserve">3/5   </w:t>
            </w:r>
            <w:r w:rsidRPr="00335F08">
              <w:rPr>
                <w:b/>
                <w:bCs/>
                <w:sz w:val="20"/>
                <w:szCs w:val="20"/>
                <w:lang w:val="en-GB"/>
              </w:rPr>
              <w:tab/>
              <w:t>The introduction establishes the rationale well but is overly lengthy. Some references are dated, and the link between tin mining and bacteriological (as opposed to chemical) contamination could be more explicitly argued.</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1262"/>
        </w:trPr>
        <w:tc>
          <w:tcPr>
            <w:tcW w:w="1790" w:type="pct"/>
            <w:noWrap/>
          </w:tcPr>
          <w:p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335F08">
            <w:pPr>
              <w:ind w:left="360"/>
              <w:rPr>
                <w:b/>
                <w:bCs/>
                <w:sz w:val="20"/>
                <w:szCs w:val="20"/>
                <w:lang w:val="en-GB"/>
              </w:rPr>
            </w:pPr>
            <w:r w:rsidRPr="00335F08">
              <w:rPr>
                <w:b/>
                <w:bCs/>
                <w:sz w:val="20"/>
                <w:szCs w:val="20"/>
                <w:lang w:val="en-GB"/>
              </w:rPr>
              <w:t>•</w:t>
            </w:r>
            <w:r w:rsidRPr="00335F08">
              <w:rPr>
                <w:b/>
                <w:bCs/>
                <w:sz w:val="20"/>
                <w:szCs w:val="20"/>
                <w:lang w:val="en-GB"/>
              </w:rPr>
              <w:tab/>
              <w:t>2/5</w:t>
            </w:r>
            <w:r w:rsidRPr="00335F08">
              <w:rPr>
                <w:b/>
                <w:bCs/>
                <w:sz w:val="20"/>
                <w:szCs w:val="20"/>
                <w:lang w:val="en-GB"/>
              </w:rPr>
              <w:tab/>
              <w:t>The objective is stated, but the phrasing is passive ("is therefore provided"). A clearer, more direct statement of the research aim and the specific hypotheses (if any) would strengthen this section.</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1262"/>
        </w:trPr>
        <w:tc>
          <w:tcPr>
            <w:tcW w:w="1790" w:type="pct"/>
            <w:noWrap/>
          </w:tcPr>
          <w:p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35F08" w:rsidRPr="00335F08" w:rsidRDefault="00335F08" w:rsidP="00335F08">
            <w:pPr>
              <w:ind w:left="360"/>
              <w:rPr>
                <w:b/>
                <w:bCs/>
                <w:sz w:val="20"/>
                <w:szCs w:val="20"/>
                <w:lang w:val="en-GB"/>
              </w:rPr>
            </w:pPr>
            <w:r w:rsidRPr="00335F08">
              <w:rPr>
                <w:b/>
                <w:bCs/>
                <w:sz w:val="20"/>
                <w:szCs w:val="20"/>
                <w:lang w:val="en-GB"/>
              </w:rPr>
              <w:t>•</w:t>
            </w:r>
            <w:r w:rsidRPr="00335F08">
              <w:rPr>
                <w:b/>
                <w:bCs/>
                <w:sz w:val="20"/>
                <w:szCs w:val="20"/>
                <w:lang w:val="en-GB"/>
              </w:rPr>
              <w:tab/>
              <w:t>2/5</w:t>
            </w:r>
          </w:p>
          <w:p w:rsidR="00007301" w:rsidRPr="00107C72" w:rsidRDefault="00335F08" w:rsidP="00335F08">
            <w:pPr>
              <w:ind w:left="360"/>
              <w:rPr>
                <w:b/>
                <w:bCs/>
                <w:sz w:val="20"/>
                <w:szCs w:val="20"/>
                <w:lang w:val="en-GB"/>
              </w:rPr>
            </w:pPr>
            <w:r w:rsidRPr="00335F08">
              <w:rPr>
                <w:b/>
                <w:bCs/>
                <w:sz w:val="20"/>
                <w:szCs w:val="20"/>
                <w:lang w:val="en-GB"/>
              </w:rPr>
              <w:t xml:space="preserve">While some recent references are included, a significant portion of the literature cited (e.g., </w:t>
            </w:r>
            <w:proofErr w:type="spellStart"/>
            <w:r w:rsidRPr="00335F08">
              <w:rPr>
                <w:b/>
                <w:bCs/>
                <w:sz w:val="20"/>
                <w:szCs w:val="20"/>
                <w:lang w:val="en-GB"/>
              </w:rPr>
              <w:t>Edema</w:t>
            </w:r>
            <w:proofErr w:type="spellEnd"/>
            <w:r w:rsidRPr="00335F08">
              <w:rPr>
                <w:b/>
                <w:bCs/>
                <w:sz w:val="20"/>
                <w:szCs w:val="20"/>
                <w:lang w:val="en-GB"/>
              </w:rPr>
              <w:t xml:space="preserve"> et al., 2001; Shittu et al., 2008) is outdated. The review should prioritize and critically engage with literature from the last 5–10 years to contextualize the findings properly.</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1262"/>
        </w:trPr>
        <w:tc>
          <w:tcPr>
            <w:tcW w:w="1790" w:type="pct"/>
            <w:noWrap/>
          </w:tcPr>
          <w:p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35F08" w:rsidRPr="00335F08" w:rsidRDefault="00335F08" w:rsidP="00335F08">
            <w:pPr>
              <w:ind w:left="360"/>
              <w:rPr>
                <w:b/>
                <w:bCs/>
                <w:sz w:val="20"/>
                <w:szCs w:val="20"/>
              </w:rPr>
            </w:pPr>
            <w:r w:rsidRPr="00335F08">
              <w:rPr>
                <w:b/>
                <w:bCs/>
                <w:sz w:val="20"/>
                <w:szCs w:val="20"/>
              </w:rPr>
              <w:t>•</w:t>
            </w:r>
            <w:r w:rsidRPr="00335F08">
              <w:rPr>
                <w:b/>
                <w:bCs/>
                <w:sz w:val="20"/>
                <w:szCs w:val="20"/>
              </w:rPr>
              <w:tab/>
              <w:t>2/5</w:t>
            </w:r>
          </w:p>
          <w:p w:rsidR="00007301" w:rsidRPr="00335F08" w:rsidRDefault="00335F08" w:rsidP="00335F08">
            <w:pPr>
              <w:ind w:left="360"/>
              <w:rPr>
                <w:b/>
                <w:bCs/>
                <w:sz w:val="20"/>
                <w:szCs w:val="20"/>
              </w:rPr>
            </w:pPr>
            <w:r w:rsidRPr="00335F08">
              <w:rPr>
                <w:b/>
                <w:bCs/>
                <w:sz w:val="20"/>
                <w:szCs w:val="20"/>
              </w:rPr>
              <w:t>•</w:t>
            </w:r>
            <w:r w:rsidRPr="00335F08">
              <w:rPr>
                <w:b/>
                <w:bCs/>
                <w:sz w:val="20"/>
                <w:szCs w:val="20"/>
              </w:rPr>
              <w:tab/>
            </w:r>
            <w:r w:rsidRPr="00335F08">
              <w:rPr>
                <w:b/>
                <w:bCs/>
                <w:sz w:val="20"/>
                <w:szCs w:val="20"/>
              </w:rPr>
              <w:tab/>
              <w:t>The overall design is appropriate, but critical methodological details are insufficient. The description of bacterial species identification lacks specificity (e.g., no mention of biochemical test panels or reference standards). This undermines confidence in the species-level data presented in Table 6. Additionally, the number of samples per source in Table 6 appears inconsistent with Table 5, suggesting a potential error.</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1262"/>
        </w:trPr>
        <w:tc>
          <w:tcPr>
            <w:tcW w:w="1790" w:type="pct"/>
            <w:noWrap/>
          </w:tcPr>
          <w:p w:rsidR="00007301" w:rsidRPr="00107C72" w:rsidRDefault="00007301"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121C7C" w:rsidRPr="00121C7C" w:rsidRDefault="00121C7C" w:rsidP="00121C7C">
            <w:pPr>
              <w:ind w:left="360"/>
              <w:rPr>
                <w:b/>
                <w:bCs/>
                <w:sz w:val="20"/>
                <w:szCs w:val="20"/>
                <w:lang w:val="en-GB"/>
              </w:rPr>
            </w:pPr>
            <w:r w:rsidRPr="00121C7C">
              <w:rPr>
                <w:b/>
                <w:bCs/>
                <w:sz w:val="20"/>
                <w:szCs w:val="20"/>
                <w:lang w:val="en-GB"/>
              </w:rPr>
              <w:t>•</w:t>
            </w:r>
            <w:r w:rsidRPr="00121C7C">
              <w:rPr>
                <w:b/>
                <w:bCs/>
                <w:sz w:val="20"/>
                <w:szCs w:val="20"/>
                <w:lang w:val="en-GB"/>
              </w:rPr>
              <w:tab/>
              <w:t>3/5</w:t>
            </w:r>
          </w:p>
          <w:p w:rsidR="00007301" w:rsidRPr="00107C72" w:rsidRDefault="00121C7C" w:rsidP="00121C7C">
            <w:pPr>
              <w:ind w:left="360"/>
              <w:rPr>
                <w:b/>
                <w:bCs/>
                <w:sz w:val="20"/>
                <w:szCs w:val="20"/>
                <w:lang w:val="en-GB"/>
              </w:rPr>
            </w:pPr>
            <w:r w:rsidRPr="00121C7C">
              <w:rPr>
                <w:b/>
                <w:bCs/>
                <w:sz w:val="20"/>
                <w:szCs w:val="20"/>
                <w:lang w:val="en-GB"/>
              </w:rPr>
              <w:t>•</w:t>
            </w:r>
            <w:r w:rsidRPr="00121C7C">
              <w:rPr>
                <w:b/>
                <w:bCs/>
                <w:sz w:val="20"/>
                <w:szCs w:val="20"/>
                <w:lang w:val="en-GB"/>
              </w:rPr>
              <w:tab/>
            </w:r>
            <w:r w:rsidRPr="00121C7C">
              <w:rPr>
                <w:b/>
                <w:bCs/>
                <w:sz w:val="20"/>
                <w:szCs w:val="20"/>
                <w:lang w:val="en-GB"/>
              </w:rPr>
              <w:tab/>
              <w:t>Ethical considerations such as informed consent for questionnaire administration are not explicitly mentioned. While likely standard practice, this should be stated for completeness.</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703"/>
        </w:trPr>
        <w:tc>
          <w:tcPr>
            <w:tcW w:w="1790" w:type="pct"/>
            <w:noWrap/>
          </w:tcPr>
          <w:p w:rsidR="00007301" w:rsidRPr="00107C72" w:rsidRDefault="00007301" w:rsidP="00993080">
            <w:pPr>
              <w:rPr>
                <w:b/>
                <w:sz w:val="20"/>
                <w:szCs w:val="20"/>
                <w:lang w:val="en-GB"/>
              </w:rPr>
            </w:pPr>
            <w:r w:rsidRPr="00107C72">
              <w:rPr>
                <w:b/>
                <w:sz w:val="20"/>
                <w:szCs w:val="20"/>
                <w:lang w:val="en-GB"/>
              </w:rPr>
              <w:t xml:space="preserve">9. Are the results presented clearly? </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121C7C" w:rsidRPr="00121C7C" w:rsidRDefault="00121C7C" w:rsidP="00121C7C">
            <w:pPr>
              <w:pStyle w:val="ListParagraph"/>
              <w:rPr>
                <w:bCs/>
                <w:sz w:val="20"/>
                <w:szCs w:val="20"/>
                <w:lang w:val="en-GB"/>
              </w:rPr>
            </w:pPr>
            <w:r w:rsidRPr="00121C7C">
              <w:rPr>
                <w:bCs/>
                <w:sz w:val="20"/>
                <w:szCs w:val="20"/>
                <w:lang w:val="en-GB"/>
              </w:rPr>
              <w:t>•</w:t>
            </w:r>
            <w:r w:rsidRPr="00121C7C">
              <w:rPr>
                <w:bCs/>
                <w:sz w:val="20"/>
                <w:szCs w:val="20"/>
                <w:lang w:val="en-GB"/>
              </w:rPr>
              <w:tab/>
              <w:t>3/5</w:t>
            </w:r>
          </w:p>
          <w:p w:rsidR="00007301" w:rsidRPr="00107C72" w:rsidRDefault="00121C7C" w:rsidP="00121C7C">
            <w:pPr>
              <w:pStyle w:val="ListParagraph"/>
              <w:ind w:left="0"/>
              <w:rPr>
                <w:bCs/>
                <w:sz w:val="20"/>
                <w:szCs w:val="20"/>
                <w:lang w:val="en-GB"/>
              </w:rPr>
            </w:pPr>
            <w:r w:rsidRPr="00121C7C">
              <w:rPr>
                <w:bCs/>
                <w:sz w:val="20"/>
                <w:szCs w:val="20"/>
                <w:lang w:val="en-GB"/>
              </w:rPr>
              <w:t>•</w:t>
            </w:r>
            <w:r w:rsidRPr="00121C7C">
              <w:rPr>
                <w:bCs/>
                <w:sz w:val="20"/>
                <w:szCs w:val="20"/>
                <w:lang w:val="en-GB"/>
              </w:rPr>
              <w:tab/>
              <w:t>The results are largely clear, but there are inconsistencies (e.g., discrepancy in sample numbers between Table 5 and Table 6) and typographical errors (e.g., "</w:t>
            </w:r>
            <w:proofErr w:type="spellStart"/>
            <w:r w:rsidRPr="00121C7C">
              <w:rPr>
                <w:bCs/>
                <w:sz w:val="20"/>
                <w:szCs w:val="20"/>
                <w:lang w:val="en-GB"/>
              </w:rPr>
              <w:t>conatminats</w:t>
            </w:r>
            <w:proofErr w:type="spellEnd"/>
            <w:r w:rsidRPr="00121C7C">
              <w:rPr>
                <w:bCs/>
                <w:sz w:val="20"/>
                <w:szCs w:val="20"/>
                <w:lang w:val="en-GB"/>
              </w:rPr>
              <w:t>"). The presentation of ANOVA results (P = 0.00) is statistically incorrect; it should read P &lt; 0.001.</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703"/>
        </w:trPr>
        <w:tc>
          <w:tcPr>
            <w:tcW w:w="1790" w:type="pct"/>
            <w:noWrap/>
          </w:tcPr>
          <w:p w:rsidR="00007301" w:rsidRPr="00107C72" w:rsidRDefault="00007301" w:rsidP="00993080">
            <w:pPr>
              <w:rPr>
                <w:b/>
                <w:sz w:val="20"/>
                <w:szCs w:val="20"/>
                <w:lang w:val="en-GB"/>
              </w:rPr>
            </w:pPr>
            <w:r w:rsidRPr="00107C72">
              <w:rPr>
                <w:b/>
                <w:sz w:val="20"/>
                <w:szCs w:val="20"/>
                <w:lang w:val="en-GB"/>
              </w:rPr>
              <w:t>10. Are tables and figures clear, relevant, and necessary?</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121C7C">
            <w:pPr>
              <w:pStyle w:val="ListParagraph"/>
              <w:ind w:left="0"/>
              <w:rPr>
                <w:bCs/>
                <w:sz w:val="20"/>
                <w:szCs w:val="20"/>
                <w:lang w:val="en-GB"/>
              </w:rPr>
            </w:pPr>
            <w:r w:rsidRPr="00121C7C">
              <w:rPr>
                <w:bCs/>
                <w:sz w:val="20"/>
                <w:szCs w:val="20"/>
                <w:lang w:val="en-GB"/>
              </w:rPr>
              <w:t>•</w:t>
            </w:r>
            <w:r w:rsidRPr="00121C7C">
              <w:rPr>
                <w:bCs/>
                <w:sz w:val="20"/>
                <w:szCs w:val="20"/>
                <w:lang w:val="en-GB"/>
              </w:rPr>
              <w:tab/>
              <w:t>3/5</w:t>
            </w:r>
            <w:r w:rsidRPr="00121C7C">
              <w:rPr>
                <w:bCs/>
                <w:sz w:val="20"/>
                <w:szCs w:val="20"/>
                <w:lang w:val="en-GB"/>
              </w:rPr>
              <w:tab/>
              <w:t>Tables are informative but contain errors. Table 6 incorrectly lists all sources as having n=24. Table 5 incorrectly reports P-value as 0.00. These issues must be corrected.</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703"/>
        </w:trPr>
        <w:tc>
          <w:tcPr>
            <w:tcW w:w="1790" w:type="pct"/>
            <w:noWrap/>
          </w:tcPr>
          <w:p w:rsidR="00007301" w:rsidRPr="00107C72" w:rsidRDefault="00007301" w:rsidP="00993080">
            <w:pPr>
              <w:rPr>
                <w:b/>
                <w:sz w:val="20"/>
                <w:szCs w:val="20"/>
                <w:lang w:val="en-GB"/>
              </w:rPr>
            </w:pPr>
            <w:r w:rsidRPr="00107C72">
              <w:rPr>
                <w:b/>
                <w:sz w:val="20"/>
                <w:szCs w:val="20"/>
                <w:lang w:val="en-GB"/>
              </w:rPr>
              <w:t>11. Does the discussion relate findings to existing literature?</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121C7C">
            <w:pPr>
              <w:pStyle w:val="ListParagraph"/>
              <w:ind w:left="0"/>
              <w:rPr>
                <w:bCs/>
                <w:sz w:val="20"/>
                <w:szCs w:val="20"/>
                <w:lang w:val="en-GB"/>
              </w:rPr>
            </w:pPr>
            <w:r w:rsidRPr="00121C7C">
              <w:rPr>
                <w:bCs/>
                <w:sz w:val="20"/>
                <w:szCs w:val="20"/>
                <w:lang w:val="en-GB"/>
              </w:rPr>
              <w:t>•</w:t>
            </w:r>
            <w:r w:rsidRPr="00121C7C">
              <w:rPr>
                <w:bCs/>
                <w:sz w:val="20"/>
                <w:szCs w:val="20"/>
                <w:lang w:val="en-GB"/>
              </w:rPr>
              <w:tab/>
            </w:r>
            <w:r w:rsidRPr="00121C7C">
              <w:rPr>
                <w:bCs/>
                <w:sz w:val="20"/>
                <w:szCs w:val="20"/>
                <w:lang w:val="en-GB"/>
              </w:rPr>
              <w:tab/>
              <w:t xml:space="preserve">2/5 </w:t>
            </w:r>
            <w:r w:rsidRPr="00121C7C">
              <w:rPr>
                <w:bCs/>
                <w:sz w:val="20"/>
                <w:szCs w:val="20"/>
                <w:lang w:val="en-GB"/>
              </w:rPr>
              <w:tab/>
              <w:t xml:space="preserve">The discussion repeats </w:t>
            </w:r>
            <w:proofErr w:type="gramStart"/>
            <w:r w:rsidRPr="00121C7C">
              <w:rPr>
                <w:bCs/>
                <w:sz w:val="20"/>
                <w:szCs w:val="20"/>
                <w:lang w:val="en-GB"/>
              </w:rPr>
              <w:t>results</w:t>
            </w:r>
            <w:proofErr w:type="gramEnd"/>
            <w:r w:rsidRPr="00121C7C">
              <w:rPr>
                <w:bCs/>
                <w:sz w:val="20"/>
                <w:szCs w:val="20"/>
                <w:lang w:val="en-GB"/>
              </w:rPr>
              <w:t xml:space="preserve"> without sufficient critical analysis. </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703"/>
        </w:trPr>
        <w:tc>
          <w:tcPr>
            <w:tcW w:w="1790" w:type="pct"/>
            <w:noWrap/>
          </w:tcPr>
          <w:p w:rsidR="00007301" w:rsidRPr="00107C72" w:rsidRDefault="00007301" w:rsidP="00993080">
            <w:pPr>
              <w:rPr>
                <w:b/>
                <w:sz w:val="20"/>
                <w:szCs w:val="20"/>
                <w:lang w:val="en-GB"/>
              </w:rPr>
            </w:pPr>
            <w:r w:rsidRPr="00107C72">
              <w:rPr>
                <w:b/>
                <w:sz w:val="20"/>
                <w:szCs w:val="20"/>
                <w:lang w:val="en-GB"/>
              </w:rPr>
              <w:t>12. Are the conclusions supported by the data?</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7F3549">
            <w:pPr>
              <w:pStyle w:val="ListParagraph"/>
              <w:ind w:left="0"/>
              <w:rPr>
                <w:bCs/>
                <w:sz w:val="20"/>
                <w:szCs w:val="20"/>
                <w:lang w:val="en-GB"/>
              </w:rPr>
            </w:pPr>
            <w:r>
              <w:rPr>
                <w:bCs/>
                <w:sz w:val="20"/>
                <w:szCs w:val="20"/>
                <w:lang w:val="en-GB"/>
              </w:rPr>
              <w:t>NA</w:t>
            </w:r>
          </w:p>
        </w:tc>
        <w:tc>
          <w:tcPr>
            <w:tcW w:w="1367" w:type="pct"/>
          </w:tcPr>
          <w:p w:rsidR="00007301" w:rsidRPr="00107C72" w:rsidRDefault="00007301">
            <w:pPr>
              <w:pStyle w:val="Heading2"/>
              <w:jc w:val="left"/>
              <w:rPr>
                <w:rFonts w:ascii="Times New Roman" w:hAnsi="Times New Roman"/>
                <w:b w:val="0"/>
                <w:lang w:val="en-GB" w:eastAsia="en-US"/>
              </w:rPr>
            </w:pPr>
          </w:p>
        </w:tc>
      </w:tr>
      <w:tr w:rsidR="00007301" w:rsidRPr="00107C72" w:rsidTr="00107C72">
        <w:trPr>
          <w:trHeight w:val="703"/>
        </w:trPr>
        <w:tc>
          <w:tcPr>
            <w:tcW w:w="1790" w:type="pct"/>
            <w:noWrap/>
          </w:tcPr>
          <w:p w:rsidR="00007301" w:rsidRPr="00107C72" w:rsidRDefault="00007301" w:rsidP="00993080">
            <w:pPr>
              <w:rPr>
                <w:b/>
                <w:sz w:val="20"/>
                <w:szCs w:val="20"/>
                <w:lang w:val="en-GB"/>
              </w:rPr>
            </w:pPr>
            <w:r w:rsidRPr="00107C72">
              <w:rPr>
                <w:b/>
                <w:sz w:val="20"/>
                <w:szCs w:val="20"/>
                <w:lang w:val="en-GB"/>
              </w:rPr>
              <w:t>13. Are the limitations of the study discussed?</w:t>
            </w:r>
          </w:p>
          <w:p w:rsidR="00007301" w:rsidRPr="00107C72" w:rsidRDefault="00007301"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007301" w:rsidRPr="00107C72" w:rsidRDefault="00007301"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007301" w:rsidRPr="00107C72" w:rsidRDefault="007F3549">
            <w:pPr>
              <w:pStyle w:val="ListParagraph"/>
              <w:ind w:left="0"/>
              <w:rPr>
                <w:bCs/>
                <w:sz w:val="20"/>
                <w:szCs w:val="20"/>
                <w:lang w:val="en-GB"/>
              </w:rPr>
            </w:pPr>
            <w:r w:rsidRPr="007F3549">
              <w:rPr>
                <w:bCs/>
                <w:sz w:val="20"/>
                <w:szCs w:val="20"/>
                <w:lang w:val="en-GB"/>
              </w:rPr>
              <w:t>NA</w:t>
            </w:r>
          </w:p>
        </w:tc>
        <w:tc>
          <w:tcPr>
            <w:tcW w:w="1367" w:type="pct"/>
          </w:tcPr>
          <w:p w:rsidR="00007301" w:rsidRPr="00107C72" w:rsidRDefault="00007301">
            <w:pPr>
              <w:pStyle w:val="Heading2"/>
              <w:jc w:val="left"/>
              <w:rPr>
                <w:rFonts w:ascii="Times New Roman" w:hAnsi="Times New Roman"/>
                <w:b w:val="0"/>
                <w:lang w:val="en-GB" w:eastAsia="en-US"/>
              </w:rPr>
            </w:pPr>
          </w:p>
        </w:tc>
      </w:tr>
      <w:tr w:rsidR="007F3549" w:rsidRPr="00107C72" w:rsidTr="00107C72">
        <w:trPr>
          <w:trHeight w:val="703"/>
        </w:trPr>
        <w:tc>
          <w:tcPr>
            <w:tcW w:w="1790" w:type="pct"/>
            <w:noWrap/>
          </w:tcPr>
          <w:p w:rsidR="007F3549" w:rsidRPr="00107C72" w:rsidRDefault="007F3549" w:rsidP="007F3549">
            <w:pPr>
              <w:rPr>
                <w:b/>
                <w:sz w:val="20"/>
                <w:szCs w:val="20"/>
                <w:lang w:val="en-GB"/>
              </w:rPr>
            </w:pPr>
            <w:r w:rsidRPr="00107C72">
              <w:rPr>
                <w:b/>
                <w:sz w:val="20"/>
                <w:szCs w:val="20"/>
                <w:lang w:val="en-GB"/>
              </w:rPr>
              <w:t>14. Are the references relevant and sufficient (in number)?</w:t>
            </w:r>
          </w:p>
          <w:p w:rsidR="007F3549" w:rsidRPr="00107C72" w:rsidRDefault="007F3549" w:rsidP="007F3549">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F3549" w:rsidRPr="00107C72" w:rsidRDefault="007F3549" w:rsidP="007F3549">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7F3549" w:rsidRPr="00107C72" w:rsidRDefault="007F3549" w:rsidP="007F3549">
            <w:pPr>
              <w:rPr>
                <w:sz w:val="20"/>
                <w:szCs w:val="20"/>
                <w:lang w:val="en-GB"/>
              </w:rPr>
            </w:pPr>
            <w:r w:rsidRPr="00107C72">
              <w:rPr>
                <w:color w:val="404040"/>
                <w:sz w:val="20"/>
                <w:szCs w:val="20"/>
                <w:shd w:val="clear" w:color="auto" w:fill="FFFFFF"/>
                <w:lang w:val="en-GB"/>
              </w:rPr>
              <w:t>N/A = Not Applicable</w:t>
            </w:r>
          </w:p>
        </w:tc>
        <w:tc>
          <w:tcPr>
            <w:tcW w:w="1843" w:type="pct"/>
          </w:tcPr>
          <w:p w:rsidR="007F3549" w:rsidRDefault="007F3549" w:rsidP="007F3549">
            <w:r w:rsidRPr="005D0B5A">
              <w:rPr>
                <w:bCs/>
                <w:sz w:val="20"/>
                <w:szCs w:val="20"/>
                <w:lang w:val="en-GB"/>
              </w:rPr>
              <w:t>NA</w:t>
            </w:r>
          </w:p>
        </w:tc>
        <w:tc>
          <w:tcPr>
            <w:tcW w:w="1367" w:type="pct"/>
          </w:tcPr>
          <w:p w:rsidR="007F3549" w:rsidRPr="00107C72" w:rsidRDefault="007F3549" w:rsidP="007F3549">
            <w:pPr>
              <w:pStyle w:val="Heading2"/>
              <w:jc w:val="left"/>
              <w:rPr>
                <w:rFonts w:ascii="Times New Roman" w:hAnsi="Times New Roman"/>
                <w:b w:val="0"/>
                <w:lang w:val="en-GB" w:eastAsia="en-US"/>
              </w:rPr>
            </w:pPr>
          </w:p>
        </w:tc>
      </w:tr>
      <w:tr w:rsidR="007F3549" w:rsidRPr="00107C72" w:rsidTr="00107C72">
        <w:trPr>
          <w:trHeight w:val="703"/>
        </w:trPr>
        <w:tc>
          <w:tcPr>
            <w:tcW w:w="1790" w:type="pct"/>
            <w:noWrap/>
          </w:tcPr>
          <w:p w:rsidR="007F3549" w:rsidRPr="00107C72" w:rsidRDefault="007F3549" w:rsidP="007F3549">
            <w:pPr>
              <w:rPr>
                <w:b/>
                <w:sz w:val="20"/>
                <w:szCs w:val="20"/>
                <w:lang w:val="en-GB"/>
              </w:rPr>
            </w:pPr>
            <w:r w:rsidRPr="00107C72">
              <w:rPr>
                <w:b/>
                <w:sz w:val="20"/>
                <w:szCs w:val="20"/>
                <w:lang w:val="en-GB"/>
              </w:rPr>
              <w:t>15. Is the manuscript written in clear and understandable language?</w:t>
            </w:r>
          </w:p>
          <w:p w:rsidR="007F3549" w:rsidRPr="00107C72" w:rsidRDefault="007F3549" w:rsidP="007F3549">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7F3549" w:rsidRPr="00107C72" w:rsidRDefault="007F3549" w:rsidP="007F3549">
            <w:pPr>
              <w:rPr>
                <w:color w:val="404040"/>
                <w:sz w:val="20"/>
                <w:szCs w:val="20"/>
                <w:shd w:val="clear" w:color="auto" w:fill="FFFFFF"/>
                <w:lang w:val="en-GB"/>
              </w:rPr>
            </w:pPr>
            <w:r w:rsidRPr="00107C72">
              <w:rPr>
                <w:color w:val="404040"/>
                <w:sz w:val="20"/>
                <w:szCs w:val="20"/>
                <w:shd w:val="clear" w:color="auto" w:fill="FFFFFF"/>
                <w:lang w:val="en-GB"/>
              </w:rPr>
              <w:lastRenderedPageBreak/>
              <w:t xml:space="preserve">5 = Excellent 4 = Good 3 = Satisfactory 2 = Needs Improvement 1 = Poor </w:t>
            </w:r>
          </w:p>
          <w:p w:rsidR="007F3549" w:rsidRPr="00107C72" w:rsidRDefault="007F3549" w:rsidP="007F3549">
            <w:pPr>
              <w:rPr>
                <w:sz w:val="20"/>
                <w:szCs w:val="20"/>
                <w:lang w:val="en-GB"/>
              </w:rPr>
            </w:pPr>
            <w:r w:rsidRPr="00107C72">
              <w:rPr>
                <w:color w:val="404040"/>
                <w:sz w:val="20"/>
                <w:szCs w:val="20"/>
                <w:shd w:val="clear" w:color="auto" w:fill="FFFFFF"/>
                <w:lang w:val="en-GB"/>
              </w:rPr>
              <w:t>N/A = Not Applicable</w:t>
            </w:r>
          </w:p>
        </w:tc>
        <w:tc>
          <w:tcPr>
            <w:tcW w:w="1843" w:type="pct"/>
          </w:tcPr>
          <w:p w:rsidR="007F3549" w:rsidRDefault="007F3549" w:rsidP="007F3549">
            <w:r w:rsidRPr="005D0B5A">
              <w:rPr>
                <w:bCs/>
                <w:sz w:val="20"/>
                <w:szCs w:val="20"/>
                <w:lang w:val="en-GB"/>
              </w:rPr>
              <w:lastRenderedPageBreak/>
              <w:t>NA</w:t>
            </w:r>
          </w:p>
        </w:tc>
        <w:tc>
          <w:tcPr>
            <w:tcW w:w="1367" w:type="pct"/>
          </w:tcPr>
          <w:p w:rsidR="007F3549" w:rsidRPr="00107C72" w:rsidRDefault="007F3549" w:rsidP="007F3549">
            <w:pPr>
              <w:pStyle w:val="Heading2"/>
              <w:jc w:val="left"/>
              <w:rPr>
                <w:rFonts w:ascii="Times New Roman" w:hAnsi="Times New Roman"/>
                <w:b w:val="0"/>
                <w:lang w:val="en-GB" w:eastAsia="en-US"/>
              </w:rPr>
            </w:pPr>
          </w:p>
        </w:tc>
      </w:tr>
    </w:tbl>
    <w:p w:rsidR="00007301" w:rsidRPr="00107C72" w:rsidRDefault="00007301" w:rsidP="00007301">
      <w:pPr>
        <w:pStyle w:val="BodyText"/>
        <w:rPr>
          <w:rFonts w:ascii="Times New Roman" w:hAnsi="Times New Roman"/>
          <w:b/>
          <w:bCs/>
          <w:sz w:val="20"/>
          <w:szCs w:val="20"/>
          <w:u w:val="single"/>
          <w:lang w:val="en-GB"/>
        </w:rPr>
      </w:pPr>
    </w:p>
    <w:p w:rsidR="00235A69" w:rsidRPr="00DB38E2" w:rsidRDefault="00235A69" w:rsidP="00235A69">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235A69" w:rsidRPr="00DB38E2" w:rsidTr="00471E96">
        <w:tc>
          <w:tcPr>
            <w:tcW w:w="5000" w:type="pct"/>
            <w:gridSpan w:val="3"/>
            <w:tcBorders>
              <w:top w:val="nil"/>
              <w:left w:val="nil"/>
              <w:right w:val="nil"/>
            </w:tcBorders>
            <w:noWrap/>
            <w:tcMar>
              <w:top w:w="0" w:type="dxa"/>
              <w:left w:w="108" w:type="dxa"/>
              <w:bottom w:w="0" w:type="dxa"/>
              <w:right w:w="108" w:type="dxa"/>
            </w:tcMar>
            <w:vAlign w:val="center"/>
          </w:tcPr>
          <w:p w:rsidR="00235A69" w:rsidRPr="00DB38E2" w:rsidRDefault="00235A69" w:rsidP="00471E96">
            <w:pPr>
              <w:rPr>
                <w:rFonts w:ascii="Arial" w:eastAsia="Arial Unicode MS" w:hAnsi="Arial" w:cs="Arial"/>
                <w:b/>
                <w:sz w:val="20"/>
                <w:szCs w:val="20"/>
                <w:u w:val="single"/>
                <w:lang w:val="en-GB"/>
              </w:rPr>
            </w:pPr>
          </w:p>
        </w:tc>
      </w:tr>
      <w:tr w:rsidR="00235A69" w:rsidRPr="00DB38E2" w:rsidTr="00471E96">
        <w:tc>
          <w:tcPr>
            <w:tcW w:w="1616" w:type="pct"/>
            <w:noWrap/>
            <w:tcMar>
              <w:top w:w="0" w:type="dxa"/>
              <w:left w:w="108" w:type="dxa"/>
              <w:bottom w:w="0" w:type="dxa"/>
              <w:right w:w="108" w:type="dxa"/>
            </w:tcMar>
            <w:vAlign w:val="center"/>
          </w:tcPr>
          <w:p w:rsidR="00235A69" w:rsidRPr="00DB38E2" w:rsidRDefault="00235A69"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235A69" w:rsidRPr="00DB38E2" w:rsidRDefault="00235A69"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235A69" w:rsidRPr="00DB38E2" w:rsidRDefault="00235A69"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235A69" w:rsidRPr="00DB38E2" w:rsidRDefault="00235A69" w:rsidP="00471E96">
            <w:pPr>
              <w:keepNext/>
              <w:outlineLvl w:val="1"/>
              <w:rPr>
                <w:rFonts w:ascii="Arial" w:eastAsia="MS Mincho" w:hAnsi="Arial" w:cs="Arial"/>
                <w:bCs/>
                <w:sz w:val="20"/>
                <w:szCs w:val="20"/>
                <w:lang w:val="en-GB"/>
              </w:rPr>
            </w:pPr>
          </w:p>
        </w:tc>
      </w:tr>
      <w:tr w:rsidR="00235A69" w:rsidRPr="00DB38E2" w:rsidTr="00471E96">
        <w:trPr>
          <w:trHeight w:val="890"/>
        </w:trPr>
        <w:tc>
          <w:tcPr>
            <w:tcW w:w="1616" w:type="pct"/>
            <w:noWrap/>
            <w:tcMar>
              <w:top w:w="0" w:type="dxa"/>
              <w:left w:w="108" w:type="dxa"/>
              <w:bottom w:w="0" w:type="dxa"/>
              <w:right w:w="108" w:type="dxa"/>
            </w:tcMar>
            <w:vAlign w:val="center"/>
          </w:tcPr>
          <w:p w:rsidR="00235A69" w:rsidRPr="00DB38E2" w:rsidRDefault="00235A69"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235A69" w:rsidRPr="00DB38E2" w:rsidRDefault="00235A69"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235A69" w:rsidRPr="00DB38E2" w:rsidRDefault="00235A69"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235A69" w:rsidRPr="00DB38E2" w:rsidRDefault="00235A69" w:rsidP="00471E96">
            <w:pPr>
              <w:rPr>
                <w:rFonts w:ascii="Arial" w:eastAsia="Arial Unicode MS" w:hAnsi="Arial" w:cs="Arial"/>
                <w:sz w:val="20"/>
                <w:szCs w:val="20"/>
                <w:lang w:val="en-GB"/>
              </w:rPr>
            </w:pPr>
          </w:p>
        </w:tc>
        <w:tc>
          <w:tcPr>
            <w:tcW w:w="1635" w:type="pct"/>
            <w:vAlign w:val="center"/>
          </w:tcPr>
          <w:p w:rsidR="00235A69" w:rsidRPr="00DB38E2" w:rsidRDefault="00235A69" w:rsidP="00471E96">
            <w:pPr>
              <w:rPr>
                <w:rFonts w:ascii="Arial" w:eastAsia="Arial Unicode MS" w:hAnsi="Arial" w:cs="Arial"/>
                <w:sz w:val="20"/>
                <w:szCs w:val="20"/>
                <w:lang w:val="en-GB"/>
              </w:rPr>
            </w:pPr>
          </w:p>
          <w:p w:rsidR="00235A69" w:rsidRPr="00DB38E2" w:rsidRDefault="00235A69" w:rsidP="00471E96">
            <w:pPr>
              <w:rPr>
                <w:rFonts w:ascii="Arial" w:eastAsia="Arial Unicode MS" w:hAnsi="Arial" w:cs="Arial"/>
                <w:sz w:val="20"/>
                <w:szCs w:val="20"/>
                <w:lang w:val="en-GB"/>
              </w:rPr>
            </w:pPr>
          </w:p>
          <w:p w:rsidR="00235A69" w:rsidRPr="00DB38E2" w:rsidRDefault="00235A69" w:rsidP="00471E96">
            <w:pPr>
              <w:rPr>
                <w:rFonts w:ascii="Arial" w:eastAsia="Arial Unicode MS" w:hAnsi="Arial" w:cs="Arial"/>
                <w:sz w:val="20"/>
                <w:szCs w:val="20"/>
                <w:lang w:val="en-GB"/>
              </w:rPr>
            </w:pPr>
          </w:p>
        </w:tc>
      </w:tr>
    </w:tbl>
    <w:p w:rsidR="00235A69" w:rsidRPr="00DB38E2" w:rsidRDefault="00235A69" w:rsidP="00235A69">
      <w:pPr>
        <w:pStyle w:val="BodyText"/>
        <w:rPr>
          <w:rFonts w:ascii="Arial" w:hAnsi="Arial" w:cs="Arial"/>
          <w:b/>
          <w:bCs/>
          <w:sz w:val="20"/>
          <w:szCs w:val="20"/>
          <w:u w:val="single"/>
          <w:lang w:val="en-GB"/>
        </w:rPr>
      </w:pPr>
    </w:p>
    <w:p w:rsidR="00235A69" w:rsidRDefault="00235A69" w:rsidP="00235A69"/>
    <w:p w:rsidR="00235A69" w:rsidRDefault="00235A69" w:rsidP="00235A69"/>
    <w:p w:rsidR="0080242F" w:rsidRDefault="0080242F" w:rsidP="0080242F">
      <w:pPr>
        <w:pStyle w:val="Affiliation"/>
        <w:spacing w:after="0" w:line="240" w:lineRule="auto"/>
        <w:jc w:val="left"/>
        <w:rPr>
          <w:rFonts w:ascii="Arial" w:hAnsi="Arial" w:cs="Arial"/>
          <w:b/>
          <w:sz w:val="16"/>
          <w:szCs w:val="16"/>
        </w:rPr>
      </w:pPr>
    </w:p>
    <w:p w:rsidR="0080242F" w:rsidRDefault="0080242F" w:rsidP="0080242F">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80242F" w:rsidRDefault="0080242F" w:rsidP="0080242F">
      <w:pPr>
        <w:pStyle w:val="Affiliation"/>
        <w:spacing w:after="0" w:line="240" w:lineRule="auto"/>
        <w:jc w:val="left"/>
        <w:rPr>
          <w:rFonts w:ascii="Arial" w:hAnsi="Arial" w:cs="Arial"/>
          <w:sz w:val="16"/>
          <w:szCs w:val="16"/>
        </w:rPr>
      </w:pPr>
    </w:p>
    <w:p w:rsidR="0080242F" w:rsidRPr="0080242F" w:rsidRDefault="0080242F" w:rsidP="0080242F">
      <w:pPr>
        <w:rPr>
          <w:rFonts w:ascii="Calibri" w:hAnsi="Calibri"/>
          <w:sz w:val="20"/>
          <w:szCs w:val="20"/>
        </w:rPr>
      </w:pPr>
      <w:r>
        <w:rPr>
          <w:rFonts w:ascii="Calibri" w:hAnsi="Calibri" w:cs="Calibri"/>
          <w:color w:val="000000"/>
        </w:rPr>
        <w:t xml:space="preserve">Mona Saad </w:t>
      </w:r>
      <w:proofErr w:type="spellStart"/>
      <w:r>
        <w:rPr>
          <w:rFonts w:ascii="Calibri" w:hAnsi="Calibri" w:cs="Calibri"/>
          <w:color w:val="000000"/>
        </w:rPr>
        <w:t>Ashoor</w:t>
      </w:r>
      <w:proofErr w:type="spellEnd"/>
      <w:r>
        <w:rPr>
          <w:rFonts w:ascii="Calibri" w:hAnsi="Calibri" w:cs="Calibri"/>
          <w:color w:val="000000"/>
        </w:rPr>
        <w:t xml:space="preserve">, </w:t>
      </w:r>
      <w:proofErr w:type="spellStart"/>
      <w:r>
        <w:rPr>
          <w:rFonts w:ascii="Calibri" w:hAnsi="Calibri" w:cs="Calibri"/>
          <w:color w:val="000000"/>
        </w:rPr>
        <w:t>Jazan</w:t>
      </w:r>
      <w:proofErr w:type="spellEnd"/>
      <w:r>
        <w:rPr>
          <w:rFonts w:ascii="Calibri" w:hAnsi="Calibri" w:cs="Calibri"/>
          <w:color w:val="000000"/>
        </w:rPr>
        <w:t xml:space="preserve"> University, Saudi Arabia</w:t>
      </w:r>
      <w:r>
        <w:rPr>
          <w:rFonts w:ascii="Calibri" w:hAnsi="Calibri" w:cs="Calibri"/>
          <w:color w:val="000000"/>
        </w:rPr>
        <w:br/>
      </w:r>
    </w:p>
    <w:p w:rsidR="00007301" w:rsidRPr="00107C72" w:rsidRDefault="00007301" w:rsidP="00007301">
      <w:pPr>
        <w:pStyle w:val="BodyText"/>
        <w:rPr>
          <w:rFonts w:ascii="Times New Roman" w:hAnsi="Times New Roman"/>
          <w:b/>
          <w:bCs/>
          <w:sz w:val="20"/>
          <w:szCs w:val="20"/>
          <w:u w:val="single"/>
          <w:lang w:val="en-GB"/>
        </w:rPr>
      </w:pPr>
      <w:bookmarkStart w:id="0" w:name="_GoBack"/>
      <w:bookmarkEnd w:id="0"/>
    </w:p>
    <w:sectPr w:rsidR="00007301"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236" w:rsidRPr="0000007A" w:rsidRDefault="002C0236" w:rsidP="0099583E">
      <w:r>
        <w:separator/>
      </w:r>
    </w:p>
  </w:endnote>
  <w:endnote w:type="continuationSeparator" w:id="0">
    <w:p w:rsidR="002C0236" w:rsidRPr="0000007A" w:rsidRDefault="002C023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01" w:rsidRDefault="00007301" w:rsidP="00007301">
    <w:pPr>
      <w:pStyle w:val="Footer"/>
      <w:jc w:val="right"/>
    </w:pPr>
  </w:p>
  <w:p w:rsidR="00007301" w:rsidRDefault="00007301" w:rsidP="0000730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rsidR="00007301" w:rsidRDefault="00007301" w:rsidP="00007301">
    <w:pPr>
      <w:pStyle w:val="Footer"/>
      <w:jc w:val="right"/>
      <w:rPr>
        <w:b/>
        <w:sz w:val="20"/>
      </w:rPr>
    </w:pPr>
    <w:r>
      <w:rPr>
        <w:b/>
        <w:sz w:val="20"/>
      </w:rPr>
      <w:t>V180326</w:t>
    </w:r>
  </w:p>
  <w:p w:rsidR="00007301" w:rsidRDefault="00007301" w:rsidP="00007301">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236" w:rsidRPr="0000007A" w:rsidRDefault="002C0236" w:rsidP="0099583E">
      <w:r>
        <w:separator/>
      </w:r>
    </w:p>
  </w:footnote>
  <w:footnote w:type="continuationSeparator" w:id="0">
    <w:p w:rsidR="002C0236" w:rsidRPr="0000007A" w:rsidRDefault="002C023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01" w:rsidRDefault="00007301" w:rsidP="00007301">
    <w:pPr>
      <w:spacing w:before="100" w:beforeAutospacing="1" w:after="100" w:afterAutospacing="1"/>
      <w:jc w:val="center"/>
      <w:rPr>
        <w:rFonts w:ascii="Arial" w:hAnsi="Arial" w:cs="Arial"/>
        <w:b/>
        <w:bCs/>
        <w:color w:val="003399"/>
        <w:szCs w:val="20"/>
        <w:u w:val="single"/>
        <w:lang w:val="en-GB"/>
      </w:rPr>
    </w:pPr>
  </w:p>
  <w:p w:rsidR="00B62F41" w:rsidRPr="00254F80" w:rsidRDefault="00007301" w:rsidP="0000730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2A51"/>
    <w:rsid w:val="00006187"/>
    <w:rsid w:val="00007301"/>
    <w:rsid w:val="00010403"/>
    <w:rsid w:val="00012C8B"/>
    <w:rsid w:val="00021981"/>
    <w:rsid w:val="000234E1"/>
    <w:rsid w:val="0002598E"/>
    <w:rsid w:val="000307F3"/>
    <w:rsid w:val="00037D52"/>
    <w:rsid w:val="00043D0B"/>
    <w:rsid w:val="000450FC"/>
    <w:rsid w:val="000518B3"/>
    <w:rsid w:val="00056CB0"/>
    <w:rsid w:val="000577C2"/>
    <w:rsid w:val="0006257C"/>
    <w:rsid w:val="00084D7C"/>
    <w:rsid w:val="000904EC"/>
    <w:rsid w:val="00091112"/>
    <w:rsid w:val="00091B59"/>
    <w:rsid w:val="000936AC"/>
    <w:rsid w:val="00094AB7"/>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21C7C"/>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5A69"/>
    <w:rsid w:val="0023696A"/>
    <w:rsid w:val="00240BF8"/>
    <w:rsid w:val="002422CB"/>
    <w:rsid w:val="00245E23"/>
    <w:rsid w:val="0025366D"/>
    <w:rsid w:val="00254F80"/>
    <w:rsid w:val="00262634"/>
    <w:rsid w:val="002643B3"/>
    <w:rsid w:val="0027026A"/>
    <w:rsid w:val="00275984"/>
    <w:rsid w:val="00280EC9"/>
    <w:rsid w:val="00290C73"/>
    <w:rsid w:val="00291D08"/>
    <w:rsid w:val="00293482"/>
    <w:rsid w:val="002C0236"/>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5F08"/>
    <w:rsid w:val="0033692F"/>
    <w:rsid w:val="00346223"/>
    <w:rsid w:val="003624CE"/>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C61D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5F2252"/>
    <w:rsid w:val="005F7C6A"/>
    <w:rsid w:val="00602F7D"/>
    <w:rsid w:val="00605952"/>
    <w:rsid w:val="00613BEF"/>
    <w:rsid w:val="00613CC2"/>
    <w:rsid w:val="00620677"/>
    <w:rsid w:val="00624032"/>
    <w:rsid w:val="006302EA"/>
    <w:rsid w:val="00635E50"/>
    <w:rsid w:val="00645A56"/>
    <w:rsid w:val="0065297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3549"/>
    <w:rsid w:val="007F5873"/>
    <w:rsid w:val="0080242F"/>
    <w:rsid w:val="00806382"/>
    <w:rsid w:val="00815F94"/>
    <w:rsid w:val="0082130C"/>
    <w:rsid w:val="008224E2"/>
    <w:rsid w:val="00825DC9"/>
    <w:rsid w:val="0082676D"/>
    <w:rsid w:val="0082794F"/>
    <w:rsid w:val="00831055"/>
    <w:rsid w:val="008423BB"/>
    <w:rsid w:val="00843D3D"/>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95E63"/>
    <w:rsid w:val="009A0242"/>
    <w:rsid w:val="009A59ED"/>
    <w:rsid w:val="009B5AA8"/>
    <w:rsid w:val="009C45A0"/>
    <w:rsid w:val="009C4755"/>
    <w:rsid w:val="009C5642"/>
    <w:rsid w:val="009E13C3"/>
    <w:rsid w:val="009E22E3"/>
    <w:rsid w:val="009E6A30"/>
    <w:rsid w:val="009E79E5"/>
    <w:rsid w:val="009F07D4"/>
    <w:rsid w:val="009F0F39"/>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13F8"/>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8024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630358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05296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rm.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975</Words>
  <Characters>5558</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6520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12</cp:revision>
  <dcterms:created xsi:type="dcterms:W3CDTF">2026-03-19T07:10:00Z</dcterms:created>
  <dcterms:modified xsi:type="dcterms:W3CDTF">2026-04-02T10:02:00Z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