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0469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4696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046963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0469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4696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046963" w:rsidRDefault="00FC1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Ms_JSRR_156492</w:t>
            </w:r>
          </w:p>
        </w:tc>
      </w:tr>
      <w:tr w:rsidR="0085404E" w:rsidRPr="000469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4696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046963" w:rsidRDefault="00FC1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Physiological and Biochemical Traits to Mitigate Button Shedding in Coconut Using Hoagland Solution</w:t>
            </w:r>
          </w:p>
        </w:tc>
      </w:tr>
      <w:tr w:rsidR="0085404E" w:rsidRPr="0004696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4696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046963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046963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046963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046963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046963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4696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4696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046963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04696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046963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046963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696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046963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6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69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04696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4696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046963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046963" w:rsidRDefault="00CE73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404E" w:rsidRPr="0004696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046963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046963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046963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046963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4696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046963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04696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046963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046963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696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046963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69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696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96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96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96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96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96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96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39F" w:rsidRPr="00046963" w:rsidRDefault="00CE739F" w:rsidP="00CE7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046963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046963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046963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046963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4696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046963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046963" w:rsidTr="00CE739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046963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046963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696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046963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5404E" w:rsidRPr="00046963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69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04696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 w:rsidTr="00CE739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 w:rsidTr="00CE739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696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 w:rsidTr="00CE739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4696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46963">
              <w:rPr>
                <w:rFonts w:ascii="Arial" w:hAnsi="Arial" w:cs="Arial"/>
                <w:lang w:val="en-GB" w:eastAsia="en-US"/>
              </w:rPr>
              <w:br/>
            </w:r>
          </w:p>
          <w:p w:rsidR="00CE739F" w:rsidRPr="00046963" w:rsidRDefault="00CE739F" w:rsidP="00CE7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 w:rsidTr="00CE739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739F" w:rsidRPr="00046963" w:rsidRDefault="00CE739F" w:rsidP="00CE7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39F" w:rsidRPr="00046963" w:rsidTr="00CE739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E739F" w:rsidRPr="00046963" w:rsidRDefault="00CE739F" w:rsidP="00CE7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E739F" w:rsidRPr="00046963" w:rsidRDefault="00CE739F" w:rsidP="00CE7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E739F" w:rsidRPr="00046963" w:rsidRDefault="00CE739F" w:rsidP="00CE739F">
            <w:pPr>
              <w:rPr>
                <w:rFonts w:ascii="Arial" w:hAnsi="Arial" w:cs="Arial"/>
                <w:sz w:val="20"/>
                <w:szCs w:val="20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CE739F" w:rsidRPr="00046963" w:rsidRDefault="00CE739F" w:rsidP="00CE7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046963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5404E" w:rsidRPr="00046963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046963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046963" w:rsidRDefault="00600732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046963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720C36" w:rsidRPr="00046963" w:rsidRDefault="00720C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04696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046963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4696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04696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046963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96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04696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645D" w:rsidRPr="00046963" w:rsidRDefault="00D9645D" w:rsidP="00D9645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The manuscript addresses an </w:t>
            </w:r>
            <w:r w:rsidRPr="00046963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>important agronomic problem (button shedding in coconut)</w:t>
            </w: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and proposes a </w:t>
            </w:r>
            <w:r w:rsidRPr="00046963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>nutrient-based intervention using Hoagland solution via root feeding</w:t>
            </w: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.</w:t>
            </w:r>
          </w:p>
          <w:p w:rsidR="00D9645D" w:rsidRPr="00046963" w:rsidRDefault="00D9645D" w:rsidP="00D9645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Small Sample Size -</w:t>
            </w: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ab/>
              <w:t xml:space="preserve">Only 21 palms (3 replications) used. This is too small for field-level agricultural studies. Increase </w:t>
            </w:r>
            <w:r w:rsidRPr="00046963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>sample size and/or include multi-location validation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Study conducted for only 6 months. Coconut is a perennial crop, so seasonal/annual variation is not captured. The study should be based on long-term applicability of results.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Figures and tables </w:t>
            </w:r>
            <w:r w:rsidR="00CE739F"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need to</w:t>
            </w: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formatted and inconsistent </w:t>
            </w:r>
            <w:proofErr w:type="spellStart"/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labeling</w:t>
            </w:r>
            <w:proofErr w:type="spellEnd"/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Some conclusions statements are overstated without causal evidence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Use grammar tools for checking the sentence formation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Strengthen </w:t>
            </w:r>
            <w:r w:rsidRPr="00046963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 xml:space="preserve">literature gap </w:t>
            </w:r>
            <w:proofErr w:type="gramStart"/>
            <w:r w:rsidRPr="00046963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>and  justification</w:t>
            </w:r>
            <w:proofErr w:type="gramEnd"/>
            <w:r w:rsidRPr="00046963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>.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Improve </w:t>
            </w:r>
            <w:r w:rsidRPr="00046963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>statistical interpretation (especially correlation)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Standardize units, symbols, and formatting.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But lacks strong robustness, and clarity. The manuscript </w:t>
            </w:r>
            <w:proofErr w:type="gramStart"/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>need</w:t>
            </w:r>
            <w:proofErr w:type="gramEnd"/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to be focused on these points and revised the manuscript.</w:t>
            </w:r>
          </w:p>
          <w:p w:rsidR="00D9645D" w:rsidRPr="00046963" w:rsidRDefault="00D9645D" w:rsidP="00D9645D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046963">
              <w:rPr>
                <w:rFonts w:ascii="Arial" w:eastAsia="Calibri" w:hAnsi="Arial" w:cs="Arial"/>
                <w:sz w:val="20"/>
                <w:szCs w:val="20"/>
                <w:lang w:val="en-IN"/>
              </w:rPr>
              <w:lastRenderedPageBreak/>
              <w:t>Redefine abstract and conclusion</w:t>
            </w:r>
          </w:p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04696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046963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6963" w:rsidRPr="00046963" w:rsidRDefault="0004696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6963" w:rsidRPr="00046963" w:rsidRDefault="00046963" w:rsidP="000469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629540"/>
      <w:r w:rsidRPr="00046963">
        <w:rPr>
          <w:rFonts w:ascii="Arial" w:hAnsi="Arial" w:cs="Arial"/>
          <w:b/>
          <w:u w:val="single"/>
        </w:rPr>
        <w:t>Reviewer details:</w:t>
      </w:r>
    </w:p>
    <w:bookmarkEnd w:id="0"/>
    <w:p w:rsidR="00046963" w:rsidRPr="00046963" w:rsidRDefault="0004696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6963" w:rsidRPr="00046963" w:rsidRDefault="00046963" w:rsidP="0004696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>Atiya Khan</w:t>
      </w:r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Vishwanath </w:t>
      </w:r>
      <w:proofErr w:type="spellStart"/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>Karad</w:t>
      </w:r>
      <w:proofErr w:type="spellEnd"/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MIT World Peace University</w:t>
      </w:r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46963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046963" w:rsidRPr="0004696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788" w:rsidRDefault="00C67788">
      <w:r>
        <w:separator/>
      </w:r>
    </w:p>
  </w:endnote>
  <w:endnote w:type="continuationSeparator" w:id="0">
    <w:p w:rsidR="00C67788" w:rsidRDefault="00C6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788" w:rsidRDefault="00C67788">
      <w:r>
        <w:separator/>
      </w:r>
    </w:p>
  </w:footnote>
  <w:footnote w:type="continuationSeparator" w:id="0">
    <w:p w:rsidR="00C67788" w:rsidRDefault="00C6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A46356"/>
    <w:multiLevelType w:val="hybridMultilevel"/>
    <w:tmpl w:val="8DD0EB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1030B"/>
    <w:rsid w:val="00046963"/>
    <w:rsid w:val="004144D8"/>
    <w:rsid w:val="004E1A66"/>
    <w:rsid w:val="00600732"/>
    <w:rsid w:val="00720C36"/>
    <w:rsid w:val="008407B4"/>
    <w:rsid w:val="0085404E"/>
    <w:rsid w:val="00866C3D"/>
    <w:rsid w:val="00926926"/>
    <w:rsid w:val="00B67118"/>
    <w:rsid w:val="00B835AC"/>
    <w:rsid w:val="00BF2D75"/>
    <w:rsid w:val="00C67788"/>
    <w:rsid w:val="00CE739F"/>
    <w:rsid w:val="00D9645D"/>
    <w:rsid w:val="00DE0652"/>
    <w:rsid w:val="00E9142D"/>
    <w:rsid w:val="00EB3360"/>
    <w:rsid w:val="00FC17BE"/>
    <w:rsid w:val="00F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1883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469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