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85404E" w:rsidRPr="00174ECD" w14:paraId="6103A14F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FCDC293" w14:textId="77777777" w:rsidR="0085404E" w:rsidRPr="00174ECD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74EC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53AE4E6E" w14:textId="77777777" w:rsidR="0085404E" w:rsidRPr="00174ECD" w:rsidRDefault="0060073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174ECD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Scientific Research and Reports</w:t>
            </w:r>
          </w:p>
        </w:tc>
      </w:tr>
      <w:tr w:rsidR="0085404E" w:rsidRPr="00174ECD" w14:paraId="01B2E239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3503B40" w14:textId="77777777" w:rsidR="0085404E" w:rsidRPr="00174ECD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74EC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17FDE124" w14:textId="77777777" w:rsidR="0085404E" w:rsidRPr="00174ECD" w:rsidRDefault="00CF30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4E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Ms_JSRR_156137</w:t>
            </w:r>
          </w:p>
        </w:tc>
      </w:tr>
      <w:tr w:rsidR="0085404E" w:rsidRPr="00174ECD" w14:paraId="6EED60A4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69D4467" w14:textId="77777777" w:rsidR="0085404E" w:rsidRPr="00174ECD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74EC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1A55F6E5" w14:textId="77777777" w:rsidR="0085404E" w:rsidRPr="00174ECD" w:rsidRDefault="00C66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4EC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 Digital Resilience and Foresight Integration Model (DRFIM) for Strengthening Sustainable Education Systems in Rural Zimbabwe: Insights from </w:t>
            </w:r>
            <w:proofErr w:type="spellStart"/>
            <w:r w:rsidRPr="00174ECD">
              <w:rPr>
                <w:rFonts w:ascii="Arial" w:hAnsi="Arial" w:cs="Arial"/>
                <w:b/>
                <w:sz w:val="20"/>
                <w:szCs w:val="20"/>
                <w:lang w:val="en-GB"/>
              </w:rPr>
              <w:t>Cheunje</w:t>
            </w:r>
            <w:proofErr w:type="spellEnd"/>
            <w:r w:rsidRPr="00174EC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Secondary School, </w:t>
            </w:r>
            <w:proofErr w:type="spellStart"/>
            <w:r w:rsidRPr="00174ECD">
              <w:rPr>
                <w:rFonts w:ascii="Arial" w:hAnsi="Arial" w:cs="Arial"/>
                <w:b/>
                <w:sz w:val="20"/>
                <w:szCs w:val="20"/>
                <w:lang w:val="en-GB"/>
              </w:rPr>
              <w:t>Murewa</w:t>
            </w:r>
            <w:proofErr w:type="spellEnd"/>
            <w:r w:rsidRPr="00174EC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Rural District, Mash East Province</w:t>
            </w:r>
          </w:p>
        </w:tc>
      </w:tr>
      <w:tr w:rsidR="0085404E" w:rsidRPr="00174ECD" w14:paraId="21045C3C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3A16F49" w14:textId="77777777" w:rsidR="0085404E" w:rsidRPr="00174ECD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74EC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0337192B" w14:textId="77777777" w:rsidR="0085404E" w:rsidRPr="00174ECD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4EC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3CD2B55" w14:textId="77777777" w:rsidR="0085404E" w:rsidRPr="00174ECD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F533A0C" w14:textId="77777777" w:rsidR="0085404E" w:rsidRPr="00174ECD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BD3A89C" w14:textId="77777777" w:rsidR="0085404E" w:rsidRPr="00174ECD" w:rsidRDefault="0060073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74EC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174ECD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1F85159" w14:textId="77777777" w:rsidR="0085404E" w:rsidRPr="00174ECD" w:rsidRDefault="0085404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85404E" w:rsidRPr="00174ECD" w14:paraId="6ECC5320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1E5593BC" w14:textId="77777777" w:rsidR="0085404E" w:rsidRPr="00174ECD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541142F3" w14:textId="77777777" w:rsidR="0085404E" w:rsidRPr="00174ECD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74EC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35425233" w14:textId="77777777" w:rsidR="0085404E" w:rsidRPr="00174ECD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74EC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74EC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C5833E9" w14:textId="77777777" w:rsidR="0085404E" w:rsidRPr="00174EC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74ECD" w14:paraId="3912A292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2F9DD887" w14:textId="77777777" w:rsidR="0085404E" w:rsidRPr="00174ECD" w:rsidRDefault="0060073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74E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74EC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55888E14" w14:textId="34C40E13" w:rsidR="0085404E" w:rsidRPr="00174ECD" w:rsidRDefault="00114B51" w:rsidP="00114B51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4ECD">
              <w:rPr>
                <w:rFonts w:ascii="Arial" w:hAnsi="Arial" w:cs="Arial"/>
                <w:sz w:val="20"/>
                <w:szCs w:val="20"/>
                <w:lang w:val="en-GB"/>
              </w:rPr>
              <w:t xml:space="preserve">This study is valuable for the scientific community. This research emphasizes that the deliberate integration of digital resilience and foresight-oriented governance indicates a pragmatic and empirically supported pathway for fostering equitable, future-ready learning environments. Based on </w:t>
            </w:r>
            <w:r w:rsidR="00E20C0E" w:rsidRPr="00174ECD">
              <w:rPr>
                <w:rFonts w:ascii="Arial" w:hAnsi="Arial" w:cs="Arial"/>
                <w:sz w:val="20"/>
                <w:szCs w:val="20"/>
                <w:lang w:val="en-GB"/>
              </w:rPr>
              <w:t xml:space="preserve">the related </w:t>
            </w:r>
            <w:r w:rsidRPr="00174ECD">
              <w:rPr>
                <w:rFonts w:ascii="Arial" w:hAnsi="Arial" w:cs="Arial"/>
                <w:sz w:val="20"/>
                <w:szCs w:val="20"/>
                <w:lang w:val="en-GB"/>
              </w:rPr>
              <w:t>qualitative data, the author’s model provides valuable insights for policymakers and practitioners by highlighting proactive planning, inclusive digital ecosystems, and community engagement. Consequently, the research contributes to advancing context-sensitive strategies for building resilient, equitable, and future-ready education systems in rural Zimbabwe and other similar African settings.</w:t>
            </w:r>
          </w:p>
        </w:tc>
        <w:tc>
          <w:tcPr>
            <w:tcW w:w="1367" w:type="pct"/>
            <w:shd w:val="clear" w:color="auto" w:fill="auto"/>
          </w:tcPr>
          <w:p w14:paraId="72BF89B4" w14:textId="77777777" w:rsidR="0085404E" w:rsidRPr="00174EC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AF38F56" w14:textId="77777777" w:rsidR="0085404E" w:rsidRPr="00174ECD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0CCE96FC" w14:textId="77777777" w:rsidR="0085404E" w:rsidRPr="00174ECD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6C82F29F" w14:textId="77777777" w:rsidR="0085404E" w:rsidRPr="00174ECD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76A2BCFD" w14:textId="77777777" w:rsidR="0085404E" w:rsidRPr="00174ECD" w:rsidRDefault="0060073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174ECD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C39203B" w14:textId="77777777" w:rsidR="0085404E" w:rsidRPr="00174ECD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85404E" w:rsidRPr="00174ECD" w14:paraId="6DC5CFD4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16966E0C" w14:textId="77777777" w:rsidR="0085404E" w:rsidRPr="00174ECD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24088A71" w14:textId="77777777" w:rsidR="0085404E" w:rsidRPr="00174ECD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74EC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76B3E0D9" w14:textId="77777777" w:rsidR="0085404E" w:rsidRPr="00174ECD" w:rsidRDefault="0060073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4EC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74EC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5404E" w:rsidRPr="00174ECD" w14:paraId="4E9B21C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8C2E08A" w14:textId="77777777" w:rsidR="0085404E" w:rsidRPr="00174ECD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4E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72CF6F5" w14:textId="77777777" w:rsidR="0085404E" w:rsidRPr="00174EC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4E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0AF344" w14:textId="77777777" w:rsidR="0085404E" w:rsidRPr="00174ECD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74E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6233E82" w14:textId="08A25A4E" w:rsidR="0085404E" w:rsidRPr="00174ECD" w:rsidRDefault="00114B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4E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121F404" w14:textId="77777777" w:rsidR="0085404E" w:rsidRPr="00174EC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74ECD" w14:paraId="0935543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06BD7D0" w14:textId="77777777" w:rsidR="0085404E" w:rsidRPr="00174ECD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74EC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4431E74" w14:textId="77777777" w:rsidR="0085404E" w:rsidRPr="00174EC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4E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F42475" w14:textId="77777777" w:rsidR="0085404E" w:rsidRPr="00174ECD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4E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A274796" w14:textId="576F1CEE" w:rsidR="0085404E" w:rsidRPr="00174ECD" w:rsidRDefault="00114B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4E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FF23056" w14:textId="77777777" w:rsidR="0085404E" w:rsidRPr="00174EC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74ECD" w14:paraId="2F4492D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DEBCCDE" w14:textId="77777777" w:rsidR="0085404E" w:rsidRPr="00174ECD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74EC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A1F3E29" w14:textId="77777777" w:rsidR="0085404E" w:rsidRPr="00174EC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4E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A078BE" w14:textId="77777777" w:rsidR="0085404E" w:rsidRPr="00174ECD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74E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64506A9" w14:textId="5CB5B1F2" w:rsidR="0085404E" w:rsidRPr="00174ECD" w:rsidRDefault="00114B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4E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11D61FB" w14:textId="77777777" w:rsidR="0085404E" w:rsidRPr="00174EC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74ECD" w14:paraId="749B98E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4C1B524" w14:textId="77777777" w:rsidR="0085404E" w:rsidRPr="00174ECD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74EC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64F1605" w14:textId="77777777" w:rsidR="0085404E" w:rsidRPr="00174EC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4E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0CA60A" w14:textId="77777777" w:rsidR="0085404E" w:rsidRPr="00174ECD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74E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74AC0DF" w14:textId="417888CD" w:rsidR="0085404E" w:rsidRPr="00174ECD" w:rsidRDefault="00114B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4E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9D612CB" w14:textId="77777777" w:rsidR="0085404E" w:rsidRPr="00174EC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74ECD" w14:paraId="0F763D2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0451D93" w14:textId="77777777" w:rsidR="0085404E" w:rsidRPr="00174ECD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74EC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68C5377" w14:textId="77777777" w:rsidR="0085404E" w:rsidRPr="00174EC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4E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6AC583" w14:textId="77777777" w:rsidR="0085404E" w:rsidRPr="00174ECD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74E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B27FECA" w14:textId="4824EBED" w:rsidR="0085404E" w:rsidRPr="00174ECD" w:rsidRDefault="00114B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4E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866812B" w14:textId="77777777" w:rsidR="0085404E" w:rsidRPr="00174EC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74ECD" w14:paraId="3750494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61464EC" w14:textId="77777777" w:rsidR="0085404E" w:rsidRPr="00174ECD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74EC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7707938" w14:textId="77777777" w:rsidR="0085404E" w:rsidRPr="00174EC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4E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E717C2" w14:textId="77777777" w:rsidR="0085404E" w:rsidRPr="00174ECD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74E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C875314" w14:textId="4B7BB991" w:rsidR="0085404E" w:rsidRPr="00174ECD" w:rsidRDefault="00114B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4E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E8B0BCA" w14:textId="77777777" w:rsidR="0085404E" w:rsidRPr="00174EC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74ECD" w14:paraId="4F396A7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E19182B" w14:textId="77777777" w:rsidR="0085404E" w:rsidRPr="00174ECD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74EC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3C0F380" w14:textId="77777777" w:rsidR="0085404E" w:rsidRPr="00174EC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4E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4A5316" w14:textId="77777777" w:rsidR="0085404E" w:rsidRPr="00174ECD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4E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A6247D0" w14:textId="648ABAAD" w:rsidR="0085404E" w:rsidRPr="00174ECD" w:rsidRDefault="00114B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4E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769C1B8" w14:textId="77777777" w:rsidR="0085404E" w:rsidRPr="00174EC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74ECD" w14:paraId="276DA9E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8B5262C" w14:textId="77777777" w:rsidR="0085404E" w:rsidRPr="00174ECD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74EC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8865DE0" w14:textId="77777777" w:rsidR="0085404E" w:rsidRPr="00174EC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4E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CBFF77" w14:textId="77777777" w:rsidR="0085404E" w:rsidRPr="00174ECD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74E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E144EB3" w14:textId="3928783B" w:rsidR="0085404E" w:rsidRPr="00174ECD" w:rsidRDefault="00114B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4E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C1BF409" w14:textId="77777777" w:rsidR="0085404E" w:rsidRPr="00174EC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74ECD" w14:paraId="6BFF2CE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51CCCD4" w14:textId="77777777" w:rsidR="0085404E" w:rsidRPr="00174ECD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4EC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CEAB1CA" w14:textId="77777777" w:rsidR="0085404E" w:rsidRPr="00174EC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4E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B364E1" w14:textId="77777777" w:rsidR="0085404E" w:rsidRPr="00174ECD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4E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731E50D" w14:textId="3ED05C67" w:rsidR="0085404E" w:rsidRPr="00174ECD" w:rsidRDefault="00114B5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4EC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502D1158" w14:textId="77777777" w:rsidR="0085404E" w:rsidRPr="00174EC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74ECD" w14:paraId="186143D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76B05F1" w14:textId="77777777" w:rsidR="0085404E" w:rsidRPr="00174ECD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4EC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FCFCEFC" w14:textId="77777777" w:rsidR="0085404E" w:rsidRPr="00174EC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4E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446AA0" w14:textId="77777777" w:rsidR="0085404E" w:rsidRPr="00174ECD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4E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5BB1DC5" w14:textId="5A75B4CE" w:rsidR="0085404E" w:rsidRPr="00174ECD" w:rsidRDefault="00114B5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4EC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4671D766" w14:textId="77777777" w:rsidR="0085404E" w:rsidRPr="00174EC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74ECD" w14:paraId="1D42D9B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67361A5" w14:textId="77777777" w:rsidR="0085404E" w:rsidRPr="00174ECD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4EC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375E409" w14:textId="77777777" w:rsidR="0085404E" w:rsidRPr="00174EC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4E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BA1918" w14:textId="77777777" w:rsidR="0085404E" w:rsidRPr="00174ECD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4E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A616FE1" w14:textId="70A6376C" w:rsidR="0085404E" w:rsidRPr="00174ECD" w:rsidRDefault="00114B5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4EC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670DF37C" w14:textId="77777777" w:rsidR="0085404E" w:rsidRPr="00174EC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74ECD" w14:paraId="6ECD053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8A69952" w14:textId="77777777" w:rsidR="0085404E" w:rsidRPr="00174ECD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4EC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A54AAD8" w14:textId="77777777" w:rsidR="0085404E" w:rsidRPr="00174EC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4E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3D2AE1F5" w14:textId="77777777" w:rsidR="0085404E" w:rsidRPr="00174ECD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4E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12B4467" w14:textId="33A91C5A" w:rsidR="0085404E" w:rsidRPr="00174ECD" w:rsidRDefault="00114B5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4EC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14:paraId="63EBF96F" w14:textId="77777777" w:rsidR="0085404E" w:rsidRPr="00174EC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74ECD" w14:paraId="2B958D7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A4F0745" w14:textId="77777777" w:rsidR="0085404E" w:rsidRPr="00174ECD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4EC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4D6C3B2" w14:textId="77777777" w:rsidR="0085404E" w:rsidRPr="00174EC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4E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E7781" w14:textId="77777777" w:rsidR="0085404E" w:rsidRPr="00174ECD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4E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1DB62AA" w14:textId="79B174BF" w:rsidR="0085404E" w:rsidRPr="00174ECD" w:rsidRDefault="00114B5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4ECD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14:paraId="5864BC38" w14:textId="77777777" w:rsidR="0085404E" w:rsidRPr="00174EC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74ECD" w14:paraId="237FE66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3619010" w14:textId="77777777" w:rsidR="0085404E" w:rsidRPr="00174ECD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4EC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0E06A42" w14:textId="77777777" w:rsidR="0085404E" w:rsidRPr="00174EC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4E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596BDF" w14:textId="77777777" w:rsidR="0085404E" w:rsidRPr="00174EC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4E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D8C3AA1" w14:textId="77777777" w:rsidR="0085404E" w:rsidRPr="00174ECD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4E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47B20CA0" w14:textId="27D8AB3D" w:rsidR="0085404E" w:rsidRPr="00174ECD" w:rsidRDefault="00114B5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4EC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49B43AC" w14:textId="77777777" w:rsidR="0085404E" w:rsidRPr="00174EC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74ECD" w14:paraId="7B58932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CB65A0C" w14:textId="77777777" w:rsidR="0085404E" w:rsidRPr="00174ECD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4EC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AA988C0" w14:textId="77777777" w:rsidR="0085404E" w:rsidRPr="00174EC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4E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F01A78" w14:textId="77777777" w:rsidR="0085404E" w:rsidRPr="00174EC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4E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A345D04" w14:textId="77777777" w:rsidR="0085404E" w:rsidRPr="00174ECD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4E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65E119C0" w14:textId="6C57076E" w:rsidR="0085404E" w:rsidRPr="00174ECD" w:rsidRDefault="00114B5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4EC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07A5B68A" w14:textId="77777777" w:rsidR="0085404E" w:rsidRPr="00174EC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0129398" w14:textId="77777777" w:rsidR="0085404E" w:rsidRPr="00174ECD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3B4DFE6" w14:textId="77777777" w:rsidR="0085404E" w:rsidRPr="00174ECD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CFE3E71" w14:textId="77777777" w:rsidR="0085404E" w:rsidRPr="00174ECD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0AE3E43" w14:textId="77777777" w:rsidR="0085404E" w:rsidRPr="00174ECD" w:rsidRDefault="0060073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174EC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7972F36" w14:textId="77777777" w:rsidR="0085404E" w:rsidRPr="00174ECD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85404E" w:rsidRPr="00174ECD" w14:paraId="071DC4A4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DFAFE2A" w14:textId="77777777" w:rsidR="0085404E" w:rsidRPr="00174ECD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60F56480" w14:textId="77777777" w:rsidR="0085404E" w:rsidRPr="00174ECD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74ECD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11D7B23" w14:textId="77777777" w:rsidR="0085404E" w:rsidRPr="00174ECD" w:rsidRDefault="008540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2309B220" w14:textId="77777777" w:rsidR="0085404E" w:rsidRPr="00174ECD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74EC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74EC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603493F" w14:textId="77777777" w:rsidR="0085404E" w:rsidRPr="00174EC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74ECD" w14:paraId="12265A8E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C0D7763" w14:textId="77777777" w:rsidR="0085404E" w:rsidRPr="00174ECD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4E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BA9C018" w14:textId="77777777" w:rsidR="0085404E" w:rsidRPr="00174ECD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A3B3C39" w14:textId="77777777" w:rsidR="0085404E" w:rsidRPr="00174ECD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74EC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D8238F0" w14:textId="5313CC04" w:rsidR="0085404E" w:rsidRPr="00174ECD" w:rsidRDefault="00114B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4E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67CF2E0B" w14:textId="77777777" w:rsidR="0085404E" w:rsidRPr="00174EC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74ECD" w14:paraId="1331F5D5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46CA50B" w14:textId="77777777" w:rsidR="0085404E" w:rsidRPr="00174ECD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74EC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7047E53" w14:textId="77777777" w:rsidR="0085404E" w:rsidRPr="00174ECD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6EFC23" w14:textId="77777777" w:rsidR="0085404E" w:rsidRPr="00174ECD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4EC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36CB9738" w14:textId="07C199D6" w:rsidR="0085404E" w:rsidRPr="00174ECD" w:rsidRDefault="00114B51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4ECD">
              <w:rPr>
                <w:rFonts w:ascii="Arial" w:hAnsi="Arial" w:cs="Arial"/>
                <w:sz w:val="20"/>
                <w:szCs w:val="20"/>
                <w:lang w:val="en-GB"/>
              </w:rPr>
              <w:t>Yes, a suggestion for improvement was provided in the manuscript.</w:t>
            </w:r>
          </w:p>
        </w:tc>
        <w:tc>
          <w:tcPr>
            <w:tcW w:w="1543" w:type="pct"/>
            <w:shd w:val="clear" w:color="auto" w:fill="auto"/>
          </w:tcPr>
          <w:p w14:paraId="3B750447" w14:textId="77777777" w:rsidR="0085404E" w:rsidRPr="00174EC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74ECD" w14:paraId="72CCACA1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EB09E47" w14:textId="77777777" w:rsidR="0085404E" w:rsidRPr="00174ECD" w:rsidRDefault="0060073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74EC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74ECD">
              <w:rPr>
                <w:rFonts w:ascii="Arial" w:hAnsi="Arial" w:cs="Arial"/>
                <w:lang w:val="en-GB" w:eastAsia="en-US"/>
              </w:rPr>
              <w:br/>
            </w:r>
          </w:p>
          <w:p w14:paraId="58B508F2" w14:textId="77777777" w:rsidR="0085404E" w:rsidRPr="00174ECD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4EC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34250F32" w14:textId="4892FC07" w:rsidR="0085404E" w:rsidRPr="00174ECD" w:rsidRDefault="00114B5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4EC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0CC4BE7E" w14:textId="77777777" w:rsidR="0085404E" w:rsidRPr="00174EC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74ECD" w14:paraId="5FA2E5A1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10799EB" w14:textId="77777777" w:rsidR="0085404E" w:rsidRPr="00174ECD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4E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BA8A8E9" w14:textId="77777777" w:rsidR="0085404E" w:rsidRPr="00174ECD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4EC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064B2A2" w14:textId="77777777" w:rsidR="0085404E" w:rsidRPr="00174ECD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225CF57" w14:textId="77777777" w:rsidR="0085404E" w:rsidRPr="00174ECD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4EC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F8FF1F4" w14:textId="24EE74C6" w:rsidR="0085404E" w:rsidRPr="00174ECD" w:rsidRDefault="00114B5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4EC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but it is necessary to follow the latest APA style.</w:t>
            </w:r>
          </w:p>
        </w:tc>
        <w:tc>
          <w:tcPr>
            <w:tcW w:w="1543" w:type="pct"/>
            <w:shd w:val="clear" w:color="auto" w:fill="auto"/>
          </w:tcPr>
          <w:p w14:paraId="60420411" w14:textId="77777777" w:rsidR="0085404E" w:rsidRPr="00174EC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74ECD" w14:paraId="030C639B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07502915" w14:textId="77777777" w:rsidR="0085404E" w:rsidRPr="00174ECD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4E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944CB12" w14:textId="77777777" w:rsidR="0085404E" w:rsidRPr="00174ECD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4EC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F2F2D1B" w14:textId="77777777" w:rsidR="0085404E" w:rsidRPr="00174ECD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FE24E28" w14:textId="77777777" w:rsidR="0085404E" w:rsidRPr="00174ECD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4EC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7DD3D36" w14:textId="77777777" w:rsidR="0085404E" w:rsidRPr="00174ECD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4D81EA94" w14:textId="2B66AD1D" w:rsidR="0085404E" w:rsidRPr="00174ECD" w:rsidRDefault="00114B5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4EC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0C10FED2" w14:textId="77777777" w:rsidR="0085404E" w:rsidRPr="00174EC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D55F652" w14:textId="25F6532C" w:rsidR="0085404E" w:rsidRPr="00174ECD" w:rsidRDefault="0085404E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75E18171" w14:textId="672FD0AC" w:rsidR="00174ECD" w:rsidRPr="00174ECD" w:rsidRDefault="00174ECD" w:rsidP="00174EC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7CB25F4" w14:textId="77777777" w:rsidR="00174ECD" w:rsidRPr="00174ECD" w:rsidRDefault="00174ECD" w:rsidP="00174EC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74ECD">
        <w:rPr>
          <w:rFonts w:ascii="Arial" w:hAnsi="Arial" w:cs="Arial"/>
          <w:b/>
          <w:u w:val="single"/>
        </w:rPr>
        <w:t>Reviewer details:</w:t>
      </w:r>
    </w:p>
    <w:p w14:paraId="306543CE" w14:textId="777BE285" w:rsidR="00174ECD" w:rsidRPr="00174ECD" w:rsidRDefault="00174ECD" w:rsidP="00174EC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6AE0332" w14:textId="29796D9F" w:rsidR="00174ECD" w:rsidRPr="00174ECD" w:rsidRDefault="00174ECD" w:rsidP="00174ECD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proofErr w:type="spellStart"/>
      <w:r w:rsidRPr="00174ECD">
        <w:rPr>
          <w:rFonts w:ascii="Arial" w:hAnsi="Arial" w:cs="Arial"/>
          <w:sz w:val="20"/>
          <w:szCs w:val="20"/>
          <w:lang w:val="en-GB"/>
        </w:rPr>
        <w:t>Jinyue</w:t>
      </w:r>
      <w:proofErr w:type="spellEnd"/>
      <w:r w:rsidRPr="00174ECD">
        <w:rPr>
          <w:rFonts w:ascii="Arial" w:hAnsi="Arial" w:cs="Arial"/>
          <w:sz w:val="20"/>
          <w:szCs w:val="20"/>
          <w:lang w:val="en-GB"/>
        </w:rPr>
        <w:t xml:space="preserve"> Wang</w:t>
      </w:r>
      <w:r w:rsidRPr="00174ECD">
        <w:rPr>
          <w:rFonts w:ascii="Arial" w:hAnsi="Arial" w:cs="Arial"/>
          <w:sz w:val="20"/>
          <w:szCs w:val="20"/>
          <w:lang w:val="en-GB"/>
        </w:rPr>
        <w:t xml:space="preserve">, </w:t>
      </w:r>
      <w:r w:rsidRPr="00174ECD">
        <w:rPr>
          <w:rFonts w:ascii="Arial" w:hAnsi="Arial" w:cs="Arial"/>
          <w:sz w:val="20"/>
          <w:szCs w:val="20"/>
          <w:lang w:val="en-GB"/>
        </w:rPr>
        <w:t>Australian Institute of Interpreters and Translators</w:t>
      </w:r>
      <w:r w:rsidRPr="00174ECD">
        <w:rPr>
          <w:rFonts w:ascii="Arial" w:hAnsi="Arial" w:cs="Arial"/>
          <w:sz w:val="20"/>
          <w:szCs w:val="20"/>
          <w:lang w:val="en-GB"/>
        </w:rPr>
        <w:t xml:space="preserve">, </w:t>
      </w:r>
      <w:r w:rsidRPr="00174ECD">
        <w:rPr>
          <w:rFonts w:ascii="Arial" w:hAnsi="Arial" w:cs="Arial"/>
          <w:sz w:val="20"/>
          <w:szCs w:val="20"/>
          <w:lang w:val="en-GB"/>
        </w:rPr>
        <w:t>China</w:t>
      </w:r>
      <w:bookmarkEnd w:id="0"/>
    </w:p>
    <w:sectPr w:rsidR="00174ECD" w:rsidRPr="00174ECD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48770" w14:textId="77777777" w:rsidR="00066625" w:rsidRDefault="00066625">
      <w:r>
        <w:separator/>
      </w:r>
    </w:p>
  </w:endnote>
  <w:endnote w:type="continuationSeparator" w:id="0">
    <w:p w14:paraId="358FC691" w14:textId="77777777" w:rsidR="00066625" w:rsidRDefault="00066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E2E49" w14:textId="77777777" w:rsidR="0085404E" w:rsidRDefault="0085404E">
    <w:pPr>
      <w:pStyle w:val="Footer"/>
      <w:jc w:val="right"/>
    </w:pPr>
  </w:p>
  <w:p w14:paraId="27927FD6" w14:textId="77777777" w:rsidR="0085404E" w:rsidRDefault="0060073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A3EFC00" w14:textId="77777777" w:rsidR="0085404E" w:rsidRDefault="0060073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D565BE0" w14:textId="77777777" w:rsidR="0085404E" w:rsidRDefault="0085404E">
    <w:pPr>
      <w:pStyle w:val="Footer"/>
      <w:jc w:val="right"/>
    </w:pPr>
  </w:p>
  <w:p w14:paraId="150F6BFB" w14:textId="77777777" w:rsidR="0085404E" w:rsidRDefault="0085404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F2945" w14:textId="77777777" w:rsidR="00066625" w:rsidRDefault="00066625">
      <w:r>
        <w:separator/>
      </w:r>
    </w:p>
  </w:footnote>
  <w:footnote w:type="continuationSeparator" w:id="0">
    <w:p w14:paraId="650A7956" w14:textId="77777777" w:rsidR="00066625" w:rsidRDefault="00066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C9236" w14:textId="77777777" w:rsidR="0085404E" w:rsidRDefault="0085404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5C1DEFD" w14:textId="77777777" w:rsidR="0085404E" w:rsidRDefault="0060073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4E"/>
    <w:rsid w:val="00066625"/>
    <w:rsid w:val="00114B51"/>
    <w:rsid w:val="00143B40"/>
    <w:rsid w:val="00174ECD"/>
    <w:rsid w:val="0032375B"/>
    <w:rsid w:val="00341BD5"/>
    <w:rsid w:val="00420B6E"/>
    <w:rsid w:val="004E1A66"/>
    <w:rsid w:val="00600732"/>
    <w:rsid w:val="0085404E"/>
    <w:rsid w:val="008C343F"/>
    <w:rsid w:val="00900FFA"/>
    <w:rsid w:val="00A9251B"/>
    <w:rsid w:val="00C6684C"/>
    <w:rsid w:val="00CF30CC"/>
    <w:rsid w:val="00E16C0E"/>
    <w:rsid w:val="00E20C0E"/>
    <w:rsid w:val="00F20157"/>
    <w:rsid w:val="00F2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235E7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74EC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733</Words>
  <Characters>4183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14</cp:revision>
  <dcterms:created xsi:type="dcterms:W3CDTF">2026-03-31T06:46:00Z</dcterms:created>
  <dcterms:modified xsi:type="dcterms:W3CDTF">2026-04-09T05:41:00Z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