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A34C8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A34C83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5404E" w:rsidRPr="00A34C83" w:rsidRDefault="006007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85404E" w:rsidRPr="00A34C8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A34C83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5404E" w:rsidRPr="00A34C83" w:rsidRDefault="00AF4A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Ms_JSRR_156120</w:t>
            </w:r>
          </w:p>
        </w:tc>
      </w:tr>
      <w:tr w:rsidR="0085404E" w:rsidRPr="00A34C8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A34C83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5404E" w:rsidRPr="00A34C83" w:rsidRDefault="00AF4A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/>
                <w:sz w:val="20"/>
                <w:szCs w:val="20"/>
                <w:lang w:val="en-GB"/>
              </w:rPr>
              <w:t>Constraints faced by the farmers towards ICT in Kota district of Rajasthan</w:t>
            </w:r>
          </w:p>
        </w:tc>
      </w:tr>
      <w:tr w:rsidR="0085404E" w:rsidRPr="00A34C8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A34C83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5404E" w:rsidRPr="00A34C83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5404E" w:rsidRPr="00A34C83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5404E" w:rsidRPr="00A34C83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A34C83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A34C83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A34C83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A34C83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A34C83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34C8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85404E" w:rsidRPr="00A34C83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A34C8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5404E" w:rsidRPr="00A34C83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4C83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A34C83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34C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A34C8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A34C83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5404E" w:rsidRPr="00A34C83" w:rsidRDefault="007631C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important because it bring attention to the digital technology in rural agriculture. The role of ICT tool is important to improving the rate of productivity.</w:t>
            </w:r>
          </w:p>
        </w:tc>
        <w:tc>
          <w:tcPr>
            <w:tcW w:w="1367" w:type="pct"/>
            <w:shd w:val="clear" w:color="auto" w:fill="auto"/>
          </w:tcPr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5404E" w:rsidRPr="00A34C83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A34C83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A34C83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A34C83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A34C83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5404E" w:rsidRPr="00A34C83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A34C8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5404E" w:rsidRPr="00A34C83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4C83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A34C83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4C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A34C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34C83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5404E" w:rsidRPr="00A34C83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34C83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34C83" w:rsidRDefault="00F474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Yes.Good</w:t>
            </w:r>
            <w:proofErr w:type="spellEnd"/>
            <w:r w:rsidR="004B7C36"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A34C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34C83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4C83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5404E" w:rsidRPr="00A34C83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34C83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34C83" w:rsidRDefault="00275D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Yes,Good</w:t>
            </w:r>
            <w:proofErr w:type="spellEnd"/>
            <w:proofErr w:type="gramEnd"/>
            <w:r w:rsidR="004B7C36"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A34C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34C83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4C8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5404E" w:rsidRPr="00A34C83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34C83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34C83" w:rsidRDefault="00275D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Yes,Good</w:t>
            </w:r>
            <w:proofErr w:type="spellEnd"/>
            <w:proofErr w:type="gramEnd"/>
            <w:r w:rsidR="004B7C36"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A34C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34C83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4C8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5404E" w:rsidRPr="00A34C83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34C83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34C83" w:rsidRDefault="00275D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Yes,good</w:t>
            </w:r>
            <w:proofErr w:type="spellEnd"/>
            <w:proofErr w:type="gramEnd"/>
            <w:r w:rsidR="004B7C36"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A34C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34C83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4C8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5404E" w:rsidRPr="00A34C83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34C83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34C83" w:rsidRDefault="00275D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Yes,satisfactory</w:t>
            </w:r>
            <w:proofErr w:type="spellEnd"/>
            <w:proofErr w:type="gramEnd"/>
            <w:r w:rsidR="004B7C36"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A34C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34C83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4C8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5404E" w:rsidRPr="00A34C83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34C83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34C83" w:rsidRDefault="004B7C3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YES,Good</w:t>
            </w:r>
            <w:proofErr w:type="spellEnd"/>
            <w:proofErr w:type="gramEnd"/>
            <w:r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A34C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34C83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4C8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5404E" w:rsidRPr="00A34C83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34C83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34C83" w:rsidRDefault="00275D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Yes,good</w:t>
            </w:r>
            <w:proofErr w:type="spellEnd"/>
            <w:proofErr w:type="gramEnd"/>
            <w:r w:rsidR="004B7C36"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A34C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34C83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4C8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5404E" w:rsidRPr="00A34C83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34C83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34C83" w:rsidRDefault="00275D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Yes,good</w:t>
            </w:r>
            <w:proofErr w:type="spellEnd"/>
            <w:proofErr w:type="gramEnd"/>
            <w:r w:rsidR="004B7C36"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A34C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34C83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5404E" w:rsidRPr="00A34C83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34C83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34C83" w:rsidRDefault="00275D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Yes,good</w:t>
            </w:r>
            <w:proofErr w:type="spellEnd"/>
            <w:proofErr w:type="gramEnd"/>
            <w:r w:rsidR="004B7C36"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A34C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34C83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5404E" w:rsidRPr="00A34C83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34C83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34C83" w:rsidRDefault="00275D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Yes,good</w:t>
            </w:r>
            <w:proofErr w:type="spellEnd"/>
            <w:proofErr w:type="gramEnd"/>
            <w:r w:rsidR="006658EF"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A34C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34C83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5404E" w:rsidRPr="00A34C83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34C83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34C83" w:rsidRDefault="00275D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Yes,good</w:t>
            </w:r>
            <w:proofErr w:type="spellEnd"/>
            <w:proofErr w:type="gramEnd"/>
          </w:p>
        </w:tc>
        <w:tc>
          <w:tcPr>
            <w:tcW w:w="1367" w:type="pct"/>
            <w:shd w:val="clear" w:color="auto" w:fill="auto"/>
          </w:tcPr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A34C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34C83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5404E" w:rsidRPr="00A34C83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34C83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34C83" w:rsidRDefault="00275D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Yes,good</w:t>
            </w:r>
            <w:proofErr w:type="spellEnd"/>
            <w:proofErr w:type="gramEnd"/>
          </w:p>
        </w:tc>
        <w:tc>
          <w:tcPr>
            <w:tcW w:w="1367" w:type="pct"/>
            <w:shd w:val="clear" w:color="auto" w:fill="auto"/>
          </w:tcPr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A34C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34C83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5404E" w:rsidRPr="00A34C83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34C83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34C83" w:rsidRDefault="006658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A34C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34C83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5404E" w:rsidRPr="00A34C83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85404E" w:rsidRPr="00A34C83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Pr="00A34C83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34C83" w:rsidRDefault="006658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S</w:t>
            </w:r>
            <w:r w:rsidR="00275D72"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atisfactory</w:t>
            </w:r>
            <w:r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A34C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34C83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5404E" w:rsidRPr="00A34C83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34C83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Pr="00A34C83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34C83" w:rsidRDefault="00275D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</w:t>
            </w:r>
            <w:r w:rsidR="004E2EBC"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good </w:t>
            </w:r>
          </w:p>
        </w:tc>
        <w:tc>
          <w:tcPr>
            <w:tcW w:w="1367" w:type="pct"/>
            <w:shd w:val="clear" w:color="auto" w:fill="auto"/>
          </w:tcPr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5404E" w:rsidRPr="00A34C83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A34C83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A34C83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A34C83" w:rsidRDefault="0060073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A34C83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5404E" w:rsidRPr="00A34C83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A34C8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A34C83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4C83">
              <w:rPr>
                <w:rFonts w:ascii="Arial" w:hAnsi="Arial" w:cs="Arial"/>
                <w:lang w:val="en-GB"/>
              </w:rPr>
              <w:t>Reviewer’s comment</w:t>
            </w:r>
          </w:p>
          <w:p w:rsidR="0085404E" w:rsidRPr="00A34C83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5404E" w:rsidRPr="00A34C83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34C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34C8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A34C8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A34C83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5404E" w:rsidRPr="00A34C83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A34C83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A34C83" w:rsidRDefault="00275D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A34C8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A34C83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34C83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5404E" w:rsidRPr="00A34C83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A34C83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A34C83" w:rsidRDefault="00275D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A34C8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A34C83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34C83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A34C83">
              <w:rPr>
                <w:rFonts w:ascii="Arial" w:hAnsi="Arial" w:cs="Arial"/>
                <w:lang w:val="en-GB"/>
              </w:rPr>
              <w:br/>
            </w:r>
          </w:p>
          <w:p w:rsidR="0085404E" w:rsidRPr="00A34C83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A34C83" w:rsidRDefault="004E2E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="00275D72"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A34C8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A34C83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5404E" w:rsidRPr="00A34C83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A34C83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A34C83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A34C83" w:rsidRDefault="004E2E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="00275D72"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A34C8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A34C83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5404E" w:rsidRPr="00A34C83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A34C83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A34C83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5404E" w:rsidRPr="00A34C83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A34C83" w:rsidRDefault="004E2E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="00CD3479" w:rsidRPr="00A34C8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5404E" w:rsidRPr="00A34C83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5404E" w:rsidRPr="00A34C83" w:rsidRDefault="0085404E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85404E" w:rsidRPr="00A34C83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5404E" w:rsidRPr="00A34C83" w:rsidRDefault="00A34C83">
      <w:pPr>
        <w:rPr>
          <w:rFonts w:ascii="Arial" w:hAnsi="Arial" w:cs="Arial"/>
          <w:b/>
          <w:sz w:val="20"/>
          <w:szCs w:val="20"/>
          <w:u w:val="single"/>
        </w:rPr>
      </w:pPr>
      <w:r w:rsidRPr="00A34C8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34C83" w:rsidRPr="00A34C83" w:rsidRDefault="00A34C8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34C83" w:rsidRPr="00A34C83" w:rsidRDefault="00A34C83" w:rsidP="00A34C83">
      <w:pPr>
        <w:rPr>
          <w:rFonts w:ascii="Arial" w:hAnsi="Arial" w:cs="Arial"/>
          <w:sz w:val="20"/>
          <w:szCs w:val="20"/>
          <w:lang w:val="en-GB"/>
        </w:rPr>
      </w:pPr>
      <w:bookmarkStart w:id="0" w:name="_Hlk226645773"/>
      <w:proofErr w:type="spellStart"/>
      <w:r w:rsidRPr="00A34C83">
        <w:rPr>
          <w:rFonts w:ascii="Arial" w:hAnsi="Arial" w:cs="Arial"/>
          <w:sz w:val="20"/>
          <w:szCs w:val="20"/>
          <w:lang w:val="en-GB"/>
        </w:rPr>
        <w:t>Jitamoni</w:t>
      </w:r>
      <w:proofErr w:type="spellEnd"/>
      <w:r w:rsidRPr="00A34C83">
        <w:rPr>
          <w:rFonts w:ascii="Arial" w:hAnsi="Arial" w:cs="Arial"/>
          <w:sz w:val="20"/>
          <w:szCs w:val="20"/>
          <w:lang w:val="en-GB"/>
        </w:rPr>
        <w:t xml:space="preserve"> Bhattacharyya</w:t>
      </w:r>
      <w:r w:rsidRPr="00A34C83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A34C83">
        <w:rPr>
          <w:rFonts w:ascii="Arial" w:hAnsi="Arial" w:cs="Arial"/>
          <w:sz w:val="20"/>
          <w:szCs w:val="20"/>
          <w:lang w:val="en-GB"/>
        </w:rPr>
        <w:t>Biswanath</w:t>
      </w:r>
      <w:proofErr w:type="spellEnd"/>
      <w:r w:rsidRPr="00A34C83">
        <w:rPr>
          <w:rFonts w:ascii="Arial" w:hAnsi="Arial" w:cs="Arial"/>
          <w:sz w:val="20"/>
          <w:szCs w:val="20"/>
          <w:lang w:val="en-GB"/>
        </w:rPr>
        <w:t xml:space="preserve"> College</w:t>
      </w:r>
      <w:r w:rsidRPr="00A34C83">
        <w:rPr>
          <w:rFonts w:ascii="Arial" w:hAnsi="Arial" w:cs="Arial"/>
          <w:sz w:val="20"/>
          <w:szCs w:val="20"/>
          <w:lang w:val="en-GB"/>
        </w:rPr>
        <w:t xml:space="preserve">, </w:t>
      </w:r>
      <w:r w:rsidRPr="00A34C83">
        <w:rPr>
          <w:rFonts w:ascii="Arial" w:hAnsi="Arial" w:cs="Arial"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A34C83" w:rsidRPr="00A34C83" w:rsidSect="00D804D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93C" w:rsidRDefault="002B193C">
      <w:r>
        <w:separator/>
      </w:r>
    </w:p>
  </w:endnote>
  <w:endnote w:type="continuationSeparator" w:id="0">
    <w:p w:rsidR="002B193C" w:rsidRDefault="002B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pStyle w:val="Footer"/>
      <w:jc w:val="right"/>
    </w:pPr>
  </w:p>
  <w:p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D804D9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D804D9">
      <w:rPr>
        <w:b/>
        <w:sz w:val="20"/>
      </w:rPr>
      <w:fldChar w:fldCharType="separate"/>
    </w:r>
    <w:r w:rsidR="004E2EBC">
      <w:rPr>
        <w:b/>
        <w:noProof/>
        <w:sz w:val="20"/>
      </w:rPr>
      <w:t>2</w:t>
    </w:r>
    <w:r w:rsidR="00D804D9">
      <w:rPr>
        <w:b/>
        <w:sz w:val="20"/>
      </w:rPr>
      <w:fldChar w:fldCharType="end"/>
    </w:r>
    <w:r>
      <w:rPr>
        <w:sz w:val="20"/>
      </w:rPr>
      <w:t xml:space="preserve"> of </w:t>
    </w:r>
    <w:r w:rsidR="00D804D9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D804D9">
      <w:rPr>
        <w:b/>
        <w:sz w:val="20"/>
      </w:rPr>
      <w:fldChar w:fldCharType="separate"/>
    </w:r>
    <w:r w:rsidR="004E2EBC">
      <w:rPr>
        <w:b/>
        <w:noProof/>
        <w:sz w:val="20"/>
      </w:rPr>
      <w:t>3</w:t>
    </w:r>
    <w:r w:rsidR="00D804D9">
      <w:rPr>
        <w:b/>
        <w:sz w:val="20"/>
      </w:rPr>
      <w:fldChar w:fldCharType="end"/>
    </w:r>
  </w:p>
  <w:p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5404E" w:rsidRDefault="0085404E">
    <w:pPr>
      <w:pStyle w:val="Footer"/>
      <w:jc w:val="right"/>
    </w:pPr>
  </w:p>
  <w:p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93C" w:rsidRDefault="002B193C">
      <w:r>
        <w:separator/>
      </w:r>
    </w:p>
  </w:footnote>
  <w:footnote w:type="continuationSeparator" w:id="0">
    <w:p w:rsidR="002B193C" w:rsidRDefault="002B1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04E"/>
    <w:rsid w:val="00070F05"/>
    <w:rsid w:val="000A3BD4"/>
    <w:rsid w:val="0022037F"/>
    <w:rsid w:val="00236E38"/>
    <w:rsid w:val="00275D72"/>
    <w:rsid w:val="002B193C"/>
    <w:rsid w:val="002E4ADA"/>
    <w:rsid w:val="003A49B6"/>
    <w:rsid w:val="004B7C36"/>
    <w:rsid w:val="004E1A66"/>
    <w:rsid w:val="004E2EBC"/>
    <w:rsid w:val="004E6501"/>
    <w:rsid w:val="00600732"/>
    <w:rsid w:val="006658EF"/>
    <w:rsid w:val="007631C1"/>
    <w:rsid w:val="00807A90"/>
    <w:rsid w:val="0085404E"/>
    <w:rsid w:val="0094350A"/>
    <w:rsid w:val="00A20865"/>
    <w:rsid w:val="00A34C83"/>
    <w:rsid w:val="00AF4A2E"/>
    <w:rsid w:val="00CD3479"/>
    <w:rsid w:val="00CD491B"/>
    <w:rsid w:val="00D804D9"/>
    <w:rsid w:val="00F32D38"/>
    <w:rsid w:val="00F4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2AB28"/>
  <w15:docId w15:val="{5AEAAED7-E7A6-47FC-A149-63E65B33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4D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804D9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D804D9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804D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D804D9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D804D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D804D9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D804D9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D804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804D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04D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804D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804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04D9"/>
    <w:pPr>
      <w:ind w:left="720"/>
      <w:contextualSpacing/>
    </w:pPr>
  </w:style>
  <w:style w:type="paragraph" w:styleId="Revision">
    <w:name w:val="Revision"/>
    <w:hidden/>
    <w:uiPriority w:val="99"/>
    <w:semiHidden/>
    <w:rsid w:val="00D804D9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D804D9"/>
    <w:rPr>
      <w:color w:val="800080"/>
      <w:u w:val="single"/>
    </w:rPr>
  </w:style>
  <w:style w:type="table" w:styleId="TableGrid">
    <w:name w:val="Table Grid"/>
    <w:basedOn w:val="TableNormal"/>
    <w:uiPriority w:val="59"/>
    <w:rsid w:val="00D804D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D804D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D804D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32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8</cp:revision>
  <dcterms:created xsi:type="dcterms:W3CDTF">2026-03-31T06:33:00Z</dcterms:created>
  <dcterms:modified xsi:type="dcterms:W3CDTF">2026-04-09T11:19:00Z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