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B75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B754A" w:rsidRDefault="00BA49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B754A" w:rsidRDefault="00BA497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5B75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B754A" w:rsidRDefault="00BA49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B754A" w:rsidRDefault="009F24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F24C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Ms_JERR_156103</w:t>
            </w:r>
          </w:p>
        </w:tc>
      </w:tr>
      <w:tr w:rsidR="005B75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B754A" w:rsidRDefault="00BA49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B754A" w:rsidRDefault="009F24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F24C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GAN-Based Data Augmentation and Intelligent Fitting for Small-Sample Regression: A Comprehensive Review</w:t>
            </w:r>
          </w:p>
        </w:tc>
      </w:tr>
      <w:tr w:rsidR="005B75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B754A" w:rsidRDefault="00BA49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B754A" w:rsidRDefault="00BA49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5B754A" w:rsidRDefault="005B754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B754A" w:rsidRDefault="005B754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B754A" w:rsidRDefault="005B754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5B754A" w:rsidRDefault="00BA497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B754A" w:rsidRDefault="005B754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5B754A" w:rsidRDefault="005B754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B754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B754A" w:rsidRDefault="00BA49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B754A" w:rsidRDefault="00BA49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B754A" w:rsidRDefault="005B754A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B754A" w:rsidRPr="00A321EA" w:rsidRDefault="00A321EA" w:rsidP="00A321EA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paper is</w:t>
            </w:r>
            <w:r w:rsidRPr="00A321EA">
              <w:rPr>
                <w:bCs/>
                <w:sz w:val="20"/>
                <w:szCs w:val="20"/>
                <w:lang w:val="en-GB"/>
              </w:rPr>
              <w:t xml:space="preserve"> devoted to virtual sample generation methodologies that leverage GAN-based approaches to expand limited training datasets whilst preserving the underlying data distribution characteristics and feature correlations essential for accurate regression modelling.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B754A" w:rsidRDefault="005B754A">
      <w:pPr>
        <w:rPr>
          <w:sz w:val="20"/>
          <w:szCs w:val="20"/>
          <w:lang w:val="en-GB"/>
        </w:rPr>
      </w:pPr>
    </w:p>
    <w:p w:rsidR="005B754A" w:rsidRDefault="005B754A">
      <w:pPr>
        <w:rPr>
          <w:sz w:val="20"/>
          <w:szCs w:val="20"/>
          <w:lang w:val="en-GB"/>
        </w:rPr>
      </w:pPr>
    </w:p>
    <w:p w:rsidR="005B754A" w:rsidRDefault="005B754A">
      <w:pPr>
        <w:rPr>
          <w:sz w:val="20"/>
          <w:szCs w:val="20"/>
          <w:lang w:val="en-GB"/>
        </w:rPr>
      </w:pPr>
    </w:p>
    <w:p w:rsidR="005B754A" w:rsidRDefault="00BA497E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5B754A" w:rsidRDefault="005B754A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B754A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B754A" w:rsidRDefault="005B754A">
            <w:pPr>
              <w:rPr>
                <w:sz w:val="22"/>
                <w:szCs w:val="22"/>
                <w:lang w:val="en-GB"/>
              </w:rPr>
            </w:pPr>
          </w:p>
          <w:p w:rsidR="005B754A" w:rsidRDefault="005B754A">
            <w:pPr>
              <w:rPr>
                <w:sz w:val="20"/>
                <w:szCs w:val="20"/>
                <w:lang w:val="en-GB"/>
              </w:rPr>
            </w:pPr>
          </w:p>
        </w:tc>
      </w:tr>
      <w:tr w:rsidR="005B75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B754A" w:rsidRDefault="00BA497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086E96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="0083395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B754A" w:rsidRDefault="00BA49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754A" w:rsidRDefault="00BA49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5B754A" w:rsidRDefault="00BA49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5B754A" w:rsidRDefault="00833957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B754A" w:rsidRDefault="005B754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B754A" w:rsidRDefault="005B754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B754A" w:rsidRDefault="005B754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B754A" w:rsidRDefault="00BA497E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5B754A" w:rsidRDefault="005B754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B754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5B754A" w:rsidRDefault="005B75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B754A" w:rsidRDefault="00BA49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B754A" w:rsidRDefault="00BA49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B754A" w:rsidRDefault="005B754A">
            <w:pPr>
              <w:rPr>
                <w:bCs/>
                <w:sz w:val="20"/>
                <w:szCs w:val="20"/>
                <w:lang w:val="en-GB"/>
              </w:rPr>
            </w:pPr>
          </w:p>
          <w:p w:rsidR="005B754A" w:rsidRDefault="00BA497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5B754A" w:rsidRDefault="00833957" w:rsidP="00086E9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5B754A" w:rsidRDefault="005B754A">
            <w:pPr>
              <w:rPr>
                <w:bCs/>
                <w:sz w:val="20"/>
                <w:szCs w:val="20"/>
                <w:lang w:val="en-GB"/>
              </w:rPr>
            </w:pPr>
          </w:p>
          <w:p w:rsidR="005B754A" w:rsidRDefault="00BA497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5B754A" w:rsidRDefault="00833957" w:rsidP="00086E96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B754A" w:rsidRDefault="00BA497E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5B754A" w:rsidRDefault="00BA497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5B754A" w:rsidRDefault="00833957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B754A" w:rsidRDefault="00BA49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B754A" w:rsidRDefault="005B754A">
            <w:pPr>
              <w:rPr>
                <w:bCs/>
                <w:sz w:val="20"/>
                <w:szCs w:val="20"/>
                <w:lang w:val="en-GB"/>
              </w:rPr>
            </w:pPr>
          </w:p>
          <w:p w:rsidR="005B754A" w:rsidRDefault="00BA49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5B754A" w:rsidRDefault="00833957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B754A" w:rsidTr="00086E9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B754A" w:rsidRDefault="00BA49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B754A" w:rsidRDefault="00BA49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B754A" w:rsidRDefault="005B754A">
            <w:pPr>
              <w:rPr>
                <w:bCs/>
                <w:sz w:val="20"/>
                <w:szCs w:val="20"/>
                <w:lang w:val="en-GB"/>
              </w:rPr>
            </w:pPr>
          </w:p>
          <w:p w:rsidR="005B754A" w:rsidRDefault="00BA49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B754A" w:rsidRDefault="005B754A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:rsidR="005B754A" w:rsidRDefault="00833957" w:rsidP="00086E96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5B754A" w:rsidRDefault="005B754A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B754A" w:rsidRDefault="005B754A">
      <w:pPr>
        <w:rPr>
          <w:lang w:val="en-GB"/>
        </w:rPr>
      </w:pPr>
    </w:p>
    <w:p w:rsidR="00CF0C6C" w:rsidRDefault="00CF0C6C" w:rsidP="00CF0C6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F0C6C" w:rsidRDefault="00CF0C6C" w:rsidP="00CF0C6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F0C6C" w:rsidRPr="00CF0C6C" w:rsidRDefault="00CF0C6C" w:rsidP="00CF0C6C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D.William</w:t>
      </w:r>
      <w:proofErr w:type="spellEnd"/>
      <w:r>
        <w:rPr>
          <w:rFonts w:ascii="Calibri" w:hAnsi="Calibri" w:cs="Calibri"/>
          <w:color w:val="000000"/>
        </w:rPr>
        <w:t xml:space="preserve"> Albert, Bheema Institute </w:t>
      </w:r>
      <w:proofErr w:type="gramStart"/>
      <w:r>
        <w:rPr>
          <w:rFonts w:ascii="Calibri" w:hAnsi="Calibri" w:cs="Calibri"/>
          <w:color w:val="000000"/>
        </w:rPr>
        <w:t>Of</w:t>
      </w:r>
      <w:proofErr w:type="gramEnd"/>
      <w:r>
        <w:rPr>
          <w:rFonts w:ascii="Calibri" w:hAnsi="Calibri" w:cs="Calibri"/>
          <w:color w:val="000000"/>
        </w:rPr>
        <w:t xml:space="preserve"> Technology And Science, India</w:t>
      </w:r>
      <w:r>
        <w:rPr>
          <w:rFonts w:ascii="Calibri" w:hAnsi="Calibri" w:cs="Calibri"/>
          <w:color w:val="000000"/>
        </w:rPr>
        <w:br/>
      </w:r>
    </w:p>
    <w:p w:rsidR="005B754A" w:rsidRDefault="005B754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5B754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3A1" w:rsidRDefault="005553A1">
      <w:r>
        <w:separator/>
      </w:r>
    </w:p>
  </w:endnote>
  <w:endnote w:type="continuationSeparator" w:id="0">
    <w:p w:rsidR="005553A1" w:rsidRDefault="0055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54A" w:rsidRDefault="00BA49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F028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F028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B754A" w:rsidRDefault="005B754A">
    <w:pPr>
      <w:pStyle w:val="Footer"/>
      <w:jc w:val="right"/>
    </w:pPr>
  </w:p>
  <w:p w:rsidR="005B754A" w:rsidRDefault="005B754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3A1" w:rsidRDefault="005553A1">
      <w:r>
        <w:separator/>
      </w:r>
    </w:p>
  </w:footnote>
  <w:footnote w:type="continuationSeparator" w:id="0">
    <w:p w:rsidR="005553A1" w:rsidRDefault="0055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54A" w:rsidRDefault="005B754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B754A" w:rsidRDefault="00BA497E">
    <w:pPr>
      <w:spacing w:before="100" w:beforeAutospacing="1" w:after="100" w:afterAutospacing="1"/>
      <w:jc w:val="center"/>
      <w:rPr>
        <w:color w:val="000000"/>
        <w:sz w:val="20"/>
      </w:rPr>
    </w:pPr>
    <w:r w:rsidRPr="005553A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54A"/>
    <w:rsid w:val="00086E96"/>
    <w:rsid w:val="000C3BCE"/>
    <w:rsid w:val="00185547"/>
    <w:rsid w:val="0024618A"/>
    <w:rsid w:val="00427201"/>
    <w:rsid w:val="004D7A6B"/>
    <w:rsid w:val="005553A1"/>
    <w:rsid w:val="005B754A"/>
    <w:rsid w:val="00833957"/>
    <w:rsid w:val="008C5C12"/>
    <w:rsid w:val="008F0284"/>
    <w:rsid w:val="009F24C2"/>
    <w:rsid w:val="00A321EA"/>
    <w:rsid w:val="00B54493"/>
    <w:rsid w:val="00BA497E"/>
    <w:rsid w:val="00C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2D1BD"/>
  <w15:docId w15:val="{F39B653C-7304-4724-BE3E-276AFFC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4618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0C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