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33844" w:rsidRPr="00F26A7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33844" w:rsidRPr="00F26A71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33844" w:rsidRPr="00F26A71" w:rsidRDefault="00C165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Economics, Management and Trade</w:t>
            </w:r>
          </w:p>
        </w:tc>
      </w:tr>
      <w:tr w:rsidR="00433844" w:rsidRPr="00F26A7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33844" w:rsidRPr="00F26A71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33844" w:rsidRPr="00F26A71" w:rsidRDefault="008E7C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Ms_JEMT_156858</w:t>
            </w:r>
          </w:p>
        </w:tc>
      </w:tr>
      <w:tr w:rsidR="00433844" w:rsidRPr="00F26A7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33844" w:rsidRPr="00F26A71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33844" w:rsidRPr="00F26A71" w:rsidRDefault="008E7C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sz w:val="20"/>
                <w:szCs w:val="20"/>
                <w:lang w:val="en-GB"/>
              </w:rPr>
              <w:t>Foreign Aid and Human Development in Sub- Sahara African Countries: Evidence from Quantile Regression</w:t>
            </w:r>
          </w:p>
        </w:tc>
      </w:tr>
      <w:tr w:rsidR="00433844" w:rsidRPr="00F26A7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33844" w:rsidRPr="00F26A71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33844" w:rsidRPr="00F26A71" w:rsidRDefault="00C165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33844" w:rsidRPr="00F26A71" w:rsidRDefault="004338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33844" w:rsidRPr="00F26A71" w:rsidRDefault="004338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33844" w:rsidRPr="00F26A71" w:rsidRDefault="00C165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26A7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26A7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33844" w:rsidRPr="00F26A71" w:rsidRDefault="004338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33844" w:rsidRPr="00F26A7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C165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6A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6A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6A71">
              <w:rPr>
                <w:rStyle w:val="rynqvb"/>
                <w:rFonts w:ascii="Arial" w:hAnsi="Arial" w:cs="Arial"/>
                <w:sz w:val="20"/>
                <w:szCs w:val="20"/>
              </w:rPr>
              <w:t xml:space="preserve">This manuscript is a scientific article devoted to the topical topic of evaluating </w:t>
            </w:r>
            <w:r w:rsidR="00675B6A" w:rsidRPr="00F26A71">
              <w:rPr>
                <w:rStyle w:val="jlqj4b"/>
                <w:rFonts w:ascii="Arial" w:hAnsi="Arial" w:cs="Arial"/>
                <w:sz w:val="20"/>
                <w:szCs w:val="20"/>
              </w:rPr>
              <w:t>foreign aid</w:t>
            </w:r>
            <w:r w:rsidRPr="00F26A71">
              <w:rPr>
                <w:rStyle w:val="rynqvb"/>
                <w:rFonts w:ascii="Arial" w:hAnsi="Arial" w:cs="Arial"/>
                <w:sz w:val="20"/>
                <w:szCs w:val="20"/>
              </w:rPr>
              <w:t xml:space="preserve"> for human development.</w:t>
            </w:r>
            <w:r w:rsidRPr="00F26A71">
              <w:rPr>
                <w:rStyle w:val="hwtze"/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F26A71">
              <w:rPr>
                <w:rStyle w:val="rynqvb"/>
                <w:rFonts w:ascii="Arial" w:hAnsi="Arial" w:cs="Arial"/>
                <w:sz w:val="20"/>
                <w:szCs w:val="20"/>
              </w:rPr>
              <w:t>The study was conducted on the basis of real data.</w:t>
            </w:r>
            <w:r w:rsidRPr="00F26A71">
              <w:rPr>
                <w:rStyle w:val="hwtze"/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F26A71">
              <w:rPr>
                <w:rStyle w:val="rynqvb"/>
                <w:rFonts w:ascii="Arial" w:hAnsi="Arial" w:cs="Arial"/>
                <w:sz w:val="20"/>
                <w:szCs w:val="20"/>
              </w:rPr>
              <w:t>The methodology of the evaluation was chosen quantile regression, which is a completely justified choice.</w:t>
            </w:r>
            <w:r w:rsidRPr="00F26A71">
              <w:rPr>
                <w:rStyle w:val="hwtze"/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F26A71">
              <w:rPr>
                <w:rStyle w:val="rynqvb"/>
                <w:rFonts w:ascii="Arial" w:hAnsi="Arial" w:cs="Arial"/>
                <w:sz w:val="20"/>
                <w:szCs w:val="20"/>
              </w:rPr>
              <w:t>However, some comments can be made.</w:t>
            </w:r>
            <w:r w:rsidRPr="00F26A71">
              <w:rPr>
                <w:rStyle w:val="hwtze"/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F26A71">
              <w:rPr>
                <w:rStyle w:val="rynqvb"/>
                <w:rFonts w:ascii="Arial" w:hAnsi="Arial" w:cs="Arial"/>
                <w:sz w:val="20"/>
                <w:szCs w:val="20"/>
              </w:rPr>
              <w:t>In particular, it is unclear what conclusions should be drawn from the established result that foreign aid has a lower impact on countries with an average level of human development.</w:t>
            </w:r>
            <w:r w:rsidRPr="00F26A71">
              <w:rPr>
                <w:rStyle w:val="hwtze"/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F26A71">
              <w:rPr>
                <w:rStyle w:val="rynqvb"/>
                <w:rFonts w:ascii="Arial" w:hAnsi="Arial" w:cs="Arial"/>
                <w:sz w:val="20"/>
                <w:szCs w:val="20"/>
              </w:rPr>
              <w:t xml:space="preserve">The researchers also </w:t>
            </w:r>
            <w:r w:rsidR="00291B58" w:rsidRPr="00F26A71">
              <w:rPr>
                <w:rStyle w:val="rynqvb"/>
                <w:rFonts w:ascii="Arial" w:hAnsi="Arial" w:cs="Arial"/>
                <w:sz w:val="20"/>
                <w:szCs w:val="20"/>
              </w:rPr>
              <w:t>did not addressed</w:t>
            </w:r>
            <w:r w:rsidRPr="00F26A71">
              <w:rPr>
                <w:rStyle w:val="rynqvb"/>
                <w:rFonts w:ascii="Arial" w:hAnsi="Arial" w:cs="Arial"/>
                <w:sz w:val="20"/>
                <w:szCs w:val="20"/>
              </w:rPr>
              <w:t xml:space="preserve"> the issues of factors that reduce the impact of the level of aid, such as corruption.</w:t>
            </w:r>
            <w:r w:rsidRPr="00F26A71">
              <w:rPr>
                <w:rStyle w:val="hwtze"/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F26A71">
              <w:rPr>
                <w:rStyle w:val="rynqvb"/>
                <w:rFonts w:ascii="Arial" w:hAnsi="Arial" w:cs="Arial"/>
                <w:sz w:val="20"/>
                <w:szCs w:val="20"/>
              </w:rPr>
              <w:t>This manuscript would be improved by the use of graphic material.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33844" w:rsidRPr="00F26A71" w:rsidRDefault="00433844">
      <w:pPr>
        <w:rPr>
          <w:rFonts w:ascii="Arial" w:hAnsi="Arial" w:cs="Arial"/>
          <w:sz w:val="20"/>
          <w:szCs w:val="20"/>
          <w:lang w:val="en-GB"/>
        </w:rPr>
      </w:pPr>
    </w:p>
    <w:p w:rsidR="00433844" w:rsidRPr="00F26A71" w:rsidRDefault="00C165E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26A71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33844" w:rsidRPr="00F26A71" w:rsidRDefault="004338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33844" w:rsidRPr="00F26A7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C165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6A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F26A71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33844" w:rsidRPr="00F26A71" w:rsidRDefault="004338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33844" w:rsidRPr="00F26A71" w:rsidRDefault="00C165E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26A7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33844" w:rsidRPr="00F26A71" w:rsidRDefault="004338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33844" w:rsidRPr="00F26A71" w:rsidTr="00EB6D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>Reviewer’s comment</w:t>
            </w:r>
          </w:p>
          <w:p w:rsidR="00433844" w:rsidRPr="00F26A71" w:rsidRDefault="00433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433844" w:rsidRPr="00F26A71" w:rsidRDefault="00C165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6A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6A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 w:rsidTr="00EB6D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33844" w:rsidRPr="00F26A71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33844" w:rsidRPr="00F26A71" w:rsidRDefault="008C1844" w:rsidP="008C1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 w:rsidTr="00EB6D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33844" w:rsidRPr="00F26A71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3844" w:rsidRPr="00F26A71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33844" w:rsidRPr="00F26A71" w:rsidRDefault="008C1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 w:rsidTr="00EB6D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33844" w:rsidRPr="00F26A71" w:rsidRDefault="00C165E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26A7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26A71">
              <w:rPr>
                <w:rFonts w:ascii="Arial" w:hAnsi="Arial" w:cs="Arial"/>
                <w:lang w:val="en-GB"/>
              </w:rPr>
              <w:br/>
            </w:r>
          </w:p>
          <w:p w:rsidR="00433844" w:rsidRPr="00F26A71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 w:rsidTr="00EB6D8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33844" w:rsidRPr="00F26A71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33844" w:rsidRPr="00F26A71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3844" w:rsidRPr="00F26A71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3844" w:rsidRPr="00F26A71" w:rsidTr="00EB6D8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33844" w:rsidRPr="00F26A71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33844" w:rsidRPr="00F26A71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33844" w:rsidRPr="00F26A71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3844" w:rsidRPr="00F26A71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33844" w:rsidRPr="00F26A71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33844" w:rsidRPr="00F26A71" w:rsidRDefault="008C18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433844" w:rsidRPr="00F26A71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B6D8C" w:rsidRPr="00EB6D8C" w:rsidRDefault="00EB6D8C" w:rsidP="00EB6D8C">
      <w:pPr>
        <w:rPr>
          <w:rFonts w:ascii="Arial" w:hAnsi="Arial" w:cs="Arial"/>
          <w:b/>
          <w:sz w:val="20"/>
          <w:szCs w:val="20"/>
        </w:rPr>
      </w:pPr>
    </w:p>
    <w:p w:rsidR="00EB6D8C" w:rsidRPr="00EB6D8C" w:rsidRDefault="00EB6D8C" w:rsidP="00EB6D8C">
      <w:pPr>
        <w:rPr>
          <w:rFonts w:ascii="Arial" w:hAnsi="Arial" w:cs="Arial"/>
          <w:b/>
          <w:sz w:val="20"/>
          <w:szCs w:val="20"/>
          <w:u w:val="single"/>
        </w:rPr>
      </w:pPr>
      <w:r w:rsidRPr="00EB6D8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B6D8C" w:rsidRPr="00EB6D8C" w:rsidRDefault="00EB6D8C" w:rsidP="00EB6D8C">
      <w:pPr>
        <w:rPr>
          <w:rFonts w:ascii="Arial" w:hAnsi="Arial" w:cs="Arial"/>
          <w:sz w:val="20"/>
          <w:szCs w:val="20"/>
        </w:rPr>
      </w:pPr>
      <w:r w:rsidRPr="00EB6D8C">
        <w:rPr>
          <w:rFonts w:ascii="Arial" w:hAnsi="Arial" w:cs="Arial"/>
          <w:color w:val="000000"/>
          <w:sz w:val="20"/>
          <w:szCs w:val="20"/>
        </w:rPr>
        <w:t xml:space="preserve">Leonid </w:t>
      </w:r>
      <w:proofErr w:type="spellStart"/>
      <w:r w:rsidRPr="00EB6D8C">
        <w:rPr>
          <w:rFonts w:ascii="Arial" w:hAnsi="Arial" w:cs="Arial"/>
          <w:color w:val="000000"/>
          <w:sz w:val="20"/>
          <w:szCs w:val="20"/>
        </w:rPr>
        <w:t>Galchynsky</w:t>
      </w:r>
      <w:proofErr w:type="spellEnd"/>
      <w:r w:rsidRPr="00EB6D8C">
        <w:rPr>
          <w:rFonts w:ascii="Arial" w:hAnsi="Arial" w:cs="Arial"/>
          <w:color w:val="000000"/>
          <w:sz w:val="20"/>
          <w:szCs w:val="20"/>
        </w:rPr>
        <w:t>, Igor Sikorsky National Technical University of Ukraine "KPI", Ukraine</w:t>
      </w:r>
    </w:p>
    <w:p w:rsidR="00EB6D8C" w:rsidRPr="00EB6D8C" w:rsidRDefault="00EB6D8C" w:rsidP="00EB6D8C">
      <w:pPr>
        <w:rPr>
          <w:rFonts w:ascii="Arial" w:hAnsi="Arial" w:cs="Arial"/>
          <w:sz w:val="20"/>
          <w:szCs w:val="20"/>
        </w:rPr>
      </w:pPr>
    </w:p>
    <w:p w:rsidR="00433844" w:rsidRPr="00F26A71" w:rsidRDefault="0043384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433844" w:rsidRPr="00F26A71" w:rsidRDefault="0043384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433844" w:rsidRPr="00F26A71" w:rsidSect="00050E0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F8D" w:rsidRDefault="00A26F8D">
      <w:r>
        <w:separator/>
      </w:r>
    </w:p>
  </w:endnote>
  <w:endnote w:type="continuationSeparator" w:id="0">
    <w:p w:rsidR="00A26F8D" w:rsidRDefault="00A2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844" w:rsidRDefault="00433844">
    <w:pPr>
      <w:pStyle w:val="Footer"/>
      <w:jc w:val="right"/>
    </w:pPr>
  </w:p>
  <w:p w:rsidR="00433844" w:rsidRDefault="00C165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50E0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50E00">
      <w:rPr>
        <w:b/>
        <w:sz w:val="20"/>
      </w:rPr>
      <w:fldChar w:fldCharType="separate"/>
    </w:r>
    <w:r w:rsidR="00332755">
      <w:rPr>
        <w:b/>
        <w:noProof/>
        <w:sz w:val="20"/>
      </w:rPr>
      <w:t>1</w:t>
    </w:r>
    <w:r w:rsidR="00050E00">
      <w:rPr>
        <w:b/>
        <w:sz w:val="20"/>
      </w:rPr>
      <w:fldChar w:fldCharType="end"/>
    </w:r>
    <w:r>
      <w:rPr>
        <w:sz w:val="20"/>
      </w:rPr>
      <w:t xml:space="preserve"> of </w:t>
    </w:r>
    <w:r w:rsidR="00050E00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50E00">
      <w:rPr>
        <w:b/>
        <w:sz w:val="20"/>
      </w:rPr>
      <w:fldChar w:fldCharType="separate"/>
    </w:r>
    <w:r w:rsidR="00332755">
      <w:rPr>
        <w:b/>
        <w:noProof/>
        <w:sz w:val="20"/>
      </w:rPr>
      <w:t>1</w:t>
    </w:r>
    <w:r w:rsidR="00050E00">
      <w:rPr>
        <w:b/>
        <w:sz w:val="20"/>
      </w:rPr>
      <w:fldChar w:fldCharType="end"/>
    </w:r>
  </w:p>
  <w:p w:rsidR="00433844" w:rsidRDefault="00C165E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33844" w:rsidRDefault="00433844">
    <w:pPr>
      <w:pStyle w:val="Footer"/>
      <w:jc w:val="right"/>
    </w:pPr>
  </w:p>
  <w:p w:rsidR="00433844" w:rsidRDefault="004338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F8D" w:rsidRDefault="00A26F8D">
      <w:r>
        <w:separator/>
      </w:r>
    </w:p>
  </w:footnote>
  <w:footnote w:type="continuationSeparator" w:id="0">
    <w:p w:rsidR="00A26F8D" w:rsidRDefault="00A2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844" w:rsidRDefault="004338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33844" w:rsidRDefault="00C165E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844"/>
    <w:rsid w:val="00050E00"/>
    <w:rsid w:val="000B6CC0"/>
    <w:rsid w:val="0022013A"/>
    <w:rsid w:val="00291B58"/>
    <w:rsid w:val="00332755"/>
    <w:rsid w:val="00381711"/>
    <w:rsid w:val="00383202"/>
    <w:rsid w:val="00433844"/>
    <w:rsid w:val="00475ED5"/>
    <w:rsid w:val="00501568"/>
    <w:rsid w:val="00525D9C"/>
    <w:rsid w:val="005C6048"/>
    <w:rsid w:val="00675B6A"/>
    <w:rsid w:val="008C1844"/>
    <w:rsid w:val="008E7C4C"/>
    <w:rsid w:val="0091415D"/>
    <w:rsid w:val="009A2FC5"/>
    <w:rsid w:val="00A26F8D"/>
    <w:rsid w:val="00A76976"/>
    <w:rsid w:val="00AD45E3"/>
    <w:rsid w:val="00C11652"/>
    <w:rsid w:val="00C165E0"/>
    <w:rsid w:val="00D47151"/>
    <w:rsid w:val="00D53EB1"/>
    <w:rsid w:val="00EB6D8C"/>
    <w:rsid w:val="00F2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86AC6B-4627-4A2B-94D1-A20B90B3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E0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0E00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50E00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50E00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50E00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50E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50E00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50E00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50E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0E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0E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E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50E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0E00"/>
    <w:pPr>
      <w:ind w:left="720"/>
      <w:contextualSpacing/>
    </w:pPr>
  </w:style>
  <w:style w:type="paragraph" w:styleId="Revision">
    <w:name w:val="Revision"/>
    <w:hidden/>
    <w:uiPriority w:val="99"/>
    <w:semiHidden/>
    <w:rsid w:val="00050E00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50E00"/>
    <w:rPr>
      <w:color w:val="800080"/>
      <w:u w:val="single"/>
    </w:rPr>
  </w:style>
  <w:style w:type="table" w:styleId="TableGrid">
    <w:name w:val="Table Grid"/>
    <w:basedOn w:val="TableNormal"/>
    <w:uiPriority w:val="59"/>
    <w:rsid w:val="00050E0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50E00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50E00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8C1844"/>
  </w:style>
  <w:style w:type="character" w:customStyle="1" w:styleId="rynqvb">
    <w:name w:val="rynqvb"/>
    <w:basedOn w:val="DefaultParagraphFont"/>
    <w:rsid w:val="008C1844"/>
  </w:style>
  <w:style w:type="character" w:customStyle="1" w:styleId="jlqj4b">
    <w:name w:val="jlqj4b"/>
    <w:basedOn w:val="DefaultParagraphFont"/>
    <w:rsid w:val="00675B6A"/>
  </w:style>
  <w:style w:type="character" w:styleId="UnresolvedMention">
    <w:name w:val="Unresolved Mention"/>
    <w:uiPriority w:val="99"/>
    <w:semiHidden/>
    <w:unhideWhenUsed/>
    <w:rsid w:val="009A2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