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E66FC">
        <w:trPr>
          <w:trHeight w:val="20"/>
          <w:jc w:val="center"/>
        </w:trPr>
        <w:tc>
          <w:tcPr>
            <w:tcW w:w="1186" w:type="pct"/>
          </w:tcPr>
          <w:p w:rsidR="006E66FC" w:rsidRDefault="00CB0A8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rsidR="006E66FC" w:rsidRDefault="00CB0A88">
            <w:pPr>
              <w:rPr>
                <w:b/>
                <w:bCs/>
                <w:color w:val="0000FF"/>
                <w:sz w:val="20"/>
                <w:szCs w:val="20"/>
                <w:lang w:val="en-GB"/>
              </w:rPr>
            </w:pPr>
            <w:r>
              <w:rPr>
                <w:b/>
                <w:bCs/>
                <w:color w:val="0000FF"/>
                <w:sz w:val="20"/>
                <w:szCs w:val="20"/>
                <w:lang w:val="en-GB"/>
              </w:rPr>
              <w:t>Journal of Economics, Management and Trade</w:t>
            </w:r>
          </w:p>
        </w:tc>
      </w:tr>
      <w:tr w:rsidR="006E66FC">
        <w:trPr>
          <w:trHeight w:val="20"/>
          <w:jc w:val="center"/>
        </w:trPr>
        <w:tc>
          <w:tcPr>
            <w:tcW w:w="1186" w:type="pct"/>
          </w:tcPr>
          <w:p w:rsidR="006E66FC" w:rsidRDefault="00CB0A8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rsidR="006E66FC" w:rsidRDefault="00CB12D8">
            <w:pPr>
              <w:pStyle w:val="NormalWeb"/>
              <w:spacing w:before="0" w:beforeAutospacing="0" w:after="0" w:afterAutospacing="0"/>
              <w:rPr>
                <w:rFonts w:ascii="Times New Roman" w:hAnsi="Times New Roman" w:cs="Times New Roman"/>
                <w:b/>
                <w:bCs/>
                <w:sz w:val="20"/>
                <w:szCs w:val="28"/>
                <w:lang w:val="en-GB"/>
              </w:rPr>
            </w:pPr>
            <w:r w:rsidRPr="00CB12D8">
              <w:rPr>
                <w:rFonts w:ascii="Times New Roman" w:hAnsi="Times New Roman" w:cs="Times New Roman"/>
                <w:b/>
                <w:bCs/>
                <w:sz w:val="20"/>
                <w:szCs w:val="28"/>
                <w:lang w:val="en-GB"/>
              </w:rPr>
              <w:t>Ms_JEMT_156051</w:t>
            </w:r>
          </w:p>
        </w:tc>
      </w:tr>
      <w:tr w:rsidR="006E66FC">
        <w:trPr>
          <w:trHeight w:val="20"/>
          <w:jc w:val="center"/>
        </w:trPr>
        <w:tc>
          <w:tcPr>
            <w:tcW w:w="1186" w:type="pct"/>
          </w:tcPr>
          <w:p w:rsidR="006E66FC" w:rsidRDefault="00CB0A8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rsidR="006E66FC" w:rsidRDefault="00CB12D8">
            <w:pPr>
              <w:pStyle w:val="NormalWeb"/>
              <w:spacing w:before="0" w:beforeAutospacing="0" w:after="0" w:afterAutospacing="0"/>
              <w:rPr>
                <w:rFonts w:ascii="Times New Roman" w:hAnsi="Times New Roman" w:cs="Times New Roman"/>
                <w:b/>
                <w:sz w:val="20"/>
                <w:szCs w:val="28"/>
                <w:lang w:val="en-GB"/>
              </w:rPr>
            </w:pPr>
            <w:r w:rsidRPr="00CB12D8">
              <w:rPr>
                <w:rFonts w:ascii="Times New Roman" w:hAnsi="Times New Roman" w:cs="Times New Roman"/>
                <w:b/>
                <w:sz w:val="20"/>
                <w:szCs w:val="28"/>
                <w:lang w:val="en-GB"/>
              </w:rPr>
              <w:t>Assessing the Relationship between Domestic Demand and Export Performance in Gabon: NARDL Modelling</w:t>
            </w:r>
          </w:p>
        </w:tc>
      </w:tr>
      <w:tr w:rsidR="006E66FC">
        <w:trPr>
          <w:trHeight w:val="20"/>
          <w:jc w:val="center"/>
        </w:trPr>
        <w:tc>
          <w:tcPr>
            <w:tcW w:w="1186" w:type="pct"/>
          </w:tcPr>
          <w:p w:rsidR="006E66FC" w:rsidRDefault="00CB0A8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rsidR="006E66FC" w:rsidRDefault="00CB0A88">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6E66FC" w:rsidRDefault="006E66FC">
            <w:pPr>
              <w:pStyle w:val="NormalWeb"/>
              <w:spacing w:before="0" w:beforeAutospacing="0" w:after="0" w:afterAutospacing="0"/>
              <w:rPr>
                <w:rFonts w:ascii="Times New Roman" w:hAnsi="Times New Roman" w:cs="Times New Roman"/>
                <w:b/>
                <w:sz w:val="20"/>
                <w:szCs w:val="28"/>
                <w:lang w:val="en-GB"/>
              </w:rPr>
            </w:pPr>
          </w:p>
        </w:tc>
      </w:tr>
    </w:tbl>
    <w:p w:rsidR="006E66FC" w:rsidRDefault="006E66FC">
      <w:pPr>
        <w:pStyle w:val="BodyText"/>
        <w:rPr>
          <w:rFonts w:ascii="Times New Roman" w:hAnsi="Times New Roman"/>
          <w:i/>
          <w:sz w:val="20"/>
          <w:szCs w:val="20"/>
          <w:u w:val="single"/>
          <w:lang w:val="en-GB"/>
        </w:rPr>
      </w:pPr>
    </w:p>
    <w:p w:rsidR="006E66FC" w:rsidRDefault="006E66FC">
      <w:pPr>
        <w:pStyle w:val="BodyText"/>
        <w:rPr>
          <w:rFonts w:ascii="Times New Roman" w:hAnsi="Times New Roman"/>
          <w:i/>
          <w:sz w:val="20"/>
          <w:szCs w:val="20"/>
          <w:u w:val="single"/>
          <w:lang w:val="en-GB"/>
        </w:rPr>
      </w:pPr>
    </w:p>
    <w:p w:rsidR="006E66FC" w:rsidRDefault="006E66FC">
      <w:pPr>
        <w:pStyle w:val="BodyText"/>
        <w:rPr>
          <w:rFonts w:ascii="Times New Roman" w:hAnsi="Times New Roman"/>
          <w:sz w:val="22"/>
          <w:szCs w:val="20"/>
          <w:lang w:val="en-GB"/>
        </w:rPr>
      </w:pPr>
    </w:p>
    <w:p w:rsidR="006E66FC" w:rsidRDefault="006E66FC">
      <w:pPr>
        <w:pStyle w:val="BodyText"/>
        <w:rPr>
          <w:rFonts w:ascii="Times New Roman" w:hAnsi="Times New Roman"/>
          <w:sz w:val="22"/>
          <w:szCs w:val="20"/>
          <w:lang w:val="en-GB"/>
        </w:rPr>
      </w:pPr>
    </w:p>
    <w:p w:rsidR="006E66FC" w:rsidRDefault="006E66FC">
      <w:pPr>
        <w:pStyle w:val="BodyText"/>
        <w:rPr>
          <w:rFonts w:ascii="Times New Roman" w:hAnsi="Times New Roman"/>
          <w:sz w:val="22"/>
          <w:szCs w:val="20"/>
          <w:lang w:val="en-GB"/>
        </w:rPr>
      </w:pPr>
    </w:p>
    <w:p w:rsidR="006E66FC" w:rsidRDefault="00CB0A88">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6E66FC" w:rsidRDefault="006E66F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E66FC">
        <w:trPr>
          <w:trHeight w:val="20"/>
          <w:jc w:val="center"/>
        </w:trPr>
        <w:tc>
          <w:tcPr>
            <w:tcW w:w="1789" w:type="pct"/>
            <w:noWrap/>
          </w:tcPr>
          <w:p w:rsidR="006E66FC" w:rsidRDefault="006E66FC">
            <w:pPr>
              <w:pStyle w:val="Heading2"/>
              <w:jc w:val="left"/>
              <w:rPr>
                <w:rFonts w:ascii="Times New Roman" w:hAnsi="Times New Roman"/>
                <w:lang w:val="en-GB" w:eastAsia="en-US"/>
              </w:rPr>
            </w:pPr>
          </w:p>
        </w:tc>
        <w:tc>
          <w:tcPr>
            <w:tcW w:w="1844" w:type="pct"/>
          </w:tcPr>
          <w:p w:rsidR="006E66FC" w:rsidRDefault="00CB0A88">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6E66FC" w:rsidRDefault="00CB0A88">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6E66FC" w:rsidRDefault="006E66FC">
            <w:pPr>
              <w:pStyle w:val="Heading2"/>
              <w:jc w:val="left"/>
              <w:rPr>
                <w:rFonts w:ascii="Times New Roman" w:hAnsi="Times New Roman"/>
                <w:b w:val="0"/>
                <w:lang w:val="en-GB" w:eastAsia="en-US"/>
              </w:rPr>
            </w:pPr>
          </w:p>
        </w:tc>
      </w:tr>
      <w:tr w:rsidR="006E66FC">
        <w:trPr>
          <w:trHeight w:val="20"/>
          <w:jc w:val="center"/>
        </w:trPr>
        <w:tc>
          <w:tcPr>
            <w:tcW w:w="1789" w:type="pct"/>
            <w:noWrap/>
          </w:tcPr>
          <w:p w:rsidR="006E66FC" w:rsidRDefault="00CB0A88">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6E66FC" w:rsidRPr="00823501" w:rsidRDefault="00823501" w:rsidP="00823501">
            <w:pPr>
              <w:pStyle w:val="ListParagraph"/>
              <w:ind w:left="0"/>
              <w:jc w:val="both"/>
              <w:rPr>
                <w:bCs/>
                <w:sz w:val="20"/>
                <w:szCs w:val="20"/>
                <w:lang w:val="en-GB"/>
              </w:rPr>
            </w:pPr>
            <w:r w:rsidRPr="00823501">
              <w:rPr>
                <w:bCs/>
                <w:sz w:val="20"/>
                <w:szCs w:val="20"/>
                <w:lang w:val="en-GB"/>
              </w:rPr>
              <w:t>The manuscript is useful in terms of expanding the existing body of knowledge on export performance by offering a none-linear approach to the connection between domestic demand and exports, especially in the context of Gabon. The application of the NARDL model is an important methodological improvement to more traditional symmetric methods that enables a more subtle interpretation of asymmetries in economic relationships. This implies that the study is applicable to policymakers in the developing economies and CEMAC in particular because it identifies the circumstances under which domestic demand determines the export performance. The contribution is, however, limited to some extent due to problems with clarity, presentation and justification of methods.</w:t>
            </w:r>
          </w:p>
        </w:tc>
        <w:tc>
          <w:tcPr>
            <w:tcW w:w="1367" w:type="pct"/>
          </w:tcPr>
          <w:p w:rsidR="006E66FC" w:rsidRDefault="006E66FC">
            <w:pPr>
              <w:pStyle w:val="Heading2"/>
              <w:jc w:val="left"/>
              <w:rPr>
                <w:rFonts w:ascii="Times New Roman" w:hAnsi="Times New Roman"/>
                <w:b w:val="0"/>
                <w:lang w:val="en-GB" w:eastAsia="en-US"/>
              </w:rPr>
            </w:pPr>
          </w:p>
        </w:tc>
      </w:tr>
    </w:tbl>
    <w:p w:rsidR="006E66FC" w:rsidRDefault="006E66FC">
      <w:pPr>
        <w:rPr>
          <w:sz w:val="22"/>
          <w:szCs w:val="20"/>
          <w:lang w:val="en-GB"/>
        </w:rPr>
      </w:pPr>
    </w:p>
    <w:p w:rsidR="006E66FC" w:rsidRDefault="006E66FC">
      <w:pPr>
        <w:rPr>
          <w:sz w:val="22"/>
          <w:szCs w:val="20"/>
          <w:lang w:val="en-GB"/>
        </w:rPr>
      </w:pPr>
    </w:p>
    <w:p w:rsidR="006E66FC" w:rsidRDefault="006E66FC">
      <w:pPr>
        <w:rPr>
          <w:sz w:val="22"/>
          <w:szCs w:val="20"/>
          <w:lang w:val="en-GB"/>
        </w:rPr>
      </w:pPr>
    </w:p>
    <w:p w:rsidR="006E66FC" w:rsidRDefault="00CB0A88">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6E66FC" w:rsidRDefault="006E66F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E66FC">
        <w:trPr>
          <w:trHeight w:val="20"/>
          <w:tblHeader/>
          <w:jc w:val="center"/>
        </w:trPr>
        <w:tc>
          <w:tcPr>
            <w:tcW w:w="1790" w:type="pct"/>
            <w:noWrap/>
          </w:tcPr>
          <w:p w:rsidR="006E66FC" w:rsidRDefault="006E66FC">
            <w:pPr>
              <w:pStyle w:val="Heading2"/>
              <w:jc w:val="left"/>
              <w:rPr>
                <w:rFonts w:ascii="Times New Roman" w:hAnsi="Times New Roman"/>
                <w:lang w:val="en-GB" w:eastAsia="en-US"/>
              </w:rPr>
            </w:pPr>
          </w:p>
        </w:tc>
        <w:tc>
          <w:tcPr>
            <w:tcW w:w="1843" w:type="pct"/>
          </w:tcPr>
          <w:p w:rsidR="006E66FC" w:rsidRDefault="00CB0A88">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6E66FC" w:rsidRDefault="00CB0A88">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E66FC">
        <w:trPr>
          <w:trHeight w:val="20"/>
          <w:jc w:val="center"/>
        </w:trPr>
        <w:tc>
          <w:tcPr>
            <w:tcW w:w="1790" w:type="pct"/>
            <w:noWrap/>
          </w:tcPr>
          <w:p w:rsidR="006E66FC" w:rsidRDefault="00CB0A88">
            <w:pPr>
              <w:rPr>
                <w:b/>
                <w:bCs/>
                <w:sz w:val="20"/>
                <w:szCs w:val="20"/>
                <w:lang w:val="en-GB"/>
              </w:rPr>
            </w:pPr>
            <w:r>
              <w:rPr>
                <w:b/>
                <w:bCs/>
                <w:sz w:val="20"/>
                <w:szCs w:val="20"/>
                <w:lang w:val="en-GB"/>
              </w:rPr>
              <w:t xml:space="preserve">1. Is the title clear and appropriate for the study? </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4</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4</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pStyle w:val="Heading2"/>
              <w:jc w:val="left"/>
              <w:rPr>
                <w:rFonts w:ascii="Times New Roman" w:hAnsi="Times New Roman"/>
                <w:lang w:val="en-GB"/>
              </w:rPr>
            </w:pPr>
            <w:r>
              <w:rPr>
                <w:rFonts w:ascii="Times New Roman" w:hAnsi="Times New Roman"/>
                <w:lang w:val="en-GB"/>
              </w:rPr>
              <w:t>3. Are the keywords appropriate and useful?</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4</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pStyle w:val="Heading2"/>
              <w:jc w:val="left"/>
              <w:rPr>
                <w:rFonts w:ascii="Times New Roman" w:hAnsi="Times New Roman"/>
                <w:lang w:val="en-GB"/>
              </w:rPr>
            </w:pPr>
            <w:r>
              <w:rPr>
                <w:rFonts w:ascii="Times New Roman" w:hAnsi="Times New Roman"/>
                <w:lang w:val="en-GB"/>
              </w:rPr>
              <w:t>5. Are the research objectives/hypotheses clearly stated?</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pStyle w:val="Heading2"/>
              <w:jc w:val="left"/>
              <w:rPr>
                <w:rFonts w:ascii="Times New Roman" w:hAnsi="Times New Roman"/>
                <w:lang w:val="en-GB"/>
              </w:rPr>
            </w:pPr>
            <w:r>
              <w:rPr>
                <w:rFonts w:ascii="Times New Roman" w:hAnsi="Times New Roman"/>
                <w:lang w:val="en-GB"/>
              </w:rPr>
              <w:t>6. Is the literature review relevant and up to date?</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pStyle w:val="Heading2"/>
              <w:jc w:val="left"/>
              <w:rPr>
                <w:rFonts w:ascii="Times New Roman" w:hAnsi="Times New Roman"/>
                <w:lang w:val="en-GB"/>
              </w:rPr>
            </w:pPr>
            <w:r>
              <w:rPr>
                <w:rFonts w:ascii="Times New Roman" w:hAnsi="Times New Roman"/>
                <w:lang w:val="en-GB"/>
              </w:rPr>
              <w:t>7. Is the research methodology appropriate for the study?</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4</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pStyle w:val="Heading2"/>
              <w:jc w:val="left"/>
              <w:rPr>
                <w:rFonts w:ascii="Times New Roman" w:hAnsi="Times New Roman"/>
                <w:lang w:val="en-GB"/>
              </w:rPr>
            </w:pPr>
            <w:r>
              <w:rPr>
                <w:rFonts w:ascii="Times New Roman" w:hAnsi="Times New Roman"/>
                <w:lang w:val="en-GB"/>
              </w:rPr>
              <w:t>8. Were ethical issues properly addressed (if applicable)?</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ind w:left="360"/>
              <w:rPr>
                <w:b/>
                <w:bCs/>
                <w:sz w:val="20"/>
                <w:szCs w:val="20"/>
                <w:lang w:val="en-GB"/>
              </w:rPr>
            </w:pPr>
            <w:r>
              <w:rPr>
                <w:b/>
                <w:bCs/>
                <w:sz w:val="20"/>
                <w:szCs w:val="20"/>
                <w:lang w:val="en-GB"/>
              </w:rPr>
              <w:t>N/A</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rPr>
                <w:b/>
                <w:sz w:val="20"/>
                <w:szCs w:val="20"/>
                <w:lang w:val="en-GB"/>
              </w:rPr>
            </w:pPr>
            <w:r>
              <w:rPr>
                <w:b/>
                <w:sz w:val="20"/>
                <w:szCs w:val="20"/>
                <w:lang w:val="en-GB"/>
              </w:rPr>
              <w:t xml:space="preserve">9. Are the results presented clearly? </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pStyle w:val="ListParagraph"/>
              <w:ind w:left="0"/>
              <w:rPr>
                <w:bCs/>
                <w:sz w:val="20"/>
                <w:szCs w:val="20"/>
                <w:lang w:val="en-GB"/>
              </w:rPr>
            </w:pPr>
            <w:r>
              <w:rPr>
                <w:bCs/>
                <w:sz w:val="20"/>
                <w:szCs w:val="20"/>
                <w:lang w:val="en-GB"/>
              </w:rPr>
              <w:t>4</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rPr>
                <w:b/>
                <w:sz w:val="20"/>
                <w:szCs w:val="20"/>
                <w:lang w:val="en-GB"/>
              </w:rPr>
            </w:pPr>
            <w:r>
              <w:rPr>
                <w:b/>
                <w:sz w:val="20"/>
                <w:szCs w:val="20"/>
                <w:lang w:val="en-GB"/>
              </w:rPr>
              <w:t>10. Are tables and figures clear, relevant, and necessary?</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pStyle w:val="ListParagraph"/>
              <w:ind w:left="0"/>
              <w:rPr>
                <w:bCs/>
                <w:sz w:val="20"/>
                <w:szCs w:val="20"/>
                <w:lang w:val="en-GB"/>
              </w:rPr>
            </w:pPr>
            <w:r>
              <w:rPr>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rPr>
                <w:b/>
                <w:sz w:val="20"/>
                <w:szCs w:val="20"/>
                <w:lang w:val="en-GB"/>
              </w:rPr>
            </w:pPr>
            <w:r>
              <w:rPr>
                <w:b/>
                <w:sz w:val="20"/>
                <w:szCs w:val="20"/>
                <w:lang w:val="en-GB"/>
              </w:rPr>
              <w:t>11. Does the discussion relate findings to existing literature?</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rsidR="006E66FC" w:rsidRDefault="00823501">
            <w:pPr>
              <w:pStyle w:val="ListParagraph"/>
              <w:ind w:left="0"/>
              <w:rPr>
                <w:bCs/>
                <w:sz w:val="20"/>
                <w:szCs w:val="20"/>
                <w:lang w:val="en-GB"/>
              </w:rPr>
            </w:pPr>
            <w:r>
              <w:rPr>
                <w:bCs/>
                <w:sz w:val="20"/>
                <w:szCs w:val="20"/>
                <w:lang w:val="en-GB"/>
              </w:rPr>
              <w:lastRenderedPageBreak/>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rPr>
                <w:b/>
                <w:sz w:val="20"/>
                <w:szCs w:val="20"/>
                <w:lang w:val="en-GB"/>
              </w:rPr>
            </w:pPr>
            <w:r>
              <w:rPr>
                <w:b/>
                <w:sz w:val="20"/>
                <w:szCs w:val="20"/>
                <w:lang w:val="en-GB"/>
              </w:rPr>
              <w:t>12. Are the conclusions supported by the data?</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pStyle w:val="ListParagraph"/>
              <w:ind w:left="0"/>
              <w:rPr>
                <w:bCs/>
                <w:sz w:val="20"/>
                <w:szCs w:val="20"/>
                <w:lang w:val="en-GB"/>
              </w:rPr>
            </w:pPr>
            <w:r>
              <w:rPr>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rPr>
                <w:b/>
                <w:sz w:val="20"/>
                <w:szCs w:val="20"/>
                <w:lang w:val="en-GB"/>
              </w:rPr>
            </w:pPr>
            <w:r>
              <w:rPr>
                <w:b/>
                <w:sz w:val="20"/>
                <w:szCs w:val="20"/>
                <w:lang w:val="en-GB"/>
              </w:rPr>
              <w:t>13. Are the limitations of the study discussed?</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E66FC" w:rsidRDefault="00823501">
            <w:pPr>
              <w:pStyle w:val="ListParagraph"/>
              <w:ind w:left="0"/>
              <w:rPr>
                <w:bCs/>
                <w:sz w:val="20"/>
                <w:szCs w:val="20"/>
                <w:lang w:val="en-GB"/>
              </w:rPr>
            </w:pPr>
            <w:r>
              <w:rPr>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rPr>
                <w:b/>
                <w:sz w:val="20"/>
                <w:szCs w:val="20"/>
                <w:lang w:val="en-GB"/>
              </w:rPr>
            </w:pPr>
            <w:r>
              <w:rPr>
                <w:b/>
                <w:sz w:val="20"/>
                <w:szCs w:val="20"/>
                <w:lang w:val="en-GB"/>
              </w:rPr>
              <w:t>14. Are the references relevant and sufficient (in number)?</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E66FC" w:rsidRDefault="00CB0A88">
            <w:pPr>
              <w:rPr>
                <w:sz w:val="20"/>
                <w:szCs w:val="20"/>
                <w:lang w:val="en-GB"/>
              </w:rPr>
            </w:pPr>
            <w:r>
              <w:rPr>
                <w:color w:val="404040"/>
                <w:sz w:val="20"/>
                <w:szCs w:val="20"/>
                <w:shd w:val="clear" w:color="auto" w:fill="FFFFFF"/>
                <w:lang w:val="en-GB"/>
              </w:rPr>
              <w:t>N/A = Not Applicable</w:t>
            </w:r>
          </w:p>
        </w:tc>
        <w:tc>
          <w:tcPr>
            <w:tcW w:w="1843" w:type="pct"/>
          </w:tcPr>
          <w:p w:rsidR="006E66FC" w:rsidRDefault="00823501">
            <w:pPr>
              <w:pStyle w:val="ListParagraph"/>
              <w:ind w:left="0"/>
              <w:rPr>
                <w:bCs/>
                <w:sz w:val="20"/>
                <w:szCs w:val="20"/>
                <w:lang w:val="en-GB"/>
              </w:rPr>
            </w:pPr>
            <w:r>
              <w:rPr>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790" w:type="pct"/>
            <w:noWrap/>
          </w:tcPr>
          <w:p w:rsidR="006E66FC" w:rsidRDefault="00CB0A88">
            <w:pPr>
              <w:rPr>
                <w:b/>
                <w:sz w:val="20"/>
                <w:szCs w:val="20"/>
                <w:lang w:val="en-GB"/>
              </w:rPr>
            </w:pPr>
            <w:r>
              <w:rPr>
                <w:b/>
                <w:sz w:val="20"/>
                <w:szCs w:val="20"/>
                <w:lang w:val="en-GB"/>
              </w:rPr>
              <w:t>15. Is the manuscript written in clear and understandable language?</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Rating Scale: </w:t>
            </w:r>
          </w:p>
          <w:p w:rsidR="006E66FC" w:rsidRDefault="00CB0A8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E66FC" w:rsidRDefault="00CB0A88">
            <w:pPr>
              <w:rPr>
                <w:sz w:val="20"/>
                <w:szCs w:val="20"/>
                <w:lang w:val="en-GB"/>
              </w:rPr>
            </w:pPr>
            <w:r>
              <w:rPr>
                <w:color w:val="404040"/>
                <w:sz w:val="20"/>
                <w:szCs w:val="20"/>
                <w:shd w:val="clear" w:color="auto" w:fill="FFFFFF"/>
                <w:lang w:val="en-GB"/>
              </w:rPr>
              <w:t>N/A = Not Applicable</w:t>
            </w:r>
          </w:p>
        </w:tc>
        <w:tc>
          <w:tcPr>
            <w:tcW w:w="1843" w:type="pct"/>
          </w:tcPr>
          <w:p w:rsidR="006E66FC" w:rsidRDefault="00823501">
            <w:pPr>
              <w:pStyle w:val="ListParagraph"/>
              <w:ind w:left="0"/>
              <w:rPr>
                <w:bCs/>
                <w:sz w:val="20"/>
                <w:szCs w:val="20"/>
                <w:lang w:val="en-GB"/>
              </w:rPr>
            </w:pPr>
            <w:r>
              <w:rPr>
                <w:bCs/>
                <w:sz w:val="20"/>
                <w:szCs w:val="20"/>
                <w:lang w:val="en-GB"/>
              </w:rPr>
              <w:t>3</w:t>
            </w:r>
          </w:p>
        </w:tc>
        <w:tc>
          <w:tcPr>
            <w:tcW w:w="1367" w:type="pct"/>
          </w:tcPr>
          <w:p w:rsidR="006E66FC" w:rsidRDefault="006E66FC">
            <w:pPr>
              <w:pStyle w:val="Heading2"/>
              <w:jc w:val="left"/>
              <w:rPr>
                <w:rFonts w:ascii="Times New Roman" w:hAnsi="Times New Roman"/>
                <w:b w:val="0"/>
                <w:lang w:val="en-GB" w:eastAsia="en-US"/>
              </w:rPr>
            </w:pPr>
          </w:p>
        </w:tc>
      </w:tr>
    </w:tbl>
    <w:p w:rsidR="006E66FC" w:rsidRDefault="006E66FC">
      <w:pPr>
        <w:pStyle w:val="BodyText"/>
        <w:rPr>
          <w:rFonts w:ascii="Times New Roman" w:hAnsi="Times New Roman"/>
          <w:b/>
          <w:bCs/>
          <w:sz w:val="20"/>
          <w:szCs w:val="20"/>
          <w:u w:val="single"/>
          <w:lang w:val="en-GB"/>
        </w:rPr>
      </w:pPr>
    </w:p>
    <w:p w:rsidR="006E66FC" w:rsidRDefault="006E66FC">
      <w:pPr>
        <w:pStyle w:val="BodyText"/>
        <w:rPr>
          <w:rFonts w:ascii="Times New Roman" w:hAnsi="Times New Roman"/>
          <w:b/>
          <w:bCs/>
          <w:sz w:val="20"/>
          <w:szCs w:val="20"/>
          <w:u w:val="single"/>
          <w:lang w:val="en-GB"/>
        </w:rPr>
      </w:pPr>
    </w:p>
    <w:p w:rsidR="006E66FC" w:rsidRDefault="006E66FC">
      <w:pPr>
        <w:pStyle w:val="BodyText"/>
        <w:rPr>
          <w:rFonts w:ascii="Times New Roman" w:hAnsi="Times New Roman"/>
          <w:b/>
          <w:bCs/>
          <w:sz w:val="20"/>
          <w:szCs w:val="20"/>
          <w:u w:val="single"/>
          <w:lang w:val="en-GB"/>
        </w:rPr>
      </w:pPr>
    </w:p>
    <w:p w:rsidR="006E66FC" w:rsidRDefault="00CB0A88">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6E66FC" w:rsidRDefault="006E66F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E66FC">
        <w:trPr>
          <w:trHeight w:val="20"/>
          <w:jc w:val="center"/>
        </w:trPr>
        <w:tc>
          <w:tcPr>
            <w:tcW w:w="1672" w:type="pct"/>
            <w:noWrap/>
          </w:tcPr>
          <w:p w:rsidR="006E66FC" w:rsidRDefault="006E66FC">
            <w:pPr>
              <w:pStyle w:val="Heading2"/>
              <w:jc w:val="left"/>
              <w:rPr>
                <w:rFonts w:ascii="Times New Roman" w:hAnsi="Times New Roman"/>
                <w:lang w:val="en-GB" w:eastAsia="en-US"/>
              </w:rPr>
            </w:pPr>
          </w:p>
        </w:tc>
        <w:tc>
          <w:tcPr>
            <w:tcW w:w="1786" w:type="pct"/>
          </w:tcPr>
          <w:p w:rsidR="006E66FC" w:rsidRDefault="00CB0A88">
            <w:pPr>
              <w:pStyle w:val="Heading2"/>
              <w:jc w:val="left"/>
              <w:rPr>
                <w:rFonts w:ascii="Times New Roman" w:hAnsi="Times New Roman"/>
                <w:lang w:val="en-GB" w:eastAsia="en-US"/>
              </w:rPr>
            </w:pPr>
            <w:r>
              <w:rPr>
                <w:rFonts w:ascii="Times New Roman" w:hAnsi="Times New Roman"/>
                <w:lang w:val="en-GB" w:eastAsia="en-US"/>
              </w:rPr>
              <w:t>Reviewer’s comment</w:t>
            </w:r>
          </w:p>
          <w:p w:rsidR="006E66FC" w:rsidRDefault="006E66FC">
            <w:pPr>
              <w:rPr>
                <w:sz w:val="22"/>
                <w:szCs w:val="22"/>
                <w:lang w:val="en-GB"/>
              </w:rPr>
            </w:pPr>
          </w:p>
        </w:tc>
        <w:tc>
          <w:tcPr>
            <w:tcW w:w="1543" w:type="pct"/>
          </w:tcPr>
          <w:p w:rsidR="006E66FC" w:rsidRDefault="00CB0A88">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6E66FC" w:rsidRDefault="006E66FC">
            <w:pPr>
              <w:pStyle w:val="Heading2"/>
              <w:jc w:val="left"/>
              <w:rPr>
                <w:rFonts w:ascii="Times New Roman" w:hAnsi="Times New Roman"/>
                <w:b w:val="0"/>
                <w:lang w:val="en-GB" w:eastAsia="en-US"/>
              </w:rPr>
            </w:pPr>
          </w:p>
        </w:tc>
      </w:tr>
      <w:tr w:rsidR="006E66FC">
        <w:trPr>
          <w:trHeight w:val="20"/>
          <w:jc w:val="center"/>
        </w:trPr>
        <w:tc>
          <w:tcPr>
            <w:tcW w:w="1672" w:type="pct"/>
            <w:noWrap/>
          </w:tcPr>
          <w:p w:rsidR="006E66FC" w:rsidRDefault="00CB0A88">
            <w:pPr>
              <w:rPr>
                <w:b/>
                <w:bCs/>
                <w:sz w:val="20"/>
                <w:szCs w:val="20"/>
                <w:lang w:val="en-GB"/>
              </w:rPr>
            </w:pPr>
            <w:r>
              <w:rPr>
                <w:b/>
                <w:bCs/>
                <w:sz w:val="20"/>
                <w:szCs w:val="20"/>
                <w:lang w:val="en-GB"/>
              </w:rPr>
              <w:t>Is the title of the article suitable?</w:t>
            </w:r>
          </w:p>
          <w:p w:rsidR="006E66FC" w:rsidRDefault="006E66FC">
            <w:pPr>
              <w:rPr>
                <w:bCs/>
                <w:sz w:val="20"/>
                <w:szCs w:val="20"/>
                <w:lang w:val="en-GB"/>
              </w:rPr>
            </w:pPr>
          </w:p>
          <w:p w:rsidR="006E66FC" w:rsidRDefault="00CB0A88">
            <w:pPr>
              <w:rPr>
                <w:sz w:val="22"/>
                <w:szCs w:val="22"/>
                <w:u w:val="single"/>
                <w:lang w:val="en-GB"/>
              </w:rPr>
            </w:pPr>
            <w:r>
              <w:rPr>
                <w:bCs/>
                <w:sz w:val="20"/>
                <w:szCs w:val="20"/>
                <w:lang w:val="en-GB"/>
              </w:rPr>
              <w:t>If your answer is NO, please provide a brief, clear suggestion for improvement.</w:t>
            </w:r>
          </w:p>
        </w:tc>
        <w:tc>
          <w:tcPr>
            <w:tcW w:w="1786" w:type="pct"/>
          </w:tcPr>
          <w:p w:rsidR="006E66FC" w:rsidRDefault="00823501">
            <w:pPr>
              <w:ind w:left="360"/>
              <w:rPr>
                <w:b/>
                <w:bCs/>
                <w:sz w:val="20"/>
                <w:szCs w:val="20"/>
                <w:lang w:val="en-GB"/>
              </w:rPr>
            </w:pPr>
            <w:r>
              <w:rPr>
                <w:b/>
                <w:bCs/>
                <w:sz w:val="20"/>
                <w:szCs w:val="20"/>
                <w:lang w:val="en-GB"/>
              </w:rPr>
              <w:t>YES</w:t>
            </w:r>
          </w:p>
        </w:tc>
        <w:tc>
          <w:tcPr>
            <w:tcW w:w="1543"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672" w:type="pct"/>
            <w:noWrap/>
          </w:tcPr>
          <w:p w:rsidR="006E66FC" w:rsidRDefault="00CB0A88">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6E66FC" w:rsidRDefault="006E66FC">
            <w:pPr>
              <w:rPr>
                <w:bCs/>
                <w:sz w:val="20"/>
                <w:szCs w:val="20"/>
                <w:lang w:val="en-GB"/>
              </w:rPr>
            </w:pPr>
          </w:p>
          <w:p w:rsidR="006E66FC" w:rsidRDefault="00CB0A88">
            <w:pPr>
              <w:rPr>
                <w:sz w:val="22"/>
                <w:szCs w:val="22"/>
                <w:lang w:val="en-GB"/>
              </w:rPr>
            </w:pPr>
            <w:r>
              <w:rPr>
                <w:bCs/>
                <w:sz w:val="20"/>
                <w:szCs w:val="20"/>
                <w:lang w:val="en-GB"/>
              </w:rPr>
              <w:t>If your answer is NO, please provide a brief, clear suggestion for improvement.</w:t>
            </w:r>
          </w:p>
        </w:tc>
        <w:tc>
          <w:tcPr>
            <w:tcW w:w="1786" w:type="pct"/>
          </w:tcPr>
          <w:p w:rsidR="006E66FC" w:rsidRDefault="00823501">
            <w:pPr>
              <w:ind w:left="360"/>
              <w:rPr>
                <w:b/>
                <w:bCs/>
                <w:sz w:val="20"/>
                <w:szCs w:val="20"/>
                <w:lang w:val="en-GB"/>
              </w:rPr>
            </w:pPr>
            <w:r>
              <w:rPr>
                <w:b/>
                <w:bCs/>
                <w:sz w:val="20"/>
                <w:szCs w:val="20"/>
                <w:lang w:val="en-GB"/>
              </w:rPr>
              <w:t>YES</w:t>
            </w:r>
          </w:p>
        </w:tc>
        <w:tc>
          <w:tcPr>
            <w:tcW w:w="1543"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672" w:type="pct"/>
            <w:noWrap/>
          </w:tcPr>
          <w:p w:rsidR="006E66FC" w:rsidRDefault="00CB0A88">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6E66FC" w:rsidRDefault="00CB0A88">
            <w:pPr>
              <w:rPr>
                <w:b/>
                <w:sz w:val="22"/>
                <w:szCs w:val="22"/>
                <w:lang w:val="en-GB"/>
              </w:rPr>
            </w:pPr>
            <w:r>
              <w:rPr>
                <w:bCs/>
                <w:sz w:val="20"/>
                <w:szCs w:val="20"/>
                <w:lang w:val="en-GB"/>
              </w:rPr>
              <w:t>If your answer is NO, please provide a brief, clear suggestion for improvement.</w:t>
            </w:r>
          </w:p>
        </w:tc>
        <w:tc>
          <w:tcPr>
            <w:tcW w:w="1786" w:type="pct"/>
          </w:tcPr>
          <w:p w:rsidR="006E66FC" w:rsidRDefault="00823501">
            <w:pPr>
              <w:pStyle w:val="ListParagraph"/>
              <w:ind w:left="0"/>
              <w:rPr>
                <w:bCs/>
                <w:sz w:val="20"/>
                <w:szCs w:val="20"/>
                <w:lang w:val="en-GB"/>
              </w:rPr>
            </w:pPr>
            <w:r>
              <w:rPr>
                <w:bCs/>
                <w:sz w:val="20"/>
                <w:szCs w:val="20"/>
                <w:lang w:val="en-GB"/>
              </w:rPr>
              <w:t>YES</w:t>
            </w:r>
          </w:p>
        </w:tc>
        <w:tc>
          <w:tcPr>
            <w:tcW w:w="1543" w:type="pct"/>
          </w:tcPr>
          <w:p w:rsidR="006E66FC" w:rsidRDefault="006E66FC">
            <w:pPr>
              <w:pStyle w:val="Heading2"/>
              <w:jc w:val="left"/>
              <w:rPr>
                <w:rFonts w:ascii="Times New Roman" w:hAnsi="Times New Roman"/>
                <w:b w:val="0"/>
                <w:lang w:val="en-GB" w:eastAsia="en-US"/>
              </w:rPr>
            </w:pPr>
          </w:p>
        </w:tc>
      </w:tr>
      <w:tr w:rsidR="006E66FC">
        <w:trPr>
          <w:trHeight w:val="20"/>
          <w:jc w:val="center"/>
        </w:trPr>
        <w:tc>
          <w:tcPr>
            <w:tcW w:w="1672" w:type="pct"/>
            <w:noWrap/>
          </w:tcPr>
          <w:p w:rsidR="006E66FC" w:rsidRDefault="00CB0A88">
            <w:pPr>
              <w:rPr>
                <w:b/>
                <w:bCs/>
                <w:sz w:val="20"/>
                <w:szCs w:val="20"/>
                <w:lang w:val="en-GB"/>
              </w:rPr>
            </w:pPr>
            <w:r>
              <w:rPr>
                <w:b/>
                <w:bCs/>
                <w:sz w:val="20"/>
                <w:szCs w:val="20"/>
                <w:lang w:val="en-GB"/>
              </w:rPr>
              <w:t xml:space="preserve">Are the references sufficient and recent? </w:t>
            </w:r>
          </w:p>
          <w:p w:rsidR="006E66FC" w:rsidRDefault="00CB0A88">
            <w:pPr>
              <w:rPr>
                <w:bCs/>
                <w:sz w:val="20"/>
                <w:szCs w:val="20"/>
                <w:lang w:val="en-GB"/>
              </w:rPr>
            </w:pPr>
            <w:r>
              <w:rPr>
                <w:bCs/>
                <w:sz w:val="20"/>
                <w:szCs w:val="20"/>
                <w:lang w:val="en-GB"/>
              </w:rPr>
              <w:t>(YES or NO)</w:t>
            </w:r>
          </w:p>
          <w:p w:rsidR="006E66FC" w:rsidRDefault="006E66FC">
            <w:pPr>
              <w:rPr>
                <w:bCs/>
                <w:sz w:val="20"/>
                <w:szCs w:val="20"/>
                <w:lang w:val="en-GB"/>
              </w:rPr>
            </w:pPr>
          </w:p>
          <w:p w:rsidR="006E66FC" w:rsidRDefault="00CB0A88">
            <w:pPr>
              <w:rPr>
                <w:b/>
                <w:bCs/>
                <w:sz w:val="20"/>
                <w:szCs w:val="20"/>
                <w:lang w:val="en-GB"/>
              </w:rPr>
            </w:pPr>
            <w:r>
              <w:rPr>
                <w:bCs/>
                <w:sz w:val="20"/>
                <w:szCs w:val="20"/>
                <w:lang w:val="en-GB"/>
              </w:rPr>
              <w:t>If your answer is NO, please provide clear suggestion for improvement.</w:t>
            </w:r>
          </w:p>
        </w:tc>
        <w:tc>
          <w:tcPr>
            <w:tcW w:w="1786" w:type="pct"/>
          </w:tcPr>
          <w:p w:rsidR="006E66FC" w:rsidRDefault="00823501">
            <w:pPr>
              <w:pStyle w:val="ListParagraph"/>
              <w:ind w:left="0"/>
              <w:rPr>
                <w:bCs/>
                <w:sz w:val="20"/>
                <w:szCs w:val="20"/>
                <w:lang w:val="en-GB"/>
              </w:rPr>
            </w:pPr>
            <w:r>
              <w:rPr>
                <w:bCs/>
                <w:sz w:val="20"/>
                <w:szCs w:val="20"/>
                <w:lang w:val="en-GB"/>
              </w:rPr>
              <w:t>YES</w:t>
            </w:r>
          </w:p>
        </w:tc>
        <w:tc>
          <w:tcPr>
            <w:tcW w:w="1543" w:type="pct"/>
          </w:tcPr>
          <w:p w:rsidR="006E66FC" w:rsidRDefault="006E66FC">
            <w:pPr>
              <w:pStyle w:val="Heading2"/>
              <w:jc w:val="left"/>
              <w:rPr>
                <w:rFonts w:ascii="Times New Roman" w:hAnsi="Times New Roman"/>
                <w:b w:val="0"/>
                <w:lang w:val="en-GB" w:eastAsia="en-US"/>
              </w:rPr>
            </w:pPr>
          </w:p>
        </w:tc>
      </w:tr>
      <w:tr w:rsidR="006E66FC">
        <w:trPr>
          <w:trHeight w:val="896"/>
          <w:jc w:val="center"/>
        </w:trPr>
        <w:tc>
          <w:tcPr>
            <w:tcW w:w="1672" w:type="pct"/>
            <w:noWrap/>
          </w:tcPr>
          <w:p w:rsidR="006E66FC" w:rsidRDefault="00CB0A88">
            <w:pPr>
              <w:rPr>
                <w:b/>
                <w:bCs/>
                <w:sz w:val="20"/>
                <w:szCs w:val="20"/>
                <w:lang w:val="en-GB"/>
              </w:rPr>
            </w:pPr>
            <w:r>
              <w:rPr>
                <w:b/>
                <w:bCs/>
                <w:sz w:val="20"/>
                <w:szCs w:val="20"/>
                <w:lang w:val="en-GB"/>
              </w:rPr>
              <w:t>Are there ethical issues in this manuscript?</w:t>
            </w:r>
          </w:p>
          <w:p w:rsidR="006E66FC" w:rsidRDefault="00CB0A88">
            <w:pPr>
              <w:rPr>
                <w:bCs/>
                <w:sz w:val="20"/>
                <w:szCs w:val="20"/>
                <w:lang w:val="en-GB"/>
              </w:rPr>
            </w:pPr>
            <w:r>
              <w:rPr>
                <w:bCs/>
                <w:sz w:val="20"/>
                <w:szCs w:val="20"/>
                <w:lang w:val="en-GB"/>
              </w:rPr>
              <w:t>(YES or NO)</w:t>
            </w:r>
          </w:p>
          <w:p w:rsidR="006E66FC" w:rsidRDefault="006E66FC">
            <w:pPr>
              <w:rPr>
                <w:bCs/>
                <w:sz w:val="20"/>
                <w:szCs w:val="20"/>
                <w:lang w:val="en-GB"/>
              </w:rPr>
            </w:pPr>
          </w:p>
          <w:p w:rsidR="006E66FC" w:rsidRDefault="00CB0A88">
            <w:pPr>
              <w:rPr>
                <w:bCs/>
                <w:sz w:val="20"/>
                <w:szCs w:val="20"/>
                <w:lang w:val="en-GB"/>
              </w:rPr>
            </w:pPr>
            <w:r>
              <w:rPr>
                <w:bCs/>
                <w:sz w:val="20"/>
                <w:szCs w:val="20"/>
                <w:lang w:val="en-GB"/>
              </w:rPr>
              <w:t>(If yes, kindly please write down the ethical issues here in details)</w:t>
            </w:r>
          </w:p>
          <w:p w:rsidR="006E66FC" w:rsidRDefault="006E66FC">
            <w:pPr>
              <w:rPr>
                <w:bCs/>
                <w:sz w:val="20"/>
                <w:szCs w:val="20"/>
                <w:lang w:val="en-GB"/>
              </w:rPr>
            </w:pPr>
          </w:p>
        </w:tc>
        <w:tc>
          <w:tcPr>
            <w:tcW w:w="1786" w:type="pct"/>
          </w:tcPr>
          <w:p w:rsidR="006E66FC" w:rsidRDefault="00823501">
            <w:pPr>
              <w:pStyle w:val="ListParagraph"/>
              <w:ind w:left="0"/>
              <w:rPr>
                <w:bCs/>
                <w:sz w:val="20"/>
                <w:szCs w:val="20"/>
                <w:lang w:val="en-GB"/>
              </w:rPr>
            </w:pPr>
            <w:r>
              <w:rPr>
                <w:bCs/>
                <w:sz w:val="20"/>
                <w:szCs w:val="20"/>
                <w:lang w:val="en-GB"/>
              </w:rPr>
              <w:t>NO</w:t>
            </w:r>
          </w:p>
        </w:tc>
        <w:tc>
          <w:tcPr>
            <w:tcW w:w="1543" w:type="pct"/>
          </w:tcPr>
          <w:p w:rsidR="006E66FC" w:rsidRDefault="006E66FC">
            <w:pPr>
              <w:pStyle w:val="Heading2"/>
              <w:jc w:val="left"/>
              <w:rPr>
                <w:rFonts w:ascii="Times New Roman" w:hAnsi="Times New Roman"/>
                <w:b w:val="0"/>
                <w:lang w:val="en-GB" w:eastAsia="en-US"/>
              </w:rPr>
            </w:pPr>
          </w:p>
        </w:tc>
      </w:tr>
    </w:tbl>
    <w:p w:rsidR="006E66FC" w:rsidRDefault="006E66FC">
      <w:pPr>
        <w:pStyle w:val="Heading2"/>
        <w:jc w:val="left"/>
        <w:rPr>
          <w:rFonts w:ascii="Times New Roman" w:hAnsi="Times New Roman"/>
          <w:highlight w:val="yellow"/>
          <w:lang w:val="en-GB" w:eastAsia="en-US"/>
        </w:rPr>
      </w:pPr>
    </w:p>
    <w:p w:rsidR="006E66FC" w:rsidRDefault="006E66F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E66FC">
        <w:trPr>
          <w:trHeight w:val="20"/>
          <w:jc w:val="center"/>
        </w:trPr>
        <w:tc>
          <w:tcPr>
            <w:tcW w:w="5000" w:type="pct"/>
            <w:gridSpan w:val="2"/>
            <w:noWrap/>
          </w:tcPr>
          <w:p w:rsidR="006E66FC" w:rsidRDefault="00CB0A88">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6E66FC" w:rsidRDefault="006E66FC">
            <w:pPr>
              <w:pStyle w:val="NormalWeb"/>
              <w:spacing w:before="0" w:beforeAutospacing="0" w:after="0" w:afterAutospacing="0"/>
              <w:rPr>
                <w:rFonts w:ascii="Times New Roman" w:hAnsi="Times New Roman" w:cs="Times New Roman"/>
                <w:b/>
                <w:bCs/>
                <w:sz w:val="20"/>
                <w:szCs w:val="20"/>
                <w:u w:val="single"/>
                <w:lang w:val="en-GB"/>
              </w:rPr>
            </w:pPr>
          </w:p>
        </w:tc>
      </w:tr>
      <w:tr w:rsidR="006E66FC">
        <w:trPr>
          <w:trHeight w:val="20"/>
          <w:jc w:val="center"/>
        </w:trPr>
        <w:tc>
          <w:tcPr>
            <w:tcW w:w="2784" w:type="pct"/>
            <w:noWrap/>
          </w:tcPr>
          <w:p w:rsidR="006E66FC" w:rsidRDefault="006E66FC">
            <w:pPr>
              <w:pStyle w:val="NormalWeb"/>
              <w:spacing w:before="0" w:beforeAutospacing="0" w:after="0" w:afterAutospacing="0"/>
              <w:rPr>
                <w:rFonts w:ascii="Times New Roman" w:hAnsi="Times New Roman" w:cs="Times New Roman"/>
                <w:sz w:val="20"/>
                <w:szCs w:val="20"/>
                <w:lang w:val="en-GB"/>
              </w:rPr>
            </w:pPr>
          </w:p>
        </w:tc>
        <w:tc>
          <w:tcPr>
            <w:tcW w:w="2216" w:type="pct"/>
          </w:tcPr>
          <w:p w:rsidR="006E66FC" w:rsidRDefault="00CB0A8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E66FC">
        <w:trPr>
          <w:trHeight w:val="20"/>
          <w:jc w:val="center"/>
        </w:trPr>
        <w:tc>
          <w:tcPr>
            <w:tcW w:w="2784" w:type="pct"/>
            <w:noWrap/>
          </w:tcPr>
          <w:p w:rsidR="006E66FC" w:rsidRDefault="004E0EFB">
            <w:pPr>
              <w:pStyle w:val="NormalWeb"/>
              <w:spacing w:before="0" w:beforeAutospacing="0" w:after="0" w:afterAutospacing="0"/>
              <w:rPr>
                <w:rFonts w:ascii="Times New Roman" w:hAnsi="Times New Roman" w:cs="Times New Roman"/>
                <w:sz w:val="20"/>
                <w:szCs w:val="20"/>
                <w:lang w:val="en-GB"/>
              </w:rPr>
            </w:pPr>
            <w:r w:rsidRPr="004E0EFB">
              <w:rPr>
                <w:rFonts w:ascii="Times New Roman" w:hAnsi="Times New Roman" w:cs="Times New Roman"/>
                <w:sz w:val="20"/>
                <w:szCs w:val="20"/>
                <w:lang w:val="en-GB"/>
              </w:rPr>
              <w:t>The manuscript addresses an interesting and policy-relevant topic using a relatively advanced econometric technique. However, the paper requires little revisions before it can be considered for publication. The concerns include inconsistencies in empirical interpretation, and weak discussion of limitations. I recommend minor revision.</w:t>
            </w:r>
          </w:p>
          <w:p w:rsidR="006E66FC" w:rsidRDefault="006E66FC">
            <w:pPr>
              <w:pStyle w:val="NormalWeb"/>
              <w:spacing w:before="0" w:beforeAutospacing="0" w:after="0" w:afterAutospacing="0"/>
              <w:rPr>
                <w:rFonts w:ascii="Times New Roman" w:hAnsi="Times New Roman" w:cs="Times New Roman"/>
                <w:sz w:val="20"/>
                <w:szCs w:val="20"/>
                <w:lang w:val="en-GB"/>
              </w:rPr>
            </w:pPr>
          </w:p>
          <w:p w:rsidR="006E66FC" w:rsidRDefault="006E66FC">
            <w:pPr>
              <w:pStyle w:val="NormalWeb"/>
              <w:spacing w:before="0" w:beforeAutospacing="0" w:after="0" w:afterAutospacing="0"/>
              <w:rPr>
                <w:rFonts w:ascii="Times New Roman" w:hAnsi="Times New Roman" w:cs="Times New Roman"/>
                <w:sz w:val="20"/>
                <w:szCs w:val="20"/>
                <w:lang w:val="en-GB"/>
              </w:rPr>
            </w:pPr>
          </w:p>
          <w:p w:rsidR="006E66FC" w:rsidRDefault="006E66FC">
            <w:pPr>
              <w:pStyle w:val="NormalWeb"/>
              <w:spacing w:before="0" w:beforeAutospacing="0" w:after="0" w:afterAutospacing="0"/>
              <w:rPr>
                <w:rFonts w:ascii="Times New Roman" w:hAnsi="Times New Roman" w:cs="Times New Roman"/>
                <w:sz w:val="20"/>
                <w:szCs w:val="20"/>
                <w:lang w:val="en-GB"/>
              </w:rPr>
            </w:pPr>
          </w:p>
        </w:tc>
        <w:tc>
          <w:tcPr>
            <w:tcW w:w="2216" w:type="pct"/>
          </w:tcPr>
          <w:p w:rsidR="006E66FC" w:rsidRDefault="006E66FC">
            <w:pPr>
              <w:pStyle w:val="NormalWeb"/>
              <w:spacing w:before="0" w:beforeAutospacing="0" w:after="0" w:afterAutospacing="0"/>
              <w:rPr>
                <w:rFonts w:ascii="Times New Roman" w:hAnsi="Times New Roman" w:cs="Times New Roman"/>
                <w:b/>
                <w:bCs/>
                <w:sz w:val="20"/>
                <w:szCs w:val="20"/>
                <w:lang w:val="en-GB"/>
              </w:rPr>
            </w:pPr>
          </w:p>
        </w:tc>
      </w:tr>
    </w:tbl>
    <w:p w:rsidR="006E66FC" w:rsidRDefault="006E66FC">
      <w:pPr>
        <w:rPr>
          <w:rFonts w:eastAsia="Arial Unicode MS"/>
          <w:b/>
          <w:bCs/>
          <w:sz w:val="20"/>
          <w:szCs w:val="20"/>
          <w:u w:val="single"/>
          <w:lang w:val="en-GB"/>
        </w:rPr>
      </w:pPr>
    </w:p>
    <w:p w:rsidR="0080229A" w:rsidRPr="00DB38E2" w:rsidRDefault="0080229A" w:rsidP="0080229A">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80229A" w:rsidRPr="00DB38E2" w:rsidTr="000778A6">
        <w:tc>
          <w:tcPr>
            <w:tcW w:w="5000" w:type="pct"/>
            <w:gridSpan w:val="3"/>
            <w:tcBorders>
              <w:top w:val="nil"/>
              <w:left w:val="nil"/>
              <w:right w:val="nil"/>
            </w:tcBorders>
            <w:noWrap/>
            <w:tcMar>
              <w:top w:w="0" w:type="dxa"/>
              <w:left w:w="108" w:type="dxa"/>
              <w:bottom w:w="0" w:type="dxa"/>
              <w:right w:w="108" w:type="dxa"/>
            </w:tcMar>
            <w:vAlign w:val="center"/>
          </w:tcPr>
          <w:p w:rsidR="0080229A" w:rsidRPr="00DB38E2" w:rsidRDefault="0080229A"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80229A" w:rsidRPr="00DB38E2" w:rsidTr="000778A6">
        <w:tc>
          <w:tcPr>
            <w:tcW w:w="1660" w:type="pct"/>
            <w:noWrap/>
            <w:tcMar>
              <w:top w:w="0" w:type="dxa"/>
              <w:left w:w="108" w:type="dxa"/>
              <w:bottom w:w="0" w:type="dxa"/>
              <w:right w:w="108" w:type="dxa"/>
            </w:tcMar>
            <w:vAlign w:val="center"/>
          </w:tcPr>
          <w:p w:rsidR="0080229A" w:rsidRPr="00DB38E2" w:rsidRDefault="0080229A"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80229A" w:rsidRPr="00DB38E2" w:rsidRDefault="0080229A"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rsidR="0080229A" w:rsidRPr="00DB38E2" w:rsidRDefault="0080229A"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80229A" w:rsidRPr="00DB38E2" w:rsidRDefault="0080229A" w:rsidP="000778A6">
            <w:pPr>
              <w:keepNext/>
              <w:outlineLvl w:val="1"/>
              <w:rPr>
                <w:rFonts w:ascii="Arial" w:eastAsia="MS Mincho" w:hAnsi="Arial" w:cs="Arial"/>
                <w:bCs/>
                <w:sz w:val="20"/>
                <w:szCs w:val="20"/>
                <w:lang w:val="en-GB"/>
              </w:rPr>
            </w:pPr>
          </w:p>
        </w:tc>
      </w:tr>
      <w:tr w:rsidR="0080229A" w:rsidRPr="00DB38E2" w:rsidTr="000778A6">
        <w:trPr>
          <w:trHeight w:val="890"/>
        </w:trPr>
        <w:tc>
          <w:tcPr>
            <w:tcW w:w="1660" w:type="pct"/>
            <w:noWrap/>
            <w:tcMar>
              <w:top w:w="0" w:type="dxa"/>
              <w:left w:w="108" w:type="dxa"/>
              <w:bottom w:w="0" w:type="dxa"/>
              <w:right w:w="108" w:type="dxa"/>
            </w:tcMar>
            <w:vAlign w:val="center"/>
          </w:tcPr>
          <w:p w:rsidR="0080229A" w:rsidRPr="00DB38E2" w:rsidRDefault="0080229A"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80229A" w:rsidRPr="00DB38E2" w:rsidRDefault="0080229A"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80229A" w:rsidRPr="00DB38E2" w:rsidRDefault="0080229A"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80229A" w:rsidRPr="00DB38E2" w:rsidRDefault="0080229A" w:rsidP="000778A6">
            <w:pPr>
              <w:rPr>
                <w:rFonts w:ascii="Arial" w:eastAsia="Arial Unicode MS" w:hAnsi="Arial" w:cs="Arial"/>
                <w:sz w:val="20"/>
                <w:szCs w:val="20"/>
                <w:lang w:val="en-GB"/>
              </w:rPr>
            </w:pPr>
          </w:p>
        </w:tc>
        <w:tc>
          <w:tcPr>
            <w:tcW w:w="1647" w:type="pct"/>
            <w:vAlign w:val="center"/>
          </w:tcPr>
          <w:p w:rsidR="0080229A" w:rsidRPr="00DB38E2" w:rsidRDefault="0080229A" w:rsidP="000778A6">
            <w:pPr>
              <w:rPr>
                <w:rFonts w:ascii="Arial" w:eastAsia="Arial Unicode MS" w:hAnsi="Arial" w:cs="Arial"/>
                <w:sz w:val="20"/>
                <w:szCs w:val="20"/>
                <w:lang w:val="en-GB"/>
              </w:rPr>
            </w:pPr>
          </w:p>
          <w:p w:rsidR="0080229A" w:rsidRPr="00DB38E2" w:rsidRDefault="0080229A" w:rsidP="000778A6">
            <w:pPr>
              <w:rPr>
                <w:rFonts w:ascii="Arial" w:eastAsia="Arial Unicode MS" w:hAnsi="Arial" w:cs="Arial"/>
                <w:sz w:val="20"/>
                <w:szCs w:val="20"/>
                <w:lang w:val="en-GB"/>
              </w:rPr>
            </w:pPr>
          </w:p>
          <w:p w:rsidR="0080229A" w:rsidRPr="00DB38E2" w:rsidRDefault="0080229A" w:rsidP="000778A6">
            <w:pPr>
              <w:rPr>
                <w:rFonts w:ascii="Arial" w:eastAsia="Arial Unicode MS" w:hAnsi="Arial" w:cs="Arial"/>
                <w:sz w:val="20"/>
                <w:szCs w:val="20"/>
                <w:lang w:val="en-GB"/>
              </w:rPr>
            </w:pPr>
          </w:p>
        </w:tc>
      </w:tr>
    </w:tbl>
    <w:p w:rsidR="00DB03A5" w:rsidRDefault="00DB03A5" w:rsidP="00DB03A5">
      <w:pPr>
        <w:pStyle w:val="Affiliation"/>
        <w:spacing w:after="0" w:line="240" w:lineRule="auto"/>
        <w:jc w:val="left"/>
        <w:rPr>
          <w:rFonts w:ascii="Arial" w:hAnsi="Arial" w:cs="Arial"/>
          <w:b/>
          <w:sz w:val="16"/>
          <w:szCs w:val="16"/>
        </w:rPr>
      </w:pPr>
    </w:p>
    <w:p w:rsidR="00DB03A5" w:rsidRPr="005F4EDD" w:rsidRDefault="00DB03A5" w:rsidP="00DB03A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B03A5" w:rsidRDefault="00DB03A5" w:rsidP="00DB03A5">
      <w:pPr>
        <w:pStyle w:val="Affiliation"/>
        <w:spacing w:after="0" w:line="240" w:lineRule="auto"/>
        <w:jc w:val="left"/>
        <w:rPr>
          <w:rFonts w:ascii="Arial" w:hAnsi="Arial" w:cs="Arial"/>
          <w:sz w:val="16"/>
          <w:szCs w:val="16"/>
        </w:rPr>
      </w:pPr>
    </w:p>
    <w:p w:rsidR="00DB03A5" w:rsidRDefault="00DB03A5" w:rsidP="00DB03A5">
      <w:proofErr w:type="spellStart"/>
      <w:r>
        <w:rPr>
          <w:rFonts w:ascii="Calibri" w:hAnsi="Calibri" w:cs="Calibri"/>
          <w:color w:val="000000"/>
        </w:rPr>
        <w:t>Ojo</w:t>
      </w:r>
      <w:proofErr w:type="spellEnd"/>
      <w:r>
        <w:rPr>
          <w:rFonts w:ascii="Calibri" w:hAnsi="Calibri" w:cs="Calibri"/>
          <w:color w:val="000000"/>
        </w:rPr>
        <w:t xml:space="preserve"> Kehinde Abimbola, Ajayi Crowther </w:t>
      </w:r>
      <w:proofErr w:type="gramStart"/>
      <w:r>
        <w:rPr>
          <w:rFonts w:ascii="Calibri" w:hAnsi="Calibri" w:cs="Calibri"/>
          <w:color w:val="000000"/>
        </w:rPr>
        <w:t>University ,</w:t>
      </w:r>
      <w:proofErr w:type="gramEnd"/>
      <w:r>
        <w:rPr>
          <w:rFonts w:ascii="Calibri" w:hAnsi="Calibri" w:cs="Calibri"/>
          <w:color w:val="000000"/>
        </w:rPr>
        <w:t xml:space="preserve"> Nigeria</w:t>
      </w:r>
      <w:r>
        <w:rPr>
          <w:rFonts w:ascii="Calibri" w:hAnsi="Calibri" w:cs="Calibri"/>
          <w:color w:val="000000"/>
        </w:rPr>
        <w:br/>
      </w:r>
    </w:p>
    <w:p w:rsidR="0080229A" w:rsidRPr="00DB38E2" w:rsidRDefault="0080229A" w:rsidP="0080229A">
      <w:pPr>
        <w:pStyle w:val="BodyText"/>
        <w:rPr>
          <w:rFonts w:ascii="Arial" w:hAnsi="Arial" w:cs="Arial"/>
          <w:b/>
          <w:bCs/>
          <w:sz w:val="20"/>
          <w:szCs w:val="20"/>
          <w:u w:val="single"/>
          <w:lang w:val="en-GB"/>
        </w:rPr>
      </w:pPr>
      <w:bookmarkStart w:id="1" w:name="_GoBack"/>
      <w:bookmarkEnd w:id="1"/>
    </w:p>
    <w:p w:rsidR="0080229A" w:rsidRDefault="0080229A" w:rsidP="0080229A"/>
    <w:bookmarkEnd w:id="0"/>
    <w:p w:rsidR="006E66FC" w:rsidRDefault="006E66FC"/>
    <w:sectPr w:rsidR="006E66F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557" w:rsidRDefault="00167557">
      <w:r>
        <w:separator/>
      </w:r>
    </w:p>
  </w:endnote>
  <w:endnote w:type="continuationSeparator" w:id="0">
    <w:p w:rsidR="00167557" w:rsidRDefault="0016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FC" w:rsidRDefault="006E66FC">
    <w:pPr>
      <w:pStyle w:val="Footer"/>
      <w:jc w:val="right"/>
    </w:pPr>
  </w:p>
  <w:p w:rsidR="006E66FC" w:rsidRDefault="00CB0A8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C24E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C24E6">
      <w:rPr>
        <w:b/>
        <w:noProof/>
        <w:sz w:val="20"/>
      </w:rPr>
      <w:t>4</w:t>
    </w:r>
    <w:r>
      <w:rPr>
        <w:b/>
        <w:sz w:val="20"/>
      </w:rPr>
      <w:fldChar w:fldCharType="end"/>
    </w:r>
  </w:p>
  <w:p w:rsidR="006E66FC" w:rsidRDefault="00CB0A88">
    <w:pPr>
      <w:pStyle w:val="Footer"/>
      <w:jc w:val="right"/>
      <w:rPr>
        <w:b/>
        <w:sz w:val="20"/>
      </w:rPr>
    </w:pPr>
    <w:r>
      <w:rPr>
        <w:b/>
        <w:sz w:val="20"/>
      </w:rPr>
      <w:t>V240326</w:t>
    </w:r>
  </w:p>
  <w:p w:rsidR="006E66FC" w:rsidRDefault="006E66FC">
    <w:pPr>
      <w:pStyle w:val="Footer"/>
      <w:jc w:val="right"/>
    </w:pPr>
  </w:p>
  <w:p w:rsidR="006E66FC" w:rsidRDefault="006E66F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557" w:rsidRDefault="00167557">
      <w:r>
        <w:separator/>
      </w:r>
    </w:p>
  </w:footnote>
  <w:footnote w:type="continuationSeparator" w:id="0">
    <w:p w:rsidR="00167557" w:rsidRDefault="0016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FC" w:rsidRDefault="006E66FC">
    <w:pPr>
      <w:spacing w:before="100" w:beforeAutospacing="1" w:after="100" w:afterAutospacing="1"/>
      <w:jc w:val="center"/>
      <w:rPr>
        <w:rFonts w:ascii="Arial" w:hAnsi="Arial" w:cs="Arial"/>
        <w:b/>
        <w:bCs/>
        <w:color w:val="003399"/>
        <w:szCs w:val="20"/>
        <w:u w:val="single"/>
        <w:lang w:val="en-GB"/>
      </w:rPr>
    </w:pPr>
  </w:p>
  <w:p w:rsidR="006E66FC" w:rsidRDefault="00CB0A8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6FC"/>
    <w:rsid w:val="000E4644"/>
    <w:rsid w:val="00167557"/>
    <w:rsid w:val="001C24E6"/>
    <w:rsid w:val="00416053"/>
    <w:rsid w:val="004E0EFB"/>
    <w:rsid w:val="006E66FC"/>
    <w:rsid w:val="0080229A"/>
    <w:rsid w:val="00823501"/>
    <w:rsid w:val="00843049"/>
    <w:rsid w:val="00B2240A"/>
    <w:rsid w:val="00BD7C39"/>
    <w:rsid w:val="00CB0A88"/>
    <w:rsid w:val="00CB12D8"/>
    <w:rsid w:val="00D25D31"/>
    <w:rsid w:val="00DB03A5"/>
    <w:rsid w:val="00F412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823501"/>
    <w:rPr>
      <w:b/>
      <w:bCs/>
    </w:rPr>
  </w:style>
  <w:style w:type="character" w:styleId="UnresolvedMention">
    <w:name w:val="Unresolved Mention"/>
    <w:uiPriority w:val="99"/>
    <w:semiHidden/>
    <w:unhideWhenUsed/>
    <w:rsid w:val="00F41215"/>
    <w:rPr>
      <w:color w:val="605E5C"/>
      <w:shd w:val="clear" w:color="auto" w:fill="E1DFDD"/>
    </w:rPr>
  </w:style>
  <w:style w:type="paragraph" w:customStyle="1" w:styleId="Affiliation">
    <w:name w:val="Affiliation"/>
    <w:basedOn w:val="Normal"/>
    <w:rsid w:val="00DB03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633980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82203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