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D505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D505D3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568D6" w:rsidRPr="00D505D3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D505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D505D3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568D6" w:rsidRPr="00D505D3" w:rsidRDefault="00962F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Ms_JEAI_156898</w:t>
            </w:r>
          </w:p>
        </w:tc>
      </w:tr>
      <w:tr w:rsidR="00A568D6" w:rsidRPr="00D505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D505D3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568D6" w:rsidRPr="00D505D3" w:rsidRDefault="00962F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Temporal Dynamics and Weather-Based Predictive </w:t>
            </w:r>
            <w:proofErr w:type="spellStart"/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>Modeling</w:t>
            </w:r>
            <w:proofErr w:type="spellEnd"/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Powdery Mildew (</w:t>
            </w:r>
            <w:proofErr w:type="spellStart"/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>Leveillula</w:t>
            </w:r>
            <w:proofErr w:type="spellEnd"/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>taurica</w:t>
            </w:r>
            <w:proofErr w:type="spellEnd"/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Chilli (Capsicum annuum L.)</w:t>
            </w:r>
          </w:p>
        </w:tc>
      </w:tr>
      <w:tr w:rsidR="00A568D6" w:rsidRPr="00D505D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568D6" w:rsidRPr="00D505D3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568D6" w:rsidRPr="00D505D3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568D6" w:rsidRPr="00D505D3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568D6" w:rsidRPr="00D505D3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568D6" w:rsidRPr="00D505D3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505D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505D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568D6" w:rsidRPr="00D505D3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D505D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505D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505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05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568D6" w:rsidRPr="00D505D3" w:rsidRDefault="00473C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was interesting</w:t>
            </w:r>
          </w:p>
          <w:p w:rsidR="00473CE5" w:rsidRPr="00D505D3" w:rsidRDefault="00473C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Selected potential area</w:t>
            </w:r>
          </w:p>
          <w:p w:rsidR="00473CE5" w:rsidRPr="00D505D3" w:rsidRDefault="00473CE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Results are useful for epidemiology and forecasting applications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D505D3" w:rsidRDefault="00A568D6">
      <w:pPr>
        <w:rPr>
          <w:rFonts w:ascii="Arial" w:hAnsi="Arial" w:cs="Arial"/>
          <w:sz w:val="20"/>
          <w:szCs w:val="20"/>
          <w:lang w:val="en-GB"/>
        </w:rPr>
      </w:pPr>
    </w:p>
    <w:p w:rsidR="00A568D6" w:rsidRPr="00D505D3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505D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568D6" w:rsidRPr="00D505D3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D505D3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505D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05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473C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505D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473C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05D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473C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05D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473C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05D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473C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05D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473C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05D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473C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505D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473CE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473C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473CE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230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230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230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230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D505D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568D6" w:rsidRPr="00D505D3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568D6" w:rsidRPr="00D505D3" w:rsidRDefault="00230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D505D3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568D6" w:rsidRPr="00D505D3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505D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568D6" w:rsidRPr="00D505D3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568D6" w:rsidRPr="00D505D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505D3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568D6" w:rsidRPr="00D505D3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568D6" w:rsidRPr="00D505D3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05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05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568D6" w:rsidRPr="00D505D3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D505D3" w:rsidRDefault="00230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505D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568D6" w:rsidRPr="00D505D3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D505D3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D505D3" w:rsidRDefault="002308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D505D3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505D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505D3">
              <w:rPr>
                <w:rFonts w:ascii="Arial" w:hAnsi="Arial" w:cs="Arial"/>
                <w:lang w:val="en-GB" w:eastAsia="en-US"/>
              </w:rPr>
              <w:br/>
            </w:r>
          </w:p>
          <w:p w:rsidR="00A568D6" w:rsidRPr="00D505D3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D505D3" w:rsidRDefault="00230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568D6" w:rsidRPr="00D505D3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D505D3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D505D3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568D6" w:rsidRPr="00D505D3" w:rsidRDefault="00230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sufficient, needs to include few more recent reviews.</w:t>
            </w:r>
          </w:p>
          <w:p w:rsidR="002308D1" w:rsidRPr="00D505D3" w:rsidRDefault="00230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Discussion is missing in the manuscript, only results part is there.</w:t>
            </w:r>
          </w:p>
          <w:p w:rsidR="002308D1" w:rsidRPr="00D505D3" w:rsidRDefault="00230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Reference format is not standard</w:t>
            </w:r>
          </w:p>
        </w:tc>
        <w:tc>
          <w:tcPr>
            <w:tcW w:w="1543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D505D3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568D6" w:rsidRPr="00D505D3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568D6" w:rsidRPr="00D505D3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568D6" w:rsidRPr="00D505D3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568D6" w:rsidRPr="00D505D3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568D6" w:rsidRPr="00D505D3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568D6" w:rsidRPr="00D505D3" w:rsidRDefault="002308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568D6" w:rsidRPr="00D505D3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568D6" w:rsidRPr="00D505D3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568D6" w:rsidRPr="00D505D3" w:rsidRDefault="003C068F" w:rsidP="00EA3DC0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D505D3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A568D6" w:rsidRPr="00D505D3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568D6" w:rsidRPr="00D505D3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568D6" w:rsidRPr="00D505D3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505D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568D6" w:rsidRPr="00D505D3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568D6" w:rsidRPr="00D505D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D505D3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D505D3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568D6" w:rsidRPr="00D505D3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568D6" w:rsidRPr="00D505D3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66E41" w:rsidRPr="00D505D3" w:rsidRDefault="00566E41" w:rsidP="00566E4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05D3">
              <w:rPr>
                <w:rFonts w:ascii="Arial" w:hAnsi="Arial" w:cs="Arial"/>
                <w:sz w:val="20"/>
                <w:szCs w:val="20"/>
                <w:lang w:val="en-GB"/>
              </w:rPr>
              <w:t>Article needs corrections regarding alignment, reference, discussion.</w:t>
            </w:r>
          </w:p>
          <w:p w:rsidR="00566E41" w:rsidRPr="00D505D3" w:rsidRDefault="00566E41" w:rsidP="00566E41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D505D3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D505D3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568D6" w:rsidRPr="00D505D3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568D6" w:rsidRPr="00D505D3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505D3" w:rsidRPr="00D505D3" w:rsidRDefault="00D505D3" w:rsidP="00D505D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505D3" w:rsidRPr="00D505D3" w:rsidRDefault="00D505D3" w:rsidP="00D505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505D3">
        <w:rPr>
          <w:rFonts w:ascii="Arial" w:hAnsi="Arial" w:cs="Arial"/>
          <w:b/>
          <w:u w:val="single"/>
        </w:rPr>
        <w:t>Reviewer details:</w:t>
      </w:r>
    </w:p>
    <w:p w:rsidR="00D505D3" w:rsidRPr="00D505D3" w:rsidRDefault="00D505D3" w:rsidP="00D505D3">
      <w:pPr>
        <w:rPr>
          <w:rFonts w:ascii="Arial" w:hAnsi="Arial" w:cs="Arial"/>
          <w:sz w:val="20"/>
          <w:szCs w:val="20"/>
        </w:rPr>
      </w:pPr>
      <w:r w:rsidRPr="00D505D3">
        <w:rPr>
          <w:rFonts w:ascii="Arial" w:hAnsi="Arial" w:cs="Arial"/>
          <w:color w:val="000000"/>
          <w:sz w:val="20"/>
          <w:szCs w:val="20"/>
        </w:rPr>
        <w:t>Ajith C R, Indian Agricultural Research Institute</w:t>
      </w:r>
      <w:r w:rsidRPr="00D505D3">
        <w:rPr>
          <w:rFonts w:ascii="Arial" w:hAnsi="Arial" w:cs="Arial"/>
          <w:sz w:val="20"/>
          <w:szCs w:val="20"/>
        </w:rPr>
        <w:t xml:space="preserve">, </w:t>
      </w:r>
      <w:r w:rsidRPr="00D505D3">
        <w:rPr>
          <w:rFonts w:ascii="Arial" w:hAnsi="Arial" w:cs="Arial"/>
          <w:color w:val="000000"/>
          <w:sz w:val="20"/>
          <w:szCs w:val="20"/>
        </w:rPr>
        <w:t>India</w:t>
      </w:r>
    </w:p>
    <w:p w:rsidR="00A568D6" w:rsidRPr="00D505D3" w:rsidRDefault="00A568D6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A568D6" w:rsidRPr="00D505D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A33" w:rsidRDefault="008A0A33">
      <w:r>
        <w:separator/>
      </w:r>
    </w:p>
  </w:endnote>
  <w:endnote w:type="continuationSeparator" w:id="0">
    <w:p w:rsidR="008A0A33" w:rsidRDefault="008A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pStyle w:val="Footer"/>
      <w:jc w:val="right"/>
    </w:pPr>
  </w:p>
  <w:p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A3DC0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A3DC0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568D6" w:rsidRDefault="00A568D6">
    <w:pPr>
      <w:pStyle w:val="Footer"/>
      <w:jc w:val="right"/>
    </w:pPr>
  </w:p>
  <w:p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A33" w:rsidRDefault="008A0A33">
      <w:r>
        <w:separator/>
      </w:r>
    </w:p>
  </w:footnote>
  <w:footnote w:type="continuationSeparator" w:id="0">
    <w:p w:rsidR="008A0A33" w:rsidRDefault="008A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B1852"/>
    <w:rsid w:val="001A5615"/>
    <w:rsid w:val="002008CE"/>
    <w:rsid w:val="002308D1"/>
    <w:rsid w:val="003C068F"/>
    <w:rsid w:val="004205B6"/>
    <w:rsid w:val="00435022"/>
    <w:rsid w:val="00473CE5"/>
    <w:rsid w:val="00566E41"/>
    <w:rsid w:val="005B5721"/>
    <w:rsid w:val="00780A85"/>
    <w:rsid w:val="00791CAD"/>
    <w:rsid w:val="008A0A33"/>
    <w:rsid w:val="00900475"/>
    <w:rsid w:val="00925C3B"/>
    <w:rsid w:val="00962F55"/>
    <w:rsid w:val="00A568D6"/>
    <w:rsid w:val="00AE2C19"/>
    <w:rsid w:val="00B85FC9"/>
    <w:rsid w:val="00D04F2A"/>
    <w:rsid w:val="00D505D3"/>
    <w:rsid w:val="00EA3DC0"/>
    <w:rsid w:val="00E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25C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505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669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2026-04-20T11:54:00Z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