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10600"/>
      </w:tblGrid>
      <w:tr w:rsidR="00B91CEE" w:rsidRPr="00C36197">
        <w:trPr>
          <w:trHeight w:val="225"/>
        </w:trPr>
        <w:tc>
          <w:tcPr>
            <w:tcW w:w="3303" w:type="dxa"/>
          </w:tcPr>
          <w:p w:rsidR="00B91CEE" w:rsidRPr="00C36197" w:rsidRDefault="00E265D7">
            <w:pPr>
              <w:pStyle w:val="TableParagraph"/>
              <w:spacing w:before="2" w:line="203" w:lineRule="exact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2"/>
                <w:sz w:val="20"/>
                <w:szCs w:val="20"/>
              </w:rPr>
              <w:t>Journal</w:t>
            </w:r>
            <w:r w:rsidRPr="00C3619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0" w:type="dxa"/>
          </w:tcPr>
          <w:p w:rsidR="00B91CEE" w:rsidRPr="00C36197" w:rsidRDefault="00E265D7">
            <w:pPr>
              <w:pStyle w:val="TableParagraph"/>
              <w:spacing w:before="2"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C36197">
              <w:rPr>
                <w:rFonts w:ascii="Arial" w:hAnsi="Arial" w:cs="Arial"/>
                <w:b/>
                <w:color w:val="0000FF"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b/>
                <w:color w:val="0000FF"/>
                <w:spacing w:val="3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color w:val="0000FF"/>
                <w:sz w:val="20"/>
                <w:szCs w:val="20"/>
              </w:rPr>
              <w:t>Experimental</w:t>
            </w:r>
            <w:r w:rsidRPr="00C36197">
              <w:rPr>
                <w:rFonts w:ascii="Arial" w:hAnsi="Arial" w:cs="Arial"/>
                <w:b/>
                <w:color w:val="0000FF"/>
                <w:spacing w:val="3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color w:val="0000FF"/>
                <w:sz w:val="20"/>
                <w:szCs w:val="20"/>
              </w:rPr>
              <w:t>Agriculture</w:t>
            </w:r>
            <w:r w:rsidRPr="00C36197">
              <w:rPr>
                <w:rFonts w:ascii="Arial" w:hAnsi="Arial" w:cs="Arial"/>
                <w:b/>
                <w:color w:val="0000FF"/>
                <w:spacing w:val="2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International</w:t>
            </w:r>
          </w:p>
        </w:tc>
      </w:tr>
      <w:tr w:rsidR="00B91CEE" w:rsidRPr="00C36197">
        <w:trPr>
          <w:trHeight w:val="225"/>
        </w:trPr>
        <w:tc>
          <w:tcPr>
            <w:tcW w:w="3303" w:type="dxa"/>
          </w:tcPr>
          <w:p w:rsidR="00B91CEE" w:rsidRPr="00C36197" w:rsidRDefault="00E265D7">
            <w:pPr>
              <w:pStyle w:val="TableParagraph"/>
              <w:spacing w:before="2" w:line="202" w:lineRule="exact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6197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0" w:type="dxa"/>
          </w:tcPr>
          <w:p w:rsidR="00B91CEE" w:rsidRPr="00C36197" w:rsidRDefault="00E265D7">
            <w:pPr>
              <w:pStyle w:val="TableParagraph"/>
              <w:spacing w:before="2" w:line="20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Ms_JEAI_156519</w:t>
            </w:r>
          </w:p>
        </w:tc>
      </w:tr>
      <w:tr w:rsidR="00B91CEE" w:rsidRPr="00C36197">
        <w:trPr>
          <w:trHeight w:val="225"/>
        </w:trPr>
        <w:tc>
          <w:tcPr>
            <w:tcW w:w="3303" w:type="dxa"/>
          </w:tcPr>
          <w:p w:rsidR="00B91CEE" w:rsidRPr="00C36197" w:rsidRDefault="00E265D7">
            <w:pPr>
              <w:pStyle w:val="TableParagraph"/>
              <w:spacing w:before="2" w:line="202" w:lineRule="exact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Title</w:t>
            </w:r>
            <w:r w:rsidRPr="00C36197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0" w:type="dxa"/>
          </w:tcPr>
          <w:p w:rsidR="00B91CEE" w:rsidRPr="00C36197" w:rsidRDefault="00E265D7">
            <w:pPr>
              <w:pStyle w:val="TableParagraph"/>
              <w:spacing w:before="2" w:line="20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QR</w:t>
            </w:r>
            <w:r w:rsidRPr="00C36197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Code–Based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C36197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36197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Next-Generation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Agri-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Extension</w:t>
            </w:r>
          </w:p>
        </w:tc>
      </w:tr>
      <w:tr w:rsidR="00B91CEE" w:rsidRPr="00C36197">
        <w:trPr>
          <w:trHeight w:val="450"/>
        </w:trPr>
        <w:tc>
          <w:tcPr>
            <w:tcW w:w="3303" w:type="dxa"/>
          </w:tcPr>
          <w:p w:rsidR="00B91CEE" w:rsidRPr="00C36197" w:rsidRDefault="00E265D7">
            <w:pPr>
              <w:pStyle w:val="TableParagraph"/>
              <w:spacing w:before="2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Type</w:t>
            </w:r>
            <w:r w:rsidRPr="00C3619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0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36197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91CEE" w:rsidRPr="00C36197" w:rsidRDefault="00B91CEE">
      <w:pPr>
        <w:rPr>
          <w:rFonts w:ascii="Arial" w:hAnsi="Arial" w:cs="Arial"/>
          <w:sz w:val="20"/>
          <w:szCs w:val="20"/>
        </w:rPr>
      </w:pPr>
    </w:p>
    <w:p w:rsidR="00B91CEE" w:rsidRPr="00C36197" w:rsidRDefault="00B91CEE">
      <w:pPr>
        <w:rPr>
          <w:rFonts w:ascii="Arial" w:hAnsi="Arial" w:cs="Arial"/>
          <w:sz w:val="20"/>
          <w:szCs w:val="20"/>
        </w:rPr>
      </w:pPr>
    </w:p>
    <w:p w:rsidR="00B91CEE" w:rsidRPr="00C36197" w:rsidRDefault="00B91CEE">
      <w:pPr>
        <w:spacing w:before="102"/>
        <w:rPr>
          <w:rFonts w:ascii="Arial" w:hAnsi="Arial" w:cs="Arial"/>
          <w:sz w:val="20"/>
          <w:szCs w:val="20"/>
        </w:rPr>
      </w:pPr>
    </w:p>
    <w:p w:rsidR="00B91CEE" w:rsidRPr="00C36197" w:rsidRDefault="00E265D7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C36197">
        <w:rPr>
          <w:rFonts w:ascii="Arial" w:hAnsi="Arial" w:cs="Arial"/>
          <w:color w:val="000000"/>
          <w:spacing w:val="38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1</w:t>
      </w:r>
      <w:r w:rsidRPr="00C36197">
        <w:rPr>
          <w:rFonts w:ascii="Arial" w:hAnsi="Arial" w:cs="Arial"/>
          <w:color w:val="000000"/>
          <w:spacing w:val="9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(Importance</w:t>
      </w:r>
      <w:r w:rsidRPr="00C36197">
        <w:rPr>
          <w:rFonts w:ascii="Arial" w:hAnsi="Arial" w:cs="Arial"/>
          <w:color w:val="000000"/>
          <w:spacing w:val="21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of</w:t>
      </w:r>
      <w:r w:rsidRPr="00C36197">
        <w:rPr>
          <w:rFonts w:ascii="Arial" w:hAnsi="Arial" w:cs="Arial"/>
          <w:color w:val="000000"/>
          <w:spacing w:val="12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the</w:t>
      </w:r>
      <w:r w:rsidRPr="00C36197">
        <w:rPr>
          <w:rFonts w:ascii="Arial" w:hAnsi="Arial" w:cs="Arial"/>
          <w:color w:val="000000"/>
          <w:spacing w:val="21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manuscript)</w:t>
      </w:r>
    </w:p>
    <w:p w:rsidR="00B91CEE" w:rsidRPr="00C36197" w:rsidRDefault="00B91CEE">
      <w:pPr>
        <w:spacing w:before="4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120"/>
        <w:gridCol w:w="3799"/>
      </w:tblGrid>
      <w:tr w:rsidR="00B91CEE" w:rsidRPr="00C36197">
        <w:trPr>
          <w:trHeight w:val="630"/>
        </w:trPr>
        <w:tc>
          <w:tcPr>
            <w:tcW w:w="4984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line="207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36197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B91CEE" w:rsidRPr="00C36197" w:rsidRDefault="00E265D7">
            <w:pPr>
              <w:pStyle w:val="TableParagraph"/>
              <w:spacing w:line="20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6197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91CEE" w:rsidRPr="00C36197">
        <w:trPr>
          <w:trHeight w:val="1831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before="3" w:line="247" w:lineRule="auto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Please write</w:t>
            </w:r>
            <w:r w:rsidRPr="00C36197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 few sentences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regarding the</w:t>
            </w:r>
            <w:r w:rsidRPr="00C36197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importance of this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manuscript for the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C36197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B91CEE" w:rsidRPr="00C36197" w:rsidRDefault="00E265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minimum</w:t>
            </w:r>
            <w:r w:rsidRPr="00C3619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3-4</w:t>
            </w:r>
            <w:r w:rsidRPr="00C3619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sentences</w:t>
            </w:r>
            <w:r w:rsidRPr="00C3619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10"/>
                <w:sz w:val="20"/>
                <w:szCs w:val="20"/>
              </w:rPr>
              <w:t>may</w:t>
            </w:r>
            <w:r w:rsidRPr="00C3619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be</w:t>
            </w:r>
            <w:r w:rsidRPr="00C36197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required</w:t>
            </w:r>
            <w:r w:rsidRPr="00C36197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for</w:t>
            </w:r>
            <w:r w:rsidRPr="00C3619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this</w:t>
            </w:r>
            <w:r w:rsidRPr="00C3619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3" w:line="252" w:lineRule="auto"/>
              <w:ind w:left="113" w:right="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I believe that manuscript is important for the scientific community because it addresses a highly relevant and timely issue in agricultural extension: the use of simple digital technologies to improve knowledge dissemination among farmers. I think that the manuscript has value for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researchers, extension professionals, and policymakers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interested</w:t>
            </w:r>
            <w:r w:rsidRPr="00C36197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in</w:t>
            </w:r>
            <w:r w:rsidRPr="00C36197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designing</w:t>
            </w:r>
            <w:r w:rsidRPr="00C36197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inclusive</w:t>
            </w:r>
            <w:r w:rsidRPr="00C36197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next-generation</w:t>
            </w:r>
            <w:r w:rsidRPr="00C36197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2"/>
                <w:sz w:val="20"/>
                <w:szCs w:val="20"/>
              </w:rPr>
              <w:t>digital</w:t>
            </w:r>
          </w:p>
          <w:p w:rsidR="00B91CEE" w:rsidRPr="00C36197" w:rsidRDefault="00E265D7">
            <w:pPr>
              <w:pStyle w:val="TableParagraph"/>
              <w:spacing w:line="203" w:lineRule="exact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agriculture</w:t>
            </w:r>
            <w:r w:rsidRPr="00C36197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2"/>
                <w:sz w:val="20"/>
                <w:szCs w:val="20"/>
              </w:rPr>
              <w:t>interventions.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1CEE" w:rsidRPr="00C36197" w:rsidRDefault="00B91CEE">
      <w:pPr>
        <w:rPr>
          <w:rFonts w:ascii="Arial" w:hAnsi="Arial" w:cs="Arial"/>
          <w:b/>
          <w:sz w:val="20"/>
          <w:szCs w:val="20"/>
        </w:rPr>
      </w:pPr>
    </w:p>
    <w:p w:rsidR="00B91CEE" w:rsidRPr="00C36197" w:rsidRDefault="00B91CEE">
      <w:pPr>
        <w:rPr>
          <w:rFonts w:ascii="Arial" w:hAnsi="Arial" w:cs="Arial"/>
          <w:b/>
          <w:sz w:val="20"/>
          <w:szCs w:val="20"/>
        </w:rPr>
      </w:pPr>
    </w:p>
    <w:p w:rsidR="00B91CEE" w:rsidRPr="00C36197" w:rsidRDefault="00B91CEE">
      <w:pPr>
        <w:spacing w:before="98"/>
        <w:rPr>
          <w:rFonts w:ascii="Arial" w:hAnsi="Arial" w:cs="Arial"/>
          <w:b/>
          <w:sz w:val="20"/>
          <w:szCs w:val="20"/>
        </w:rPr>
      </w:pPr>
    </w:p>
    <w:p w:rsidR="00B91CEE" w:rsidRPr="00C36197" w:rsidRDefault="00E265D7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C36197">
        <w:rPr>
          <w:rFonts w:ascii="Arial" w:hAnsi="Arial" w:cs="Arial"/>
          <w:color w:val="000000"/>
          <w:spacing w:val="39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2.1</w:t>
      </w:r>
      <w:r w:rsidRPr="00C36197">
        <w:rPr>
          <w:rFonts w:ascii="Arial" w:hAnsi="Arial" w:cs="Arial"/>
          <w:color w:val="000000"/>
          <w:spacing w:val="9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(Objective</w:t>
      </w:r>
      <w:r w:rsidRPr="00C36197">
        <w:rPr>
          <w:rFonts w:ascii="Arial" w:hAnsi="Arial" w:cs="Arial"/>
          <w:color w:val="000000"/>
          <w:spacing w:val="21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B91CEE" w:rsidRPr="00C36197" w:rsidRDefault="00B91CEE">
      <w:pPr>
        <w:spacing w:before="10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120"/>
        <w:gridCol w:w="3799"/>
      </w:tblGrid>
      <w:tr w:rsidR="00B91CEE" w:rsidRPr="00C36197">
        <w:trPr>
          <w:trHeight w:val="405"/>
        </w:trPr>
        <w:tc>
          <w:tcPr>
            <w:tcW w:w="4984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2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6197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91CEE" w:rsidRPr="00C36197">
        <w:trPr>
          <w:trHeight w:val="915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3619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6197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36197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36197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36197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B91CEE" w:rsidRPr="00C36197" w:rsidRDefault="00E265D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6197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C36197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6197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C3619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B91CEE" w:rsidRPr="00C36197" w:rsidRDefault="00E265D7">
            <w:pPr>
              <w:pStyle w:val="TableParagraph"/>
              <w:spacing w:before="21" w:line="202" w:lineRule="exact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36197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36197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36197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6197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6197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2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915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2. Is</w:t>
            </w:r>
            <w:r w:rsidRPr="00C3619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36197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6197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B91CEE" w:rsidRPr="00C36197" w:rsidRDefault="00E265D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6197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C36197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6197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C3619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B91CEE" w:rsidRPr="00C36197" w:rsidRDefault="00E265D7">
            <w:pPr>
              <w:pStyle w:val="TableParagraph"/>
              <w:spacing w:before="21" w:line="202" w:lineRule="exact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36197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36197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36197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6197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6197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3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915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3619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6197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36197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B91CEE" w:rsidRPr="00C36197" w:rsidRDefault="00E265D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6197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C36197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6197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C3619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B91CEE" w:rsidRPr="00C36197" w:rsidRDefault="00E265D7">
            <w:pPr>
              <w:pStyle w:val="TableParagraph"/>
              <w:spacing w:before="21" w:line="202" w:lineRule="exact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36197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36197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36197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6197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6197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2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140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before="2" w:line="247" w:lineRule="auto"/>
              <w:ind w:right="297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4. Is the background information of the paper sufficient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and well organized?</w:t>
            </w:r>
          </w:p>
          <w:p w:rsidR="00B91CEE" w:rsidRPr="00C36197" w:rsidRDefault="00E265D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9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C36197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C36197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2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155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before="2" w:line="247" w:lineRule="auto"/>
              <w:ind w:right="345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5. Are the research objectives/hypotheses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B91CEE" w:rsidRPr="00C36197" w:rsidRDefault="00E265D7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6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C36197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C36197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2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915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3619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6197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36197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3619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3619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3619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36197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B91CEE" w:rsidRPr="00C36197" w:rsidRDefault="00E265D7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5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C36197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C36197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140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36197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6197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36197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3619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  <w:p w:rsidR="00B91CEE" w:rsidRPr="00C36197" w:rsidRDefault="00E265D7">
            <w:pPr>
              <w:pStyle w:val="TableParagraph"/>
              <w:spacing w:before="2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B91CEE" w:rsidRPr="00C36197" w:rsidRDefault="00E265D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6197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C36197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6197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C3619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B91CEE" w:rsidRPr="00C36197" w:rsidRDefault="00E265D7">
            <w:pPr>
              <w:pStyle w:val="TableParagraph"/>
              <w:spacing w:before="22" w:line="202" w:lineRule="exact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36197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36197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36197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6197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6197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140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before="2" w:line="247" w:lineRule="auto"/>
              <w:ind w:right="345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 xml:space="preserve">8. Were ethical issues properly addressed (if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B91CEE" w:rsidRPr="00C36197" w:rsidRDefault="00E265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10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C36197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C36197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2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690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361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6197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3619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C36197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B91CEE" w:rsidRPr="00C36197" w:rsidRDefault="00E265D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22" w:line="202" w:lineRule="exact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6197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C36197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6197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6197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C3619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2"/>
              <w:ind w:left="518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1CEE" w:rsidRPr="00C36197" w:rsidRDefault="00B91CEE">
      <w:pPr>
        <w:pStyle w:val="TableParagraph"/>
        <w:rPr>
          <w:rFonts w:ascii="Arial" w:hAnsi="Arial" w:cs="Arial"/>
          <w:sz w:val="20"/>
          <w:szCs w:val="20"/>
        </w:rPr>
        <w:sectPr w:rsidR="00B91CEE" w:rsidRPr="00C36197">
          <w:headerReference w:type="default" r:id="rId7"/>
          <w:footerReference w:type="default" r:id="rId8"/>
          <w:type w:val="continuous"/>
          <w:pgSz w:w="16850" w:h="23820"/>
          <w:pgMar w:top="1760" w:right="1417" w:bottom="1906" w:left="1417" w:header="1282" w:footer="1430" w:gutter="0"/>
          <w:pgNumType w:start="1"/>
          <w:cols w:space="720"/>
        </w:sect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120"/>
        <w:gridCol w:w="3799"/>
      </w:tblGrid>
      <w:tr w:rsidR="00B91CEE" w:rsidRPr="00C36197">
        <w:trPr>
          <w:trHeight w:val="405"/>
        </w:trPr>
        <w:tc>
          <w:tcPr>
            <w:tcW w:w="4984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2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6197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91CEE" w:rsidRPr="00C36197">
        <w:trPr>
          <w:trHeight w:val="225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before="2" w:line="202" w:lineRule="exact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36197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36197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36197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6197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6197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138"/>
        </w:trPr>
        <w:tc>
          <w:tcPr>
            <w:tcW w:w="4984" w:type="dxa"/>
            <w:tcBorders>
              <w:bottom w:val="single" w:sz="8" w:space="0" w:color="000000"/>
            </w:tcBorders>
          </w:tcPr>
          <w:p w:rsidR="00B91CEE" w:rsidRPr="00C36197" w:rsidRDefault="00E265D7">
            <w:pPr>
              <w:pStyle w:val="TableParagraph"/>
              <w:spacing w:before="2" w:line="247" w:lineRule="auto"/>
              <w:ind w:right="297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10. Are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 xml:space="preserve">tables and figures clear, relevant, and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B91CEE" w:rsidRPr="00C36197" w:rsidRDefault="00E265D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6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C36197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C36197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  <w:tcBorders>
              <w:bottom w:val="single" w:sz="8" w:space="0" w:color="000000"/>
            </w:tcBorders>
          </w:tcPr>
          <w:p w:rsidR="00B91CEE" w:rsidRPr="00C36197" w:rsidRDefault="00E265D7">
            <w:pPr>
              <w:pStyle w:val="TableParagraph"/>
              <w:spacing w:before="2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9" w:type="dxa"/>
            <w:tcBorders>
              <w:bottom w:val="single" w:sz="8" w:space="0" w:color="000000"/>
            </w:tcBorders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153"/>
        </w:trPr>
        <w:tc>
          <w:tcPr>
            <w:tcW w:w="4984" w:type="dxa"/>
            <w:tcBorders>
              <w:top w:val="single" w:sz="8" w:space="0" w:color="000000"/>
            </w:tcBorders>
          </w:tcPr>
          <w:p w:rsidR="00B91CEE" w:rsidRPr="00C36197" w:rsidRDefault="00E265D7">
            <w:pPr>
              <w:pStyle w:val="TableParagraph"/>
              <w:spacing w:line="247" w:lineRule="auto"/>
              <w:ind w:right="297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 xml:space="preserve">11. Does the discussion relate findings to existing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B91CEE" w:rsidRPr="00C36197" w:rsidRDefault="00E265D7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6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C36197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C36197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  <w:tcBorders>
              <w:top w:val="single" w:sz="8" w:space="0" w:color="000000"/>
            </w:tcBorders>
          </w:tcPr>
          <w:p w:rsidR="00B91CEE" w:rsidRPr="00C36197" w:rsidRDefault="00E265D7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9" w:type="dxa"/>
            <w:tcBorders>
              <w:top w:val="single" w:sz="8" w:space="0" w:color="000000"/>
            </w:tcBorders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915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361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36197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C36197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36197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B91CEE" w:rsidRPr="00C36197" w:rsidRDefault="00E265D7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6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C36197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C36197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915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361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36197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36197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B91CEE" w:rsidRPr="00C36197" w:rsidRDefault="00E265D7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5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C36197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C36197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365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C36197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6197">
              <w:rPr>
                <w:rFonts w:ascii="Arial" w:hAnsi="Arial" w:cs="Arial"/>
                <w:b/>
                <w:spacing w:val="4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4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36197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36197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36197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5"/>
                <w:sz w:val="20"/>
                <w:szCs w:val="20"/>
              </w:rPr>
              <w:t>(in</w:t>
            </w:r>
          </w:p>
          <w:p w:rsidR="00B91CEE" w:rsidRPr="00C36197" w:rsidRDefault="00E265D7">
            <w:pPr>
              <w:pStyle w:val="TableParagraph"/>
              <w:spacing w:before="2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B91CEE" w:rsidRPr="00C36197" w:rsidRDefault="00E265D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7" w:line="264" w:lineRule="auto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C36197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</w:t>
            </w:r>
          </w:p>
          <w:p w:rsidR="00B91CEE" w:rsidRPr="00C36197" w:rsidRDefault="00E265D7">
            <w:pPr>
              <w:pStyle w:val="TableParagraph"/>
              <w:spacing w:line="187" w:lineRule="exact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6197">
              <w:rPr>
                <w:rFonts w:ascii="Arial" w:hAnsi="Arial" w:cs="Arial"/>
                <w:color w:val="404040"/>
                <w:spacing w:val="1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380"/>
        </w:trPr>
        <w:tc>
          <w:tcPr>
            <w:tcW w:w="4984" w:type="dxa"/>
          </w:tcPr>
          <w:p w:rsidR="00B91CEE" w:rsidRPr="00C36197" w:rsidRDefault="00E265D7">
            <w:pPr>
              <w:pStyle w:val="TableParagraph"/>
              <w:spacing w:before="2" w:line="247" w:lineRule="auto"/>
              <w:ind w:right="297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15. Is the manuscript written</w:t>
            </w:r>
            <w:r w:rsidRPr="00C36197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in clear and understandable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language?</w:t>
            </w:r>
          </w:p>
          <w:p w:rsidR="00B91CEE" w:rsidRPr="00C36197" w:rsidRDefault="00E265D7">
            <w:pPr>
              <w:pStyle w:val="TableParagraph"/>
              <w:spacing w:before="16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91CEE" w:rsidRPr="00C36197" w:rsidRDefault="00E265D7">
            <w:pPr>
              <w:pStyle w:val="TableParagraph"/>
              <w:spacing w:before="6" w:line="247" w:lineRule="auto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C36197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</w:t>
            </w:r>
          </w:p>
          <w:p w:rsidR="00B91CEE" w:rsidRPr="00C36197" w:rsidRDefault="00E265D7">
            <w:pPr>
              <w:pStyle w:val="TableParagraph"/>
              <w:spacing w:before="16" w:line="202" w:lineRule="exact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6197">
              <w:rPr>
                <w:rFonts w:ascii="Arial" w:hAnsi="Arial" w:cs="Arial"/>
                <w:color w:val="404040"/>
                <w:spacing w:val="1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6197">
              <w:rPr>
                <w:rFonts w:ascii="Arial" w:hAnsi="Arial" w:cs="Arial"/>
                <w:color w:val="404040"/>
                <w:spacing w:val="1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6197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B91CEE" w:rsidRPr="00C36197" w:rsidRDefault="00E265D7">
            <w:pPr>
              <w:pStyle w:val="TableParagraph"/>
              <w:spacing w:before="2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1CEE" w:rsidRPr="00C36197" w:rsidRDefault="00B91CEE">
      <w:pPr>
        <w:rPr>
          <w:rFonts w:ascii="Arial" w:hAnsi="Arial" w:cs="Arial"/>
          <w:b/>
          <w:sz w:val="20"/>
          <w:szCs w:val="20"/>
        </w:rPr>
      </w:pPr>
    </w:p>
    <w:p w:rsidR="00B91CEE" w:rsidRPr="00C36197" w:rsidRDefault="00B91CEE">
      <w:pPr>
        <w:rPr>
          <w:rFonts w:ascii="Arial" w:hAnsi="Arial" w:cs="Arial"/>
          <w:b/>
          <w:sz w:val="20"/>
          <w:szCs w:val="20"/>
        </w:rPr>
      </w:pPr>
    </w:p>
    <w:p w:rsidR="00B91CEE" w:rsidRPr="00C36197" w:rsidRDefault="00B91CEE">
      <w:pPr>
        <w:spacing w:before="51"/>
        <w:rPr>
          <w:rFonts w:ascii="Arial" w:hAnsi="Arial" w:cs="Arial"/>
          <w:b/>
          <w:sz w:val="20"/>
          <w:szCs w:val="20"/>
        </w:rPr>
      </w:pPr>
    </w:p>
    <w:p w:rsidR="00B91CEE" w:rsidRPr="00C36197" w:rsidRDefault="00E265D7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C36197">
        <w:rPr>
          <w:rFonts w:ascii="Arial" w:hAnsi="Arial" w:cs="Arial"/>
          <w:color w:val="000000"/>
          <w:spacing w:val="36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2.2</w:t>
      </w:r>
      <w:r w:rsidRPr="00C36197">
        <w:rPr>
          <w:rFonts w:ascii="Arial" w:hAnsi="Arial" w:cs="Arial"/>
          <w:color w:val="000000"/>
          <w:spacing w:val="8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(Subjective</w:t>
      </w:r>
      <w:r w:rsidRPr="00C36197">
        <w:rPr>
          <w:rFonts w:ascii="Arial" w:hAnsi="Arial" w:cs="Arial"/>
          <w:color w:val="000000"/>
          <w:spacing w:val="36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B91CEE" w:rsidRPr="00C36197" w:rsidRDefault="00B91CEE">
      <w:pPr>
        <w:spacing w:before="4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4969"/>
        <w:gridCol w:w="4279"/>
      </w:tblGrid>
      <w:tr w:rsidR="00B91CEE" w:rsidRPr="00C36197">
        <w:trPr>
          <w:trHeight w:val="885"/>
        </w:trPr>
        <w:tc>
          <w:tcPr>
            <w:tcW w:w="4654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9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36197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79" w:type="dxa"/>
          </w:tcPr>
          <w:p w:rsidR="00B91CEE" w:rsidRPr="00C36197" w:rsidRDefault="00E265D7">
            <w:pPr>
              <w:pStyle w:val="TableParagraph"/>
              <w:spacing w:before="17" w:line="264" w:lineRule="auto"/>
              <w:ind w:left="113" w:right="85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61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C36197">
              <w:rPr>
                <w:rFonts w:ascii="Arial" w:hAnsi="Arial" w:cs="Arial"/>
                <w:sz w:val="20"/>
                <w:szCs w:val="20"/>
              </w:rPr>
              <w:t>(It is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mandatory that authors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should write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91CEE" w:rsidRPr="00C36197">
        <w:trPr>
          <w:trHeight w:val="915"/>
        </w:trPr>
        <w:tc>
          <w:tcPr>
            <w:tcW w:w="4654" w:type="dxa"/>
          </w:tcPr>
          <w:p w:rsidR="00B91CEE" w:rsidRPr="00C36197" w:rsidRDefault="00E265D7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6197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6197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6197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91CEE" w:rsidRPr="00C36197" w:rsidRDefault="00E265D7">
            <w:pPr>
              <w:pStyle w:val="TableParagraph"/>
              <w:spacing w:before="194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please provide a brief, clear suggestion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for improvement.</w:t>
            </w:r>
          </w:p>
        </w:tc>
        <w:tc>
          <w:tcPr>
            <w:tcW w:w="4969" w:type="dxa"/>
          </w:tcPr>
          <w:p w:rsidR="00B91CEE" w:rsidRPr="00C36197" w:rsidRDefault="00E265D7">
            <w:pPr>
              <w:pStyle w:val="TableParagraph"/>
              <w:spacing w:before="3" w:line="247" w:lineRule="auto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I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believe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that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title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article</w:t>
            </w:r>
            <w:r w:rsidRPr="00C36197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is</w:t>
            </w:r>
            <w:r w:rsidRPr="00C3619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suitable. It</w:t>
            </w:r>
            <w:r w:rsidRPr="00C3619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is</w:t>
            </w:r>
            <w:r w:rsidRPr="00C3619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clear, specific,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accurately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reflects</w:t>
            </w:r>
            <w:r w:rsidRPr="00C36197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focus</w:t>
            </w:r>
            <w:r w:rsidRPr="00C3619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study.</w:t>
            </w:r>
          </w:p>
        </w:tc>
        <w:tc>
          <w:tcPr>
            <w:tcW w:w="427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915"/>
        </w:trPr>
        <w:tc>
          <w:tcPr>
            <w:tcW w:w="4654" w:type="dxa"/>
          </w:tcPr>
          <w:p w:rsidR="00B91CEE" w:rsidRPr="00C36197" w:rsidRDefault="00E265D7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619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36197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6197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B91CEE" w:rsidRPr="00C36197" w:rsidRDefault="00E265D7">
            <w:pPr>
              <w:pStyle w:val="TableParagraph"/>
              <w:spacing w:before="194" w:line="240" w:lineRule="atLeast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please provide a brief, clear suggestion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for improvement.</w:t>
            </w:r>
          </w:p>
        </w:tc>
        <w:tc>
          <w:tcPr>
            <w:tcW w:w="4969" w:type="dxa"/>
          </w:tcPr>
          <w:p w:rsidR="00B91CEE" w:rsidRPr="00C36197" w:rsidRDefault="00E265D7">
            <w:pPr>
              <w:pStyle w:val="TableParagraph"/>
              <w:spacing w:before="3" w:line="247" w:lineRule="auto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In my opinion it is. It clearly presents the background, objectives, methodology, key findings, and major</w:t>
            </w:r>
            <w:r w:rsidRPr="00C3619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conclusions</w:t>
            </w:r>
            <w:r w:rsidRPr="00C36197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study</w:t>
            </w:r>
            <w:r w:rsidRPr="00C36197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in</w:t>
            </w:r>
            <w:r w:rsidRPr="00C36197">
              <w:rPr>
                <w:rFonts w:ascii="Arial" w:hAnsi="Arial" w:cs="Arial"/>
                <w:spacing w:val="58"/>
                <w:w w:val="15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</w:t>
            </w:r>
            <w:r w:rsidRPr="00C36197">
              <w:rPr>
                <w:rFonts w:ascii="Arial" w:hAnsi="Arial" w:cs="Arial"/>
                <w:spacing w:val="72"/>
                <w:w w:val="15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structured</w:t>
            </w:r>
            <w:r w:rsidRPr="00C36197">
              <w:rPr>
                <w:rFonts w:ascii="Arial" w:hAnsi="Arial" w:cs="Arial"/>
                <w:spacing w:val="58"/>
                <w:w w:val="15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2"/>
                <w:sz w:val="20"/>
                <w:szCs w:val="20"/>
              </w:rPr>
              <w:t>coherent</w:t>
            </w:r>
          </w:p>
          <w:p w:rsidR="00B91CEE" w:rsidRPr="00C36197" w:rsidRDefault="00E265D7">
            <w:pPr>
              <w:pStyle w:val="TableParagraph"/>
              <w:spacing w:before="15" w:line="20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2"/>
                <w:sz w:val="20"/>
                <w:szCs w:val="20"/>
              </w:rPr>
              <w:t>manner.</w:t>
            </w:r>
          </w:p>
        </w:tc>
        <w:tc>
          <w:tcPr>
            <w:tcW w:w="427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140"/>
        </w:trPr>
        <w:tc>
          <w:tcPr>
            <w:tcW w:w="4654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6197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6197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36197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B91CEE" w:rsidRPr="00C36197" w:rsidRDefault="00B91CEE">
            <w:pPr>
              <w:pStyle w:val="TableParagraph"/>
              <w:spacing w:before="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1CEE" w:rsidRPr="00C36197" w:rsidRDefault="00E265D7">
            <w:pPr>
              <w:pStyle w:val="TableParagraph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please provide a brief, clear suggestion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for improvement.</w:t>
            </w:r>
          </w:p>
        </w:tc>
        <w:tc>
          <w:tcPr>
            <w:tcW w:w="4969" w:type="dxa"/>
          </w:tcPr>
          <w:p w:rsidR="00B91CEE" w:rsidRPr="00C36197" w:rsidRDefault="00E265D7">
            <w:pPr>
              <w:pStyle w:val="TableParagraph"/>
              <w:spacing w:before="2" w:line="247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Yes,</w:t>
            </w:r>
            <w:r w:rsidRPr="00C3619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is</w:t>
            </w:r>
            <w:r w:rsidRPr="00C36197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correct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it</w:t>
            </w:r>
            <w:r w:rsidRPr="00C36197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presents a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relevant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practically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important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study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 xml:space="preserve">on QR code– </w:t>
            </w:r>
            <w:proofErr w:type="gramStart"/>
            <w:r w:rsidRPr="00C36197">
              <w:rPr>
                <w:rFonts w:ascii="Arial" w:hAnsi="Arial" w:cs="Arial"/>
                <w:sz w:val="20"/>
                <w:szCs w:val="20"/>
              </w:rPr>
              <w:t>based</w:t>
            </w:r>
            <w:r w:rsidRPr="00C36197">
              <w:rPr>
                <w:rFonts w:ascii="Arial" w:hAnsi="Arial" w:cs="Arial"/>
                <w:spacing w:val="33"/>
                <w:sz w:val="20"/>
                <w:szCs w:val="20"/>
              </w:rPr>
              <w:t xml:space="preserve">  </w:t>
            </w:r>
            <w:r w:rsidRPr="00C36197">
              <w:rPr>
                <w:rFonts w:ascii="Arial" w:hAnsi="Arial" w:cs="Arial"/>
                <w:sz w:val="20"/>
                <w:szCs w:val="20"/>
              </w:rPr>
              <w:t>digital</w:t>
            </w:r>
            <w:proofErr w:type="gramEnd"/>
            <w:r w:rsidRPr="00C36197"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extension</w:t>
            </w:r>
            <w:r w:rsidRPr="00C36197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in</w:t>
            </w:r>
            <w:r w:rsidRPr="00C36197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agriculture.</w:t>
            </w:r>
            <w:r w:rsidRPr="00C36197">
              <w:rPr>
                <w:rFonts w:ascii="Arial" w:hAnsi="Arial" w:cs="Arial"/>
                <w:spacing w:val="61"/>
                <w:w w:val="15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spacing w:val="69"/>
                <w:w w:val="15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2"/>
                <w:sz w:val="20"/>
                <w:szCs w:val="20"/>
              </w:rPr>
              <w:t>objectives,</w:t>
            </w:r>
          </w:p>
          <w:p w:rsidR="00B91CEE" w:rsidRPr="00C36197" w:rsidRDefault="00E265D7">
            <w:pPr>
              <w:pStyle w:val="TableParagraph"/>
              <w:spacing w:before="3" w:line="220" w:lineRule="atLeast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data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analysis, and interpretation of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findings are generally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coherent and logically presented.</w:t>
            </w:r>
          </w:p>
        </w:tc>
        <w:tc>
          <w:tcPr>
            <w:tcW w:w="427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606"/>
        </w:trPr>
        <w:tc>
          <w:tcPr>
            <w:tcW w:w="4654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6197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36197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36197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B91CEE" w:rsidRPr="00C36197" w:rsidRDefault="00E265D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(YES</w:t>
            </w:r>
            <w:r w:rsidRPr="00C3619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or</w:t>
            </w:r>
            <w:r w:rsidRPr="00C36197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B91CEE" w:rsidRPr="00C36197" w:rsidRDefault="00B91CEE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1CEE" w:rsidRPr="00C36197" w:rsidRDefault="00E265D7">
            <w:pPr>
              <w:pStyle w:val="TableParagraph"/>
              <w:spacing w:line="247" w:lineRule="auto"/>
              <w:ind w:right="345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please provide clear suggestion for</w:t>
            </w:r>
            <w:r w:rsidRPr="00C3619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4969" w:type="dxa"/>
          </w:tcPr>
          <w:p w:rsidR="00B91CEE" w:rsidRPr="00C36197" w:rsidRDefault="00E265D7">
            <w:pPr>
              <w:pStyle w:val="TableParagraph"/>
              <w:spacing w:before="2" w:line="252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No, they are not sufficient, I recommend at least 20</w:t>
            </w:r>
            <w:r w:rsidRPr="00C3619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-25 references to be added, and to take into consideration to include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more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recent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references,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at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least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from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2022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to present days. Most of the cited studies are relatively older, with</w:t>
            </w:r>
            <w:r w:rsidRPr="00C36197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limited</w:t>
            </w:r>
            <w:r w:rsidRPr="00C36197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inclusion</w:t>
            </w:r>
            <w:r w:rsidRPr="00C36197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of</w:t>
            </w:r>
            <w:r w:rsidRPr="00C36197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recent</w:t>
            </w:r>
            <w:r w:rsidRPr="00C3619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literature</w:t>
            </w:r>
            <w:r w:rsidRPr="00C3619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from</w:t>
            </w:r>
            <w:r w:rsidRPr="00C36197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the</w:t>
            </w:r>
            <w:r w:rsidRPr="00C361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past</w:t>
            </w:r>
            <w:r w:rsidRPr="00C361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4</w:t>
            </w:r>
            <w:r w:rsidRPr="00C36197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5"/>
                <w:sz w:val="20"/>
                <w:szCs w:val="20"/>
              </w:rPr>
              <w:t>–5</w:t>
            </w:r>
          </w:p>
          <w:p w:rsidR="00B91CEE" w:rsidRPr="00C36197" w:rsidRDefault="00E265D7">
            <w:pPr>
              <w:pStyle w:val="TableParagraph"/>
              <w:spacing w:line="220" w:lineRule="atLeast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years, despite the rapidly evolving nature of digital</w:t>
            </w:r>
            <w:r w:rsidRPr="00C3619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agriculture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and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ICT-based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extension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systems.</w:t>
            </w:r>
          </w:p>
        </w:tc>
        <w:tc>
          <w:tcPr>
            <w:tcW w:w="427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EE" w:rsidRPr="00C36197">
        <w:trPr>
          <w:trHeight w:val="1381"/>
        </w:trPr>
        <w:tc>
          <w:tcPr>
            <w:tcW w:w="4654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36197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3619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619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3619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B91CEE" w:rsidRPr="00C36197" w:rsidRDefault="00E265D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(YES</w:t>
            </w:r>
            <w:r w:rsidRPr="00C3619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or</w:t>
            </w:r>
            <w:r w:rsidRPr="00C36197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B91CEE" w:rsidRPr="00C36197" w:rsidRDefault="00B91CEE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1CEE" w:rsidRPr="00C36197" w:rsidRDefault="00E265D7">
            <w:pPr>
              <w:pStyle w:val="TableParagraph"/>
              <w:spacing w:line="247" w:lineRule="auto"/>
              <w:ind w:right="345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(If yes, kindly</w:t>
            </w:r>
            <w:r w:rsidRPr="00C3619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please write down the ethical</w:t>
            </w:r>
            <w:r w:rsidRPr="00C361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9" w:type="dxa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79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1CEE" w:rsidRPr="00C36197" w:rsidRDefault="00B91CEE">
      <w:pPr>
        <w:rPr>
          <w:rFonts w:ascii="Arial" w:hAnsi="Arial" w:cs="Arial"/>
          <w:b/>
          <w:sz w:val="20"/>
          <w:szCs w:val="20"/>
        </w:rPr>
      </w:pPr>
    </w:p>
    <w:p w:rsidR="00B91CEE" w:rsidRPr="00C36197" w:rsidRDefault="00B91CEE">
      <w:pPr>
        <w:rPr>
          <w:rFonts w:ascii="Arial" w:hAnsi="Arial" w:cs="Arial"/>
          <w:b/>
          <w:sz w:val="20"/>
          <w:szCs w:val="20"/>
        </w:rPr>
      </w:pPr>
    </w:p>
    <w:p w:rsidR="00B91CEE" w:rsidRPr="00C36197" w:rsidRDefault="00B91CEE">
      <w:pPr>
        <w:spacing w:before="130"/>
        <w:rPr>
          <w:rFonts w:ascii="Arial" w:hAnsi="Arial" w:cs="Arial"/>
          <w:b/>
          <w:sz w:val="20"/>
          <w:szCs w:val="20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36197" w:rsidRPr="00C36197" w:rsidRDefault="00C36197" w:rsidP="00DE1C78">
      <w:pPr>
        <w:pStyle w:val="BodyText"/>
        <w:ind w:left="2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B91CEE" w:rsidRPr="00C36197" w:rsidRDefault="00E265D7" w:rsidP="00DE1C78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C36197">
        <w:rPr>
          <w:rFonts w:ascii="Arial" w:hAnsi="Arial" w:cs="Arial"/>
          <w:color w:val="000000"/>
          <w:spacing w:val="42"/>
          <w:sz w:val="20"/>
          <w:szCs w:val="20"/>
          <w:highlight w:val="yellow"/>
          <w:u w:val="single"/>
        </w:rPr>
        <w:t xml:space="preserve"> </w:t>
      </w:r>
      <w:r w:rsidRPr="00C3619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:rsidR="00B91CEE" w:rsidRPr="00C36197" w:rsidRDefault="00B91CEE">
      <w:pPr>
        <w:spacing w:before="5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7"/>
        <w:gridCol w:w="6156"/>
      </w:tblGrid>
      <w:tr w:rsidR="00B91CEE" w:rsidRPr="00C36197">
        <w:trPr>
          <w:trHeight w:val="450"/>
        </w:trPr>
        <w:tc>
          <w:tcPr>
            <w:tcW w:w="13903" w:type="dxa"/>
            <w:gridSpan w:val="2"/>
          </w:tcPr>
          <w:p w:rsidR="00B91CEE" w:rsidRPr="00C36197" w:rsidRDefault="00E265D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36197">
              <w:rPr>
                <w:rFonts w:ascii="Arial" w:hAnsi="Arial" w:cs="Arial"/>
                <w:b/>
                <w:spacing w:val="35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C36197">
              <w:rPr>
                <w:rFonts w:ascii="Arial" w:hAnsi="Arial" w:cs="Arial"/>
                <w:b/>
                <w:spacing w:val="35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C36197">
              <w:rPr>
                <w:rFonts w:ascii="Arial" w:hAnsi="Arial" w:cs="Arial"/>
                <w:b/>
                <w:spacing w:val="32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C36197">
              <w:rPr>
                <w:rFonts w:ascii="Arial" w:hAnsi="Arial" w:cs="Arial"/>
                <w:b/>
                <w:spacing w:val="14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C36197">
              <w:rPr>
                <w:rFonts w:ascii="Arial" w:hAnsi="Arial" w:cs="Arial"/>
                <w:b/>
                <w:spacing w:val="11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C36197">
              <w:rPr>
                <w:rFonts w:ascii="Arial" w:hAnsi="Arial" w:cs="Arial"/>
                <w:b/>
                <w:spacing w:val="20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C36197">
              <w:rPr>
                <w:rFonts w:ascii="Arial" w:hAnsi="Arial" w:cs="Arial"/>
                <w:b/>
                <w:spacing w:val="41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36197">
              <w:rPr>
                <w:rFonts w:ascii="Arial" w:hAnsi="Arial" w:cs="Arial"/>
                <w:b/>
                <w:spacing w:val="35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C36197">
              <w:rPr>
                <w:rFonts w:ascii="Arial" w:hAnsi="Arial" w:cs="Arial"/>
                <w:b/>
                <w:spacing w:val="19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36197">
              <w:rPr>
                <w:rFonts w:ascii="Arial" w:hAnsi="Arial" w:cs="Arial"/>
                <w:b/>
                <w:spacing w:val="24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C36197">
              <w:rPr>
                <w:rFonts w:ascii="Arial" w:hAnsi="Arial" w:cs="Arial"/>
                <w:b/>
                <w:spacing w:val="20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36197">
              <w:rPr>
                <w:rFonts w:ascii="Arial" w:hAnsi="Arial" w:cs="Arial"/>
                <w:b/>
                <w:spacing w:val="11"/>
                <w:sz w:val="20"/>
                <w:szCs w:val="20"/>
                <w:u w:val="single"/>
              </w:rPr>
              <w:t xml:space="preserve"> </w:t>
            </w:r>
            <w:r w:rsidRPr="00C3619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B91CEE" w:rsidRPr="00C36197">
        <w:trPr>
          <w:trHeight w:val="225"/>
        </w:trPr>
        <w:tc>
          <w:tcPr>
            <w:tcW w:w="7747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6" w:type="dxa"/>
          </w:tcPr>
          <w:p w:rsidR="00B91CEE" w:rsidRPr="00C36197" w:rsidRDefault="00E265D7">
            <w:pPr>
              <w:pStyle w:val="TableParagraph"/>
              <w:spacing w:before="2" w:line="202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>Author’s</w:t>
            </w:r>
            <w:r w:rsidRPr="00C36197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C36197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B91CEE" w:rsidRPr="00C36197">
        <w:trPr>
          <w:trHeight w:val="915"/>
        </w:trPr>
        <w:tc>
          <w:tcPr>
            <w:tcW w:w="7747" w:type="dxa"/>
          </w:tcPr>
          <w:p w:rsidR="00B91CEE" w:rsidRPr="00C36197" w:rsidRDefault="00A360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36197">
              <w:rPr>
                <w:rFonts w:ascii="Arial" w:hAnsi="Arial" w:cs="Arial"/>
                <w:sz w:val="20"/>
                <w:szCs w:val="20"/>
              </w:rPr>
              <w:t xml:space="preserve">I believe the manuscript addresses a relevant and important topic in agricultural extension and presents a practically useful, low-cost digital innovation with promising implications for farmer advisory services. I may say that it is well organized, the title and abstract are appropriate, and the findings indicate meaningful contributions in terms of awareness, knowledge gain, information access, and adoption </w:t>
            </w:r>
            <w:proofErr w:type="spellStart"/>
            <w:r w:rsidRPr="00C36197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C36197">
              <w:rPr>
                <w:rFonts w:ascii="Arial" w:hAnsi="Arial" w:cs="Arial"/>
                <w:sz w:val="20"/>
                <w:szCs w:val="20"/>
              </w:rPr>
              <w:t xml:space="preserve"> among farmers. However, I recommend minor to moderate revision, particularly in including the discussion of limitations, updating the literature with more recent references, as mentioned above, and also develop more the chapter Conclusions. I think that it has merit and publication potential, but it should be improved before acceptance.</w:t>
            </w:r>
          </w:p>
        </w:tc>
        <w:tc>
          <w:tcPr>
            <w:tcW w:w="6156" w:type="dxa"/>
          </w:tcPr>
          <w:p w:rsidR="00B91CEE" w:rsidRPr="00C36197" w:rsidRDefault="00B91C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1CEE" w:rsidRPr="00C36197" w:rsidRDefault="00B91CEE">
      <w:pPr>
        <w:rPr>
          <w:rFonts w:ascii="Arial" w:hAnsi="Arial" w:cs="Arial"/>
          <w:b/>
          <w:sz w:val="20"/>
          <w:szCs w:val="20"/>
        </w:rPr>
      </w:pPr>
    </w:p>
    <w:p w:rsidR="00C36197" w:rsidRPr="00C36197" w:rsidRDefault="00C36197" w:rsidP="00C3619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36197" w:rsidRPr="00C36197" w:rsidRDefault="00C36197" w:rsidP="00C3619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36197" w:rsidRPr="00C36197" w:rsidRDefault="00C36197" w:rsidP="00C3619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6197">
        <w:rPr>
          <w:rFonts w:ascii="Arial" w:hAnsi="Arial" w:cs="Arial"/>
          <w:b/>
          <w:u w:val="single"/>
        </w:rPr>
        <w:t>Reviewer details:</w:t>
      </w:r>
    </w:p>
    <w:p w:rsidR="00B91CEE" w:rsidRPr="00C36197" w:rsidRDefault="00B91CEE">
      <w:pPr>
        <w:rPr>
          <w:rFonts w:ascii="Arial" w:hAnsi="Arial" w:cs="Arial"/>
          <w:b/>
          <w:sz w:val="20"/>
          <w:szCs w:val="20"/>
        </w:rPr>
      </w:pPr>
    </w:p>
    <w:p w:rsidR="00C36197" w:rsidRPr="00C36197" w:rsidRDefault="00C36197" w:rsidP="00C36197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C36197">
        <w:rPr>
          <w:rFonts w:ascii="Arial" w:hAnsi="Arial" w:cs="Arial"/>
          <w:b/>
          <w:sz w:val="20"/>
          <w:szCs w:val="20"/>
        </w:rPr>
        <w:t>Pascalau</w:t>
      </w:r>
      <w:proofErr w:type="spellEnd"/>
      <w:r w:rsidRPr="00C36197">
        <w:rPr>
          <w:rFonts w:ascii="Arial" w:hAnsi="Arial" w:cs="Arial"/>
          <w:b/>
          <w:sz w:val="20"/>
          <w:szCs w:val="20"/>
        </w:rPr>
        <w:t xml:space="preserve"> Raul</w:t>
      </w:r>
      <w:r w:rsidRPr="00C36197">
        <w:rPr>
          <w:rFonts w:ascii="Arial" w:hAnsi="Arial" w:cs="Arial"/>
          <w:b/>
          <w:sz w:val="20"/>
          <w:szCs w:val="20"/>
        </w:rPr>
        <w:t xml:space="preserve">, </w:t>
      </w:r>
      <w:r w:rsidRPr="00C36197">
        <w:rPr>
          <w:rFonts w:ascii="Arial" w:hAnsi="Arial" w:cs="Arial"/>
          <w:b/>
          <w:sz w:val="20"/>
          <w:szCs w:val="20"/>
        </w:rPr>
        <w:t>University of Life Sciences “King Mihai I” From Timisoara</w:t>
      </w:r>
      <w:r w:rsidRPr="00C36197">
        <w:rPr>
          <w:rFonts w:ascii="Arial" w:hAnsi="Arial" w:cs="Arial"/>
          <w:b/>
          <w:sz w:val="20"/>
          <w:szCs w:val="20"/>
        </w:rPr>
        <w:t xml:space="preserve">, </w:t>
      </w:r>
      <w:r w:rsidRPr="00C36197">
        <w:rPr>
          <w:rFonts w:ascii="Arial" w:hAnsi="Arial" w:cs="Arial"/>
          <w:b/>
          <w:sz w:val="20"/>
          <w:szCs w:val="20"/>
        </w:rPr>
        <w:t>Romania</w:t>
      </w:r>
      <w:bookmarkEnd w:id="0"/>
    </w:p>
    <w:sectPr w:rsidR="00C36197" w:rsidRPr="00C36197">
      <w:pgSz w:w="16850" w:h="23820"/>
      <w:pgMar w:top="1760" w:right="1417" w:bottom="1620" w:left="1417" w:header="1282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CC6" w:rsidRDefault="007F3CC6">
      <w:r>
        <w:separator/>
      </w:r>
    </w:p>
  </w:endnote>
  <w:endnote w:type="continuationSeparator" w:id="0">
    <w:p w:rsidR="007F3CC6" w:rsidRDefault="007F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EE" w:rsidRDefault="00E265D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9196451</wp:posOffset>
              </wp:positionH>
              <wp:positionV relativeFrom="page">
                <wp:posOffset>14078097</wp:posOffset>
              </wp:positionV>
              <wp:extent cx="60261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61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1CEE" w:rsidRDefault="00E265D7">
                          <w:pPr>
                            <w:spacing w:before="15" w:line="264" w:lineRule="auto"/>
                            <w:ind w:left="170" w:right="18" w:hanging="151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separate"/>
                          </w:r>
                          <w:r w:rsidR="00DE1C78">
                            <w:rPr>
                              <w:b/>
                              <w:noProof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separate"/>
                          </w:r>
                          <w:r w:rsidR="00DE1C78">
                            <w:rPr>
                              <w:b/>
                              <w:noProof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.15pt;margin-top:1108.5pt;width:47.4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" filled="f" stroked="f">
              <v:textbox inset="0,0,0,0">
                <w:txbxContent>
                  <w:p w:rsidR="00B91CEE" w:rsidRDefault="00E265D7">
                    <w:pPr>
                      <w:spacing w:before="15" w:line="264" w:lineRule="auto"/>
                      <w:ind w:left="170" w:right="18" w:hanging="151"/>
                      <w:rPr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Page </w:t>
                    </w:r>
                    <w:r>
                      <w:rPr>
                        <w:b/>
                        <w:sz w:val="19"/>
                      </w:rP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sz w:val="19"/>
                      </w:rPr>
                      <w:fldChar w:fldCharType="separate"/>
                    </w:r>
                    <w:r w:rsidR="00DE1C78">
                      <w:rPr>
                        <w:b/>
                        <w:noProof/>
                        <w:sz w:val="19"/>
                      </w:rPr>
                      <w:t>2</w:t>
                    </w:r>
                    <w:r>
                      <w:rPr>
                        <w:b/>
                        <w:sz w:val="19"/>
                      </w:rPr>
                      <w:fldChar w:fldCharType="end"/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 xml:space="preserve">of </w:t>
                    </w:r>
                    <w:r>
                      <w:rPr>
                        <w:b/>
                        <w:sz w:val="19"/>
                      </w:rP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 xml:space="preserve"> NUMPAGES </w:instrText>
                    </w:r>
                    <w:r>
                      <w:rPr>
                        <w:b/>
                        <w:sz w:val="19"/>
                      </w:rPr>
                      <w:fldChar w:fldCharType="separate"/>
                    </w:r>
                    <w:r w:rsidR="00DE1C78">
                      <w:rPr>
                        <w:b/>
                        <w:noProof/>
                        <w:sz w:val="19"/>
                      </w:rPr>
                      <w:t>2</w:t>
                    </w:r>
                    <w:r>
                      <w:rPr>
                        <w:b/>
                        <w:sz w:val="19"/>
                      </w:rPr>
                      <w:fldChar w:fldCharType="end"/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CC6" w:rsidRDefault="007F3CC6">
      <w:r>
        <w:separator/>
      </w:r>
    </w:p>
  </w:footnote>
  <w:footnote w:type="continuationSeparator" w:id="0">
    <w:p w:rsidR="007F3CC6" w:rsidRDefault="007F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EE" w:rsidRDefault="00E265D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4696840</wp:posOffset>
              </wp:positionH>
              <wp:positionV relativeFrom="page">
                <wp:posOffset>801517</wp:posOffset>
              </wp:positionV>
              <wp:extent cx="1303655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65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1CEE" w:rsidRDefault="00E265D7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03399"/>
                              <w:sz w:val="19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17"/>
                              <w:sz w:val="19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19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23"/>
                              <w:sz w:val="19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19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1pt;width:102.65pt;height:12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" filled="f" stroked="f">
              <v:textbox inset="0,0,0,0">
                <w:txbxContent>
                  <w:p w:rsidR="00B91CEE" w:rsidRDefault="00E265D7">
                    <w:pPr>
                      <w:spacing w:before="16"/>
                      <w:ind w:left="20"/>
                      <w:rPr>
                        <w:sz w:val="19"/>
                      </w:rPr>
                    </w:pPr>
                    <w:r>
                      <w:rPr>
                        <w:color w:val="003399"/>
                        <w:sz w:val="19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17"/>
                        <w:sz w:val="19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19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23"/>
                        <w:sz w:val="19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19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A52C9"/>
    <w:multiLevelType w:val="hybridMultilevel"/>
    <w:tmpl w:val="73889A10"/>
    <w:lvl w:ilvl="0" w:tplc="D9F8A962">
      <w:start w:val="1"/>
      <w:numFmt w:val="decimal"/>
      <w:lvlText w:val="%1."/>
      <w:lvlJc w:val="left"/>
      <w:pPr>
        <w:ind w:left="219" w:hanging="195"/>
      </w:pPr>
      <w:rPr>
        <w:rFonts w:hint="default"/>
        <w:spacing w:val="0"/>
        <w:w w:val="92"/>
        <w:lang w:val="en-US" w:eastAsia="en-US" w:bidi="ar-SA"/>
      </w:rPr>
    </w:lvl>
    <w:lvl w:ilvl="1" w:tplc="B8C4A79E">
      <w:numFmt w:val="bullet"/>
      <w:lvlText w:val="•"/>
      <w:lvlJc w:val="left"/>
      <w:pPr>
        <w:ind w:left="1599" w:hanging="195"/>
      </w:pPr>
      <w:rPr>
        <w:rFonts w:hint="default"/>
        <w:lang w:val="en-US" w:eastAsia="en-US" w:bidi="ar-SA"/>
      </w:rPr>
    </w:lvl>
    <w:lvl w:ilvl="2" w:tplc="D99A7C96">
      <w:numFmt w:val="bullet"/>
      <w:lvlText w:val="•"/>
      <w:lvlJc w:val="left"/>
      <w:pPr>
        <w:ind w:left="2978" w:hanging="195"/>
      </w:pPr>
      <w:rPr>
        <w:rFonts w:hint="default"/>
        <w:lang w:val="en-US" w:eastAsia="en-US" w:bidi="ar-SA"/>
      </w:rPr>
    </w:lvl>
    <w:lvl w:ilvl="3" w:tplc="F752C6E0">
      <w:numFmt w:val="bullet"/>
      <w:lvlText w:val="•"/>
      <w:lvlJc w:val="left"/>
      <w:pPr>
        <w:ind w:left="4357" w:hanging="195"/>
      </w:pPr>
      <w:rPr>
        <w:rFonts w:hint="default"/>
        <w:lang w:val="en-US" w:eastAsia="en-US" w:bidi="ar-SA"/>
      </w:rPr>
    </w:lvl>
    <w:lvl w:ilvl="4" w:tplc="0E3C8BB2">
      <w:numFmt w:val="bullet"/>
      <w:lvlText w:val="•"/>
      <w:lvlJc w:val="left"/>
      <w:pPr>
        <w:ind w:left="5736" w:hanging="195"/>
      </w:pPr>
      <w:rPr>
        <w:rFonts w:hint="default"/>
        <w:lang w:val="en-US" w:eastAsia="en-US" w:bidi="ar-SA"/>
      </w:rPr>
    </w:lvl>
    <w:lvl w:ilvl="5" w:tplc="8FC88ADC">
      <w:numFmt w:val="bullet"/>
      <w:lvlText w:val="•"/>
      <w:lvlJc w:val="left"/>
      <w:pPr>
        <w:ind w:left="7115" w:hanging="195"/>
      </w:pPr>
      <w:rPr>
        <w:rFonts w:hint="default"/>
        <w:lang w:val="en-US" w:eastAsia="en-US" w:bidi="ar-SA"/>
      </w:rPr>
    </w:lvl>
    <w:lvl w:ilvl="6" w:tplc="BA5AA70E">
      <w:numFmt w:val="bullet"/>
      <w:lvlText w:val="•"/>
      <w:lvlJc w:val="left"/>
      <w:pPr>
        <w:ind w:left="8494" w:hanging="195"/>
      </w:pPr>
      <w:rPr>
        <w:rFonts w:hint="default"/>
        <w:lang w:val="en-US" w:eastAsia="en-US" w:bidi="ar-SA"/>
      </w:rPr>
    </w:lvl>
    <w:lvl w:ilvl="7" w:tplc="75687CAA">
      <w:numFmt w:val="bullet"/>
      <w:lvlText w:val="•"/>
      <w:lvlJc w:val="left"/>
      <w:pPr>
        <w:ind w:left="9873" w:hanging="195"/>
      </w:pPr>
      <w:rPr>
        <w:rFonts w:hint="default"/>
        <w:lang w:val="en-US" w:eastAsia="en-US" w:bidi="ar-SA"/>
      </w:rPr>
    </w:lvl>
    <w:lvl w:ilvl="8" w:tplc="0020160A">
      <w:numFmt w:val="bullet"/>
      <w:lvlText w:val="•"/>
      <w:lvlJc w:val="left"/>
      <w:pPr>
        <w:ind w:left="11252" w:hanging="19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CEE"/>
    <w:rsid w:val="0057128D"/>
    <w:rsid w:val="006B0678"/>
    <w:rsid w:val="007F3CC6"/>
    <w:rsid w:val="00A360FB"/>
    <w:rsid w:val="00B91CEE"/>
    <w:rsid w:val="00C16BBA"/>
    <w:rsid w:val="00C36197"/>
    <w:rsid w:val="00DE1C78"/>
    <w:rsid w:val="00E2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F5CE"/>
  <w15:docId w15:val="{CC23A34B-D53E-414C-B01A-B889638F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217" w:hanging="193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customStyle="1" w:styleId="Affiliation">
    <w:name w:val="Affiliation"/>
    <w:basedOn w:val="Normal"/>
    <w:rsid w:val="00C3619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6</cp:revision>
  <dcterms:created xsi:type="dcterms:W3CDTF">2026-04-09T06:36:00Z</dcterms:created>
  <dcterms:modified xsi:type="dcterms:W3CDTF">2026-04-10T10:07:00Z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for Microsoft 365</vt:lpwstr>
  </property>
</Properties>
</file>