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14:paraId="69DCE391" w14:textId="77777777">
        <w:trPr>
          <w:trHeight w:val="20"/>
          <w:jc w:val="center"/>
        </w:trPr>
        <w:tc>
          <w:tcPr>
            <w:tcW w:w="1186" w:type="pct"/>
          </w:tcPr>
          <w:p w14:paraId="521C6C71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790C62" w14:textId="77777777"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14:paraId="106D29BE" w14:textId="77777777">
        <w:trPr>
          <w:trHeight w:val="20"/>
          <w:jc w:val="center"/>
        </w:trPr>
        <w:tc>
          <w:tcPr>
            <w:tcW w:w="1186" w:type="pct"/>
          </w:tcPr>
          <w:p w14:paraId="5A1314F4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17C855" w14:textId="77777777" w:rsidR="00A568D6" w:rsidRDefault="00FD06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D066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Ms_JEAI_156212</w:t>
            </w:r>
          </w:p>
        </w:tc>
      </w:tr>
      <w:tr w:rsidR="00A568D6" w14:paraId="377F7C6C" w14:textId="77777777">
        <w:trPr>
          <w:trHeight w:val="20"/>
          <w:jc w:val="center"/>
        </w:trPr>
        <w:tc>
          <w:tcPr>
            <w:tcW w:w="1186" w:type="pct"/>
          </w:tcPr>
          <w:p w14:paraId="46E70EBA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92CD1F5" w14:textId="77777777" w:rsidR="00A568D6" w:rsidRDefault="00FD06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D066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Eco-Intensification of Brinjal Production Using Seaweed-Based </w:t>
            </w:r>
            <w:proofErr w:type="spellStart"/>
            <w:r w:rsidRPr="00FD066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Biostimulants</w:t>
            </w:r>
            <w:proofErr w:type="spellEnd"/>
            <w:r w:rsidRPr="00FD066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and Beneficial Rhizobacteria</w:t>
            </w:r>
          </w:p>
        </w:tc>
      </w:tr>
      <w:tr w:rsidR="00A568D6" w14:paraId="241BF81C" w14:textId="77777777">
        <w:trPr>
          <w:trHeight w:val="20"/>
          <w:jc w:val="center"/>
        </w:trPr>
        <w:tc>
          <w:tcPr>
            <w:tcW w:w="1186" w:type="pct"/>
          </w:tcPr>
          <w:p w14:paraId="30D4FB99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C4F78B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20597CF8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009FE9F" w14:textId="77777777"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A79F94B" w14:textId="77777777"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3BDFD37" w14:textId="77777777" w:rsidR="00A568D6" w:rsidRDefault="00A568D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AA7DCB5" w14:textId="77777777"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4CAC84D" w14:textId="77777777"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14:paraId="3B7AC61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272DC7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B804DF8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43BF870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B6B64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681C23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0E1819" w14:textId="77777777"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BF7CAD" w14:textId="440E64AE" w:rsidR="00A568D6" w:rsidRDefault="0045096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5096D">
              <w:rPr>
                <w:b/>
                <w:bCs/>
                <w:sz w:val="20"/>
                <w:szCs w:val="20"/>
                <w:lang w:val="en-GB"/>
              </w:rPr>
              <w:t xml:space="preserve">This research enriches the concept of ecological intensification, namely increasing agricultural production without damaging the environment. The results can serve as a reference for a more environmentally friendly, sustainable agricultural system. It provides scientific data on the effectiveness of seaweed-based </w:t>
            </w:r>
            <w:proofErr w:type="spellStart"/>
            <w:r w:rsidRPr="0045096D">
              <w:rPr>
                <w:b/>
                <w:bCs/>
                <w:sz w:val="20"/>
                <w:szCs w:val="20"/>
                <w:lang w:val="en-GB"/>
              </w:rPr>
              <w:t>biostimulants</w:t>
            </w:r>
            <w:proofErr w:type="spellEnd"/>
            <w:r w:rsidRPr="0045096D">
              <w:rPr>
                <w:b/>
                <w:bCs/>
                <w:sz w:val="20"/>
                <w:szCs w:val="20"/>
                <w:lang w:val="en-GB"/>
              </w:rPr>
              <w:t xml:space="preserve"> and rhizosphere bacteria in increasing eggplant growth and yield, including their mechanisms of action.</w:t>
            </w:r>
          </w:p>
        </w:tc>
        <w:tc>
          <w:tcPr>
            <w:tcW w:w="1367" w:type="pct"/>
          </w:tcPr>
          <w:p w14:paraId="381EF3F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B039085" w14:textId="77777777" w:rsidR="00A568D6" w:rsidRDefault="00A568D6">
      <w:pPr>
        <w:rPr>
          <w:sz w:val="22"/>
          <w:szCs w:val="20"/>
          <w:lang w:val="en-GB"/>
        </w:rPr>
      </w:pPr>
    </w:p>
    <w:p w14:paraId="22CBF311" w14:textId="77777777" w:rsidR="00A568D6" w:rsidRDefault="00A568D6">
      <w:pPr>
        <w:rPr>
          <w:sz w:val="22"/>
          <w:szCs w:val="20"/>
          <w:lang w:val="en-GB"/>
        </w:rPr>
      </w:pPr>
    </w:p>
    <w:p w14:paraId="0538A839" w14:textId="77777777" w:rsidR="00A568D6" w:rsidRDefault="00A568D6">
      <w:pPr>
        <w:rPr>
          <w:sz w:val="22"/>
          <w:szCs w:val="20"/>
          <w:lang w:val="en-GB"/>
        </w:rPr>
      </w:pPr>
    </w:p>
    <w:p w14:paraId="699A4C66" w14:textId="77777777"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F71E003" w14:textId="77777777"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14:paraId="08D323C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EABAFB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B80535A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50A57B2" w14:textId="77777777"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14:paraId="341DAD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0F5FA8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D580E2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E1135" w14:textId="77777777" w:rsidR="00A568D6" w:rsidRDefault="003C06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A6CD16" w14:textId="19132607" w:rsidR="00A568D6" w:rsidRDefault="0045096D" w:rsidP="009B1CC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168CA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8517B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A83BD4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E0C1AB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9562B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1B5CE2" w14:textId="0EA698F6" w:rsidR="00A568D6" w:rsidRDefault="0045096D" w:rsidP="009B1CC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C6F27C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073AD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EB242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E09717B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535DEB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6B8DF" w14:textId="2846D49C" w:rsidR="00A568D6" w:rsidRDefault="0045096D" w:rsidP="009B1CC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2EF4D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8021C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E4446C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021CF9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553A2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0632CA" w14:textId="11DDFD98" w:rsidR="00A568D6" w:rsidRDefault="0045096D" w:rsidP="009B1CC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D7270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C925D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0681A2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8A814FF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A38C2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A00DD7" w14:textId="0C565C0E" w:rsidR="00A568D6" w:rsidRDefault="0045096D" w:rsidP="009B1CC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3FE71E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920EE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2B8E24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FF8EADF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74726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516A59" w14:textId="356FB48A" w:rsidR="00A568D6" w:rsidRDefault="009B1CCA" w:rsidP="009B1CC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69C7BF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9066E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670E15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F941099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4D96AB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9A1D34" w14:textId="223DB3CF" w:rsidR="00A568D6" w:rsidRDefault="009B1CCA" w:rsidP="009B1CC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5F09C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EEEAD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D103AE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B87131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38E81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AEB317" w14:textId="0E0303E4" w:rsidR="00A568D6" w:rsidRDefault="009B1CCA" w:rsidP="009B1CC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197D7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34E27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94F356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4807D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124D6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CEF0E5" w14:textId="2B640D16" w:rsidR="00A568D6" w:rsidRPr="009B1CCA" w:rsidRDefault="009B1CCA" w:rsidP="009B1CCA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7EFC622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3F28B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4639D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25E5E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12E2C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853FBB" w14:textId="77B0245D" w:rsidR="00A568D6" w:rsidRPr="009B1CCA" w:rsidRDefault="009B1CCA" w:rsidP="009B1CCA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9B1CCA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EA921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48031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4CB67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5C15A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8267F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A9CD1F" w14:textId="3856BEC3" w:rsidR="00A568D6" w:rsidRPr="009B1CCA" w:rsidRDefault="009B1CCA" w:rsidP="009B1CCA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9B1CCA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2F092F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25090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FCDA5C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351D257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F220E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A53BF" w14:textId="72E11A66" w:rsidR="00A568D6" w:rsidRPr="009B1CCA" w:rsidRDefault="009B1CCA" w:rsidP="009B1CCA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9B1CCA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FB860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0DE36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B166AE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BD05C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300E7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2B966986" w14:textId="36F197A4" w:rsidR="00A568D6" w:rsidRPr="009B1CCA" w:rsidRDefault="00416825" w:rsidP="009B1CCA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445AF7B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A32D8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EF9BDE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3B4A1F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76320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C290A1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332757" w14:textId="6D533FF3" w:rsidR="00A568D6" w:rsidRPr="009B1CCA" w:rsidRDefault="00416825" w:rsidP="009B1CCA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78E69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9BDDD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B778D9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8A3E46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D95B7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E54899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51EFB7C" w14:textId="2DC93128" w:rsidR="00A568D6" w:rsidRPr="009B1CCA" w:rsidRDefault="00416825" w:rsidP="009B1CCA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A29F1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3D6B95B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91AC46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8AFFEE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8902BB" w14:textId="77777777"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83AC5C2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14:paraId="1BBC0D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C166D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39304E6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A2FA747" w14:textId="77777777"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130F95A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DAD22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7DC01E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4DE6D2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9CCF1E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3DC2A104" w14:textId="77777777"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A7FEAD" w14:textId="4186A974" w:rsidR="00A568D6" w:rsidRDefault="004168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16825">
              <w:rPr>
                <w:b/>
                <w:bCs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543" w:type="pct"/>
          </w:tcPr>
          <w:p w14:paraId="3DE2261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351051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426BBD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52C038F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54914CE1" w14:textId="77777777" w:rsidR="00A568D6" w:rsidRDefault="003C06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3F3BF6" w14:textId="0778BF97" w:rsidR="00A568D6" w:rsidRDefault="004168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</w:t>
            </w:r>
            <w:r w:rsidRPr="00416825">
              <w:rPr>
                <w:b/>
                <w:bCs/>
                <w:sz w:val="20"/>
                <w:szCs w:val="20"/>
                <w:lang w:val="en-GB"/>
              </w:rPr>
              <w:t xml:space="preserve">he abstract of the article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is </w:t>
            </w:r>
            <w:r w:rsidRPr="00416825">
              <w:rPr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43" w:type="pct"/>
          </w:tcPr>
          <w:p w14:paraId="45EC3F9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0F147C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3CE66C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9609760" w14:textId="77777777" w:rsidR="00A568D6" w:rsidRDefault="003C06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9C050E" w14:textId="5B87E236" w:rsidR="00A568D6" w:rsidRPr="00416825" w:rsidRDefault="00416825" w:rsidP="00416825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</w:t>
            </w:r>
            <w:r w:rsidRPr="00416825">
              <w:rPr>
                <w:b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43" w:type="pct"/>
          </w:tcPr>
          <w:p w14:paraId="517AD95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8C4C8E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5BA7AF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E3CD14C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E3619AB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1C836C6C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8E320A8" w14:textId="727E17E1" w:rsidR="00A568D6" w:rsidRPr="00416825" w:rsidRDefault="00416825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</w:t>
            </w:r>
            <w:r w:rsidRPr="00416825">
              <w:rPr>
                <w:b/>
                <w:sz w:val="20"/>
                <w:szCs w:val="20"/>
                <w:lang w:val="en-GB"/>
              </w:rPr>
              <w:t>The references are sufficient and recent</w:t>
            </w:r>
          </w:p>
        </w:tc>
        <w:tc>
          <w:tcPr>
            <w:tcW w:w="1543" w:type="pct"/>
          </w:tcPr>
          <w:p w14:paraId="3C68BA6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5F2F5D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05D2A6D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317AE1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243D712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7F9E6C08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BA36C56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78012B5" w14:textId="16A68C4D" w:rsidR="00A568D6" w:rsidRPr="007E060E" w:rsidRDefault="007E060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E060E">
              <w:rPr>
                <w:b/>
                <w:sz w:val="20"/>
                <w:szCs w:val="20"/>
                <w:lang w:val="en-GB"/>
              </w:rPr>
              <w:t>There are no ethical issues in this manuscript</w:t>
            </w:r>
          </w:p>
        </w:tc>
        <w:tc>
          <w:tcPr>
            <w:tcW w:w="1543" w:type="pct"/>
          </w:tcPr>
          <w:p w14:paraId="175A802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4CE103F" w14:textId="77777777"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052243F" w14:textId="77777777" w:rsidR="00A568D6" w:rsidRDefault="00A568D6">
      <w:pPr>
        <w:rPr>
          <w:highlight w:val="yellow"/>
          <w:lang w:val="en-GB"/>
        </w:rPr>
      </w:pPr>
    </w:p>
    <w:p w14:paraId="3556C59D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14:paraId="1539F1B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CE7DEB1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6571127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14:paraId="15B47969" w14:textId="77777777">
        <w:trPr>
          <w:trHeight w:val="20"/>
          <w:jc w:val="center"/>
        </w:trPr>
        <w:tc>
          <w:tcPr>
            <w:tcW w:w="2784" w:type="pct"/>
            <w:noWrap/>
          </w:tcPr>
          <w:p w14:paraId="6AFBC111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72A881C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B07F1" w14:paraId="301CB788" w14:textId="77777777">
        <w:trPr>
          <w:trHeight w:val="20"/>
          <w:jc w:val="center"/>
        </w:trPr>
        <w:tc>
          <w:tcPr>
            <w:tcW w:w="2784" w:type="pct"/>
            <w:noWrap/>
          </w:tcPr>
          <w:p w14:paraId="38C82993" w14:textId="77777777" w:rsidR="00BB07F1" w:rsidRDefault="00BB07F1" w:rsidP="00BB07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14:paraId="71EFC3D7" w14:textId="77777777" w:rsidR="00BB07F1" w:rsidRPr="007E060E" w:rsidRDefault="00BB07F1" w:rsidP="00BB07F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E060E">
              <w:rPr>
                <w:b/>
                <w:bCs/>
                <w:sz w:val="20"/>
                <w:szCs w:val="20"/>
                <w:lang w:val="en-GB"/>
              </w:rPr>
              <w:t>In the discussion, it is necessary to explain the limitations of the research, so that the scientific community can get the latest references</w:t>
            </w:r>
          </w:p>
          <w:p w14:paraId="16390E56" w14:textId="77777777" w:rsidR="00BB07F1" w:rsidRPr="007E060E" w:rsidRDefault="00BB07F1" w:rsidP="00BB07F1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25E7BD34" w14:textId="77777777" w:rsidR="00BB07F1" w:rsidRDefault="00BB07F1" w:rsidP="00BB07F1">
            <w:pPr>
              <w:rPr>
                <w:sz w:val="22"/>
                <w:szCs w:val="22"/>
                <w:lang w:val="en-GB"/>
              </w:rPr>
            </w:pPr>
          </w:p>
          <w:p w14:paraId="1A70CCB8" w14:textId="77777777" w:rsidR="00BB07F1" w:rsidRDefault="00BB07F1" w:rsidP="00BB07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46A611E" w14:textId="77777777" w:rsidR="00BB07F1" w:rsidRDefault="00BB07F1" w:rsidP="00BB07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B9AB28" w14:textId="77777777"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5E7F3B2" w14:textId="77777777"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20BDD" w:rsidRPr="00A20BDD" w14:paraId="4CCBED78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4C37" w14:textId="77777777" w:rsidR="00A20BDD" w:rsidRPr="00A20BDD" w:rsidRDefault="00A20BDD" w:rsidP="00A20BD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20BD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20BD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8BB5D8" w14:textId="77777777" w:rsidR="00A20BDD" w:rsidRPr="00A20BDD" w:rsidRDefault="00A20BDD" w:rsidP="00A20BD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0BDD" w:rsidRPr="00A20BDD" w14:paraId="14DC7BED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F1CE" w14:textId="77777777" w:rsidR="00A20BDD" w:rsidRPr="00A20BDD" w:rsidRDefault="00A20BDD" w:rsidP="00A20B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442D" w14:textId="77777777" w:rsidR="00A20BDD" w:rsidRPr="00A20BDD" w:rsidRDefault="00A20BDD" w:rsidP="00A20B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0B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7F2521B" w14:textId="77777777" w:rsidR="00A20BDD" w:rsidRPr="00A20BDD" w:rsidRDefault="00A20BDD" w:rsidP="00A20BD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0B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0B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44B4E5" w14:textId="77777777" w:rsidR="00A20BDD" w:rsidRPr="00A20BDD" w:rsidRDefault="00A20BDD" w:rsidP="00A20B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0BDD" w:rsidRPr="00A20BDD" w14:paraId="00F4FC0E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F88E" w14:textId="77777777" w:rsidR="00A20BDD" w:rsidRPr="00A20BDD" w:rsidRDefault="00A20BDD" w:rsidP="00A20BD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20BD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6E480A" w14:textId="77777777" w:rsidR="00A20BDD" w:rsidRPr="00A20BDD" w:rsidRDefault="00A20BDD" w:rsidP="00A20B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630E" w14:textId="77777777" w:rsidR="00A20BDD" w:rsidRPr="00A20BDD" w:rsidRDefault="00A20BDD" w:rsidP="00A20BD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0B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20B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20B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BAC522" w14:textId="77777777" w:rsidR="00A20BDD" w:rsidRPr="00A20BDD" w:rsidRDefault="00A20BDD" w:rsidP="00A20B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8299A45" w14:textId="77777777" w:rsidR="00A20BDD" w:rsidRPr="00A20BDD" w:rsidRDefault="00A20BDD" w:rsidP="00A20B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1018B6" w14:textId="77777777" w:rsidR="00A20BDD" w:rsidRPr="00A20BDD" w:rsidRDefault="00A20BDD" w:rsidP="00A20B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91018B" w14:textId="77777777" w:rsidR="00A20BDD" w:rsidRPr="00A20BDD" w:rsidRDefault="00A20BDD" w:rsidP="00A20BD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AA3E2D3" w14:textId="77777777" w:rsidR="00F427A7" w:rsidRDefault="00F427A7" w:rsidP="00F427A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C419AD0" w14:textId="77777777" w:rsidR="00F427A7" w:rsidRDefault="00F427A7" w:rsidP="00F427A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BDCCF17" w14:textId="77777777" w:rsidR="00F427A7" w:rsidRDefault="00F427A7" w:rsidP="00F427A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10181AA" w14:textId="77777777" w:rsidR="00F427A7" w:rsidRPr="00F427A7" w:rsidRDefault="00F427A7" w:rsidP="00F427A7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Ida </w:t>
      </w:r>
      <w:proofErr w:type="spellStart"/>
      <w:r>
        <w:rPr>
          <w:rFonts w:ascii="Calibri" w:hAnsi="Calibri" w:cs="Calibri"/>
          <w:color w:val="000000"/>
        </w:rPr>
        <w:t>Nursanti</w:t>
      </w:r>
      <w:proofErr w:type="spellEnd"/>
      <w:r>
        <w:rPr>
          <w:rFonts w:ascii="Calibri" w:hAnsi="Calibri" w:cs="Calibri"/>
          <w:color w:val="000000"/>
        </w:rPr>
        <w:t>,</w:t>
      </w:r>
      <w:r w:rsidRPr="00F427A7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>University of Batanghari, Indonesia</w:t>
      </w:r>
      <w:r>
        <w:rPr>
          <w:rFonts w:ascii="Calibri" w:hAnsi="Calibri" w:cs="Calibri"/>
          <w:color w:val="000000"/>
        </w:rPr>
        <w:br/>
      </w:r>
    </w:p>
    <w:p w14:paraId="51764E4C" w14:textId="77777777" w:rsidR="00A20BDD" w:rsidRPr="00A20BDD" w:rsidRDefault="00A20BDD" w:rsidP="00A20BDD">
      <w:bookmarkStart w:id="2" w:name="_GoBack"/>
      <w:bookmarkEnd w:id="2"/>
    </w:p>
    <w:p w14:paraId="42A68FB4" w14:textId="77777777" w:rsidR="00A20BDD" w:rsidRPr="00A20BDD" w:rsidRDefault="00A20BDD" w:rsidP="00A20BDD"/>
    <w:p w14:paraId="0AE3C662" w14:textId="77777777" w:rsidR="00A20BDD" w:rsidRPr="00A20BDD" w:rsidRDefault="00A20BDD" w:rsidP="00A20BDD">
      <w:pPr>
        <w:rPr>
          <w:bCs/>
          <w:u w:val="single"/>
          <w:lang w:val="en-GB"/>
        </w:rPr>
      </w:pPr>
    </w:p>
    <w:bookmarkEnd w:id="1"/>
    <w:p w14:paraId="5F3E56D8" w14:textId="77777777" w:rsidR="00A20BDD" w:rsidRPr="00A20BDD" w:rsidRDefault="00A20BDD" w:rsidP="00A20BDD"/>
    <w:p w14:paraId="4213FA99" w14:textId="77777777" w:rsidR="00A568D6" w:rsidRDefault="00A568D6" w:rsidP="00A20BDD"/>
    <w:sectPr w:rsidR="00A568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F5386" w14:textId="77777777" w:rsidR="009E3D98" w:rsidRDefault="009E3D98">
      <w:r>
        <w:separator/>
      </w:r>
    </w:p>
  </w:endnote>
  <w:endnote w:type="continuationSeparator" w:id="0">
    <w:p w14:paraId="522BB0C4" w14:textId="77777777" w:rsidR="009E3D98" w:rsidRDefault="009E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E616" w14:textId="77777777" w:rsidR="00A568D6" w:rsidRDefault="00A568D6">
    <w:pPr>
      <w:pStyle w:val="Footer"/>
      <w:jc w:val="right"/>
    </w:pPr>
  </w:p>
  <w:p w14:paraId="7718C37D" w14:textId="577DA859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20BD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20BD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C108906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1657355" w14:textId="77777777" w:rsidR="00A568D6" w:rsidRDefault="00A568D6">
    <w:pPr>
      <w:pStyle w:val="Footer"/>
      <w:jc w:val="right"/>
    </w:pPr>
  </w:p>
  <w:p w14:paraId="5C068102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B97E1" w14:textId="77777777" w:rsidR="009E3D98" w:rsidRDefault="009E3D98">
      <w:r>
        <w:separator/>
      </w:r>
    </w:p>
  </w:footnote>
  <w:footnote w:type="continuationSeparator" w:id="0">
    <w:p w14:paraId="286A28B4" w14:textId="77777777" w:rsidR="009E3D98" w:rsidRDefault="009E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7465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5A16A4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1C3DDA"/>
    <w:rsid w:val="003C068F"/>
    <w:rsid w:val="00416825"/>
    <w:rsid w:val="0045096D"/>
    <w:rsid w:val="004B6BA3"/>
    <w:rsid w:val="007E060E"/>
    <w:rsid w:val="00816AF7"/>
    <w:rsid w:val="00843D89"/>
    <w:rsid w:val="009B1CCA"/>
    <w:rsid w:val="009E3D98"/>
    <w:rsid w:val="00A20BDD"/>
    <w:rsid w:val="00A568D6"/>
    <w:rsid w:val="00BB07F1"/>
    <w:rsid w:val="00C51FD1"/>
    <w:rsid w:val="00F427A7"/>
    <w:rsid w:val="00F55F77"/>
    <w:rsid w:val="00FC3F0E"/>
    <w:rsid w:val="00FD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0C49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427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