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E14B01" w:rsidRPr="004353ED">
        <w:trPr>
          <w:trHeight w:val="230"/>
        </w:trPr>
        <w:tc>
          <w:tcPr>
            <w:tcW w:w="3296" w:type="dxa"/>
          </w:tcPr>
          <w:p w:rsidR="00E14B01" w:rsidRPr="004353ED" w:rsidRDefault="007C2C9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Journal</w:t>
            </w:r>
            <w:r w:rsidRPr="004353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E14B01" w:rsidRPr="004353ED" w:rsidRDefault="007C2C91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4353ED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4353ED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4353E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0000FF"/>
                <w:sz w:val="20"/>
                <w:szCs w:val="20"/>
              </w:rPr>
              <w:t>Medical</w:t>
            </w:r>
            <w:r w:rsidRPr="004353ED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4353E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0000FF"/>
                <w:sz w:val="20"/>
                <w:szCs w:val="20"/>
              </w:rPr>
              <w:t>Pharmaceutical</w:t>
            </w:r>
            <w:r w:rsidRPr="004353E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Sciences</w:t>
            </w:r>
          </w:p>
        </w:tc>
      </w:tr>
      <w:tr w:rsidR="00E14B01" w:rsidRPr="004353ED">
        <w:trPr>
          <w:trHeight w:val="230"/>
        </w:trPr>
        <w:tc>
          <w:tcPr>
            <w:tcW w:w="3296" w:type="dxa"/>
          </w:tcPr>
          <w:p w:rsidR="00E14B01" w:rsidRPr="004353ED" w:rsidRDefault="007C2C9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Manuscript</w:t>
            </w:r>
            <w:r w:rsidRPr="004353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E14B01" w:rsidRPr="004353ED" w:rsidRDefault="007C2C91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Ms_JAMPS_156790</w:t>
            </w:r>
          </w:p>
        </w:tc>
      </w:tr>
      <w:tr w:rsidR="00E14B01" w:rsidRPr="004353ED">
        <w:trPr>
          <w:trHeight w:val="460"/>
        </w:trPr>
        <w:tc>
          <w:tcPr>
            <w:tcW w:w="3296" w:type="dxa"/>
          </w:tcPr>
          <w:p w:rsidR="00E14B01" w:rsidRPr="004353ED" w:rsidRDefault="007C2C9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Title</w:t>
            </w:r>
            <w:r w:rsidRPr="004353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E14B01" w:rsidRPr="004353ED" w:rsidRDefault="007C2C91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Mechanistic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Hydrotropic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Solubilization;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“From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Conventional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Agents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Novel Combination Strategies": An updated review</w:t>
            </w:r>
          </w:p>
        </w:tc>
      </w:tr>
      <w:tr w:rsidR="00E14B01" w:rsidRPr="004353ED">
        <w:trPr>
          <w:trHeight w:val="460"/>
        </w:trPr>
        <w:tc>
          <w:tcPr>
            <w:tcW w:w="3296" w:type="dxa"/>
          </w:tcPr>
          <w:p w:rsidR="00E14B01" w:rsidRPr="004353ED" w:rsidRDefault="007C2C9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Type</w:t>
            </w:r>
            <w:r w:rsidRPr="004353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353E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14B01" w:rsidRPr="004353ED" w:rsidRDefault="007C2C91">
      <w:pPr>
        <w:pStyle w:val="BodyText"/>
        <w:ind w:left="23"/>
        <w:rPr>
          <w:rFonts w:ascii="Arial" w:hAnsi="Arial" w:cs="Arial"/>
        </w:rPr>
      </w:pPr>
      <w:r w:rsidRPr="004353ED">
        <w:rPr>
          <w:rFonts w:ascii="Arial" w:hAnsi="Arial" w:cs="Arial"/>
          <w:color w:val="000000"/>
          <w:highlight w:val="yellow"/>
          <w:u w:val="single"/>
        </w:rPr>
        <w:t>PART</w:t>
      </w:r>
      <w:r w:rsidRPr="004353E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highlight w:val="yellow"/>
          <w:u w:val="single"/>
        </w:rPr>
        <w:t>1</w:t>
      </w:r>
      <w:r w:rsidRPr="004353ED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highlight w:val="yellow"/>
          <w:u w:val="single"/>
        </w:rPr>
        <w:t>(Importance</w:t>
      </w:r>
      <w:r w:rsidRPr="004353E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highlight w:val="yellow"/>
          <w:u w:val="single"/>
        </w:rPr>
        <w:t>of</w:t>
      </w:r>
      <w:r w:rsidRPr="004353E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highlight w:val="yellow"/>
          <w:u w:val="single"/>
        </w:rPr>
        <w:t>the</w:t>
      </w:r>
      <w:r w:rsidRPr="004353E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E14B01" w:rsidRPr="004353ED" w:rsidRDefault="00E14B01">
      <w:pPr>
        <w:pStyle w:val="BodyText"/>
        <w:rPr>
          <w:rFonts w:ascii="Arial" w:hAnsi="Arial" w:cs="Arial"/>
        </w:rPr>
      </w:pPr>
    </w:p>
    <w:p w:rsidR="00E14B01" w:rsidRPr="004353ED" w:rsidRDefault="00E14B01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E14B01" w:rsidRPr="004353ED">
        <w:trPr>
          <w:trHeight w:val="638"/>
        </w:trPr>
        <w:tc>
          <w:tcPr>
            <w:tcW w:w="4971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E14B01" w:rsidRPr="004353ED" w:rsidRDefault="007C2C9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14B01" w:rsidRPr="004353ED" w:rsidRDefault="007C2C9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353E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14B01" w:rsidRPr="004353ED">
        <w:trPr>
          <w:trHeight w:val="3035"/>
        </w:trPr>
        <w:tc>
          <w:tcPr>
            <w:tcW w:w="4971" w:type="dxa"/>
          </w:tcPr>
          <w:p w:rsidR="00E14B01" w:rsidRPr="004353ED" w:rsidRDefault="007C2C91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4353ED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E14B01" w:rsidRPr="004353ED" w:rsidRDefault="007C2C91">
            <w:pPr>
              <w:pStyle w:val="TableParagraph"/>
              <w:ind w:left="108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In this manuscript authors have presented an interesting scientific review article on Hydrotropic Solubilization. The research information in this manuscript</w:t>
            </w:r>
            <w:r w:rsidRPr="004353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53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353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4353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detailed</w:t>
            </w:r>
            <w:r w:rsidRPr="004353E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manner. Appropriate Abstract, Introduction and all other sections include detailed explanation of the subject matter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followed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 the prime features of this manuscript. Most noticeably the References are presented in a scientific manner as well as all figures and tables are also labelled appropriately and presented</w:t>
            </w:r>
          </w:p>
          <w:p w:rsidR="00E14B01" w:rsidRPr="004353ED" w:rsidRDefault="007C2C91">
            <w:pPr>
              <w:pStyle w:val="TableParagraph"/>
              <w:spacing w:line="23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systematically.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B01" w:rsidRPr="004353ED" w:rsidRDefault="00E14B01">
      <w:pPr>
        <w:pStyle w:val="BodyText"/>
        <w:rPr>
          <w:rFonts w:ascii="Arial" w:hAnsi="Arial" w:cs="Arial"/>
        </w:rPr>
      </w:pPr>
    </w:p>
    <w:p w:rsidR="00E14B01" w:rsidRPr="004353ED" w:rsidRDefault="007C2C91">
      <w:pPr>
        <w:pStyle w:val="BodyText"/>
        <w:ind w:left="23"/>
        <w:rPr>
          <w:rFonts w:ascii="Arial" w:hAnsi="Arial" w:cs="Arial"/>
        </w:rPr>
      </w:pPr>
      <w:r w:rsidRPr="004353ED">
        <w:rPr>
          <w:rFonts w:ascii="Arial" w:hAnsi="Arial" w:cs="Arial"/>
          <w:color w:val="000000"/>
          <w:highlight w:val="yellow"/>
          <w:u w:val="single"/>
        </w:rPr>
        <w:t>PART</w:t>
      </w:r>
      <w:r w:rsidRPr="004353E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highlight w:val="yellow"/>
          <w:u w:val="single"/>
        </w:rPr>
        <w:t>2.1</w:t>
      </w:r>
      <w:r w:rsidRPr="004353E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highlight w:val="yellow"/>
          <w:u w:val="single"/>
        </w:rPr>
        <w:t>(Objective</w:t>
      </w:r>
      <w:r w:rsidRPr="004353E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E14B01" w:rsidRPr="004353ED" w:rsidRDefault="00E14B01">
      <w:pPr>
        <w:pStyle w:val="BodyText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14B01" w:rsidRPr="004353ED">
        <w:trPr>
          <w:trHeight w:val="482"/>
        </w:trPr>
        <w:tc>
          <w:tcPr>
            <w:tcW w:w="13893" w:type="dxa"/>
            <w:gridSpan w:val="3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410"/>
        </w:trPr>
        <w:tc>
          <w:tcPr>
            <w:tcW w:w="4974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14B01" w:rsidRPr="004353ED" w:rsidRDefault="007C2C91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353E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14B01" w:rsidRPr="004353ED">
        <w:trPr>
          <w:trHeight w:val="918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E14B01" w:rsidRPr="004353ED" w:rsidRDefault="007C2C9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921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14B01" w:rsidRPr="004353ED" w:rsidRDefault="007C2C9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918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E14B01" w:rsidRPr="004353ED" w:rsidRDefault="007C2C9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1149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E14B01" w:rsidRPr="004353ED" w:rsidRDefault="007C2C91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920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E14B01" w:rsidRPr="004353ED" w:rsidRDefault="007C2C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918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E14B01" w:rsidRPr="004353ED" w:rsidRDefault="007C2C9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921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14B01" w:rsidRPr="004353ED" w:rsidRDefault="007C2C9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B01" w:rsidRPr="004353ED" w:rsidRDefault="00E14B01">
      <w:pPr>
        <w:pStyle w:val="TableParagraph"/>
        <w:rPr>
          <w:rFonts w:ascii="Arial" w:hAnsi="Arial" w:cs="Arial"/>
          <w:sz w:val="20"/>
          <w:szCs w:val="20"/>
        </w:rPr>
        <w:sectPr w:rsidR="00E14B01" w:rsidRPr="004353ED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14B01" w:rsidRPr="004353ED">
        <w:trPr>
          <w:trHeight w:val="1149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E14B01" w:rsidRPr="004353ED" w:rsidRDefault="007C2C9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921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E14B01" w:rsidRPr="004353ED" w:rsidRDefault="007C2C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1149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gaps/future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 xml:space="preserve">directions </w:t>
            </w:r>
            <w:proofErr w:type="gramStart"/>
            <w:r w:rsidRPr="004353ED">
              <w:rPr>
                <w:rFonts w:ascii="Arial" w:hAnsi="Arial" w:cs="Arial"/>
                <w:b/>
                <w:sz w:val="20"/>
                <w:szCs w:val="20"/>
              </w:rPr>
              <w:t>done ?</w:t>
            </w:r>
            <w:proofErr w:type="gramEnd"/>
          </w:p>
          <w:p w:rsidR="00E14B01" w:rsidRPr="004353ED" w:rsidRDefault="007C2C91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920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E14B01" w:rsidRPr="004353ED" w:rsidRDefault="007C2C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spacing w:line="230" w:lineRule="exact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918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E14B01" w:rsidRPr="004353ED" w:rsidRDefault="007C2C9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1380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Quality</w:t>
            </w:r>
            <w:r w:rsidRPr="004353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references</w:t>
            </w:r>
            <w:r w:rsidRPr="004353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(i.e.</w:t>
            </w:r>
            <w:r w:rsidRPr="004353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from</w:t>
            </w:r>
            <w:r w:rsidRPr="004353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E14B01" w:rsidRPr="004353ED" w:rsidRDefault="007C2C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14B01" w:rsidRPr="004353ED" w:rsidRDefault="007C2C91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spacing w:before="1"/>
              <w:ind w:left="410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1382"/>
        </w:trPr>
        <w:tc>
          <w:tcPr>
            <w:tcW w:w="4974" w:type="dxa"/>
          </w:tcPr>
          <w:p w:rsidR="00E14B01" w:rsidRPr="004353ED" w:rsidRDefault="007C2C91">
            <w:pPr>
              <w:pStyle w:val="TableParagraph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E14B01" w:rsidRPr="004353ED" w:rsidRDefault="007C2C9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14B01" w:rsidRPr="004353ED" w:rsidRDefault="007C2C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353E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14B01" w:rsidRPr="004353ED" w:rsidRDefault="007C2C91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353E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353E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E14B01" w:rsidRPr="004353ED" w:rsidRDefault="007C2C91">
            <w:pPr>
              <w:pStyle w:val="TableParagraph"/>
              <w:ind w:left="410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B01" w:rsidRPr="004353ED" w:rsidRDefault="00E14B01">
      <w:pPr>
        <w:pStyle w:val="BodyText"/>
        <w:spacing w:before="11"/>
        <w:rPr>
          <w:rFonts w:ascii="Arial" w:hAnsi="Arial" w:cs="Arial"/>
        </w:rPr>
      </w:pPr>
    </w:p>
    <w:p w:rsidR="00E14B01" w:rsidRPr="004353ED" w:rsidRDefault="007C2C91">
      <w:pPr>
        <w:pStyle w:val="BodyText"/>
        <w:ind w:left="23"/>
        <w:rPr>
          <w:rFonts w:ascii="Arial" w:hAnsi="Arial" w:cs="Arial"/>
        </w:rPr>
      </w:pPr>
      <w:r w:rsidRPr="004353ED">
        <w:rPr>
          <w:rFonts w:ascii="Arial" w:hAnsi="Arial" w:cs="Arial"/>
          <w:color w:val="000000"/>
          <w:highlight w:val="yellow"/>
          <w:u w:val="single"/>
        </w:rPr>
        <w:t>PART</w:t>
      </w:r>
      <w:r w:rsidRPr="004353E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highlight w:val="yellow"/>
          <w:u w:val="single"/>
        </w:rPr>
        <w:t>2.2</w:t>
      </w:r>
      <w:r w:rsidRPr="004353E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highlight w:val="yellow"/>
          <w:u w:val="single"/>
        </w:rPr>
        <w:t>(Subjective</w:t>
      </w:r>
      <w:r w:rsidRPr="004353E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353E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14B01" w:rsidRPr="004353ED" w:rsidRDefault="00E14B01">
      <w:pPr>
        <w:pStyle w:val="BodyText"/>
        <w:spacing w:before="46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E14B01" w:rsidRPr="004353ED">
        <w:trPr>
          <w:trHeight w:val="885"/>
        </w:trPr>
        <w:tc>
          <w:tcPr>
            <w:tcW w:w="3514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353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E14B01" w:rsidRPr="004353ED" w:rsidRDefault="007C2C91">
            <w:pPr>
              <w:pStyle w:val="TableParagraph"/>
              <w:spacing w:line="256" w:lineRule="auto"/>
              <w:ind w:left="108" w:right="159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(It</w:t>
            </w:r>
            <w:r w:rsidRPr="004353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mandatory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that</w:t>
            </w:r>
            <w:r w:rsidRPr="004353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14B01" w:rsidRPr="004353ED">
        <w:trPr>
          <w:trHeight w:val="921"/>
        </w:trPr>
        <w:tc>
          <w:tcPr>
            <w:tcW w:w="351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353E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14B01" w:rsidRPr="004353ED" w:rsidRDefault="007C2C91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353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clear</w:t>
            </w:r>
            <w:r w:rsidRPr="004353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suggestion</w:t>
            </w:r>
            <w:r w:rsidRPr="004353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for</w:t>
            </w:r>
            <w:r w:rsidRPr="004353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E14B01" w:rsidRPr="004353ED" w:rsidRDefault="007C2C91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1149"/>
        </w:trPr>
        <w:tc>
          <w:tcPr>
            <w:tcW w:w="351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14B01" w:rsidRPr="004353ED" w:rsidRDefault="007C2C91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353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clear</w:t>
            </w:r>
            <w:r w:rsidRPr="004353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suggestion</w:t>
            </w:r>
            <w:r w:rsidRPr="004353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for</w:t>
            </w:r>
            <w:r w:rsidRPr="004353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E14B01" w:rsidRPr="004353ED" w:rsidRDefault="007C2C91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1149"/>
        </w:trPr>
        <w:tc>
          <w:tcPr>
            <w:tcW w:w="3514" w:type="dxa"/>
          </w:tcPr>
          <w:p w:rsidR="00E14B01" w:rsidRPr="004353ED" w:rsidRDefault="007C2C91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353E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E14B01" w:rsidRPr="004353ED" w:rsidRDefault="007C2C91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353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clear</w:t>
            </w:r>
            <w:r w:rsidRPr="004353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suggestion</w:t>
            </w:r>
            <w:r w:rsidRPr="004353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for</w:t>
            </w:r>
            <w:r w:rsidRPr="004353E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E14B01" w:rsidRPr="004353ED" w:rsidRDefault="007C2C91">
            <w:pPr>
              <w:pStyle w:val="TableParagraph"/>
              <w:ind w:left="511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1151"/>
        </w:trPr>
        <w:tc>
          <w:tcPr>
            <w:tcW w:w="3514" w:type="dxa"/>
          </w:tcPr>
          <w:p w:rsidR="00E14B01" w:rsidRPr="004353ED" w:rsidRDefault="007C2C91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353E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53E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353E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14B01" w:rsidRPr="004353ED" w:rsidRDefault="007C2C91">
            <w:pPr>
              <w:pStyle w:val="TableParagraph"/>
              <w:spacing w:before="211" w:line="230" w:lineRule="atLeas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If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your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answer</w:t>
            </w:r>
            <w:r w:rsidRPr="004353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is</w:t>
            </w:r>
            <w:r w:rsidRPr="004353E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NO,</w:t>
            </w:r>
            <w:r w:rsidRPr="004353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please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E14B01" w:rsidRPr="004353ED" w:rsidRDefault="007C2C91">
            <w:pPr>
              <w:pStyle w:val="TableParagraph"/>
              <w:ind w:left="511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01" w:rsidRPr="004353ED">
        <w:trPr>
          <w:trHeight w:val="1610"/>
        </w:trPr>
        <w:tc>
          <w:tcPr>
            <w:tcW w:w="3514" w:type="dxa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353E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353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353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53E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E14B01" w:rsidRPr="004353ED" w:rsidRDefault="007C2C9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(YES</w:t>
            </w:r>
            <w:r w:rsidRPr="004353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or</w:t>
            </w:r>
            <w:r w:rsidRPr="004353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14B01" w:rsidRPr="004353ED" w:rsidRDefault="00E14B0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4B01" w:rsidRPr="004353ED" w:rsidRDefault="007C2C91">
            <w:pPr>
              <w:pStyle w:val="Table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(If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yes,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kindly</w:t>
            </w:r>
            <w:r w:rsidRPr="004353E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please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write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down</w:t>
            </w:r>
            <w:r w:rsidRPr="004353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E14B01" w:rsidRPr="004353ED" w:rsidRDefault="007C2C91">
            <w:pPr>
              <w:pStyle w:val="TableParagraph"/>
              <w:ind w:left="511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231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B01" w:rsidRPr="004353ED" w:rsidRDefault="00E14B01">
      <w:pPr>
        <w:pStyle w:val="BodyText"/>
        <w:spacing w:before="55"/>
        <w:rPr>
          <w:rFonts w:ascii="Arial" w:hAnsi="Arial" w:cs="Arial"/>
        </w:rPr>
      </w:pPr>
      <w:bookmarkStart w:id="0" w:name="_GoBack"/>
      <w:bookmarkEnd w:id="0"/>
    </w:p>
    <w:p w:rsidR="00E14B01" w:rsidRPr="004353ED" w:rsidRDefault="007C2C91">
      <w:pPr>
        <w:pStyle w:val="BodyText"/>
        <w:ind w:left="23"/>
        <w:rPr>
          <w:rFonts w:ascii="Arial" w:hAnsi="Arial" w:cs="Arial"/>
        </w:rPr>
      </w:pPr>
      <w:r w:rsidRPr="004353ED">
        <w:rPr>
          <w:rFonts w:ascii="Arial" w:hAnsi="Arial" w:cs="Arial"/>
          <w:color w:val="000000"/>
          <w:highlight w:val="yellow"/>
          <w:u w:val="single"/>
        </w:rPr>
        <w:t>PART</w:t>
      </w:r>
      <w:r w:rsidRPr="004353E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0D25B9" w:rsidRPr="004353ED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E14B01" w:rsidRPr="004353ED" w:rsidRDefault="00E14B01">
      <w:pPr>
        <w:pStyle w:val="BodyText"/>
        <w:spacing w:before="46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5526"/>
      </w:tblGrid>
      <w:tr w:rsidR="00E14B01" w:rsidRPr="004353ED">
        <w:trPr>
          <w:trHeight w:val="460"/>
        </w:trPr>
        <w:tc>
          <w:tcPr>
            <w:tcW w:w="13894" w:type="dxa"/>
            <w:gridSpan w:val="2"/>
          </w:tcPr>
          <w:p w:rsidR="00E14B01" w:rsidRPr="004353ED" w:rsidRDefault="007C2C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4353ED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4353ED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4353E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4353E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353E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E14B01" w:rsidRPr="004353ED">
        <w:trPr>
          <w:trHeight w:val="230"/>
        </w:trPr>
        <w:tc>
          <w:tcPr>
            <w:tcW w:w="8368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</w:tcPr>
          <w:p w:rsidR="00E14B01" w:rsidRPr="004353ED" w:rsidRDefault="007C2C91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>Author’s</w:t>
            </w:r>
            <w:r w:rsidRPr="004353E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3ED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E14B01" w:rsidRPr="004353ED">
        <w:trPr>
          <w:trHeight w:val="918"/>
        </w:trPr>
        <w:tc>
          <w:tcPr>
            <w:tcW w:w="8368" w:type="dxa"/>
          </w:tcPr>
          <w:p w:rsidR="00E14B01" w:rsidRPr="004353ED" w:rsidRDefault="009101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353ED">
              <w:rPr>
                <w:rFonts w:ascii="Arial" w:hAnsi="Arial" w:cs="Arial"/>
                <w:sz w:val="20"/>
                <w:szCs w:val="20"/>
              </w:rPr>
              <w:t xml:space="preserve">This manuscript is one of the few excellent review research articles presented in scientific format, I have recently encountered. Great </w:t>
            </w:r>
            <w:proofErr w:type="gramStart"/>
            <w:r w:rsidRPr="004353ED">
              <w:rPr>
                <w:rFonts w:ascii="Arial" w:hAnsi="Arial" w:cs="Arial"/>
                <w:sz w:val="20"/>
                <w:szCs w:val="20"/>
              </w:rPr>
              <w:t>job !</w:t>
            </w:r>
            <w:proofErr w:type="gramEnd"/>
          </w:p>
        </w:tc>
        <w:tc>
          <w:tcPr>
            <w:tcW w:w="5526" w:type="dxa"/>
          </w:tcPr>
          <w:p w:rsidR="00E14B01" w:rsidRPr="004353ED" w:rsidRDefault="00E14B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B01" w:rsidRPr="004353ED" w:rsidRDefault="00E14B01">
      <w:pPr>
        <w:pStyle w:val="BodyText"/>
        <w:rPr>
          <w:rFonts w:ascii="Arial" w:hAnsi="Arial" w:cs="Arial"/>
        </w:rPr>
      </w:pPr>
    </w:p>
    <w:p w:rsidR="00E14B01" w:rsidRPr="004353ED" w:rsidRDefault="00E14B01">
      <w:pPr>
        <w:pStyle w:val="BodyText"/>
        <w:rPr>
          <w:rFonts w:ascii="Arial" w:hAnsi="Arial" w:cs="Arial"/>
        </w:rPr>
      </w:pPr>
    </w:p>
    <w:p w:rsidR="00E14B01" w:rsidRPr="004353ED" w:rsidRDefault="00E14B01">
      <w:pPr>
        <w:pStyle w:val="BodyText"/>
        <w:spacing w:before="2"/>
        <w:rPr>
          <w:rFonts w:ascii="Arial" w:hAnsi="Arial" w:cs="Arial"/>
        </w:rPr>
      </w:pPr>
    </w:p>
    <w:sectPr w:rsidR="00E14B01" w:rsidRPr="004353ED"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E65" w:rsidRDefault="00356E65">
      <w:r>
        <w:separator/>
      </w:r>
    </w:p>
  </w:endnote>
  <w:endnote w:type="continuationSeparator" w:id="0">
    <w:p w:rsidR="00356E65" w:rsidRDefault="0035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B01" w:rsidRDefault="007C2C9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4B01" w:rsidRDefault="007C2C91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E14B01" w:rsidRDefault="007C2C91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E65" w:rsidRDefault="00356E65">
      <w:r>
        <w:separator/>
      </w:r>
    </w:p>
  </w:footnote>
  <w:footnote w:type="continuationSeparator" w:id="0">
    <w:p w:rsidR="00356E65" w:rsidRDefault="0035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B01" w:rsidRDefault="007C2C9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4B01" w:rsidRDefault="007C2C9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Dgew6uAAAAALAQAADwAAAAAAAAAAAAAAAAAABAAAZHJzL2Rvd25yZXYueG1sUEsF&#10;BgAAAAAEAAQA8wAAAA0FAAAAAA==&#10;" filled="f" stroked="f">
              <v:textbox inset="0,0,0,0">
                <w:txbxContent>
                  <w:p w:rsidR="00E14B01" w:rsidRDefault="007C2C9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5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2B4"/>
    <w:multiLevelType w:val="hybridMultilevel"/>
    <w:tmpl w:val="D21C264A"/>
    <w:lvl w:ilvl="0" w:tplc="6358AFE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33B058A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C85C2AB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05E0CE7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D34652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211442F2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ABC8BAC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7724BB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A89260B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B01"/>
    <w:rsid w:val="000D25B9"/>
    <w:rsid w:val="002E1F26"/>
    <w:rsid w:val="00356E65"/>
    <w:rsid w:val="004353ED"/>
    <w:rsid w:val="005F0EF7"/>
    <w:rsid w:val="00721A0D"/>
    <w:rsid w:val="00755839"/>
    <w:rsid w:val="007C2C91"/>
    <w:rsid w:val="008A1B04"/>
    <w:rsid w:val="0091011F"/>
    <w:rsid w:val="00A2428C"/>
    <w:rsid w:val="00C80848"/>
    <w:rsid w:val="00E14B01"/>
    <w:rsid w:val="00E92509"/>
    <w:rsid w:val="00FD7BB4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A1B58-7310-4435-A8CE-3CFDB1FD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2026-04-09T06:15:00Z</dcterms:created>
  <dcterms:modified xsi:type="dcterms:W3CDTF">2026-04-13T08:14:00Z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for Microsoft 365</vt:lpwstr>
  </property>
</Properties>
</file>