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B7587" w:rsidRPr="00666AD2" w14:paraId="70049CEC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EF67583" w14:textId="77777777" w:rsidR="009B7587" w:rsidRPr="00666AD2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459E3DA1" w14:textId="77777777" w:rsidR="009B7587" w:rsidRPr="00666AD2" w:rsidRDefault="004C49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Mathematics and Computer Science</w:t>
            </w:r>
          </w:p>
        </w:tc>
      </w:tr>
      <w:tr w:rsidR="009B7587" w:rsidRPr="00666AD2" w14:paraId="1A06410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4DC6F03" w14:textId="77777777" w:rsidR="009B7587" w:rsidRPr="00666AD2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5561F68B" w14:textId="77777777" w:rsidR="009B7587" w:rsidRPr="00666AD2" w:rsidRDefault="003D32E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Ms_JAMCS_156242</w:t>
            </w:r>
          </w:p>
        </w:tc>
      </w:tr>
      <w:tr w:rsidR="009B7587" w:rsidRPr="00666AD2" w14:paraId="2C3B0E1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06EED376" w14:textId="77777777" w:rsidR="009B7587" w:rsidRPr="00666AD2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76A1E37D" w14:textId="77777777" w:rsidR="009B7587" w:rsidRPr="00666AD2" w:rsidRDefault="002043F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>A COMPREHENSIVE NARRATIVE REVIEW OF EXTRACTIVE TEXT SUMMARIZATION: TECHNIQUES, TRANSFORMER MODELS, AND OPEN CHALLENGES (2010–2026)</w:t>
            </w:r>
          </w:p>
        </w:tc>
      </w:tr>
      <w:tr w:rsidR="009B7587" w:rsidRPr="00666AD2" w14:paraId="7827345E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202A813" w14:textId="77777777" w:rsidR="009B7587" w:rsidRPr="00666AD2" w:rsidRDefault="004C49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2547C050" w14:textId="77777777" w:rsidR="009B7587" w:rsidRPr="00666AD2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672A6659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A37501D" w14:textId="77777777" w:rsidR="009B7587" w:rsidRPr="00666AD2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56B9AB" w14:textId="77777777" w:rsidR="009B7587" w:rsidRPr="00666AD2" w:rsidRDefault="009B758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714757E" w14:textId="77777777" w:rsidR="009B7587" w:rsidRPr="00666AD2" w:rsidRDefault="004C49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666AD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5FB0818" w14:textId="77777777" w:rsidR="009B7587" w:rsidRPr="00666AD2" w:rsidRDefault="009B75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49F31CB" w14:textId="77777777" w:rsidR="009B7587" w:rsidRPr="00666AD2" w:rsidRDefault="009B758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B7587" w:rsidRPr="00666AD2" w14:paraId="4161BA22" w14:textId="77777777" w:rsidTr="48BBA2F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3128261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19FC0922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66AD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F976E14" w14:textId="77777777" w:rsidR="009B7587" w:rsidRPr="00666AD2" w:rsidRDefault="004C49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666A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6A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486C05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7C78407A" w14:textId="77777777" w:rsidTr="48BBA2FB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99D2516" w14:textId="77777777" w:rsidR="009B7587" w:rsidRPr="00666AD2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101652C" w14:textId="77777777" w:rsidR="009B7587" w:rsidRPr="00666AD2" w:rsidRDefault="009B758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7E1F4E84" w14:textId="600D4D51" w:rsidR="48BBA2FB" w:rsidRPr="00666AD2" w:rsidRDefault="48BBA2FB" w:rsidP="48BBA2F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Author has </w:t>
            </w:r>
            <w:r w:rsidRPr="00666AD2">
              <w:rPr>
                <w:rFonts w:ascii="Arial" w:hAnsi="Arial" w:cs="Arial"/>
                <w:color w:val="000000"/>
                <w:sz w:val="20"/>
                <w:szCs w:val="20"/>
              </w:rPr>
              <w:t xml:space="preserve">provided a unified taxonomy of extractive methods, comparative analysis of prominent models (including </w:t>
            </w:r>
            <w:proofErr w:type="spellStart"/>
            <w:r w:rsidRPr="00666AD2">
              <w:rPr>
                <w:rFonts w:ascii="Arial" w:hAnsi="Arial" w:cs="Arial"/>
                <w:sz w:val="20"/>
                <w:szCs w:val="20"/>
              </w:rPr>
              <w:t>TextRank</w:t>
            </w:r>
            <w:proofErr w:type="spellEnd"/>
            <w:r w:rsidRPr="00666AD2">
              <w:rPr>
                <w:rFonts w:ascii="Arial" w:hAnsi="Arial" w:cs="Arial"/>
                <w:sz w:val="20"/>
                <w:szCs w:val="20"/>
              </w:rPr>
              <w:t xml:space="preserve">, BERT, </w:t>
            </w:r>
            <w:proofErr w:type="spellStart"/>
            <w:r w:rsidRPr="00666AD2">
              <w:rPr>
                <w:rFonts w:ascii="Arial" w:hAnsi="Arial" w:cs="Arial"/>
                <w:sz w:val="20"/>
                <w:szCs w:val="20"/>
              </w:rPr>
              <w:t>RoBERTa</w:t>
            </w:r>
            <w:proofErr w:type="spellEnd"/>
            <w:r w:rsidRPr="00666AD2">
              <w:rPr>
                <w:rFonts w:ascii="Arial" w:hAnsi="Arial" w:cs="Arial"/>
                <w:sz w:val="20"/>
                <w:szCs w:val="20"/>
              </w:rPr>
              <w:t xml:space="preserve">, GPT, and T5), evaluation trends across major benchmark datasets and metrics, and consolidated evidence on persistent research gaps such as long-document handling, computational efficiency, cross-domain robustness, interpretability, and multilingual support. But Findings Not indicate </w:t>
            </w:r>
            <w:proofErr w:type="gramStart"/>
            <w:r w:rsidRPr="00666AD2">
              <w:rPr>
                <w:rFonts w:ascii="Arial" w:hAnsi="Arial" w:cs="Arial"/>
                <w:sz w:val="20"/>
                <w:szCs w:val="20"/>
              </w:rPr>
              <w:t>clearly .</w:t>
            </w:r>
            <w:proofErr w:type="gramEnd"/>
            <w:r w:rsidRPr="00666A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Review Research prediction not helpful for scientific community because the approach is not authentic.</w:t>
            </w:r>
          </w:p>
        </w:tc>
        <w:tc>
          <w:tcPr>
            <w:tcW w:w="1367" w:type="pct"/>
            <w:shd w:val="clear" w:color="auto" w:fill="auto"/>
          </w:tcPr>
          <w:p w14:paraId="1299C43A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BEF00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3461D779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3CF2D8B6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5B3A485B" w14:textId="77777777" w:rsidR="009B7587" w:rsidRPr="00666AD2" w:rsidRDefault="004C49C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66AD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FB78278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B7587" w:rsidRPr="00666AD2" w14:paraId="1FC39945" w14:textId="77777777" w:rsidTr="48BBA2FB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0562CB0E" w14:textId="77777777" w:rsidR="009B7587" w:rsidRPr="00666AD2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CE0A41" w14:textId="77777777" w:rsidR="009B7587" w:rsidRPr="00666AD2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B7587" w:rsidRPr="00666AD2" w14:paraId="2C775654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2EBF3C5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7E90B79E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66AD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7C117B63" w14:textId="77777777" w:rsidR="009B7587" w:rsidRPr="00666AD2" w:rsidRDefault="004C49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666AD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7587" w:rsidRPr="00666AD2" w14:paraId="50F0FE71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5038D26" w14:textId="77777777" w:rsidR="009B7587" w:rsidRPr="00666AD2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206F49F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98A12B" w14:textId="0F277856" w:rsidR="009B7587" w:rsidRPr="00666AD2" w:rsidRDefault="7C36F38F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946DB82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21C70861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E32DD6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66AD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997CC1D" w14:textId="77541056" w:rsidR="009B7587" w:rsidRPr="00666AD2" w:rsidRDefault="10E58396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10FFD37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25A45CD2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C080C56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B699379" w14:textId="32D68AB9" w:rsidR="009B7587" w:rsidRPr="00666AD2" w:rsidRDefault="153F818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                             2</w:t>
            </w:r>
          </w:p>
        </w:tc>
        <w:tc>
          <w:tcPr>
            <w:tcW w:w="1367" w:type="pct"/>
            <w:shd w:val="clear" w:color="auto" w:fill="auto"/>
          </w:tcPr>
          <w:p w14:paraId="3FE9F23F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457EC769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7ECB035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72F646" w14:textId="102CB35A" w:rsidR="009B7587" w:rsidRPr="00666AD2" w:rsidRDefault="532BC200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8CE6F91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06D35895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CB9AF79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1DDC1A46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1CDCEAD" w14:textId="35DDDD5B" w:rsidR="009B7587" w:rsidRPr="00666AD2" w:rsidRDefault="58FD49CF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6BB9E253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14738726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80BDB9E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421386CF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3DE523C" w14:textId="21BA40B0" w:rsidR="009B7587" w:rsidRPr="00666AD2" w:rsidRDefault="3F390278" w:rsidP="48BBA2FB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2E56223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47C747DF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8706E75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584C361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547A01" w14:textId="68A1E8EE" w:rsidR="009B7587" w:rsidRPr="00666AD2" w:rsidRDefault="41518699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043CB0F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31A048C3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FCAD474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4E05C7C5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7459315" w14:textId="4071B3D4" w:rsidR="009B7587" w:rsidRPr="00666AD2" w:rsidRDefault="6ED5B337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</w:t>
            </w:r>
            <w:r w:rsidR="7563F8FD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6537F28F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103A63FB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355E99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666AD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4D4B34CF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DFB9E20" w14:textId="31D0E042" w:rsidR="009B7587" w:rsidRPr="00666AD2" w:rsidRDefault="20F02493" w:rsidP="48BBA2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70DF9E56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4D99C698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AF2CF43" w14:textId="77777777" w:rsidR="009B7587" w:rsidRPr="00666AD2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4AAD6880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4E871BC" w14:textId="3606A2F6" w:rsidR="009B7587" w:rsidRPr="00666AD2" w:rsidRDefault="45884D08" w:rsidP="48BBA2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144A5D23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4890D6D6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9F120A2" w14:textId="77777777" w:rsidR="009B7587" w:rsidRPr="00666AD2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D28E382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38610EB" w14:textId="20BEED45" w:rsidR="009B7587" w:rsidRPr="00666AD2" w:rsidRDefault="0DE80C2E" w:rsidP="48BBA2F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7805D2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67BB6487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DDFC03C" w14:textId="77777777" w:rsidR="009B7587" w:rsidRPr="00666AD2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0DDB3797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63F29E8" w14:textId="337C86F3" w:rsidR="009B7587" w:rsidRPr="00666AD2" w:rsidRDefault="2DF89F0A" w:rsidP="48BBA2F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3B7B4B86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2BFD2E65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1B95C2" w14:textId="77777777" w:rsidR="009B7587" w:rsidRPr="00666AD2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ADA2C8F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46A745CC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3A0FF5F2" w14:textId="143A98F5" w:rsidR="009B7587" w:rsidRPr="00666AD2" w:rsidRDefault="74B49DD4" w:rsidP="48BBA2F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14:paraId="5630AD66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3AA32662" w14:textId="77777777" w:rsidTr="48BBA2FB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4EFCFA" w14:textId="77777777" w:rsidR="009B7587" w:rsidRPr="00666AD2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43D50F3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9B7587" w:rsidRPr="00666AD2" w:rsidRDefault="004C49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1829076" w14:textId="203DA68F" w:rsidR="009B7587" w:rsidRPr="00666AD2" w:rsidRDefault="3D71A217" w:rsidP="48BBA2FB">
            <w:pPr>
              <w:pStyle w:val="ListParagraph"/>
              <w:ind w:left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2BA226A1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7AD93B2" w14:textId="77777777" w:rsidR="009B7587" w:rsidRPr="00666AD2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E4B5B7" w14:textId="77777777" w:rsidR="009B7587" w:rsidRPr="00666AD2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204FF1" w14:textId="77777777" w:rsidR="009B7587" w:rsidRPr="00666AD2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9B7587" w:rsidRPr="00666AD2" w:rsidRDefault="004C49C7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666AD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DBF0D7D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B7587" w:rsidRPr="00666AD2" w14:paraId="783AB344" w14:textId="77777777" w:rsidTr="48BBA2F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6B62F1B3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0B89F7F6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66AD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2F2C34E" w14:textId="77777777" w:rsidR="009B7587" w:rsidRPr="00666AD2" w:rsidRDefault="009B75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FA41DDB" w14:textId="77777777" w:rsidR="009B7587" w:rsidRPr="00666AD2" w:rsidRDefault="004C49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666AD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666AD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80A4E5D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18D5EC13" w14:textId="77777777" w:rsidTr="48BBA2F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32CC438C" w14:textId="77777777" w:rsidR="009B7587" w:rsidRPr="00666AD2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9219836" w14:textId="77777777" w:rsidR="009B7587" w:rsidRPr="00666AD2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296FEF7D" w14:textId="0C948C3F" w:rsidR="009B7587" w:rsidRPr="00666AD2" w:rsidRDefault="0ABC71A8" w:rsidP="48BBA2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</w:t>
            </w:r>
            <w:r w:rsidR="15BE0D28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Title of </w:t>
            </w:r>
            <w:r w:rsidR="5B8785FC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article is </w:t>
            </w:r>
            <w:r w:rsidR="787A3968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 but</w:t>
            </w:r>
            <w:r w:rsidR="15BE0D28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needs improvement </w:t>
            </w:r>
            <w:r w:rsidR="56DB5042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according to</w:t>
            </w:r>
            <w:r w:rsidR="15BE0D28"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theme of this research paper</w:t>
            </w:r>
          </w:p>
        </w:tc>
        <w:tc>
          <w:tcPr>
            <w:tcW w:w="1523" w:type="pct"/>
            <w:shd w:val="clear" w:color="auto" w:fill="auto"/>
          </w:tcPr>
          <w:p w14:paraId="7194DBDC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3AB93B2B" w14:textId="77777777" w:rsidTr="48BBA2F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D9E1EB4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666AD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69D0D3C" w14:textId="77777777" w:rsidR="009B7587" w:rsidRPr="00666AD2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9B7587" w:rsidRPr="00666AD2" w:rsidRDefault="004C49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6BED9FBB" w14:textId="0E3A29FD" w:rsidR="009B7587" w:rsidRPr="00666AD2" w:rsidRDefault="524B5FFC" w:rsidP="48BBA2FB">
            <w:pPr>
              <w:rPr>
                <w:rFonts w:ascii="Arial" w:hAnsi="Arial" w:cs="Arial"/>
                <w:sz w:val="20"/>
                <w:szCs w:val="20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54CD245A" w14:textId="3FE98AA8" w:rsidR="009B7587" w:rsidRPr="00666AD2" w:rsidRDefault="009B758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231BE67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0CB07635" w14:textId="77777777" w:rsidTr="48BBA2F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BA01505" w14:textId="77777777" w:rsidR="009B7587" w:rsidRPr="00666AD2" w:rsidRDefault="004C49C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666AD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666AD2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9B7587" w:rsidRPr="00666AD2" w:rsidRDefault="004C49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6FEB5B0" w14:textId="448AD09D" w:rsidR="009B7587" w:rsidRPr="00666AD2" w:rsidRDefault="03B46711" w:rsidP="48BBA2FB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All the Section are not appropriate; Adopt Methodology is not Satisfactory. Theoretical calculation and graphical presentation </w:t>
            </w:r>
            <w:proofErr w:type="gramStart"/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also not satisfactory Yes, manuscript is scientifically not robust and technically Whole research paper need to improve and arrange in proper manner.</w:t>
            </w:r>
          </w:p>
        </w:tc>
        <w:tc>
          <w:tcPr>
            <w:tcW w:w="1523" w:type="pct"/>
            <w:shd w:val="clear" w:color="auto" w:fill="auto"/>
          </w:tcPr>
          <w:p w14:paraId="30D7AA69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1639C852" w14:textId="77777777" w:rsidTr="48BBA2F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59EABA7D" w14:textId="77777777" w:rsidR="009B7587" w:rsidRPr="00666AD2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96D064" w14:textId="77777777" w:rsidR="009B7587" w:rsidRPr="00666AD2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9B7587" w:rsidRPr="00666AD2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17BC2486" w14:textId="7A4A7EC7" w:rsidR="009B7587" w:rsidRPr="00666AD2" w:rsidRDefault="20AEC776" w:rsidP="48BBA2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Needs to Arrange reference in suitable Manner</w:t>
            </w:r>
          </w:p>
          <w:p w14:paraId="34FF1C98" w14:textId="542BBA56" w:rsidR="009B7587" w:rsidRPr="00666AD2" w:rsidRDefault="009B7587" w:rsidP="48BBA2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6D072C0D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7587" w:rsidRPr="00666AD2" w14:paraId="64D38321" w14:textId="77777777" w:rsidTr="48BBA2FB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94B9266" w14:textId="77777777" w:rsidR="009B7587" w:rsidRPr="00666AD2" w:rsidRDefault="004C49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40D2753" w14:textId="77777777" w:rsidR="009B7587" w:rsidRPr="00666AD2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8A21919" w14:textId="77777777" w:rsidR="009B7587" w:rsidRPr="00666AD2" w:rsidRDefault="009B758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9B7587" w:rsidRPr="00666AD2" w:rsidRDefault="004C49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BD18F9B" w14:textId="77777777" w:rsidR="009B7587" w:rsidRPr="00666AD2" w:rsidRDefault="009B758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238601FE" w14:textId="1719EAFF" w:rsidR="009B7587" w:rsidRPr="00666AD2" w:rsidRDefault="20425295" w:rsidP="48BBA2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5BA9D862" w:rsidRPr="00666AD2">
              <w:rPr>
                <w:rFonts w:ascii="Arial" w:hAnsi="Arial" w:cs="Arial"/>
                <w:sz w:val="20"/>
                <w:szCs w:val="20"/>
                <w:lang w:val="en-GB"/>
              </w:rPr>
              <w:t>o</w:t>
            </w:r>
          </w:p>
        </w:tc>
        <w:tc>
          <w:tcPr>
            <w:tcW w:w="1523" w:type="pct"/>
            <w:shd w:val="clear" w:color="auto" w:fill="auto"/>
          </w:tcPr>
          <w:p w14:paraId="0F3CABC7" w14:textId="77777777" w:rsidR="009B7587" w:rsidRPr="00666AD2" w:rsidRDefault="009B758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B08B5D1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p w14:paraId="4B1F511A" w14:textId="77777777" w:rsidR="009B7587" w:rsidRPr="00666AD2" w:rsidRDefault="009B758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6CB69BB" w14:textId="2B994D0A" w:rsidR="009B7587" w:rsidRPr="00666AD2" w:rsidRDefault="004C49C7" w:rsidP="004C2CD1">
      <w:pPr>
        <w:pStyle w:val="Heading2"/>
        <w:keepNext w:val="0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666AD2">
        <w:rPr>
          <w:rFonts w:ascii="Arial" w:hAnsi="Arial" w:cs="Arial"/>
          <w:highlight w:val="yellow"/>
          <w:u w:val="single"/>
          <w:lang w:val="en-GB" w:eastAsia="en-US"/>
        </w:rPr>
        <w:t>PART 3</w:t>
      </w:r>
    </w:p>
    <w:p w14:paraId="5F96A722" w14:textId="77777777" w:rsidR="009B7587" w:rsidRPr="00666AD2" w:rsidRDefault="009B758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B7587" w:rsidRPr="00666AD2" w14:paraId="3AF051EE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633B6348" w14:textId="77777777" w:rsidR="009B7587" w:rsidRPr="00666AD2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66AD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5B95CD12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7587" w:rsidRPr="00666AD2" w14:paraId="07CF241E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5220BBB2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4F4A1648" w14:textId="77777777" w:rsidR="009B7587" w:rsidRPr="00666AD2" w:rsidRDefault="004C49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7587" w:rsidRPr="00666AD2" w14:paraId="13CB595B" w14:textId="7777777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14:paraId="6D9C8D39" w14:textId="6A86AE53" w:rsidR="009B7587" w:rsidRPr="00666AD2" w:rsidRDefault="004C2C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 xml:space="preserve">This research paper needs very much </w:t>
            </w:r>
            <w:proofErr w:type="gramStart"/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>improvement .</w:t>
            </w:r>
            <w:proofErr w:type="gramEnd"/>
            <w:r w:rsidRPr="00666AD2">
              <w:rPr>
                <w:rFonts w:ascii="Arial" w:hAnsi="Arial" w:cs="Arial"/>
                <w:sz w:val="20"/>
                <w:szCs w:val="20"/>
                <w:lang w:val="en-GB"/>
              </w:rPr>
              <w:t xml:space="preserve">  This research paper is not satisfactory.</w:t>
            </w:r>
          </w:p>
          <w:p w14:paraId="675E05EE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C17F8B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4F7224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14:paraId="5AE48A43" w14:textId="77777777" w:rsidR="009B7587" w:rsidRPr="00666AD2" w:rsidRDefault="009B758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916C19D" w14:textId="77259DD3" w:rsidR="009B7587" w:rsidRPr="00666AD2" w:rsidRDefault="009B7587" w:rsidP="004C2CD1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7924AD06" w14:textId="0F0EA54F" w:rsidR="00666AD2" w:rsidRPr="00666AD2" w:rsidRDefault="00666AD2" w:rsidP="004C2CD1">
      <w:pPr>
        <w:rPr>
          <w:rFonts w:ascii="Arial" w:hAnsi="Arial" w:cs="Arial"/>
          <w:sz w:val="20"/>
          <w:szCs w:val="20"/>
        </w:rPr>
      </w:pPr>
    </w:p>
    <w:p w14:paraId="3E916DA7" w14:textId="77777777" w:rsidR="00666AD2" w:rsidRPr="00666AD2" w:rsidRDefault="00666AD2" w:rsidP="00666AD2">
      <w:pPr>
        <w:rPr>
          <w:rFonts w:ascii="Arial" w:hAnsi="Arial" w:cs="Arial"/>
          <w:b/>
          <w:sz w:val="20"/>
          <w:szCs w:val="20"/>
          <w:u w:val="single"/>
        </w:rPr>
      </w:pPr>
      <w:r w:rsidRPr="00666AD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FE8915B" w14:textId="495F8A4A" w:rsidR="00666AD2" w:rsidRPr="00666AD2" w:rsidRDefault="00666AD2" w:rsidP="004C2CD1">
      <w:pPr>
        <w:rPr>
          <w:rFonts w:ascii="Arial" w:hAnsi="Arial" w:cs="Arial"/>
          <w:b/>
          <w:sz w:val="20"/>
          <w:szCs w:val="20"/>
        </w:rPr>
      </w:pPr>
    </w:p>
    <w:p w14:paraId="71491EDC" w14:textId="72D7FBBC" w:rsidR="00666AD2" w:rsidRPr="00666AD2" w:rsidRDefault="00666AD2" w:rsidP="00666AD2">
      <w:pPr>
        <w:rPr>
          <w:rFonts w:ascii="Arial" w:hAnsi="Arial" w:cs="Arial"/>
          <w:b/>
          <w:sz w:val="20"/>
          <w:szCs w:val="20"/>
        </w:rPr>
      </w:pPr>
      <w:bookmarkStart w:id="1" w:name="_Hlk226541441"/>
      <w:r w:rsidRPr="00666AD2">
        <w:rPr>
          <w:rFonts w:ascii="Arial" w:hAnsi="Arial" w:cs="Arial"/>
          <w:b/>
          <w:sz w:val="20"/>
          <w:szCs w:val="20"/>
        </w:rPr>
        <w:t>Binod Kumar Choudhary</w:t>
      </w:r>
      <w:r w:rsidRPr="00666AD2">
        <w:rPr>
          <w:rFonts w:ascii="Arial" w:hAnsi="Arial" w:cs="Arial"/>
          <w:b/>
          <w:sz w:val="20"/>
          <w:szCs w:val="20"/>
        </w:rPr>
        <w:t xml:space="preserve">, </w:t>
      </w:r>
      <w:r w:rsidRPr="00666AD2">
        <w:rPr>
          <w:rFonts w:ascii="Arial" w:hAnsi="Arial" w:cs="Arial"/>
          <w:b/>
          <w:sz w:val="20"/>
          <w:szCs w:val="20"/>
        </w:rPr>
        <w:t xml:space="preserve">ARKA JAIN University, </w:t>
      </w:r>
      <w:r w:rsidRPr="00666AD2">
        <w:rPr>
          <w:rFonts w:ascii="Arial" w:hAnsi="Arial" w:cs="Arial"/>
          <w:b/>
          <w:sz w:val="20"/>
          <w:szCs w:val="20"/>
        </w:rPr>
        <w:t>India</w:t>
      </w:r>
      <w:bookmarkEnd w:id="1"/>
    </w:p>
    <w:sectPr w:rsidR="00666AD2" w:rsidRPr="00666AD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2530C" w14:textId="77777777" w:rsidR="00641455" w:rsidRDefault="00641455">
      <w:r>
        <w:separator/>
      </w:r>
    </w:p>
  </w:endnote>
  <w:endnote w:type="continuationSeparator" w:id="0">
    <w:p w14:paraId="4182ACD1" w14:textId="77777777" w:rsidR="00641455" w:rsidRDefault="0064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582A3" w14:textId="648E5E61" w:rsidR="009B7587" w:rsidRDefault="004C49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C2CD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C2CD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54738AF4" w14:textId="77777777" w:rsidR="009B7587" w:rsidRDefault="009B7587">
    <w:pPr>
      <w:pStyle w:val="Footer"/>
      <w:jc w:val="right"/>
    </w:pPr>
  </w:p>
  <w:p w14:paraId="46ABBD8F" w14:textId="77777777" w:rsidR="009B7587" w:rsidRDefault="009B758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3B50F" w14:textId="77777777" w:rsidR="00641455" w:rsidRDefault="00641455">
      <w:r>
        <w:separator/>
      </w:r>
    </w:p>
  </w:footnote>
  <w:footnote w:type="continuationSeparator" w:id="0">
    <w:p w14:paraId="38F4569E" w14:textId="77777777" w:rsidR="00641455" w:rsidRDefault="0064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C6B09" w14:textId="77777777" w:rsidR="009B7587" w:rsidRDefault="009B758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16DF369" w14:textId="77777777" w:rsidR="009B7587" w:rsidRDefault="004C49C7">
    <w:pPr>
      <w:spacing w:before="100" w:beforeAutospacing="1" w:after="100" w:afterAutospacing="1"/>
      <w:jc w:val="center"/>
      <w:rPr>
        <w:color w:val="000000"/>
        <w:sz w:val="20"/>
      </w:rPr>
    </w:pPr>
    <w:r w:rsidRPr="00641455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C3E78"/>
    <w:multiLevelType w:val="hybridMultilevel"/>
    <w:tmpl w:val="91781854"/>
    <w:lvl w:ilvl="0" w:tplc="C7B4FBD8">
      <w:start w:val="1"/>
      <w:numFmt w:val="decimal"/>
      <w:lvlText w:val="%1."/>
      <w:lvlJc w:val="left"/>
      <w:pPr>
        <w:ind w:left="720" w:hanging="360"/>
      </w:pPr>
    </w:lvl>
    <w:lvl w:ilvl="1" w:tplc="3348C446">
      <w:start w:val="1"/>
      <w:numFmt w:val="lowerLetter"/>
      <w:lvlText w:val="%2."/>
      <w:lvlJc w:val="left"/>
      <w:pPr>
        <w:ind w:left="1440" w:hanging="360"/>
      </w:pPr>
    </w:lvl>
    <w:lvl w:ilvl="2" w:tplc="296A2C34">
      <w:start w:val="1"/>
      <w:numFmt w:val="lowerRoman"/>
      <w:lvlText w:val="%3."/>
      <w:lvlJc w:val="right"/>
      <w:pPr>
        <w:ind w:left="2160" w:hanging="180"/>
      </w:pPr>
    </w:lvl>
    <w:lvl w:ilvl="3" w:tplc="19786452">
      <w:start w:val="1"/>
      <w:numFmt w:val="decimal"/>
      <w:lvlText w:val="%4."/>
      <w:lvlJc w:val="left"/>
      <w:pPr>
        <w:ind w:left="2880" w:hanging="360"/>
      </w:pPr>
    </w:lvl>
    <w:lvl w:ilvl="4" w:tplc="FF7E3A0C">
      <w:start w:val="1"/>
      <w:numFmt w:val="lowerLetter"/>
      <w:lvlText w:val="%5."/>
      <w:lvlJc w:val="left"/>
      <w:pPr>
        <w:ind w:left="3600" w:hanging="360"/>
      </w:pPr>
    </w:lvl>
    <w:lvl w:ilvl="5" w:tplc="4246DA14">
      <w:start w:val="1"/>
      <w:numFmt w:val="lowerRoman"/>
      <w:lvlText w:val="%6."/>
      <w:lvlJc w:val="right"/>
      <w:pPr>
        <w:ind w:left="4320" w:hanging="180"/>
      </w:pPr>
    </w:lvl>
    <w:lvl w:ilvl="6" w:tplc="E3F6DBC2">
      <w:start w:val="1"/>
      <w:numFmt w:val="decimal"/>
      <w:lvlText w:val="%7."/>
      <w:lvlJc w:val="left"/>
      <w:pPr>
        <w:ind w:left="5040" w:hanging="360"/>
      </w:pPr>
    </w:lvl>
    <w:lvl w:ilvl="7" w:tplc="532E5CC4">
      <w:start w:val="1"/>
      <w:numFmt w:val="lowerLetter"/>
      <w:lvlText w:val="%8."/>
      <w:lvlJc w:val="left"/>
      <w:pPr>
        <w:ind w:left="5760" w:hanging="360"/>
      </w:pPr>
    </w:lvl>
    <w:lvl w:ilvl="8" w:tplc="50B224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DB784"/>
    <w:multiLevelType w:val="hybridMultilevel"/>
    <w:tmpl w:val="34762412"/>
    <w:lvl w:ilvl="0" w:tplc="19E00C54">
      <w:start w:val="1"/>
      <w:numFmt w:val="decimal"/>
      <w:lvlText w:val="%1."/>
      <w:lvlJc w:val="left"/>
      <w:pPr>
        <w:ind w:left="720" w:hanging="360"/>
      </w:pPr>
    </w:lvl>
    <w:lvl w:ilvl="1" w:tplc="74521240">
      <w:start w:val="1"/>
      <w:numFmt w:val="lowerLetter"/>
      <w:lvlText w:val="%2."/>
      <w:lvlJc w:val="left"/>
      <w:pPr>
        <w:ind w:left="1440" w:hanging="360"/>
      </w:pPr>
    </w:lvl>
    <w:lvl w:ilvl="2" w:tplc="5FD6187C">
      <w:start w:val="1"/>
      <w:numFmt w:val="lowerRoman"/>
      <w:lvlText w:val="%3."/>
      <w:lvlJc w:val="right"/>
      <w:pPr>
        <w:ind w:left="2160" w:hanging="180"/>
      </w:pPr>
    </w:lvl>
    <w:lvl w:ilvl="3" w:tplc="D47C4940">
      <w:start w:val="1"/>
      <w:numFmt w:val="decimal"/>
      <w:lvlText w:val="%4."/>
      <w:lvlJc w:val="left"/>
      <w:pPr>
        <w:ind w:left="2880" w:hanging="360"/>
      </w:pPr>
    </w:lvl>
    <w:lvl w:ilvl="4" w:tplc="97B0BBA0">
      <w:start w:val="1"/>
      <w:numFmt w:val="lowerLetter"/>
      <w:lvlText w:val="%5."/>
      <w:lvlJc w:val="left"/>
      <w:pPr>
        <w:ind w:left="3600" w:hanging="360"/>
      </w:pPr>
    </w:lvl>
    <w:lvl w:ilvl="5" w:tplc="608C75EC">
      <w:start w:val="1"/>
      <w:numFmt w:val="lowerRoman"/>
      <w:lvlText w:val="%6."/>
      <w:lvlJc w:val="right"/>
      <w:pPr>
        <w:ind w:left="4320" w:hanging="180"/>
      </w:pPr>
    </w:lvl>
    <w:lvl w:ilvl="6" w:tplc="6E948490">
      <w:start w:val="1"/>
      <w:numFmt w:val="decimal"/>
      <w:lvlText w:val="%7."/>
      <w:lvlJc w:val="left"/>
      <w:pPr>
        <w:ind w:left="5040" w:hanging="360"/>
      </w:pPr>
    </w:lvl>
    <w:lvl w:ilvl="7" w:tplc="F96AFE76">
      <w:start w:val="1"/>
      <w:numFmt w:val="lowerLetter"/>
      <w:lvlText w:val="%8."/>
      <w:lvlJc w:val="left"/>
      <w:pPr>
        <w:ind w:left="5760" w:hanging="360"/>
      </w:pPr>
    </w:lvl>
    <w:lvl w:ilvl="8" w:tplc="AFE0B0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28C528"/>
    <w:multiLevelType w:val="hybridMultilevel"/>
    <w:tmpl w:val="346C9D28"/>
    <w:lvl w:ilvl="0" w:tplc="B6EC32C4">
      <w:start w:val="1"/>
      <w:numFmt w:val="decimal"/>
      <w:lvlText w:val="%1."/>
      <w:lvlJc w:val="left"/>
      <w:pPr>
        <w:ind w:left="720" w:hanging="360"/>
      </w:pPr>
    </w:lvl>
    <w:lvl w:ilvl="1" w:tplc="D3424C2E">
      <w:start w:val="1"/>
      <w:numFmt w:val="lowerLetter"/>
      <w:lvlText w:val="%2."/>
      <w:lvlJc w:val="left"/>
      <w:pPr>
        <w:ind w:left="1440" w:hanging="360"/>
      </w:pPr>
    </w:lvl>
    <w:lvl w:ilvl="2" w:tplc="E9F29AFA">
      <w:start w:val="1"/>
      <w:numFmt w:val="lowerRoman"/>
      <w:lvlText w:val="%3."/>
      <w:lvlJc w:val="right"/>
      <w:pPr>
        <w:ind w:left="2160" w:hanging="180"/>
      </w:pPr>
    </w:lvl>
    <w:lvl w:ilvl="3" w:tplc="036A41A0">
      <w:start w:val="1"/>
      <w:numFmt w:val="decimal"/>
      <w:lvlText w:val="%4."/>
      <w:lvlJc w:val="left"/>
      <w:pPr>
        <w:ind w:left="2880" w:hanging="360"/>
      </w:pPr>
    </w:lvl>
    <w:lvl w:ilvl="4" w:tplc="F208A0D8">
      <w:start w:val="1"/>
      <w:numFmt w:val="lowerLetter"/>
      <w:lvlText w:val="%5."/>
      <w:lvlJc w:val="left"/>
      <w:pPr>
        <w:ind w:left="3600" w:hanging="360"/>
      </w:pPr>
    </w:lvl>
    <w:lvl w:ilvl="5" w:tplc="175CAB08">
      <w:start w:val="1"/>
      <w:numFmt w:val="lowerRoman"/>
      <w:lvlText w:val="%6."/>
      <w:lvlJc w:val="right"/>
      <w:pPr>
        <w:ind w:left="4320" w:hanging="180"/>
      </w:pPr>
    </w:lvl>
    <w:lvl w:ilvl="6" w:tplc="C8842504">
      <w:start w:val="1"/>
      <w:numFmt w:val="decimal"/>
      <w:lvlText w:val="%7."/>
      <w:lvlJc w:val="left"/>
      <w:pPr>
        <w:ind w:left="5040" w:hanging="360"/>
      </w:pPr>
    </w:lvl>
    <w:lvl w:ilvl="7" w:tplc="50EE27C4">
      <w:start w:val="1"/>
      <w:numFmt w:val="lowerLetter"/>
      <w:lvlText w:val="%8."/>
      <w:lvlJc w:val="left"/>
      <w:pPr>
        <w:ind w:left="5760" w:hanging="360"/>
      </w:pPr>
    </w:lvl>
    <w:lvl w:ilvl="8" w:tplc="E1A8880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120C77"/>
    <w:multiLevelType w:val="hybridMultilevel"/>
    <w:tmpl w:val="DD9EADB2"/>
    <w:lvl w:ilvl="0" w:tplc="3190D516">
      <w:start w:val="1"/>
      <w:numFmt w:val="decimal"/>
      <w:lvlText w:val="%1."/>
      <w:lvlJc w:val="left"/>
      <w:pPr>
        <w:ind w:left="1080" w:hanging="360"/>
      </w:pPr>
    </w:lvl>
    <w:lvl w:ilvl="1" w:tplc="3CB43258">
      <w:start w:val="1"/>
      <w:numFmt w:val="lowerLetter"/>
      <w:lvlText w:val="%2."/>
      <w:lvlJc w:val="left"/>
      <w:pPr>
        <w:ind w:left="1800" w:hanging="360"/>
      </w:pPr>
    </w:lvl>
    <w:lvl w:ilvl="2" w:tplc="B38EF5F2">
      <w:start w:val="1"/>
      <w:numFmt w:val="lowerRoman"/>
      <w:lvlText w:val="%3."/>
      <w:lvlJc w:val="right"/>
      <w:pPr>
        <w:ind w:left="2520" w:hanging="180"/>
      </w:pPr>
    </w:lvl>
    <w:lvl w:ilvl="3" w:tplc="F550B912">
      <w:start w:val="1"/>
      <w:numFmt w:val="decimal"/>
      <w:lvlText w:val="%4."/>
      <w:lvlJc w:val="left"/>
      <w:pPr>
        <w:ind w:left="3240" w:hanging="360"/>
      </w:pPr>
    </w:lvl>
    <w:lvl w:ilvl="4" w:tplc="9BA6D082">
      <w:start w:val="1"/>
      <w:numFmt w:val="lowerLetter"/>
      <w:lvlText w:val="%5."/>
      <w:lvlJc w:val="left"/>
      <w:pPr>
        <w:ind w:left="3960" w:hanging="360"/>
      </w:pPr>
    </w:lvl>
    <w:lvl w:ilvl="5" w:tplc="AAD06C2A">
      <w:start w:val="1"/>
      <w:numFmt w:val="lowerRoman"/>
      <w:lvlText w:val="%6."/>
      <w:lvlJc w:val="right"/>
      <w:pPr>
        <w:ind w:left="4680" w:hanging="180"/>
      </w:pPr>
    </w:lvl>
    <w:lvl w:ilvl="6" w:tplc="1138F69C">
      <w:start w:val="1"/>
      <w:numFmt w:val="decimal"/>
      <w:lvlText w:val="%7."/>
      <w:lvlJc w:val="left"/>
      <w:pPr>
        <w:ind w:left="5400" w:hanging="360"/>
      </w:pPr>
    </w:lvl>
    <w:lvl w:ilvl="7" w:tplc="3F0AE42C">
      <w:start w:val="1"/>
      <w:numFmt w:val="lowerLetter"/>
      <w:lvlText w:val="%8."/>
      <w:lvlJc w:val="left"/>
      <w:pPr>
        <w:ind w:left="6120" w:hanging="360"/>
      </w:pPr>
    </w:lvl>
    <w:lvl w:ilvl="8" w:tplc="1D30FABA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1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0"/>
  </w:num>
  <w:num w:numId="11">
    <w:abstractNumId w:val="4"/>
  </w:num>
  <w:num w:numId="12">
    <w:abstractNumId w:val="15"/>
  </w:num>
  <w:num w:numId="13">
    <w:abstractNumId w:val="12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en-IN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587"/>
    <w:rsid w:val="000156C8"/>
    <w:rsid w:val="002043F6"/>
    <w:rsid w:val="002A2A66"/>
    <w:rsid w:val="002D3491"/>
    <w:rsid w:val="003D32EF"/>
    <w:rsid w:val="00436958"/>
    <w:rsid w:val="004C2CD1"/>
    <w:rsid w:val="004C49C7"/>
    <w:rsid w:val="005D3FC1"/>
    <w:rsid w:val="00641455"/>
    <w:rsid w:val="00666AD2"/>
    <w:rsid w:val="007D6023"/>
    <w:rsid w:val="008317E3"/>
    <w:rsid w:val="008B4597"/>
    <w:rsid w:val="009B7587"/>
    <w:rsid w:val="00CA0293"/>
    <w:rsid w:val="00F574F9"/>
    <w:rsid w:val="03B46711"/>
    <w:rsid w:val="05455AFA"/>
    <w:rsid w:val="0ABC71A8"/>
    <w:rsid w:val="0C16C740"/>
    <w:rsid w:val="0C3A6B19"/>
    <w:rsid w:val="0DE80C2E"/>
    <w:rsid w:val="10ACAEF0"/>
    <w:rsid w:val="10E58396"/>
    <w:rsid w:val="1107276A"/>
    <w:rsid w:val="119D47AF"/>
    <w:rsid w:val="153F8189"/>
    <w:rsid w:val="15BE0D28"/>
    <w:rsid w:val="1A2E2DBB"/>
    <w:rsid w:val="20425295"/>
    <w:rsid w:val="20AEC776"/>
    <w:rsid w:val="20F02493"/>
    <w:rsid w:val="242A3697"/>
    <w:rsid w:val="287725DA"/>
    <w:rsid w:val="28DFF1B3"/>
    <w:rsid w:val="29FB1D8D"/>
    <w:rsid w:val="2A42CD80"/>
    <w:rsid w:val="2C5BF250"/>
    <w:rsid w:val="2DC6A92D"/>
    <w:rsid w:val="2DF89F0A"/>
    <w:rsid w:val="2FF4CBD5"/>
    <w:rsid w:val="30012722"/>
    <w:rsid w:val="305A7801"/>
    <w:rsid w:val="341FDCB8"/>
    <w:rsid w:val="38976BE7"/>
    <w:rsid w:val="3B445EA0"/>
    <w:rsid w:val="3CB37E87"/>
    <w:rsid w:val="3D71A217"/>
    <w:rsid w:val="3E93A47D"/>
    <w:rsid w:val="3F390278"/>
    <w:rsid w:val="41518699"/>
    <w:rsid w:val="41E806ED"/>
    <w:rsid w:val="43C28454"/>
    <w:rsid w:val="43CE975D"/>
    <w:rsid w:val="44DECBF1"/>
    <w:rsid w:val="45884D08"/>
    <w:rsid w:val="48BBA2FB"/>
    <w:rsid w:val="4E8C9775"/>
    <w:rsid w:val="4FC623B7"/>
    <w:rsid w:val="506050E4"/>
    <w:rsid w:val="524B5FFC"/>
    <w:rsid w:val="532BC200"/>
    <w:rsid w:val="53B83E58"/>
    <w:rsid w:val="56DB5042"/>
    <w:rsid w:val="58FD49CF"/>
    <w:rsid w:val="5984A4A3"/>
    <w:rsid w:val="59FAA3FA"/>
    <w:rsid w:val="5B8785FC"/>
    <w:rsid w:val="5BA9D862"/>
    <w:rsid w:val="6186C87C"/>
    <w:rsid w:val="6204E453"/>
    <w:rsid w:val="647D26F8"/>
    <w:rsid w:val="6CB7E858"/>
    <w:rsid w:val="6DB6CBF8"/>
    <w:rsid w:val="6DF4A4C0"/>
    <w:rsid w:val="6ED5B337"/>
    <w:rsid w:val="74B49DD4"/>
    <w:rsid w:val="7563F8FD"/>
    <w:rsid w:val="77B1F58C"/>
    <w:rsid w:val="787A3968"/>
    <w:rsid w:val="7C36F38F"/>
    <w:rsid w:val="7CDE615F"/>
    <w:rsid w:val="7D79E05B"/>
    <w:rsid w:val="7E4BF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C5B8F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3F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043F6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2026-03-24T06:32:00Z</dcterms:created>
  <dcterms:modified xsi:type="dcterms:W3CDTF">2026-04-08T06:20:00Z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