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33395" w:rsidRPr="00E53C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Pr="00E53CD5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33395" w:rsidRPr="00E53CD5" w:rsidRDefault="00A03E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Agriculture and Ecology Research International</w:t>
            </w:r>
          </w:p>
        </w:tc>
      </w:tr>
      <w:tr w:rsidR="00633395" w:rsidRPr="00E53C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Pr="00E53CD5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33395" w:rsidRPr="00E53CD5" w:rsidRDefault="00547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Ms_JAERI_156246</w:t>
            </w:r>
          </w:p>
        </w:tc>
      </w:tr>
      <w:tr w:rsidR="00633395" w:rsidRPr="00E53C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Pr="00E53CD5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33395" w:rsidRPr="00E53CD5" w:rsidRDefault="00547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Constraints Faced by Feeding and breeding practices of goat rearing in </w:t>
            </w:r>
            <w:proofErr w:type="spellStart"/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Mahoba</w:t>
            </w:r>
            <w:proofErr w:type="spellEnd"/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of Bundelkhand region, Uttar Pradesh</w:t>
            </w:r>
          </w:p>
        </w:tc>
      </w:tr>
      <w:tr w:rsidR="00633395" w:rsidRPr="00E53CD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33395" w:rsidRPr="00E53CD5" w:rsidRDefault="00A03E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33395" w:rsidRPr="00E53CD5" w:rsidRDefault="00A03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33395" w:rsidRPr="00E53CD5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33395" w:rsidRPr="00E53CD5" w:rsidRDefault="0063339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33395" w:rsidRPr="00E53CD5" w:rsidRDefault="00A03E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3CD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53CD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33395" w:rsidRPr="00E53CD5" w:rsidRDefault="0063339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33395" w:rsidRPr="00E53CD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A03E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3C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3C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33395" w:rsidRPr="00E53CD5" w:rsidRDefault="00A03E42" w:rsidP="00BE1C77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2544F" w:rsidRPr="00E53CD5" w:rsidRDefault="0002544F" w:rsidP="00BE1C7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Proper and optimum A</w:t>
            </w:r>
            <w:r w:rsidR="002B4657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nalyses of the various attributes of goat farming</w:t>
            </w: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the most important factor and plays a pivotal role for</w:t>
            </w:r>
            <w:r w:rsidR="002B4657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profitable production of a goat herd.</w:t>
            </w:r>
            <w:r w:rsidR="00BD5404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P</w:t>
            </w: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roper selection of prized breeds and the genetic selection of valuable attributes from commercial point of view are important parameters to consider.  This study provides insights into the factor</w:t>
            </w:r>
            <w:r w:rsidR="00BD5404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s which are essential for goat</w:t>
            </w: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trade and marketing purposes to fetch a better price.  This manuscript points out ver</w:t>
            </w:r>
            <w:r w:rsidR="00BD5404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y efficiently the various constraints</w:t>
            </w:r>
            <w:r w:rsidR="008E267A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faced by the farmers</w:t>
            </w: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taken into consideration for framing Nati</w:t>
            </w:r>
            <w:r w:rsidR="008E267A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onal Livestock Policy</w:t>
            </w: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F05D23" w:rsidRPr="00E53CD5" w:rsidRDefault="000456EB" w:rsidP="00BE1C7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a profitable market value of live animals, it is vital for the goat farmers to enhance the attributes of their animals which are highly in demand by the buyers.</w:t>
            </w:r>
          </w:p>
          <w:p w:rsidR="00633395" w:rsidRPr="00E53CD5" w:rsidRDefault="001D6CB8" w:rsidP="00BE1C7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Proper and optimum reprod</w:t>
            </w:r>
            <w:r w:rsidR="008E267A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uctive performance of dairy goats</w:t>
            </w: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the most important factor and plays a p</w:t>
            </w:r>
            <w:r w:rsidR="00E73D82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ivotal role for profitable </w:t>
            </w: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farming. Sub-optimum reproductive performance delays standard which drastically reduces the milk yield. </w:t>
            </w:r>
            <w:r w:rsidR="00812E75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Feed and fodder problems complicated by access to proper healthcare</w:t>
            </w:r>
            <w:r w:rsidR="00C921D6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have been prope</w:t>
            </w:r>
            <w:r w:rsidR="00FB040E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rly emphasized in the manuscript</w:t>
            </w:r>
            <w:r w:rsidR="00C921D6"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 w:rsidP="00BE1C77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33395" w:rsidRPr="00E53CD5" w:rsidRDefault="00633395">
      <w:pPr>
        <w:rPr>
          <w:rFonts w:ascii="Arial" w:hAnsi="Arial" w:cs="Arial"/>
          <w:sz w:val="20"/>
          <w:szCs w:val="20"/>
          <w:lang w:val="en-GB"/>
        </w:rPr>
      </w:pPr>
    </w:p>
    <w:p w:rsidR="00633395" w:rsidRPr="00E53CD5" w:rsidRDefault="00A03E4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53CD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33395" w:rsidRPr="00E53CD5" w:rsidRDefault="006333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33395" w:rsidRPr="00E53CD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A03E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3C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FB0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FB0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FB0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FB0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E06F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E06F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E06F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E06F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E06F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1B0E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1B0E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1B0E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1B0E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1B0E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33395" w:rsidRPr="00E53CD5" w:rsidRDefault="00A03E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33395" w:rsidRPr="00E53CD5" w:rsidRDefault="001B0E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33395" w:rsidRPr="00E53CD5" w:rsidRDefault="0063339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33395" w:rsidRPr="00E53CD5" w:rsidRDefault="00A03E4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53CD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33395" w:rsidRPr="00E53CD5" w:rsidRDefault="006333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33395" w:rsidRPr="00E53C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>Reviewer’s comment</w:t>
            </w:r>
          </w:p>
          <w:p w:rsidR="00633395" w:rsidRPr="00E53CD5" w:rsidRDefault="006333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33395" w:rsidRPr="00E53CD5" w:rsidRDefault="00A03E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3C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3C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33395" w:rsidRPr="00E53CD5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Pr="00E53CD5" w:rsidRDefault="008A2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sz w:val="20"/>
                <w:szCs w:val="20"/>
              </w:rPr>
              <w:t xml:space="preserve">May be modified to ‘Constraints in Feeding and Breeding Practices of Goat Rearing in </w:t>
            </w:r>
            <w:proofErr w:type="spellStart"/>
            <w:r w:rsidRPr="00E53CD5">
              <w:rPr>
                <w:rFonts w:ascii="Arial" w:hAnsi="Arial" w:cs="Arial"/>
                <w:sz w:val="20"/>
                <w:szCs w:val="20"/>
              </w:rPr>
              <w:t>Mahoba</w:t>
            </w:r>
            <w:proofErr w:type="spellEnd"/>
            <w:r w:rsidRPr="00E53CD5">
              <w:rPr>
                <w:rFonts w:ascii="Arial" w:hAnsi="Arial" w:cs="Arial"/>
                <w:sz w:val="20"/>
                <w:szCs w:val="20"/>
              </w:rPr>
              <w:t xml:space="preserve"> District, Bundelkhand Region, Uttar Pradesh’</w:t>
            </w:r>
          </w:p>
        </w:tc>
        <w:tc>
          <w:tcPr>
            <w:tcW w:w="1543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33395" w:rsidRPr="00E53CD5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395" w:rsidRPr="00E53CD5" w:rsidRDefault="00A03E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Pr="00E53CD5" w:rsidRDefault="008A2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Pr="00E53CD5" w:rsidRDefault="00A03E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53CD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53CD5">
              <w:rPr>
                <w:rFonts w:ascii="Arial" w:hAnsi="Arial" w:cs="Arial"/>
                <w:lang w:val="en-GB"/>
              </w:rPr>
              <w:br/>
            </w:r>
          </w:p>
          <w:p w:rsidR="00633395" w:rsidRPr="00E53CD5" w:rsidRDefault="00A03E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Pr="00E53CD5" w:rsidRDefault="00F473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33395" w:rsidRPr="00E53CD5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33395" w:rsidRPr="00E53CD5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395" w:rsidRPr="00E53CD5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33395" w:rsidRPr="00E53CD5" w:rsidRDefault="00F473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3395" w:rsidRPr="00E53CD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33395" w:rsidRPr="00E53CD5" w:rsidRDefault="00A03E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33395" w:rsidRPr="00E53CD5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33395" w:rsidRPr="00E53CD5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33395" w:rsidRPr="00E53CD5" w:rsidRDefault="00A03E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33395" w:rsidRPr="00E53CD5" w:rsidRDefault="006333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33395" w:rsidRPr="00E53CD5" w:rsidRDefault="00F473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33395" w:rsidRPr="00E53CD5" w:rsidRDefault="006333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33395" w:rsidRPr="00E53CD5" w:rsidRDefault="0063339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33395" w:rsidRPr="00E53CD5" w:rsidRDefault="00A03E42" w:rsidP="00CF1D0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53CD5">
        <w:rPr>
          <w:rFonts w:ascii="Arial" w:hAnsi="Arial" w:cs="Arial"/>
          <w:highlight w:val="yellow"/>
          <w:u w:val="single"/>
          <w:lang w:val="en-GB"/>
        </w:rPr>
        <w:t>PART 3</w:t>
      </w:r>
    </w:p>
    <w:p w:rsidR="00633395" w:rsidRPr="00E53CD5" w:rsidRDefault="0063339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33395" w:rsidRPr="00E53CD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33395" w:rsidRPr="00E53CD5" w:rsidRDefault="00A03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3C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33395" w:rsidRPr="00E53CD5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33395" w:rsidRPr="00E53CD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33395" w:rsidRPr="00E53CD5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33395" w:rsidRPr="00E53CD5" w:rsidRDefault="00A03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33395" w:rsidRPr="00E53CD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33395" w:rsidRPr="00E53CD5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3395" w:rsidRPr="00E53CD5" w:rsidRDefault="00807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CD5">
              <w:rPr>
                <w:rFonts w:ascii="Arial" w:hAnsi="Arial" w:cs="Arial"/>
                <w:sz w:val="20"/>
                <w:szCs w:val="20"/>
                <w:lang w:val="en-GB"/>
              </w:rPr>
              <w:t>A good and applied extension work has been carried out.</w:t>
            </w:r>
          </w:p>
          <w:p w:rsidR="00633395" w:rsidRPr="00E53CD5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33395" w:rsidRPr="00E53CD5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33395" w:rsidRPr="00E53CD5" w:rsidRDefault="006333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53CD5" w:rsidRPr="00E53CD5" w:rsidRDefault="00E53CD5" w:rsidP="00E53CD5">
      <w:pPr>
        <w:rPr>
          <w:rFonts w:ascii="Arial" w:hAnsi="Arial" w:cs="Arial"/>
          <w:b/>
          <w:sz w:val="20"/>
          <w:szCs w:val="20"/>
          <w:u w:val="single"/>
        </w:rPr>
      </w:pPr>
      <w:r w:rsidRPr="00E53C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53CD5" w:rsidRPr="00E53CD5" w:rsidRDefault="00E53CD5" w:rsidP="00E53CD5">
      <w:pPr>
        <w:rPr>
          <w:rFonts w:ascii="Arial" w:hAnsi="Arial" w:cs="Arial"/>
          <w:sz w:val="20"/>
          <w:szCs w:val="20"/>
        </w:rPr>
      </w:pPr>
    </w:p>
    <w:p w:rsidR="00E53CD5" w:rsidRPr="00E53CD5" w:rsidRDefault="00E53CD5" w:rsidP="00E53CD5">
      <w:pPr>
        <w:rPr>
          <w:rFonts w:ascii="Arial" w:hAnsi="Arial" w:cs="Arial"/>
          <w:sz w:val="20"/>
          <w:szCs w:val="20"/>
        </w:rPr>
      </w:pPr>
      <w:proofErr w:type="spellStart"/>
      <w:r w:rsidRPr="00E53CD5">
        <w:rPr>
          <w:rFonts w:ascii="Arial" w:hAnsi="Arial" w:cs="Arial"/>
          <w:color w:val="000000"/>
          <w:sz w:val="20"/>
          <w:szCs w:val="20"/>
        </w:rPr>
        <w:t>Shivakumara</w:t>
      </w:r>
      <w:proofErr w:type="spellEnd"/>
      <w:r w:rsidRPr="00E53CD5">
        <w:rPr>
          <w:rFonts w:ascii="Arial" w:hAnsi="Arial" w:cs="Arial"/>
          <w:color w:val="000000"/>
          <w:sz w:val="20"/>
          <w:szCs w:val="20"/>
        </w:rPr>
        <w:t xml:space="preserve"> C, Government First Grade College</w:t>
      </w:r>
      <w:r w:rsidRPr="00E53CD5">
        <w:rPr>
          <w:rFonts w:ascii="Arial" w:hAnsi="Arial" w:cs="Arial"/>
          <w:sz w:val="20"/>
          <w:szCs w:val="20"/>
        </w:rPr>
        <w:t xml:space="preserve">, </w:t>
      </w:r>
      <w:r w:rsidRPr="00E53CD5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:rsidR="00633395" w:rsidRPr="00E53CD5" w:rsidRDefault="0063339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33395" w:rsidRPr="00E53CD5" w:rsidSect="0079679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51" w:rsidRDefault="00BF6C51">
      <w:r>
        <w:separator/>
      </w:r>
    </w:p>
  </w:endnote>
  <w:endnote w:type="continuationSeparator" w:id="0">
    <w:p w:rsidR="00BF6C51" w:rsidRDefault="00BF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95" w:rsidRDefault="00633395">
    <w:pPr>
      <w:pStyle w:val="Footer"/>
      <w:jc w:val="right"/>
    </w:pPr>
  </w:p>
  <w:p w:rsidR="00633395" w:rsidRDefault="00A03E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9679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96790">
      <w:rPr>
        <w:b/>
        <w:sz w:val="20"/>
      </w:rPr>
      <w:fldChar w:fldCharType="separate"/>
    </w:r>
    <w:r w:rsidR="00CF1D06">
      <w:rPr>
        <w:b/>
        <w:noProof/>
        <w:sz w:val="20"/>
      </w:rPr>
      <w:t>2</w:t>
    </w:r>
    <w:r w:rsidR="00796790">
      <w:rPr>
        <w:b/>
        <w:sz w:val="20"/>
      </w:rPr>
      <w:fldChar w:fldCharType="end"/>
    </w:r>
    <w:r>
      <w:rPr>
        <w:sz w:val="20"/>
      </w:rPr>
      <w:t xml:space="preserve"> of </w:t>
    </w:r>
    <w:r w:rsidR="0079679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96790">
      <w:rPr>
        <w:b/>
        <w:sz w:val="20"/>
      </w:rPr>
      <w:fldChar w:fldCharType="separate"/>
    </w:r>
    <w:r w:rsidR="00CF1D06">
      <w:rPr>
        <w:b/>
        <w:noProof/>
        <w:sz w:val="20"/>
      </w:rPr>
      <w:t>2</w:t>
    </w:r>
    <w:r w:rsidR="00796790">
      <w:rPr>
        <w:b/>
        <w:sz w:val="20"/>
      </w:rPr>
      <w:fldChar w:fldCharType="end"/>
    </w:r>
  </w:p>
  <w:p w:rsidR="00633395" w:rsidRDefault="00A03E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33395" w:rsidRDefault="00633395">
    <w:pPr>
      <w:pStyle w:val="Footer"/>
      <w:jc w:val="right"/>
    </w:pPr>
  </w:p>
  <w:p w:rsidR="00633395" w:rsidRDefault="0063339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51" w:rsidRDefault="00BF6C51">
      <w:r>
        <w:separator/>
      </w:r>
    </w:p>
  </w:footnote>
  <w:footnote w:type="continuationSeparator" w:id="0">
    <w:p w:rsidR="00BF6C51" w:rsidRDefault="00BF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395" w:rsidRDefault="0063339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33395" w:rsidRDefault="00A03E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395"/>
    <w:rsid w:val="0002544F"/>
    <w:rsid w:val="000456EB"/>
    <w:rsid w:val="00063151"/>
    <w:rsid w:val="0015090A"/>
    <w:rsid w:val="001B0EDD"/>
    <w:rsid w:val="001D6CB8"/>
    <w:rsid w:val="001E0858"/>
    <w:rsid w:val="00240388"/>
    <w:rsid w:val="002405DD"/>
    <w:rsid w:val="00260FE3"/>
    <w:rsid w:val="002B03F1"/>
    <w:rsid w:val="002B4657"/>
    <w:rsid w:val="003A6AFF"/>
    <w:rsid w:val="004055F4"/>
    <w:rsid w:val="0042737C"/>
    <w:rsid w:val="00547A1D"/>
    <w:rsid w:val="00633395"/>
    <w:rsid w:val="00706E97"/>
    <w:rsid w:val="00796790"/>
    <w:rsid w:val="008079CA"/>
    <w:rsid w:val="00812E75"/>
    <w:rsid w:val="008A2384"/>
    <w:rsid w:val="008E267A"/>
    <w:rsid w:val="00962C01"/>
    <w:rsid w:val="00A03E42"/>
    <w:rsid w:val="00A94C8C"/>
    <w:rsid w:val="00AB4CE3"/>
    <w:rsid w:val="00B151BF"/>
    <w:rsid w:val="00BD5404"/>
    <w:rsid w:val="00BE1C77"/>
    <w:rsid w:val="00BF6C51"/>
    <w:rsid w:val="00C711D4"/>
    <w:rsid w:val="00C921D6"/>
    <w:rsid w:val="00CF1D06"/>
    <w:rsid w:val="00DB43F4"/>
    <w:rsid w:val="00E06F38"/>
    <w:rsid w:val="00E53CD5"/>
    <w:rsid w:val="00E73D82"/>
    <w:rsid w:val="00F05D23"/>
    <w:rsid w:val="00F4737F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31C75-B243-4913-B3FA-73713609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79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96790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96790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96790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96790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9679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96790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96790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967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67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67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67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967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790"/>
    <w:pPr>
      <w:ind w:left="720"/>
      <w:contextualSpacing/>
    </w:pPr>
  </w:style>
  <w:style w:type="paragraph" w:styleId="Revision">
    <w:name w:val="Revision"/>
    <w:hidden/>
    <w:uiPriority w:val="99"/>
    <w:semiHidden/>
    <w:rsid w:val="00796790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96790"/>
    <w:rPr>
      <w:color w:val="800080"/>
      <w:u w:val="single"/>
    </w:rPr>
  </w:style>
  <w:style w:type="table" w:styleId="TableGrid">
    <w:name w:val="Table Grid"/>
    <w:basedOn w:val="TableNormal"/>
    <w:uiPriority w:val="59"/>
    <w:rsid w:val="007967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9679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9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2026-03-24T06:15:00Z</dcterms:created>
  <dcterms:modified xsi:type="dcterms:W3CDTF">2026-04-14T12:09:00Z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