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827594" w:rsidRPr="00AE72DE" w14:paraId="677B4DE9" w14:textId="77777777">
        <w:trPr>
          <w:trHeight w:val="20"/>
          <w:jc w:val="center"/>
        </w:trPr>
        <w:tc>
          <w:tcPr>
            <w:tcW w:w="1186" w:type="pct"/>
          </w:tcPr>
          <w:p w14:paraId="4DA00416" w14:textId="77777777" w:rsidR="00827594" w:rsidRPr="00AE72DE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E72D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0EC99C3B" w14:textId="77777777" w:rsidR="00827594" w:rsidRPr="00AE72DE" w:rsidRDefault="00F112C6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AE72DE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Advances in Biology &amp; Biotechnology</w:t>
            </w:r>
          </w:p>
        </w:tc>
      </w:tr>
      <w:tr w:rsidR="00827594" w:rsidRPr="00AE72DE" w14:paraId="410A8467" w14:textId="77777777">
        <w:trPr>
          <w:trHeight w:val="20"/>
          <w:jc w:val="center"/>
        </w:trPr>
        <w:tc>
          <w:tcPr>
            <w:tcW w:w="1186" w:type="pct"/>
          </w:tcPr>
          <w:p w14:paraId="0068D29E" w14:textId="77777777" w:rsidR="00827594" w:rsidRPr="00AE72DE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E72D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5064AB40" w14:textId="77777777" w:rsidR="00827594" w:rsidRPr="00AE72DE" w:rsidRDefault="00254E4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72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Ms_JABB_156280</w:t>
            </w:r>
          </w:p>
        </w:tc>
      </w:tr>
      <w:tr w:rsidR="00827594" w:rsidRPr="00AE72DE" w14:paraId="65378F6C" w14:textId="77777777">
        <w:trPr>
          <w:trHeight w:val="20"/>
          <w:jc w:val="center"/>
        </w:trPr>
        <w:tc>
          <w:tcPr>
            <w:tcW w:w="1186" w:type="pct"/>
          </w:tcPr>
          <w:p w14:paraId="4B863697" w14:textId="77777777" w:rsidR="00827594" w:rsidRPr="00AE72DE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E72D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76E90A28" w14:textId="77777777" w:rsidR="00827594" w:rsidRPr="00AE72DE" w:rsidRDefault="00254E4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E72DE">
              <w:rPr>
                <w:rFonts w:ascii="Arial" w:hAnsi="Arial" w:cs="Arial"/>
                <w:b/>
                <w:sz w:val="20"/>
                <w:szCs w:val="20"/>
                <w:lang w:val="en-GB"/>
              </w:rPr>
              <w:t>Evaluating the Role of Brassinolide in Extending Shelf Life and bioactive compounds in Mango cv. Langra</w:t>
            </w:r>
          </w:p>
        </w:tc>
      </w:tr>
      <w:tr w:rsidR="00827594" w:rsidRPr="00AE72DE" w14:paraId="3EC7D605" w14:textId="77777777">
        <w:trPr>
          <w:trHeight w:val="20"/>
          <w:jc w:val="center"/>
        </w:trPr>
        <w:tc>
          <w:tcPr>
            <w:tcW w:w="1186" w:type="pct"/>
          </w:tcPr>
          <w:p w14:paraId="1F861BD8" w14:textId="77777777" w:rsidR="00827594" w:rsidRPr="00AE72DE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AE72D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6E6FFBD" w14:textId="77777777" w:rsidR="00827594" w:rsidRPr="00AE72DE" w:rsidRDefault="00F112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E72DE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6EDE070" w14:textId="77777777" w:rsidR="00827594" w:rsidRPr="00AE72DE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375C1A31" w14:textId="77777777" w:rsidR="00827594" w:rsidRPr="00AE72DE" w:rsidRDefault="0082759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636592DB" w14:textId="77777777" w:rsidR="00827594" w:rsidRPr="00AE72DE" w:rsidRDefault="00F112C6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AE72DE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AE72DE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4ABFB938" w14:textId="77777777" w:rsidR="00827594" w:rsidRPr="00AE72DE" w:rsidRDefault="0082759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827594" w:rsidRPr="00AE72DE" w14:paraId="77C120A9" w14:textId="77777777">
        <w:trPr>
          <w:trHeight w:val="20"/>
          <w:jc w:val="center"/>
        </w:trPr>
        <w:tc>
          <w:tcPr>
            <w:tcW w:w="1789" w:type="pct"/>
            <w:noWrap/>
          </w:tcPr>
          <w:p w14:paraId="38317522" w14:textId="77777777" w:rsidR="00827594" w:rsidRPr="00AE72DE" w:rsidRDefault="0082759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5C676062" w14:textId="77777777" w:rsidR="00827594" w:rsidRPr="00AE72DE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E72DE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04E970F0" w14:textId="77777777" w:rsidR="00827594" w:rsidRPr="00AE72DE" w:rsidRDefault="00F112C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AE72D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E72D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A9E58CB" w14:textId="77777777" w:rsidR="00827594" w:rsidRPr="00AE72DE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AE72DE" w14:paraId="341A33BA" w14:textId="77777777">
        <w:trPr>
          <w:trHeight w:val="20"/>
          <w:jc w:val="center"/>
        </w:trPr>
        <w:tc>
          <w:tcPr>
            <w:tcW w:w="1789" w:type="pct"/>
            <w:noWrap/>
          </w:tcPr>
          <w:p w14:paraId="470EE715" w14:textId="77777777" w:rsidR="00827594" w:rsidRPr="00AE72DE" w:rsidRDefault="00F112C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AE72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AE72D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21C3FBDA" w14:textId="07151B58" w:rsidR="00827594" w:rsidRPr="00AE72DE" w:rsidRDefault="00CA2ACC" w:rsidP="00CA2ACC"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E72DE">
              <w:rPr>
                <w:rFonts w:ascii="Arial" w:hAnsi="Arial" w:cs="Arial"/>
                <w:sz w:val="20"/>
                <w:szCs w:val="20"/>
                <w:lang w:val="en-GB"/>
              </w:rPr>
              <w:t>The manuscript clearly shows the importance of brassinolide on shelf life of mango. It is very much relevant and helpful to mango industry</w:t>
            </w:r>
          </w:p>
        </w:tc>
        <w:tc>
          <w:tcPr>
            <w:tcW w:w="1367" w:type="pct"/>
          </w:tcPr>
          <w:p w14:paraId="76A1B142" w14:textId="77777777" w:rsidR="00827594" w:rsidRPr="00AE72DE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06F3248" w14:textId="77777777" w:rsidR="00827594" w:rsidRPr="00AE72DE" w:rsidRDefault="00827594">
      <w:pPr>
        <w:rPr>
          <w:rFonts w:ascii="Arial" w:hAnsi="Arial" w:cs="Arial"/>
          <w:sz w:val="20"/>
          <w:szCs w:val="20"/>
          <w:lang w:val="en-GB"/>
        </w:rPr>
      </w:pPr>
    </w:p>
    <w:p w14:paraId="24E8E201" w14:textId="77777777" w:rsidR="00827594" w:rsidRPr="00AE72DE" w:rsidRDefault="00F112C6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AE72DE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1532FEC8" w14:textId="77777777" w:rsidR="00827594" w:rsidRPr="00AE72DE" w:rsidRDefault="0082759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827594" w:rsidRPr="00AE72DE" w14:paraId="4523B619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6064FDE5" w14:textId="77777777" w:rsidR="00827594" w:rsidRPr="00AE72DE" w:rsidRDefault="0082759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1D6D1FB9" w14:textId="77777777" w:rsidR="00827594" w:rsidRPr="00AE72DE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E72DE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7E66B466" w14:textId="77777777" w:rsidR="00827594" w:rsidRPr="00AE72DE" w:rsidRDefault="00F112C6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E72D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AE72D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27594" w:rsidRPr="00AE72DE" w14:paraId="085568E7" w14:textId="77777777">
        <w:trPr>
          <w:trHeight w:val="20"/>
          <w:jc w:val="center"/>
        </w:trPr>
        <w:tc>
          <w:tcPr>
            <w:tcW w:w="1790" w:type="pct"/>
            <w:noWrap/>
          </w:tcPr>
          <w:p w14:paraId="060DBF77" w14:textId="77777777" w:rsidR="00827594" w:rsidRPr="00AE72DE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72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5876FEA9" w14:textId="77777777" w:rsidR="00827594" w:rsidRPr="00AE72DE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E72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148FB4" w14:textId="77777777" w:rsidR="00827594" w:rsidRPr="00AE72DE" w:rsidRDefault="00F112C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E72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7D9E552" w14:textId="4343E9D0" w:rsidR="00827594" w:rsidRPr="00AE72DE" w:rsidRDefault="00CA2A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72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D3F816F" w14:textId="77777777" w:rsidR="00827594" w:rsidRPr="00AE72DE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AE72DE" w14:paraId="5ED8C0B0" w14:textId="77777777">
        <w:trPr>
          <w:trHeight w:val="20"/>
          <w:jc w:val="center"/>
        </w:trPr>
        <w:tc>
          <w:tcPr>
            <w:tcW w:w="1790" w:type="pct"/>
            <w:noWrap/>
          </w:tcPr>
          <w:p w14:paraId="4FA616D8" w14:textId="77777777" w:rsidR="00827594" w:rsidRPr="00AE72DE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E72DE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31C74DC3" w14:textId="77777777" w:rsidR="00827594" w:rsidRPr="00AE72DE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E72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FEFDE4" w14:textId="77777777" w:rsidR="00827594" w:rsidRPr="00AE72DE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E72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25EFBAD" w14:textId="62D318F7" w:rsidR="00827594" w:rsidRPr="00AE72DE" w:rsidRDefault="00CA2A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72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0EA129B" w14:textId="77777777" w:rsidR="00827594" w:rsidRPr="00AE72DE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AE72DE" w14:paraId="0595612A" w14:textId="77777777">
        <w:trPr>
          <w:trHeight w:val="20"/>
          <w:jc w:val="center"/>
        </w:trPr>
        <w:tc>
          <w:tcPr>
            <w:tcW w:w="1790" w:type="pct"/>
            <w:noWrap/>
          </w:tcPr>
          <w:p w14:paraId="3C650DDC" w14:textId="77777777" w:rsidR="00827594" w:rsidRPr="00AE72DE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E72DE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0BD1764F" w14:textId="77777777" w:rsidR="00827594" w:rsidRPr="00AE72DE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E72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DB46FD0" w14:textId="77777777" w:rsidR="00827594" w:rsidRPr="00AE72DE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E72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E328AD5" w14:textId="5771B231" w:rsidR="00827594" w:rsidRPr="00AE72DE" w:rsidRDefault="00CA2A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72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404C20E" w14:textId="77777777" w:rsidR="00827594" w:rsidRPr="00AE72DE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AE72DE" w14:paraId="17526325" w14:textId="77777777">
        <w:trPr>
          <w:trHeight w:val="20"/>
          <w:jc w:val="center"/>
        </w:trPr>
        <w:tc>
          <w:tcPr>
            <w:tcW w:w="1790" w:type="pct"/>
            <w:noWrap/>
          </w:tcPr>
          <w:p w14:paraId="4EBD4613" w14:textId="77777777" w:rsidR="00827594" w:rsidRPr="00AE72DE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E72DE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4E361B1F" w14:textId="77777777" w:rsidR="00827594" w:rsidRPr="00AE72DE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E72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CBB5466" w14:textId="77777777" w:rsidR="00827594" w:rsidRPr="00AE72DE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E72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9A18242" w14:textId="3FCDE24F" w:rsidR="00827594" w:rsidRPr="00AE72DE" w:rsidRDefault="00CA2A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72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40ED01B" w14:textId="77777777" w:rsidR="00827594" w:rsidRPr="00AE72DE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AE72DE" w14:paraId="18AFFF4F" w14:textId="77777777">
        <w:trPr>
          <w:trHeight w:val="20"/>
          <w:jc w:val="center"/>
        </w:trPr>
        <w:tc>
          <w:tcPr>
            <w:tcW w:w="1790" w:type="pct"/>
            <w:noWrap/>
          </w:tcPr>
          <w:p w14:paraId="4EB232EB" w14:textId="77777777" w:rsidR="00827594" w:rsidRPr="00AE72DE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E72DE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25584F38" w14:textId="77777777" w:rsidR="00827594" w:rsidRPr="00AE72DE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E72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E3D5C2" w14:textId="77777777" w:rsidR="00827594" w:rsidRPr="00AE72DE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E72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A8C5915" w14:textId="586FC8BD" w:rsidR="00827594" w:rsidRPr="00AE72DE" w:rsidRDefault="00CA2A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72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54239CB" w14:textId="77777777" w:rsidR="00827594" w:rsidRPr="00AE72DE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AE72DE" w14:paraId="12A5AAA1" w14:textId="77777777">
        <w:trPr>
          <w:trHeight w:val="20"/>
          <w:jc w:val="center"/>
        </w:trPr>
        <w:tc>
          <w:tcPr>
            <w:tcW w:w="1790" w:type="pct"/>
            <w:noWrap/>
          </w:tcPr>
          <w:p w14:paraId="32E23605" w14:textId="77777777" w:rsidR="00827594" w:rsidRPr="00AE72DE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E72DE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2B3F19C3" w14:textId="77777777" w:rsidR="00827594" w:rsidRPr="00AE72DE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E72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ECC0D4E" w14:textId="77777777" w:rsidR="00827594" w:rsidRPr="00AE72DE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E72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5273D67" w14:textId="041139DB" w:rsidR="00827594" w:rsidRPr="00AE72DE" w:rsidRDefault="00CA2A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72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D6B90FB" w14:textId="77777777" w:rsidR="00827594" w:rsidRPr="00AE72DE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AE72DE" w14:paraId="2CB67DB3" w14:textId="77777777">
        <w:trPr>
          <w:trHeight w:val="20"/>
          <w:jc w:val="center"/>
        </w:trPr>
        <w:tc>
          <w:tcPr>
            <w:tcW w:w="1790" w:type="pct"/>
            <w:noWrap/>
          </w:tcPr>
          <w:p w14:paraId="788F93DD" w14:textId="77777777" w:rsidR="00827594" w:rsidRPr="00AE72DE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E72DE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37287A06" w14:textId="77777777" w:rsidR="00827594" w:rsidRPr="00AE72DE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E72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6DE1205" w14:textId="77777777" w:rsidR="00827594" w:rsidRPr="00AE72DE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E72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0661B7D" w14:textId="23E5297A" w:rsidR="00827594" w:rsidRPr="00AE72DE" w:rsidRDefault="00CA2A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72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83963CC" w14:textId="77777777" w:rsidR="00827594" w:rsidRPr="00AE72DE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AE72DE" w14:paraId="5F162369" w14:textId="77777777">
        <w:trPr>
          <w:trHeight w:val="20"/>
          <w:jc w:val="center"/>
        </w:trPr>
        <w:tc>
          <w:tcPr>
            <w:tcW w:w="1790" w:type="pct"/>
            <w:noWrap/>
          </w:tcPr>
          <w:p w14:paraId="700107C7" w14:textId="77777777" w:rsidR="00827594" w:rsidRPr="00AE72DE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E72DE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72944FA1" w14:textId="77777777" w:rsidR="00827594" w:rsidRPr="00AE72DE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E72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BFDAE2" w14:textId="77777777" w:rsidR="00827594" w:rsidRPr="00AE72DE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AE72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13CF2A1" w14:textId="0795591C" w:rsidR="00827594" w:rsidRPr="00AE72DE" w:rsidRDefault="00CA2A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72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</w:tcPr>
          <w:p w14:paraId="7A350538" w14:textId="77777777" w:rsidR="00827594" w:rsidRPr="00AE72DE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AE72DE" w14:paraId="5104A072" w14:textId="77777777">
        <w:trPr>
          <w:trHeight w:val="20"/>
          <w:jc w:val="center"/>
        </w:trPr>
        <w:tc>
          <w:tcPr>
            <w:tcW w:w="1790" w:type="pct"/>
            <w:noWrap/>
          </w:tcPr>
          <w:p w14:paraId="6F596CE7" w14:textId="77777777" w:rsidR="00827594" w:rsidRPr="00AE72DE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E72D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54B3BA20" w14:textId="77777777" w:rsidR="00827594" w:rsidRPr="00AE72DE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E72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F84029" w14:textId="77777777" w:rsidR="00827594" w:rsidRPr="00AE72DE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E72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7C212E7" w14:textId="0D986280" w:rsidR="00827594" w:rsidRPr="00AE72DE" w:rsidRDefault="00CA2AC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E72DE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B5BEFA0" w14:textId="77777777" w:rsidR="00827594" w:rsidRPr="00AE72DE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AE72DE" w14:paraId="1B35B8EE" w14:textId="77777777">
        <w:trPr>
          <w:trHeight w:val="20"/>
          <w:jc w:val="center"/>
        </w:trPr>
        <w:tc>
          <w:tcPr>
            <w:tcW w:w="1790" w:type="pct"/>
            <w:noWrap/>
          </w:tcPr>
          <w:p w14:paraId="398C0EA8" w14:textId="77777777" w:rsidR="00827594" w:rsidRPr="00AE72DE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E72DE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4D1B0352" w14:textId="77777777" w:rsidR="00827594" w:rsidRPr="00AE72DE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E72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05B34C9" w14:textId="77777777" w:rsidR="00827594" w:rsidRPr="00AE72DE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E72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604CE3F" w14:textId="078828F8" w:rsidR="00827594" w:rsidRPr="00AE72DE" w:rsidRDefault="00CA2AC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E72DE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61692ECF" w14:textId="77777777" w:rsidR="00827594" w:rsidRPr="00AE72DE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AE72DE" w14:paraId="7D72AA18" w14:textId="77777777">
        <w:trPr>
          <w:trHeight w:val="20"/>
          <w:jc w:val="center"/>
        </w:trPr>
        <w:tc>
          <w:tcPr>
            <w:tcW w:w="1790" w:type="pct"/>
            <w:noWrap/>
          </w:tcPr>
          <w:p w14:paraId="7704545B" w14:textId="77777777" w:rsidR="00827594" w:rsidRPr="00AE72DE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E72DE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7C25155A" w14:textId="77777777" w:rsidR="00827594" w:rsidRPr="00AE72DE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E72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B105EC" w14:textId="77777777" w:rsidR="00827594" w:rsidRPr="00AE72DE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E72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33CFBAF" w14:textId="2A078904" w:rsidR="00827594" w:rsidRPr="00AE72DE" w:rsidRDefault="00CA2AC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E72D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5905752" w14:textId="77777777" w:rsidR="00827594" w:rsidRPr="00AE72DE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AE72DE" w14:paraId="4059CBA6" w14:textId="77777777">
        <w:trPr>
          <w:trHeight w:val="20"/>
          <w:jc w:val="center"/>
        </w:trPr>
        <w:tc>
          <w:tcPr>
            <w:tcW w:w="1790" w:type="pct"/>
            <w:noWrap/>
          </w:tcPr>
          <w:p w14:paraId="32F45B99" w14:textId="77777777" w:rsidR="00827594" w:rsidRPr="00AE72DE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E72DE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636AC03E" w14:textId="77777777" w:rsidR="00827594" w:rsidRPr="00AE72DE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E72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5DE531" w14:textId="77777777" w:rsidR="00827594" w:rsidRPr="00AE72DE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E72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A2E3408" w14:textId="60E75DE0" w:rsidR="00827594" w:rsidRPr="00AE72DE" w:rsidRDefault="00CA2AC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E72DE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98F0FB1" w14:textId="77777777" w:rsidR="00827594" w:rsidRPr="00AE72DE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AE72DE" w14:paraId="3DBED751" w14:textId="77777777">
        <w:trPr>
          <w:trHeight w:val="20"/>
          <w:jc w:val="center"/>
        </w:trPr>
        <w:tc>
          <w:tcPr>
            <w:tcW w:w="1790" w:type="pct"/>
            <w:noWrap/>
          </w:tcPr>
          <w:p w14:paraId="4FE66AAF" w14:textId="77777777" w:rsidR="00827594" w:rsidRPr="00AE72DE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E72DE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55978B12" w14:textId="77777777" w:rsidR="00827594" w:rsidRPr="00AE72DE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E72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1BF2707" w14:textId="77777777" w:rsidR="00827594" w:rsidRPr="00AE72DE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E72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D490A31" w14:textId="7E2020FC" w:rsidR="00827594" w:rsidRPr="00AE72DE" w:rsidRDefault="00CA2AC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E72DE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4618BAB0" w14:textId="77777777" w:rsidR="00827594" w:rsidRPr="00AE72DE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AE72DE" w14:paraId="3BFFF44B" w14:textId="77777777">
        <w:trPr>
          <w:trHeight w:val="20"/>
          <w:jc w:val="center"/>
        </w:trPr>
        <w:tc>
          <w:tcPr>
            <w:tcW w:w="1790" w:type="pct"/>
            <w:noWrap/>
          </w:tcPr>
          <w:p w14:paraId="5D570F0C" w14:textId="77777777" w:rsidR="00827594" w:rsidRPr="00AE72DE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E72DE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6FE92A48" w14:textId="77777777" w:rsidR="00827594" w:rsidRPr="00AE72DE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E72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07EDB6" w14:textId="77777777" w:rsidR="00827594" w:rsidRPr="00AE72DE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E72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E374C23" w14:textId="77777777" w:rsidR="00827594" w:rsidRPr="00AE72DE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E72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A70BF92" w14:textId="319E6F24" w:rsidR="00827594" w:rsidRPr="00AE72DE" w:rsidRDefault="00CA2AC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E72D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2720A40" w14:textId="77777777" w:rsidR="00827594" w:rsidRPr="00AE72DE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AE72DE" w14:paraId="042B37E7" w14:textId="77777777">
        <w:trPr>
          <w:trHeight w:val="20"/>
          <w:jc w:val="center"/>
        </w:trPr>
        <w:tc>
          <w:tcPr>
            <w:tcW w:w="1790" w:type="pct"/>
            <w:noWrap/>
          </w:tcPr>
          <w:p w14:paraId="654BC02E" w14:textId="77777777" w:rsidR="00827594" w:rsidRPr="00AE72DE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E72DE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261883DF" w14:textId="77777777" w:rsidR="00827594" w:rsidRPr="00AE72DE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E72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1587CFB7" w14:textId="77777777" w:rsidR="00827594" w:rsidRPr="00AE72DE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AE72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63860D2" w14:textId="77777777" w:rsidR="00827594" w:rsidRPr="00AE72DE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E72D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BE71AC1" w14:textId="261A7AD7" w:rsidR="00827594" w:rsidRPr="00AE72DE" w:rsidRDefault="00CA2AC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E72DE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</w:tcPr>
          <w:p w14:paraId="3BFA1603" w14:textId="77777777" w:rsidR="00827594" w:rsidRPr="00AE72DE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2020EBF" w14:textId="77777777" w:rsidR="00827594" w:rsidRPr="00AE72DE" w:rsidRDefault="0082759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3FC8D48" w14:textId="77777777" w:rsidR="00827594" w:rsidRPr="00AE72DE" w:rsidRDefault="00F112C6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AE72DE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0AC4B91C" w14:textId="77777777" w:rsidR="00827594" w:rsidRPr="00AE72DE" w:rsidRDefault="0082759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827594" w:rsidRPr="00AE72DE" w14:paraId="65434329" w14:textId="77777777" w:rsidTr="00AE72DE">
        <w:trPr>
          <w:trHeight w:val="20"/>
          <w:jc w:val="center"/>
        </w:trPr>
        <w:tc>
          <w:tcPr>
            <w:tcW w:w="1672" w:type="pct"/>
            <w:noWrap/>
          </w:tcPr>
          <w:p w14:paraId="37FE1242" w14:textId="77777777" w:rsidR="00827594" w:rsidRPr="00AE72DE" w:rsidRDefault="0082759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290F3276" w14:textId="77777777" w:rsidR="00827594" w:rsidRPr="00AE72DE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E72DE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470FB375" w14:textId="77777777" w:rsidR="00827594" w:rsidRPr="00AE72DE" w:rsidRDefault="008275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</w:tcPr>
          <w:p w14:paraId="40645A22" w14:textId="77777777" w:rsidR="00827594" w:rsidRPr="00AE72DE" w:rsidRDefault="00F112C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E72D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E72D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4E2A0E4" w14:textId="77777777" w:rsidR="00827594" w:rsidRPr="00AE72DE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AE72DE" w14:paraId="0A4775B4" w14:textId="77777777" w:rsidTr="00AE72DE">
        <w:trPr>
          <w:trHeight w:val="20"/>
          <w:jc w:val="center"/>
        </w:trPr>
        <w:tc>
          <w:tcPr>
            <w:tcW w:w="1672" w:type="pct"/>
            <w:noWrap/>
          </w:tcPr>
          <w:p w14:paraId="60747128" w14:textId="77777777" w:rsidR="00827594" w:rsidRPr="00AE72DE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72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E25EFA2" w14:textId="77777777" w:rsidR="00827594" w:rsidRPr="00AE72DE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0670D77" w14:textId="77777777" w:rsidR="00827594" w:rsidRPr="00AE72DE" w:rsidRDefault="00F112C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AE72D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EA72485" w14:textId="77777777" w:rsidR="00CA2ACC" w:rsidRPr="00AE72DE" w:rsidRDefault="00CA2ACC" w:rsidP="00CA2ACC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E72DE">
              <w:rPr>
                <w:rFonts w:ascii="Arial" w:hAnsi="Arial" w:cs="Arial"/>
                <w:sz w:val="20"/>
                <w:szCs w:val="20"/>
                <w:lang w:val="en-GB"/>
              </w:rPr>
              <w:t xml:space="preserve">Yes, </w:t>
            </w:r>
          </w:p>
          <w:p w14:paraId="4C7C728F" w14:textId="08D3812D" w:rsidR="00827594" w:rsidRPr="00AE72DE" w:rsidRDefault="00CA2ACC" w:rsidP="00CA2ACC">
            <w:pPr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E72DE">
              <w:rPr>
                <w:rFonts w:ascii="Arial" w:hAnsi="Arial" w:cs="Arial"/>
                <w:sz w:val="20"/>
                <w:szCs w:val="20"/>
                <w:lang w:val="en-GB"/>
              </w:rPr>
              <w:t xml:space="preserve">But slight refinement is required to highlight the importance </w:t>
            </w:r>
          </w:p>
        </w:tc>
        <w:tc>
          <w:tcPr>
            <w:tcW w:w="1542" w:type="pct"/>
          </w:tcPr>
          <w:p w14:paraId="5D43BA1B" w14:textId="77777777" w:rsidR="00827594" w:rsidRPr="00AE72DE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AE72DE" w14:paraId="20BCAD7B" w14:textId="77777777" w:rsidTr="00AE72DE">
        <w:trPr>
          <w:trHeight w:val="20"/>
          <w:jc w:val="center"/>
        </w:trPr>
        <w:tc>
          <w:tcPr>
            <w:tcW w:w="1672" w:type="pct"/>
            <w:noWrap/>
          </w:tcPr>
          <w:p w14:paraId="727B3056" w14:textId="77777777" w:rsidR="00827594" w:rsidRPr="00AE72DE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AE72DE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7AFA4B0D" w14:textId="77777777" w:rsidR="00827594" w:rsidRPr="00AE72DE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F1E1CA5" w14:textId="77777777" w:rsidR="00827594" w:rsidRPr="00AE72DE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E72D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6582DE70" w14:textId="77777777" w:rsidR="00827594" w:rsidRPr="00AE72DE" w:rsidRDefault="002D549E" w:rsidP="002D549E">
            <w:pPr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E72DE">
              <w:rPr>
                <w:rFonts w:ascii="Arial" w:hAnsi="Arial" w:cs="Arial"/>
                <w:sz w:val="20"/>
                <w:szCs w:val="20"/>
                <w:lang w:val="en-GB"/>
              </w:rPr>
              <w:t>Concise the abstract by highlighting the most significant results</w:t>
            </w:r>
          </w:p>
          <w:p w14:paraId="2B671A7D" w14:textId="77777777" w:rsidR="002D549E" w:rsidRPr="00AE72DE" w:rsidRDefault="002D549E" w:rsidP="002D549E">
            <w:pPr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E72DE">
              <w:rPr>
                <w:rFonts w:ascii="Arial" w:hAnsi="Arial" w:cs="Arial"/>
                <w:sz w:val="20"/>
                <w:szCs w:val="20"/>
                <w:lang w:val="en-GB"/>
              </w:rPr>
              <w:t>Correct the minor grammatical errors (1</w:t>
            </w:r>
            <w:r w:rsidRPr="00AE72DE">
              <w:rPr>
                <w:rFonts w:ascii="Arial" w:hAnsi="Arial" w:cs="Arial"/>
                <w:sz w:val="20"/>
                <w:szCs w:val="20"/>
              </w:rPr>
              <w:t>6</w:t>
            </w:r>
            <w:r w:rsidRPr="00AE72DE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AE72DE">
              <w:rPr>
                <w:rFonts w:ascii="Arial" w:hAnsi="Arial" w:cs="Arial"/>
                <w:sz w:val="20"/>
                <w:szCs w:val="20"/>
              </w:rPr>
              <w:t xml:space="preserve"> days of storage, quality fruit deteriorate)</w:t>
            </w:r>
          </w:p>
          <w:p w14:paraId="713DC792" w14:textId="7150E57E" w:rsidR="002D549E" w:rsidRPr="00AE72DE" w:rsidRDefault="002D549E" w:rsidP="002D549E">
            <w:pPr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E72DE">
              <w:rPr>
                <w:rFonts w:ascii="Arial" w:hAnsi="Arial" w:cs="Arial"/>
                <w:sz w:val="20"/>
                <w:szCs w:val="20"/>
              </w:rPr>
              <w:t xml:space="preserve">Check the word count as per guidelines </w:t>
            </w:r>
          </w:p>
        </w:tc>
        <w:tc>
          <w:tcPr>
            <w:tcW w:w="1542" w:type="pct"/>
          </w:tcPr>
          <w:p w14:paraId="6A1E1FF3" w14:textId="77777777" w:rsidR="00827594" w:rsidRPr="00AE72DE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AE72DE" w14:paraId="61C22006" w14:textId="77777777" w:rsidTr="00AE72DE">
        <w:trPr>
          <w:trHeight w:val="20"/>
          <w:jc w:val="center"/>
        </w:trPr>
        <w:tc>
          <w:tcPr>
            <w:tcW w:w="1672" w:type="pct"/>
            <w:noWrap/>
          </w:tcPr>
          <w:p w14:paraId="0158195C" w14:textId="77777777" w:rsidR="00827594" w:rsidRPr="00AE72DE" w:rsidRDefault="00F112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AE72DE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AE72DE">
              <w:rPr>
                <w:rFonts w:ascii="Arial" w:hAnsi="Arial" w:cs="Arial"/>
                <w:lang w:val="en-GB" w:eastAsia="en-US"/>
              </w:rPr>
              <w:br/>
            </w:r>
          </w:p>
          <w:p w14:paraId="2BD19173" w14:textId="77777777" w:rsidR="00827594" w:rsidRPr="00AE72DE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E72D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00057011" w14:textId="77777777" w:rsidR="00827594" w:rsidRPr="00AE72DE" w:rsidRDefault="00E67423" w:rsidP="00E67423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E72D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 </w:t>
            </w:r>
          </w:p>
          <w:p w14:paraId="0AAE9B21" w14:textId="77777777" w:rsidR="00E67423" w:rsidRPr="00AE72DE" w:rsidRDefault="00E67423" w:rsidP="00E67423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E72D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Few </w:t>
            </w:r>
            <w:r w:rsidRPr="00AE72DE">
              <w:rPr>
                <w:rFonts w:ascii="Arial" w:hAnsi="Arial" w:cs="Arial"/>
                <w:bCs/>
                <w:sz w:val="20"/>
                <w:szCs w:val="20"/>
              </w:rPr>
              <w:t>minor errors should be addressed as follows</w:t>
            </w:r>
          </w:p>
          <w:p w14:paraId="5F54720C" w14:textId="77777777" w:rsidR="00E67423" w:rsidRPr="00AE72DE" w:rsidRDefault="00E67423" w:rsidP="00E67423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E72D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Grammatical errors and </w:t>
            </w:r>
            <w:r w:rsidRPr="00AE72DE">
              <w:rPr>
                <w:rFonts w:ascii="Arial" w:hAnsi="Arial" w:cs="Arial"/>
                <w:bCs/>
                <w:sz w:val="20"/>
                <w:szCs w:val="20"/>
              </w:rPr>
              <w:t>phrasing issues</w:t>
            </w:r>
          </w:p>
          <w:p w14:paraId="00E97C01" w14:textId="77777777" w:rsidR="00E67423" w:rsidRPr="00AE72DE" w:rsidRDefault="00E67423" w:rsidP="00E67423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E72DE">
              <w:rPr>
                <w:rFonts w:ascii="Arial" w:hAnsi="Arial" w:cs="Arial"/>
                <w:bCs/>
                <w:sz w:val="20"/>
                <w:szCs w:val="20"/>
                <w:lang w:val="en-GB"/>
              </w:rPr>
              <w:t>Consistency in units and formatting</w:t>
            </w:r>
          </w:p>
          <w:p w14:paraId="21C5B701" w14:textId="429FC131" w:rsidR="00E67423" w:rsidRPr="00AE72DE" w:rsidRDefault="00E67423" w:rsidP="00E67423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E72DE">
              <w:rPr>
                <w:rFonts w:ascii="Arial" w:hAnsi="Arial" w:cs="Arial"/>
                <w:bCs/>
                <w:sz w:val="20"/>
                <w:szCs w:val="20"/>
                <w:lang w:val="en-GB"/>
              </w:rPr>
              <w:t>Sentence structure</w:t>
            </w:r>
          </w:p>
        </w:tc>
        <w:tc>
          <w:tcPr>
            <w:tcW w:w="1542" w:type="pct"/>
          </w:tcPr>
          <w:p w14:paraId="390A789E" w14:textId="77777777" w:rsidR="00827594" w:rsidRPr="00AE72DE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AE72DE" w14:paraId="4A87EF99" w14:textId="77777777" w:rsidTr="00AE72DE">
        <w:trPr>
          <w:trHeight w:val="20"/>
          <w:jc w:val="center"/>
        </w:trPr>
        <w:tc>
          <w:tcPr>
            <w:tcW w:w="1672" w:type="pct"/>
            <w:noWrap/>
          </w:tcPr>
          <w:p w14:paraId="6F53676F" w14:textId="77777777" w:rsidR="00827594" w:rsidRPr="00AE72DE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72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6DB404AF" w14:textId="77777777" w:rsidR="00827594" w:rsidRPr="00AE72DE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E72D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E24950D" w14:textId="77777777" w:rsidR="00827594" w:rsidRPr="00AE72DE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C76E7B8" w14:textId="77777777" w:rsidR="00827594" w:rsidRPr="00AE72DE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72D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4B0C1B2E" w14:textId="77777777" w:rsidR="00827594" w:rsidRPr="00AE72DE" w:rsidRDefault="00E67423" w:rsidP="00E67423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E72DE">
              <w:rPr>
                <w:rFonts w:ascii="Arial" w:hAnsi="Arial" w:cs="Arial"/>
                <w:bCs/>
                <w:sz w:val="20"/>
                <w:szCs w:val="20"/>
              </w:rPr>
              <w:t>The references are relevant but not fully sufficient or recent</w:t>
            </w:r>
          </w:p>
          <w:p w14:paraId="0B8B2FA6" w14:textId="77777777" w:rsidR="00E67423" w:rsidRPr="00AE72DE" w:rsidRDefault="00E67423" w:rsidP="00E67423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E72DE">
              <w:rPr>
                <w:rFonts w:ascii="Arial" w:hAnsi="Arial" w:cs="Arial"/>
                <w:bCs/>
                <w:sz w:val="20"/>
                <w:szCs w:val="20"/>
              </w:rPr>
              <w:t>Included most latest refences</w:t>
            </w:r>
          </w:p>
          <w:p w14:paraId="209B61A3" w14:textId="77777777" w:rsidR="00E67423" w:rsidRPr="00AE72DE" w:rsidRDefault="00E67423" w:rsidP="00E67423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E72D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Repetition of reference should be avoided -  Roy S (1973) </w:t>
            </w:r>
          </w:p>
          <w:p w14:paraId="08A44913" w14:textId="4A7B5AEC" w:rsidR="00E67423" w:rsidRPr="00AE72DE" w:rsidRDefault="00E67423" w:rsidP="00E67423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E72DE">
              <w:rPr>
                <w:rFonts w:ascii="Arial" w:hAnsi="Arial" w:cs="Arial"/>
                <w:bCs/>
                <w:sz w:val="20"/>
                <w:szCs w:val="20"/>
                <w:lang w:val="en-GB"/>
              </w:rPr>
              <w:t>Recheck the references as per the guidelines</w:t>
            </w:r>
          </w:p>
        </w:tc>
        <w:tc>
          <w:tcPr>
            <w:tcW w:w="1542" w:type="pct"/>
          </w:tcPr>
          <w:p w14:paraId="21941F77" w14:textId="77777777" w:rsidR="00827594" w:rsidRPr="00AE72DE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AE72DE" w14:paraId="3E0479BB" w14:textId="77777777" w:rsidTr="00AE72DE">
        <w:trPr>
          <w:trHeight w:val="896"/>
          <w:jc w:val="center"/>
        </w:trPr>
        <w:tc>
          <w:tcPr>
            <w:tcW w:w="1672" w:type="pct"/>
            <w:noWrap/>
          </w:tcPr>
          <w:p w14:paraId="5BFF927A" w14:textId="77777777" w:rsidR="00827594" w:rsidRPr="00AE72DE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E72D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76A3409D" w14:textId="77777777" w:rsidR="00827594" w:rsidRPr="00AE72DE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E72D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FF2AF42" w14:textId="77777777" w:rsidR="00827594" w:rsidRPr="00AE72DE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C3A6A4A" w14:textId="77777777" w:rsidR="00827594" w:rsidRPr="00AE72DE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E72DE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780C87B3" w14:textId="77777777" w:rsidR="00827594" w:rsidRPr="00AE72DE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13BED0AC" w14:textId="18B82F1B" w:rsidR="00827594" w:rsidRPr="00AE72DE" w:rsidRDefault="00E67423" w:rsidP="00E27CDD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E72D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 </w:t>
            </w:r>
          </w:p>
        </w:tc>
        <w:tc>
          <w:tcPr>
            <w:tcW w:w="1542" w:type="pct"/>
          </w:tcPr>
          <w:p w14:paraId="2A2FB1DA" w14:textId="77777777" w:rsidR="00827594" w:rsidRPr="00AE72DE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  <w:p w14:paraId="1DAB9504" w14:textId="77777777" w:rsidR="00E27CDD" w:rsidRPr="00AE72DE" w:rsidRDefault="00E27CDD" w:rsidP="00E27CD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FA3C27F" w14:textId="77777777" w:rsidR="00E27CDD" w:rsidRPr="00AE72DE" w:rsidRDefault="00E27CDD" w:rsidP="00E27CD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8292EFA" w14:textId="77777777" w:rsidR="00E27CDD" w:rsidRPr="00AE72DE" w:rsidRDefault="00E27CDD" w:rsidP="00E27CD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042F080" w14:textId="77777777" w:rsidR="00E27CDD" w:rsidRPr="00AE72DE" w:rsidRDefault="00E27CDD" w:rsidP="00E27CD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A5806AA" w14:textId="77777777" w:rsidR="00E27CDD" w:rsidRPr="00AE72DE" w:rsidRDefault="00E27CDD" w:rsidP="00E27CD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E27CDD" w:rsidRPr="00AE72DE" w14:paraId="66B6342A" w14:textId="77777777" w:rsidTr="00AE72DE">
        <w:trPr>
          <w:trHeight w:val="896"/>
          <w:jc w:val="center"/>
        </w:trPr>
        <w:tc>
          <w:tcPr>
            <w:tcW w:w="1672" w:type="pct"/>
            <w:noWrap/>
          </w:tcPr>
          <w:p w14:paraId="1EFE671C" w14:textId="77777777" w:rsidR="00E27CDD" w:rsidRPr="00AE72DE" w:rsidRDefault="00E27CD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213B68D9" w14:textId="7A9E446A" w:rsidR="00E27CDD" w:rsidRPr="00AE72DE" w:rsidRDefault="00E27CDD" w:rsidP="00E27CDD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E72DE">
              <w:rPr>
                <w:rFonts w:ascii="Arial" w:hAnsi="Arial" w:cs="Arial"/>
                <w:bCs/>
                <w:sz w:val="20"/>
                <w:szCs w:val="20"/>
                <w:lang w:val="en-GB"/>
              </w:rPr>
              <w:t>Over all check the grammar</w:t>
            </w:r>
          </w:p>
          <w:p w14:paraId="411C3747" w14:textId="77777777" w:rsidR="00E27CDD" w:rsidRPr="00AE72DE" w:rsidRDefault="00E27CDD" w:rsidP="00E27CDD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E72DE">
              <w:rPr>
                <w:rFonts w:ascii="Arial" w:hAnsi="Arial" w:cs="Arial"/>
                <w:sz w:val="20"/>
                <w:szCs w:val="20"/>
              </w:rPr>
              <w:t>T1 – should be in subscript</w:t>
            </w:r>
          </w:p>
          <w:p w14:paraId="20C65838" w14:textId="6C37BABD" w:rsidR="00E27CDD" w:rsidRPr="00AE72DE" w:rsidRDefault="00E27CDD" w:rsidP="00E27CDD">
            <w:pPr>
              <w:pStyle w:val="ListParagraph"/>
              <w:numPr>
                <w:ilvl w:val="0"/>
                <w:numId w:val="20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E72D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Table formatting and alignment </w:t>
            </w:r>
          </w:p>
        </w:tc>
        <w:tc>
          <w:tcPr>
            <w:tcW w:w="1542" w:type="pct"/>
          </w:tcPr>
          <w:p w14:paraId="743314E9" w14:textId="77777777" w:rsidR="00E27CDD" w:rsidRPr="00AE72DE" w:rsidRDefault="00E27CD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  <w:bookmarkStart w:id="0" w:name="_GoBack"/>
        <w:bookmarkEnd w:id="0"/>
      </w:tr>
    </w:tbl>
    <w:p w14:paraId="1B9F1A7C" w14:textId="77777777" w:rsidR="00AE72DE" w:rsidRPr="00AE72DE" w:rsidRDefault="00AE72DE" w:rsidP="00AE72DE">
      <w:pPr>
        <w:pStyle w:val="Affiliation"/>
        <w:spacing w:after="0" w:line="240" w:lineRule="auto"/>
        <w:jc w:val="left"/>
        <w:rPr>
          <w:rFonts w:ascii="Arial" w:hAnsi="Arial" w:cs="Arial"/>
          <w:b/>
          <w:color w:val="000000"/>
        </w:rPr>
      </w:pPr>
    </w:p>
    <w:p w14:paraId="41C7DA84" w14:textId="77777777" w:rsidR="00AE72DE" w:rsidRPr="00AE72DE" w:rsidRDefault="00AE72DE" w:rsidP="00AE72DE">
      <w:pPr>
        <w:pStyle w:val="Affiliation"/>
        <w:spacing w:after="0" w:line="240" w:lineRule="auto"/>
        <w:jc w:val="left"/>
        <w:rPr>
          <w:rFonts w:ascii="Arial" w:hAnsi="Arial" w:cs="Arial"/>
          <w:b/>
          <w:color w:val="000000"/>
          <w:u w:val="single"/>
        </w:rPr>
      </w:pPr>
      <w:r w:rsidRPr="00AE72DE">
        <w:rPr>
          <w:rFonts w:ascii="Arial" w:hAnsi="Arial" w:cs="Arial"/>
          <w:b/>
          <w:color w:val="000000"/>
          <w:u w:val="single"/>
        </w:rPr>
        <w:t>Reviewer details:</w:t>
      </w:r>
    </w:p>
    <w:p w14:paraId="2B16E122" w14:textId="77777777" w:rsidR="00AE72DE" w:rsidRPr="00AE72DE" w:rsidRDefault="00AE72DE" w:rsidP="00AE72DE">
      <w:pPr>
        <w:pStyle w:val="Affiliation"/>
        <w:spacing w:after="0" w:line="240" w:lineRule="auto"/>
        <w:jc w:val="left"/>
        <w:rPr>
          <w:rFonts w:ascii="Arial" w:hAnsi="Arial" w:cs="Arial"/>
          <w:color w:val="000000"/>
        </w:rPr>
      </w:pPr>
    </w:p>
    <w:p w14:paraId="27C78D66" w14:textId="77777777" w:rsidR="00AE72DE" w:rsidRPr="00AE72DE" w:rsidRDefault="00AE72DE" w:rsidP="00AE72DE">
      <w:pPr>
        <w:rPr>
          <w:rFonts w:ascii="Arial" w:hAnsi="Arial" w:cs="Arial"/>
          <w:sz w:val="20"/>
          <w:szCs w:val="20"/>
        </w:rPr>
      </w:pPr>
      <w:r w:rsidRPr="00AE72DE">
        <w:rPr>
          <w:rFonts w:ascii="Arial" w:hAnsi="Arial" w:cs="Arial"/>
          <w:color w:val="000000"/>
          <w:sz w:val="20"/>
          <w:szCs w:val="20"/>
        </w:rPr>
        <w:t>K. Prakash, SRM College of Agricultural Sciences , India</w:t>
      </w:r>
    </w:p>
    <w:p w14:paraId="4CBEC9D5" w14:textId="77777777" w:rsidR="00827594" w:rsidRPr="00AE72DE" w:rsidRDefault="00827594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4E51D47C" w14:textId="77777777" w:rsidR="00827594" w:rsidRPr="00AE72DE" w:rsidRDefault="00827594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3451664D" w14:textId="77777777" w:rsidR="00827594" w:rsidRPr="00AE72DE" w:rsidRDefault="00827594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sectPr w:rsidR="00827594" w:rsidRPr="00AE72DE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96D23A" w14:textId="77777777" w:rsidR="004359D0" w:rsidRDefault="004359D0">
      <w:r>
        <w:separator/>
      </w:r>
    </w:p>
  </w:endnote>
  <w:endnote w:type="continuationSeparator" w:id="0">
    <w:p w14:paraId="1C25A32E" w14:textId="77777777" w:rsidR="004359D0" w:rsidRDefault="00435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0E48E1" w14:textId="77777777" w:rsidR="00827594" w:rsidRDefault="00827594">
    <w:pPr>
      <w:pStyle w:val="Footer"/>
      <w:jc w:val="right"/>
    </w:pPr>
  </w:p>
  <w:p w14:paraId="200EB203" w14:textId="77777777" w:rsidR="00827594" w:rsidRDefault="00F112C6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6ECFE17F" w14:textId="77777777" w:rsidR="00827594" w:rsidRDefault="00F112C6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380ABF1F" w14:textId="77777777" w:rsidR="00827594" w:rsidRDefault="00827594">
    <w:pPr>
      <w:pStyle w:val="Footer"/>
      <w:jc w:val="right"/>
    </w:pPr>
  </w:p>
  <w:p w14:paraId="0F52D704" w14:textId="77777777" w:rsidR="00827594" w:rsidRDefault="0082759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45BD31" w14:textId="77777777" w:rsidR="004359D0" w:rsidRDefault="004359D0">
      <w:r>
        <w:separator/>
      </w:r>
    </w:p>
  </w:footnote>
  <w:footnote w:type="continuationSeparator" w:id="0">
    <w:p w14:paraId="521FB658" w14:textId="77777777" w:rsidR="004359D0" w:rsidRDefault="004359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562ACC" w14:textId="77777777" w:rsidR="00827594" w:rsidRDefault="0082759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FB49F69" w14:textId="77777777" w:rsidR="00827594" w:rsidRDefault="00F112C6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E6A92"/>
    <w:multiLevelType w:val="hybridMultilevel"/>
    <w:tmpl w:val="5D54CF7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167119"/>
    <w:multiLevelType w:val="hybridMultilevel"/>
    <w:tmpl w:val="5D12003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996648"/>
    <w:multiLevelType w:val="hybridMultilevel"/>
    <w:tmpl w:val="509838AA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5E0427F"/>
    <w:multiLevelType w:val="hybridMultilevel"/>
    <w:tmpl w:val="AE58DFB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1C09FD"/>
    <w:multiLevelType w:val="hybridMultilevel"/>
    <w:tmpl w:val="3578B05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9334E27"/>
    <w:multiLevelType w:val="hybridMultilevel"/>
    <w:tmpl w:val="CA48C4F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212B8C"/>
    <w:multiLevelType w:val="hybridMultilevel"/>
    <w:tmpl w:val="8A845A3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6F5453"/>
    <w:multiLevelType w:val="hybridMultilevel"/>
    <w:tmpl w:val="72F80EA0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94778CF"/>
    <w:multiLevelType w:val="hybridMultilevel"/>
    <w:tmpl w:val="ED3A721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0"/>
  </w:num>
  <w:num w:numId="7">
    <w:abstractNumId w:val="4"/>
  </w:num>
  <w:num w:numId="8">
    <w:abstractNumId w:val="19"/>
  </w:num>
  <w:num w:numId="9">
    <w:abstractNumId w:val="15"/>
  </w:num>
  <w:num w:numId="10">
    <w:abstractNumId w:val="3"/>
  </w:num>
  <w:num w:numId="11">
    <w:abstractNumId w:val="2"/>
  </w:num>
  <w:num w:numId="12">
    <w:abstractNumId w:val="6"/>
  </w:num>
  <w:num w:numId="13">
    <w:abstractNumId w:val="14"/>
  </w:num>
  <w:num w:numId="14">
    <w:abstractNumId w:val="18"/>
  </w:num>
  <w:num w:numId="15">
    <w:abstractNumId w:val="17"/>
  </w:num>
  <w:num w:numId="16">
    <w:abstractNumId w:val="16"/>
  </w:num>
  <w:num w:numId="17">
    <w:abstractNumId w:val="12"/>
  </w:num>
  <w:num w:numId="18">
    <w:abstractNumId w:val="13"/>
  </w:num>
  <w:num w:numId="19">
    <w:abstractNumId w:val="20"/>
  </w:num>
  <w:num w:numId="20">
    <w:abstractNumId w:val="11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7594"/>
    <w:rsid w:val="000B33A1"/>
    <w:rsid w:val="001A5A0F"/>
    <w:rsid w:val="00254E4D"/>
    <w:rsid w:val="002741BD"/>
    <w:rsid w:val="002D549E"/>
    <w:rsid w:val="00435131"/>
    <w:rsid w:val="004359D0"/>
    <w:rsid w:val="00492E28"/>
    <w:rsid w:val="00535A66"/>
    <w:rsid w:val="00827594"/>
    <w:rsid w:val="0085000B"/>
    <w:rsid w:val="008E5463"/>
    <w:rsid w:val="009256AB"/>
    <w:rsid w:val="009941DF"/>
    <w:rsid w:val="00AE72DE"/>
    <w:rsid w:val="00BC0D6E"/>
    <w:rsid w:val="00BC32DF"/>
    <w:rsid w:val="00C61515"/>
    <w:rsid w:val="00CA2ACC"/>
    <w:rsid w:val="00E2015C"/>
    <w:rsid w:val="00E27CDD"/>
    <w:rsid w:val="00E67423"/>
    <w:rsid w:val="00E91A43"/>
    <w:rsid w:val="00F031A0"/>
    <w:rsid w:val="00F112C6"/>
    <w:rsid w:val="00FE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3DB92F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AE72DE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717</Words>
  <Characters>4090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4798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27</cp:revision>
  <dcterms:created xsi:type="dcterms:W3CDTF">2026-03-24T06:15:00Z</dcterms:created>
  <dcterms:modified xsi:type="dcterms:W3CDTF">2026-04-11T08:12:00Z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