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13742F" w:rsidRPr="00702F6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3742F" w:rsidRPr="00702F6E" w:rsidRDefault="006D3FA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2F6E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13742F" w:rsidRPr="00702F6E" w:rsidRDefault="006D3FA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702F6E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International Journal of TROPICAL DISEASE &amp; Health</w:t>
            </w:r>
          </w:p>
        </w:tc>
      </w:tr>
      <w:tr w:rsidR="0013742F" w:rsidRPr="00702F6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3742F" w:rsidRPr="00702F6E" w:rsidRDefault="006D3FA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2F6E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13742F" w:rsidRPr="00702F6E" w:rsidRDefault="006F03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2F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Ms_IJTDH_156335</w:t>
            </w:r>
          </w:p>
        </w:tc>
      </w:tr>
      <w:tr w:rsidR="0013742F" w:rsidRPr="00702F6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3742F" w:rsidRPr="00702F6E" w:rsidRDefault="006D3FA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2F6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13742F" w:rsidRPr="00702F6E" w:rsidRDefault="006F03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2F6E">
              <w:rPr>
                <w:rFonts w:ascii="Arial" w:hAnsi="Arial" w:cs="Arial"/>
                <w:b/>
                <w:sz w:val="20"/>
                <w:szCs w:val="20"/>
                <w:lang w:val="en-GB"/>
              </w:rPr>
              <w:t>Prevalence of vestibular and systemic symptoms post-COVID-19 and vaccination: neurological and sensory impacts</w:t>
            </w:r>
          </w:p>
        </w:tc>
      </w:tr>
      <w:tr w:rsidR="0013742F" w:rsidRPr="00702F6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3742F" w:rsidRPr="00702F6E" w:rsidRDefault="006D3FA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2F6E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13742F" w:rsidRPr="00702F6E" w:rsidRDefault="006D3F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2F6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13742F" w:rsidRPr="00702F6E" w:rsidRDefault="0013742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13742F" w:rsidRPr="00702F6E" w:rsidRDefault="0013742F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13742F" w:rsidRPr="00702F6E" w:rsidRDefault="0013742F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13742F" w:rsidRPr="00702F6E" w:rsidRDefault="0013742F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13742F" w:rsidRPr="00702F6E" w:rsidRDefault="0013742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13742F" w:rsidRPr="00702F6E" w:rsidRDefault="0013742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13742F" w:rsidRPr="00702F6E" w:rsidRDefault="006D3FA9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702F6E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702F6E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13742F" w:rsidRPr="00702F6E" w:rsidRDefault="001374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13742F" w:rsidRPr="00702F6E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13742F" w:rsidRPr="00702F6E" w:rsidRDefault="0013742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13742F" w:rsidRPr="00702F6E" w:rsidRDefault="006D3FA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02F6E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13742F" w:rsidRPr="00702F6E" w:rsidRDefault="006D3FA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02F6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02F6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13742F" w:rsidRPr="00702F6E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3742F" w:rsidRPr="00702F6E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13742F" w:rsidRPr="00702F6E" w:rsidRDefault="006D3FA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02F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02F6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13742F" w:rsidRPr="00702F6E" w:rsidRDefault="00E4407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2F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More literature of effect of COVID is available and will be good to be added to the manuscript</w:t>
            </w:r>
          </w:p>
        </w:tc>
        <w:tc>
          <w:tcPr>
            <w:tcW w:w="1367" w:type="pct"/>
            <w:shd w:val="clear" w:color="auto" w:fill="auto"/>
          </w:tcPr>
          <w:p w:rsidR="0013742F" w:rsidRPr="00702F6E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13742F" w:rsidRPr="00702F6E" w:rsidRDefault="0013742F">
      <w:pPr>
        <w:rPr>
          <w:rFonts w:ascii="Arial" w:hAnsi="Arial" w:cs="Arial"/>
          <w:sz w:val="20"/>
          <w:szCs w:val="20"/>
          <w:lang w:val="en-GB"/>
        </w:rPr>
      </w:pPr>
    </w:p>
    <w:p w:rsidR="0013742F" w:rsidRPr="00702F6E" w:rsidRDefault="0013742F">
      <w:pPr>
        <w:rPr>
          <w:rFonts w:ascii="Arial" w:hAnsi="Arial" w:cs="Arial"/>
          <w:sz w:val="20"/>
          <w:szCs w:val="20"/>
          <w:lang w:val="en-GB"/>
        </w:rPr>
      </w:pPr>
    </w:p>
    <w:p w:rsidR="0013742F" w:rsidRPr="00702F6E" w:rsidRDefault="0013742F">
      <w:pPr>
        <w:rPr>
          <w:rFonts w:ascii="Arial" w:hAnsi="Arial" w:cs="Arial"/>
          <w:sz w:val="20"/>
          <w:szCs w:val="20"/>
          <w:lang w:val="en-GB"/>
        </w:rPr>
      </w:pPr>
    </w:p>
    <w:p w:rsidR="0013742F" w:rsidRPr="00702F6E" w:rsidRDefault="006D3FA9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702F6E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13742F" w:rsidRPr="00702F6E" w:rsidRDefault="0013742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13742F" w:rsidRPr="00702F6E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13742F" w:rsidRPr="00702F6E" w:rsidRDefault="0013742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13742F" w:rsidRPr="00702F6E" w:rsidRDefault="006D3FA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02F6E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13742F" w:rsidRPr="00702F6E" w:rsidRDefault="006D3FA9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2F6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02F6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3742F" w:rsidRPr="00702F6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3742F" w:rsidRPr="00702F6E" w:rsidRDefault="006D3FA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2F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13742F" w:rsidRPr="00702F6E" w:rsidRDefault="006D3F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2F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42F" w:rsidRPr="00702F6E" w:rsidRDefault="006D3FA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02F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3742F" w:rsidRPr="00702F6E" w:rsidRDefault="00E4407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2F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13742F" w:rsidRPr="00702F6E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3742F" w:rsidRPr="00702F6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3742F" w:rsidRPr="00702F6E" w:rsidRDefault="006D3FA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02F6E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13742F" w:rsidRPr="00702F6E" w:rsidRDefault="006D3F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2F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42F" w:rsidRPr="00702F6E" w:rsidRDefault="006D3F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02F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3742F" w:rsidRPr="00702F6E" w:rsidRDefault="00E4407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2F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3742F" w:rsidRPr="00702F6E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3742F" w:rsidRPr="00702F6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3742F" w:rsidRPr="00702F6E" w:rsidRDefault="006D3FA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02F6E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13742F" w:rsidRPr="00702F6E" w:rsidRDefault="006D3F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2F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42F" w:rsidRPr="00702F6E" w:rsidRDefault="006D3F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02F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3742F" w:rsidRPr="00702F6E" w:rsidRDefault="00E4407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2F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3742F" w:rsidRPr="00702F6E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3742F" w:rsidRPr="00702F6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3742F" w:rsidRPr="00702F6E" w:rsidRDefault="006D3FA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02F6E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13742F" w:rsidRPr="00702F6E" w:rsidRDefault="006D3F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2F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42F" w:rsidRPr="00702F6E" w:rsidRDefault="006D3F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02F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3742F" w:rsidRPr="00702F6E" w:rsidRDefault="00E4407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2F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3742F" w:rsidRPr="00702F6E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3742F" w:rsidRPr="00702F6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3742F" w:rsidRPr="00702F6E" w:rsidRDefault="006D3FA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02F6E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13742F" w:rsidRPr="00702F6E" w:rsidRDefault="006D3F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2F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42F" w:rsidRPr="00702F6E" w:rsidRDefault="006D3F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02F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3742F" w:rsidRPr="00702F6E" w:rsidRDefault="00E4407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2F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3742F" w:rsidRPr="00702F6E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3742F" w:rsidRPr="00702F6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3742F" w:rsidRPr="00702F6E" w:rsidRDefault="006D3FA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02F6E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13742F" w:rsidRPr="00702F6E" w:rsidRDefault="006D3F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2F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42F" w:rsidRPr="00702F6E" w:rsidRDefault="006D3F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02F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3742F" w:rsidRPr="00702F6E" w:rsidRDefault="00E4407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2F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3742F" w:rsidRPr="00702F6E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3742F" w:rsidRPr="00702F6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3742F" w:rsidRPr="00702F6E" w:rsidRDefault="006D3FA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02F6E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13742F" w:rsidRPr="00702F6E" w:rsidRDefault="006D3F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2F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42F" w:rsidRPr="00702F6E" w:rsidRDefault="006D3F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02F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3742F" w:rsidRPr="00702F6E" w:rsidRDefault="00E4407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2F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3742F" w:rsidRPr="00702F6E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3742F" w:rsidRPr="00702F6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3742F" w:rsidRPr="00702F6E" w:rsidRDefault="006D3FA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02F6E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13742F" w:rsidRPr="00702F6E" w:rsidRDefault="006D3F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2F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42F" w:rsidRPr="00702F6E" w:rsidRDefault="006D3F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02F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3742F" w:rsidRPr="00702F6E" w:rsidRDefault="00E4407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2F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13742F" w:rsidRPr="00702F6E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3742F" w:rsidRPr="00702F6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3742F" w:rsidRPr="00702F6E" w:rsidRDefault="006D3FA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2F6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13742F" w:rsidRPr="00702F6E" w:rsidRDefault="006D3F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2F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42F" w:rsidRPr="00702F6E" w:rsidRDefault="006D3FA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2F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3742F" w:rsidRPr="00702F6E" w:rsidRDefault="00E4407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2F6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3742F" w:rsidRPr="00702F6E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3742F" w:rsidRPr="00702F6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3742F" w:rsidRPr="00702F6E" w:rsidRDefault="006D3FA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2F6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13742F" w:rsidRPr="00702F6E" w:rsidRDefault="006D3F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2F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42F" w:rsidRPr="00702F6E" w:rsidRDefault="006D3F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02F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3742F" w:rsidRPr="00702F6E" w:rsidRDefault="00E4407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2F6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3742F" w:rsidRPr="00702F6E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3742F" w:rsidRPr="00702F6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3742F" w:rsidRPr="00702F6E" w:rsidRDefault="006D3FA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2F6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13742F" w:rsidRPr="00702F6E" w:rsidRDefault="006D3F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2F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42F" w:rsidRPr="00702F6E" w:rsidRDefault="006D3F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02F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3742F" w:rsidRPr="00702F6E" w:rsidRDefault="00E4407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2F6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3742F" w:rsidRPr="00702F6E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3742F" w:rsidRPr="00702F6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3742F" w:rsidRPr="00702F6E" w:rsidRDefault="006D3FA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2F6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13742F" w:rsidRPr="00702F6E" w:rsidRDefault="006D3F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2F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42F" w:rsidRPr="00702F6E" w:rsidRDefault="006D3F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02F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3742F" w:rsidRPr="00702F6E" w:rsidRDefault="00E4407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2F6E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13742F" w:rsidRPr="00702F6E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3742F" w:rsidRPr="00702F6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3742F" w:rsidRPr="00702F6E" w:rsidRDefault="006D3FA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2F6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13742F" w:rsidRPr="00702F6E" w:rsidRDefault="006D3F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2F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42F" w:rsidRPr="00702F6E" w:rsidRDefault="006D3F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02F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3742F" w:rsidRPr="00702F6E" w:rsidRDefault="00E4407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2F6E">
              <w:rPr>
                <w:rFonts w:ascii="Arial" w:hAnsi="Arial" w:cs="Arial"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13742F" w:rsidRPr="00702F6E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3742F" w:rsidRPr="00702F6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3742F" w:rsidRPr="00702F6E" w:rsidRDefault="006D3FA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2F6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14. Are the references relevant and sufficient (in </w:t>
            </w:r>
            <w:r w:rsidRPr="00702F6E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number)?</w:t>
            </w:r>
          </w:p>
          <w:p w:rsidR="0013742F" w:rsidRPr="00702F6E" w:rsidRDefault="006D3F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2F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42F" w:rsidRPr="00702F6E" w:rsidRDefault="006D3F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2F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3742F" w:rsidRPr="00702F6E" w:rsidRDefault="006D3F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02F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13742F" w:rsidRPr="00702F6E" w:rsidRDefault="00E4407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2F6E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  <w:shd w:val="clear" w:color="auto" w:fill="auto"/>
          </w:tcPr>
          <w:p w:rsidR="0013742F" w:rsidRPr="00702F6E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3742F" w:rsidRPr="00702F6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3742F" w:rsidRPr="00702F6E" w:rsidRDefault="006D3FA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2F6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13742F" w:rsidRPr="00702F6E" w:rsidRDefault="006D3F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2F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42F" w:rsidRPr="00702F6E" w:rsidRDefault="006D3F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02F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3742F" w:rsidRPr="00702F6E" w:rsidRDefault="006D3F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02F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13742F" w:rsidRPr="00702F6E" w:rsidRDefault="00E4407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2F6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3742F" w:rsidRPr="00702F6E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13742F" w:rsidRPr="00702F6E" w:rsidRDefault="0013742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3742F" w:rsidRPr="00702F6E" w:rsidRDefault="0013742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3742F" w:rsidRPr="00702F6E" w:rsidRDefault="0013742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3742F" w:rsidRPr="00702F6E" w:rsidRDefault="006D3FA9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702F6E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13742F" w:rsidRPr="00702F6E" w:rsidRDefault="0013742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13742F" w:rsidRPr="00702F6E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3742F" w:rsidRPr="00702F6E" w:rsidRDefault="0013742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13742F" w:rsidRPr="00702F6E" w:rsidRDefault="006D3FA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02F6E">
              <w:rPr>
                <w:rFonts w:ascii="Arial" w:hAnsi="Arial" w:cs="Arial"/>
                <w:lang w:val="en-GB"/>
              </w:rPr>
              <w:t>Reviewer’s comment</w:t>
            </w:r>
          </w:p>
          <w:p w:rsidR="0013742F" w:rsidRPr="00702F6E" w:rsidRDefault="0013742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13742F" w:rsidRPr="00702F6E" w:rsidRDefault="006D3FA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02F6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02F6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3742F" w:rsidRPr="00702F6E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3742F" w:rsidRPr="00702F6E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3742F" w:rsidRPr="00702F6E" w:rsidRDefault="006D3FA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2F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13742F" w:rsidRPr="00702F6E" w:rsidRDefault="0013742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3742F" w:rsidRPr="00702F6E" w:rsidRDefault="006D3FA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02F6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13742F" w:rsidRPr="00702F6E" w:rsidRDefault="00E4407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2F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:rsidR="0013742F" w:rsidRPr="00702F6E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3742F" w:rsidRPr="00702F6E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3742F" w:rsidRPr="00702F6E" w:rsidRDefault="006D3FA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02F6E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13742F" w:rsidRPr="00702F6E" w:rsidRDefault="0013742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3742F" w:rsidRPr="00702F6E" w:rsidRDefault="006D3F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02F6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13742F" w:rsidRPr="00702F6E" w:rsidRDefault="00E4407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2F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:rsidR="0013742F" w:rsidRPr="00702F6E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3742F" w:rsidRPr="00702F6E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3742F" w:rsidRPr="00702F6E" w:rsidRDefault="006D3FA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02F6E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702F6E">
              <w:rPr>
                <w:rFonts w:ascii="Arial" w:hAnsi="Arial" w:cs="Arial"/>
                <w:lang w:val="en-GB"/>
              </w:rPr>
              <w:br/>
            </w:r>
          </w:p>
          <w:p w:rsidR="0013742F" w:rsidRPr="00702F6E" w:rsidRDefault="006D3FA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2F6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13742F" w:rsidRPr="00702F6E" w:rsidRDefault="00E4407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2F6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:rsidR="0013742F" w:rsidRPr="00702F6E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3742F" w:rsidRPr="00702F6E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3742F" w:rsidRPr="00702F6E" w:rsidRDefault="006D3FA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2F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13742F" w:rsidRPr="00702F6E" w:rsidRDefault="006D3FA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2F6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13742F" w:rsidRPr="00702F6E" w:rsidRDefault="0013742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3742F" w:rsidRPr="00702F6E" w:rsidRDefault="006D3FA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2F6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13742F" w:rsidRPr="00702F6E" w:rsidRDefault="00E4407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2F6E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  <w:p w:rsidR="00E44075" w:rsidRPr="00702F6E" w:rsidRDefault="00E4407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2F6E">
              <w:rPr>
                <w:rFonts w:ascii="Arial" w:hAnsi="Arial" w:cs="Arial"/>
                <w:bCs/>
                <w:sz w:val="20"/>
                <w:szCs w:val="20"/>
                <w:lang w:val="en-GB"/>
              </w:rPr>
              <w:t>You can add this paper</w:t>
            </w:r>
          </w:p>
          <w:p w:rsidR="00E44075" w:rsidRPr="00702F6E" w:rsidRDefault="00E4407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2F6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Nada, E.H., El-Gharib, A.M. &amp; </w:t>
            </w:r>
            <w:proofErr w:type="spellStart"/>
            <w:r w:rsidRPr="00702F6E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Mandour</w:t>
            </w:r>
            <w:proofErr w:type="spellEnd"/>
            <w:r w:rsidRPr="00702F6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, M. Common and uncommon audio-vestibular findings in COVID-19 patients. Egypt J </w:t>
            </w:r>
            <w:proofErr w:type="spellStart"/>
            <w:r w:rsidRPr="00702F6E">
              <w:rPr>
                <w:rFonts w:ascii="Arial" w:hAnsi="Arial" w:cs="Arial"/>
                <w:bCs/>
                <w:sz w:val="20"/>
                <w:szCs w:val="20"/>
                <w:lang w:val="en-GB"/>
              </w:rPr>
              <w:t>Otolaryngol</w:t>
            </w:r>
            <w:proofErr w:type="spellEnd"/>
            <w:r w:rsidRPr="00702F6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38, 119 (2022). https://doi.org/10.1186/s43163-022-00308-9</w:t>
            </w:r>
          </w:p>
        </w:tc>
        <w:tc>
          <w:tcPr>
            <w:tcW w:w="1543" w:type="pct"/>
            <w:shd w:val="clear" w:color="auto" w:fill="auto"/>
          </w:tcPr>
          <w:p w:rsidR="0013742F" w:rsidRPr="00702F6E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3742F" w:rsidRPr="00702F6E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13742F" w:rsidRPr="00702F6E" w:rsidRDefault="006D3FA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2F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13742F" w:rsidRPr="00702F6E" w:rsidRDefault="006D3FA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2F6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13742F" w:rsidRPr="00702F6E" w:rsidRDefault="0013742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3742F" w:rsidRPr="00702F6E" w:rsidRDefault="006D3FA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2F6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13742F" w:rsidRPr="00702F6E" w:rsidRDefault="0013742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13742F" w:rsidRPr="00702F6E" w:rsidRDefault="00E4407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2F6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:rsidR="0013742F" w:rsidRPr="00702F6E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13742F" w:rsidRPr="00702F6E" w:rsidRDefault="0013742F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13742F" w:rsidRPr="00702F6E" w:rsidRDefault="0013742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13742F" w:rsidRPr="00702F6E" w:rsidRDefault="0013742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13742F" w:rsidRPr="00702F6E" w:rsidRDefault="001374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13742F" w:rsidRPr="00702F6E" w:rsidRDefault="006D3FA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702F6E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A52BAE" w:rsidRPr="00702F6E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13742F" w:rsidRPr="00702F6E" w:rsidRDefault="0013742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13742F" w:rsidRPr="00702F6E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13742F" w:rsidRPr="00702F6E" w:rsidRDefault="006D3F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02F6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13742F" w:rsidRPr="00702F6E" w:rsidRDefault="0013742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13742F" w:rsidRPr="00702F6E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13742F" w:rsidRPr="00702F6E" w:rsidRDefault="0013742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13742F" w:rsidRPr="00702F6E" w:rsidRDefault="006D3F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2F6E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13742F" w:rsidRPr="00702F6E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13742F" w:rsidRPr="00702F6E" w:rsidRDefault="0013742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3742F" w:rsidRPr="00702F6E" w:rsidRDefault="0013742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3742F" w:rsidRPr="00702F6E" w:rsidRDefault="00E4407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02F6E">
              <w:rPr>
                <w:rFonts w:ascii="Arial" w:hAnsi="Arial" w:cs="Arial"/>
                <w:sz w:val="20"/>
                <w:szCs w:val="20"/>
                <w:lang w:val="en-GB"/>
              </w:rPr>
              <w:t xml:space="preserve">Thank you for the reviewing invitation </w:t>
            </w:r>
          </w:p>
          <w:p w:rsidR="0013742F" w:rsidRPr="00702F6E" w:rsidRDefault="0013742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13742F" w:rsidRPr="00702F6E" w:rsidRDefault="0013742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13742F" w:rsidRPr="00702F6E" w:rsidRDefault="0013742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13742F" w:rsidRPr="00702F6E" w:rsidRDefault="0013742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702F6E" w:rsidRPr="00702F6E" w:rsidRDefault="00702F6E" w:rsidP="00702F6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02F6E">
        <w:rPr>
          <w:rFonts w:ascii="Arial" w:hAnsi="Arial" w:cs="Arial"/>
          <w:b/>
          <w:u w:val="single"/>
        </w:rPr>
        <w:t>Reviewer details:</w:t>
      </w:r>
    </w:p>
    <w:p w:rsidR="0013742F" w:rsidRPr="00702F6E" w:rsidRDefault="0013742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702F6E" w:rsidRPr="00702F6E" w:rsidRDefault="00702F6E" w:rsidP="00702F6E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GoBack"/>
      <w:proofErr w:type="spellStart"/>
      <w:r w:rsidRPr="00702F6E">
        <w:rPr>
          <w:rFonts w:ascii="Arial" w:eastAsia="Arial Unicode MS" w:hAnsi="Arial" w:cs="Arial"/>
          <w:b/>
          <w:bCs/>
          <w:sz w:val="20"/>
          <w:szCs w:val="20"/>
          <w:lang w:val="en-GB"/>
        </w:rPr>
        <w:t>Ebtessam</w:t>
      </w:r>
      <w:proofErr w:type="spellEnd"/>
      <w:r w:rsidRPr="00702F6E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Nada</w:t>
      </w:r>
      <w:r w:rsidRPr="00702F6E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702F6E">
        <w:rPr>
          <w:rFonts w:ascii="Arial" w:eastAsia="Arial Unicode MS" w:hAnsi="Arial" w:cs="Arial"/>
          <w:b/>
          <w:bCs/>
          <w:sz w:val="20"/>
          <w:szCs w:val="20"/>
          <w:lang w:val="en-GB"/>
        </w:rPr>
        <w:t>Zagazig</w:t>
      </w:r>
      <w:proofErr w:type="spellEnd"/>
      <w:r w:rsidRPr="00702F6E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University</w:t>
      </w:r>
      <w:r w:rsidRPr="00702F6E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702F6E">
        <w:rPr>
          <w:rFonts w:ascii="Arial" w:eastAsia="Arial Unicode MS" w:hAnsi="Arial" w:cs="Arial"/>
          <w:b/>
          <w:bCs/>
          <w:sz w:val="20"/>
          <w:szCs w:val="20"/>
          <w:lang w:val="en-GB"/>
        </w:rPr>
        <w:t>Egypt</w:t>
      </w:r>
      <w:bookmarkEnd w:id="0"/>
    </w:p>
    <w:sectPr w:rsidR="00702F6E" w:rsidRPr="00702F6E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2603" w:rsidRDefault="00132603">
      <w:r>
        <w:separator/>
      </w:r>
    </w:p>
  </w:endnote>
  <w:endnote w:type="continuationSeparator" w:id="0">
    <w:p w:rsidR="00132603" w:rsidRDefault="00132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42F" w:rsidRDefault="0013742F">
    <w:pPr>
      <w:pStyle w:val="Footer"/>
      <w:jc w:val="right"/>
    </w:pPr>
  </w:p>
  <w:p w:rsidR="0013742F" w:rsidRDefault="006D3FA9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E52C7C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E52C7C">
      <w:rPr>
        <w:b/>
        <w:noProof/>
        <w:sz w:val="20"/>
      </w:rPr>
      <w:t>1</w:t>
    </w:r>
    <w:r>
      <w:rPr>
        <w:b/>
        <w:sz w:val="20"/>
      </w:rPr>
      <w:fldChar w:fldCharType="end"/>
    </w:r>
  </w:p>
  <w:p w:rsidR="0013742F" w:rsidRDefault="006D3FA9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13742F" w:rsidRDefault="0013742F">
    <w:pPr>
      <w:pStyle w:val="Footer"/>
      <w:jc w:val="right"/>
    </w:pPr>
  </w:p>
  <w:p w:rsidR="0013742F" w:rsidRDefault="0013742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2603" w:rsidRDefault="00132603">
      <w:r>
        <w:separator/>
      </w:r>
    </w:p>
  </w:footnote>
  <w:footnote w:type="continuationSeparator" w:id="0">
    <w:p w:rsidR="00132603" w:rsidRDefault="00132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42F" w:rsidRDefault="0013742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13742F" w:rsidRDefault="006D3FA9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742F"/>
    <w:rsid w:val="00050190"/>
    <w:rsid w:val="000E164E"/>
    <w:rsid w:val="00132603"/>
    <w:rsid w:val="0013742F"/>
    <w:rsid w:val="001B3AF4"/>
    <w:rsid w:val="006D3FA9"/>
    <w:rsid w:val="006D47BB"/>
    <w:rsid w:val="006F0319"/>
    <w:rsid w:val="00702F6E"/>
    <w:rsid w:val="009F1A45"/>
    <w:rsid w:val="00A52BAE"/>
    <w:rsid w:val="00E44075"/>
    <w:rsid w:val="00E52C7C"/>
    <w:rsid w:val="00ED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6BF5EB"/>
  <w15:docId w15:val="{B5E289F1-51A5-4620-89B5-629E04233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02F6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668</Words>
  <Characters>3813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17</cp:revision>
  <dcterms:created xsi:type="dcterms:W3CDTF">2026-03-24T06:15:00Z</dcterms:created>
  <dcterms:modified xsi:type="dcterms:W3CDTF">2026-04-08T08:54:00Z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