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B4ADF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B4ADF" w:rsidRPr="00892893" w:rsidRDefault="001B4ADF" w:rsidP="00892893">
            <w:pPr>
              <w:rPr>
                <w:lang w:val="en-GB"/>
              </w:rPr>
            </w:pPr>
          </w:p>
        </w:tc>
      </w:tr>
      <w:tr w:rsidR="001B4ADF" w:rsidRPr="00107C72" w:rsidTr="00107C72">
        <w:trPr>
          <w:trHeight w:val="290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0F20C0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B4ADF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TROPICAL DISEASE &amp; Health </w:t>
              </w:r>
            </w:hyperlink>
          </w:p>
        </w:tc>
      </w:tr>
      <w:tr w:rsidR="001B4ADF" w:rsidRPr="00107C72" w:rsidTr="00107C72">
        <w:trPr>
          <w:trHeight w:val="290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40292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0292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Ms_IJTDH_155838</w:t>
            </w:r>
          </w:p>
        </w:tc>
      </w:tr>
      <w:tr w:rsidR="001B4ADF" w:rsidRPr="00107C72" w:rsidTr="00107C72">
        <w:trPr>
          <w:trHeight w:val="650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402920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0292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Association between Oral Candidiasis and Low CD4 Cell Count in HIV-Positive Patients in Libreville, Gabon</w:t>
            </w:r>
          </w:p>
        </w:tc>
      </w:tr>
      <w:tr w:rsidR="001B4ADF" w:rsidRPr="00107C72" w:rsidTr="00107C72">
        <w:trPr>
          <w:trHeight w:val="332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7C1263" w:rsidRDefault="007C1263" w:rsidP="001B4ADF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B4ADF" w:rsidRPr="00107C72" w:rsidTr="00770EEE">
        <w:tc>
          <w:tcPr>
            <w:tcW w:w="1789" w:type="pct"/>
            <w:noWrap/>
          </w:tcPr>
          <w:p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1B4ADF" w:rsidRPr="00107C72" w:rsidRDefault="001B4AD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B4ADF" w:rsidRPr="00107C72" w:rsidRDefault="001B4AD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770EEE">
        <w:trPr>
          <w:trHeight w:val="1264"/>
        </w:trPr>
        <w:tc>
          <w:tcPr>
            <w:tcW w:w="1789" w:type="pct"/>
            <w:noWrap/>
          </w:tcPr>
          <w:p w:rsidR="001B4ADF" w:rsidRPr="00107C72" w:rsidRDefault="001B4AD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B4ADF" w:rsidRPr="00107C72" w:rsidRDefault="00B357C8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manuscripts is good for the immunogenetic study as the role of CD4 in MHC class 2 molecules in HIV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infection .The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molecular docking study can be illustrated with advance docking tools and results can be shown with different energy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confermers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of proteins and CD4 cells </w:t>
            </w:r>
            <w:r w:rsidR="008245E6">
              <w:rPr>
                <w:b/>
                <w:bCs/>
                <w:sz w:val="20"/>
                <w:szCs w:val="20"/>
                <w:lang w:val="en-GB"/>
              </w:rPr>
              <w:t xml:space="preserve">,the Molecular Dynamics and simulation study can be well described by using the 3D Molecular </w:t>
            </w:r>
            <w:proofErr w:type="spellStart"/>
            <w:r w:rsidR="008245E6">
              <w:rPr>
                <w:b/>
                <w:bCs/>
                <w:sz w:val="20"/>
                <w:szCs w:val="20"/>
                <w:lang w:val="en-GB"/>
              </w:rPr>
              <w:t>confermers</w:t>
            </w:r>
            <w:proofErr w:type="spellEnd"/>
            <w:r w:rsidR="008245E6">
              <w:rPr>
                <w:b/>
                <w:bCs/>
                <w:sz w:val="20"/>
                <w:szCs w:val="20"/>
                <w:lang w:val="en-GB"/>
              </w:rPr>
              <w:t xml:space="preserve"> ,overall the manuscript is guiding remark for </w:t>
            </w:r>
            <w:proofErr w:type="spellStart"/>
            <w:r w:rsidR="008245E6">
              <w:rPr>
                <w:b/>
                <w:bCs/>
                <w:sz w:val="20"/>
                <w:szCs w:val="20"/>
                <w:lang w:val="en-GB"/>
              </w:rPr>
              <w:t>theinsilico</w:t>
            </w:r>
            <w:proofErr w:type="spellEnd"/>
            <w:r w:rsidR="008245E6">
              <w:rPr>
                <w:b/>
                <w:bCs/>
                <w:sz w:val="20"/>
                <w:szCs w:val="20"/>
                <w:lang w:val="en-GB"/>
              </w:rPr>
              <w:t xml:space="preserve">  immunological </w:t>
            </w:r>
            <w:proofErr w:type="spellStart"/>
            <w:r w:rsidR="008245E6">
              <w:rPr>
                <w:b/>
                <w:bCs/>
                <w:sz w:val="20"/>
                <w:szCs w:val="20"/>
                <w:lang w:val="en-GB"/>
              </w:rPr>
              <w:t>assey</w:t>
            </w:r>
            <w:proofErr w:type="spellEnd"/>
            <w:r w:rsidR="008245E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B4ADF" w:rsidRPr="00107C72" w:rsidRDefault="001B4ADF" w:rsidP="001B4ADF">
      <w:pPr>
        <w:rPr>
          <w:sz w:val="20"/>
          <w:szCs w:val="20"/>
          <w:lang w:val="en-GB"/>
        </w:rPr>
      </w:pPr>
      <w:bookmarkStart w:id="0" w:name="_GoBack"/>
      <w:bookmarkEnd w:id="0"/>
    </w:p>
    <w:p w:rsidR="001B4ADF" w:rsidRPr="00107C72" w:rsidRDefault="001B4ADF" w:rsidP="001B4ADF">
      <w:pPr>
        <w:rPr>
          <w:sz w:val="20"/>
          <w:szCs w:val="20"/>
          <w:lang w:val="en-GB"/>
        </w:rPr>
      </w:pPr>
    </w:p>
    <w:p w:rsidR="001B4ADF" w:rsidRPr="00107C72" w:rsidRDefault="001B4ADF" w:rsidP="001B4AD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1B4ADF" w:rsidRPr="00107C72" w:rsidRDefault="001B4ADF" w:rsidP="001B4AD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1B4ADF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B4ADF" w:rsidRPr="00107C72" w:rsidRDefault="001B4ADF" w:rsidP="00177B84">
            <w:pPr>
              <w:rPr>
                <w:lang w:val="en-GB"/>
              </w:rPr>
            </w:pPr>
          </w:p>
          <w:p w:rsidR="001B4ADF" w:rsidRPr="00107C72" w:rsidRDefault="001B4ADF">
            <w:pPr>
              <w:rPr>
                <w:sz w:val="20"/>
                <w:szCs w:val="20"/>
                <w:lang w:val="en-GB"/>
              </w:rPr>
            </w:pPr>
          </w:p>
        </w:tc>
      </w:tr>
      <w:tr w:rsidR="001B4ADF" w:rsidRPr="00107C72" w:rsidTr="00107C72">
        <w:tc>
          <w:tcPr>
            <w:tcW w:w="1790" w:type="pct"/>
            <w:noWrap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1B4ADF" w:rsidRPr="00107C72" w:rsidRDefault="001B4AD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1B4ADF" w:rsidRPr="00107C72" w:rsidRDefault="001B4ADF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B4ADF" w:rsidRPr="00107C72" w:rsidRDefault="00C363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Default="001B4ADF" w:rsidP="001B4AD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1B4ADF" w:rsidRDefault="001B4ADF" w:rsidP="001B4ADF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1B4ADF" w:rsidRPr="00EC7A1F" w:rsidTr="002E3E2C">
        <w:tc>
          <w:tcPr>
            <w:tcW w:w="1265" w:type="pct"/>
            <w:noWrap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1B4ADF" w:rsidRPr="00EC7A1F" w:rsidRDefault="001B4ADF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1B4ADF" w:rsidRPr="00EC7A1F" w:rsidRDefault="001B4ADF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1262"/>
        </w:trPr>
        <w:tc>
          <w:tcPr>
            <w:tcW w:w="1265" w:type="pct"/>
            <w:noWrap/>
          </w:tcPr>
          <w:p w:rsidR="001B4ADF" w:rsidRPr="000B20E3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1B4ADF" w:rsidRPr="00EC7A1F" w:rsidRDefault="001B4ADF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1B4ADF" w:rsidRPr="00EC7A1F" w:rsidRDefault="00AB601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1262"/>
        </w:trPr>
        <w:tc>
          <w:tcPr>
            <w:tcW w:w="1265" w:type="pct"/>
            <w:noWrap/>
          </w:tcPr>
          <w:p w:rsidR="001B4ADF" w:rsidRDefault="001B4ADF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1B4ADF" w:rsidRDefault="001B4ADF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1B4ADF" w:rsidRPr="00EC7A1F" w:rsidRDefault="001B4ADF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1B4ADF" w:rsidRPr="00EC7A1F" w:rsidRDefault="001B7B6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704"/>
        </w:trPr>
        <w:tc>
          <w:tcPr>
            <w:tcW w:w="1265" w:type="pct"/>
            <w:noWrap/>
          </w:tcPr>
          <w:p w:rsidR="001B4ADF" w:rsidRPr="00914761" w:rsidRDefault="001B4ADF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1B4ADF" w:rsidRPr="00C46811" w:rsidRDefault="001B4ADF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1B4ADF" w:rsidRPr="00EC7A1F" w:rsidRDefault="001B7B64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703"/>
        </w:trPr>
        <w:tc>
          <w:tcPr>
            <w:tcW w:w="1265" w:type="pct"/>
            <w:noWrap/>
          </w:tcPr>
          <w:p w:rsidR="001B4ADF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1B4ADF" w:rsidRPr="00EC7A1F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1B4ADF" w:rsidRPr="00EC7A1F" w:rsidRDefault="001B7B64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B4ADF" w:rsidRPr="000B20E3" w:rsidRDefault="001B4ADF" w:rsidP="001B4ADF">
      <w:pPr>
        <w:rPr>
          <w:lang w:val="en-GB"/>
        </w:rPr>
      </w:pPr>
    </w:p>
    <w:p w:rsidR="001B4ADF" w:rsidRDefault="001B4ADF" w:rsidP="001B4AD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1B4ADF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B4ADF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B4ADF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E9D" w:rsidRDefault="00845E9D" w:rsidP="00845E9D">
            <w:pPr>
              <w:rPr>
                <w:lang w:val="en-GB"/>
              </w:rPr>
            </w:pPr>
            <w:r>
              <w:rPr>
                <w:lang w:val="en-GB"/>
              </w:rPr>
              <w:t>The manuscript lacks the Control sample readings for the Normal healthy patients,</w:t>
            </w:r>
            <w:r w:rsidR="0050422A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 P values are missing in the tables</w:t>
            </w:r>
            <w:r w:rsidR="0030507A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this manuscript can be well supported by including Pie charts and Bar diagrams as the SPSS software is used for the data analysis </w:t>
            </w:r>
          </w:p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B4ADF" w:rsidRPr="00107C72" w:rsidRDefault="001B4ADF" w:rsidP="001B4AD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1B4ADF" w:rsidRDefault="001B4ADF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325C8" w:rsidRDefault="002325C8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325C8" w:rsidRDefault="002325C8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325C8" w:rsidRDefault="002325C8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325C8" w:rsidRDefault="002325C8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325C8" w:rsidRDefault="002325C8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325C8" w:rsidRDefault="002325C8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325C8" w:rsidRDefault="002325C8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325C8" w:rsidRDefault="002325C8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325C8" w:rsidRPr="00107C72" w:rsidRDefault="002325C8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7C1263" w:rsidRPr="007C1263" w:rsidTr="007C126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63" w:rsidRPr="007C1263" w:rsidRDefault="007C1263" w:rsidP="007C126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C126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C126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C1263" w:rsidRPr="007C1263" w:rsidRDefault="007C1263" w:rsidP="007C126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1263" w:rsidRPr="007C1263" w:rsidTr="007C126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63" w:rsidRPr="007C1263" w:rsidRDefault="007C1263" w:rsidP="007C12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263" w:rsidRPr="007C1263" w:rsidRDefault="007C1263" w:rsidP="007C126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12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63" w:rsidRPr="007C1263" w:rsidRDefault="007C1263" w:rsidP="007C126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12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12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C1263" w:rsidRPr="007C1263" w:rsidRDefault="007C1263" w:rsidP="007C126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1263" w:rsidRPr="007C1263" w:rsidTr="007C126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63" w:rsidRPr="007C1263" w:rsidRDefault="007C1263" w:rsidP="007C126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C126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C1263" w:rsidRPr="007C1263" w:rsidRDefault="007C1263" w:rsidP="007C12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63" w:rsidRPr="007C1263" w:rsidRDefault="007C1263" w:rsidP="007C126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C12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C12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C12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C1263" w:rsidRPr="007C1263" w:rsidRDefault="007C1263" w:rsidP="007C12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63" w:rsidRPr="007C1263" w:rsidRDefault="007C1263" w:rsidP="007C12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1263" w:rsidRPr="007C1263" w:rsidRDefault="007C1263" w:rsidP="007C12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1263" w:rsidRPr="007C1263" w:rsidRDefault="007C1263" w:rsidP="007C12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7C1263" w:rsidRPr="007C1263" w:rsidRDefault="007C1263" w:rsidP="007C1263"/>
    <w:p w:rsidR="002325C8" w:rsidRDefault="002325C8" w:rsidP="002325C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325C8" w:rsidRPr="005F4EDD" w:rsidRDefault="002325C8" w:rsidP="002325C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325C8" w:rsidRDefault="002325C8" w:rsidP="002325C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325C8" w:rsidRPr="00D76739" w:rsidRDefault="002325C8" w:rsidP="002325C8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Ashish </w:t>
      </w:r>
      <w:proofErr w:type="spellStart"/>
      <w:r>
        <w:rPr>
          <w:rFonts w:ascii="Calibri" w:hAnsi="Calibri" w:cs="Calibri"/>
          <w:color w:val="000000"/>
        </w:rPr>
        <w:t>Bhiwajirao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Gulwe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 xml:space="preserve">Swami Ramanand </w:t>
      </w:r>
      <w:proofErr w:type="spellStart"/>
      <w:r>
        <w:rPr>
          <w:rFonts w:ascii="Calibri" w:hAnsi="Calibri" w:cs="Calibri"/>
          <w:color w:val="000000"/>
        </w:rPr>
        <w:t>Teerth</w:t>
      </w:r>
      <w:proofErr w:type="spellEnd"/>
      <w:r>
        <w:rPr>
          <w:rFonts w:ascii="Calibri" w:hAnsi="Calibri" w:cs="Calibri"/>
          <w:color w:val="000000"/>
        </w:rPr>
        <w:t xml:space="preserve"> Marathwada University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7C1263" w:rsidRPr="007C1263" w:rsidRDefault="007C1263" w:rsidP="007C1263"/>
    <w:p w:rsidR="007C1263" w:rsidRPr="007C1263" w:rsidRDefault="007C1263" w:rsidP="007C1263">
      <w:pPr>
        <w:rPr>
          <w:bCs/>
          <w:u w:val="single"/>
          <w:lang w:val="en-GB"/>
        </w:rPr>
      </w:pPr>
    </w:p>
    <w:bookmarkEnd w:id="2"/>
    <w:p w:rsidR="007C1263" w:rsidRPr="007C1263" w:rsidRDefault="007C1263" w:rsidP="007C1263"/>
    <w:p w:rsidR="008913D5" w:rsidRPr="001B4ADF" w:rsidRDefault="008913D5" w:rsidP="007C1263"/>
    <w:sectPr w:rsidR="008913D5" w:rsidRPr="001B4AD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0C0" w:rsidRPr="0000007A" w:rsidRDefault="000F20C0" w:rsidP="0099583E">
      <w:r>
        <w:separator/>
      </w:r>
    </w:p>
  </w:endnote>
  <w:endnote w:type="continuationSeparator" w:id="0">
    <w:p w:rsidR="000F20C0" w:rsidRPr="0000007A" w:rsidRDefault="000F20C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 w:rsidP="001B4ADF">
    <w:pPr>
      <w:pStyle w:val="Footer"/>
      <w:jc w:val="right"/>
    </w:pPr>
  </w:p>
  <w:p w:rsidR="001B4ADF" w:rsidRDefault="001B4ADF" w:rsidP="001B4A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C126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C126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1B4ADF" w:rsidRDefault="001B4ADF" w:rsidP="001B4A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B4ADF" w:rsidRDefault="001B4ADF" w:rsidP="001B4AD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0C0" w:rsidRPr="0000007A" w:rsidRDefault="000F20C0" w:rsidP="0099583E">
      <w:r>
        <w:separator/>
      </w:r>
    </w:p>
  </w:footnote>
  <w:footnote w:type="continuationSeparator" w:id="0">
    <w:p w:rsidR="000F20C0" w:rsidRPr="0000007A" w:rsidRDefault="000F20C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 w:rsidP="001B4A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B4ADF" w:rsidP="001B4A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F20C0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4ADF"/>
    <w:rsid w:val="001B513F"/>
    <w:rsid w:val="001B7B64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25C8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507A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C342D"/>
    <w:rsid w:val="003E2791"/>
    <w:rsid w:val="003E3C70"/>
    <w:rsid w:val="003E746A"/>
    <w:rsid w:val="00402920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A7F8F"/>
    <w:rsid w:val="004B4CAD"/>
    <w:rsid w:val="004B4FDC"/>
    <w:rsid w:val="004C24C1"/>
    <w:rsid w:val="004C3DF1"/>
    <w:rsid w:val="004D2E36"/>
    <w:rsid w:val="004E03AE"/>
    <w:rsid w:val="00503AB6"/>
    <w:rsid w:val="0050422A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1263"/>
    <w:rsid w:val="007D0246"/>
    <w:rsid w:val="007F5873"/>
    <w:rsid w:val="00806382"/>
    <w:rsid w:val="00815F94"/>
    <w:rsid w:val="0082130C"/>
    <w:rsid w:val="008224E2"/>
    <w:rsid w:val="008245E6"/>
    <w:rsid w:val="00825DC9"/>
    <w:rsid w:val="0082676D"/>
    <w:rsid w:val="00831055"/>
    <w:rsid w:val="008423BB"/>
    <w:rsid w:val="00845E9D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011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357C8"/>
    <w:rsid w:val="00B55F7D"/>
    <w:rsid w:val="00B62087"/>
    <w:rsid w:val="00B62F41"/>
    <w:rsid w:val="00B73785"/>
    <w:rsid w:val="00B760E1"/>
    <w:rsid w:val="00B7726A"/>
    <w:rsid w:val="00B807F8"/>
    <w:rsid w:val="00B858FF"/>
    <w:rsid w:val="00B87527"/>
    <w:rsid w:val="00B92916"/>
    <w:rsid w:val="00B95C41"/>
    <w:rsid w:val="00BA1AB3"/>
    <w:rsid w:val="00BA6421"/>
    <w:rsid w:val="00BA754F"/>
    <w:rsid w:val="00BB2D42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3A43"/>
    <w:rsid w:val="00C10283"/>
    <w:rsid w:val="00C110CC"/>
    <w:rsid w:val="00C14ABC"/>
    <w:rsid w:val="00C22886"/>
    <w:rsid w:val="00C25C8F"/>
    <w:rsid w:val="00C263C6"/>
    <w:rsid w:val="00C3636E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41BA"/>
    <w:rsid w:val="00DB5B54"/>
    <w:rsid w:val="00DB7E1B"/>
    <w:rsid w:val="00DC0C7E"/>
    <w:rsid w:val="00DC1D81"/>
    <w:rsid w:val="00DE2D15"/>
    <w:rsid w:val="00DF369D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3CFC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E9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25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td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15</cp:revision>
  <dcterms:created xsi:type="dcterms:W3CDTF">2026-03-30T14:30:00Z</dcterms:created>
  <dcterms:modified xsi:type="dcterms:W3CDTF">2026-04-01T07:53:00Z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