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27135" w:rsidRPr="002B1CA8">
        <w:trPr>
          <w:trHeight w:val="20"/>
          <w:jc w:val="center"/>
        </w:trPr>
        <w:tc>
          <w:tcPr>
            <w:tcW w:w="1186" w:type="pct"/>
            <w:shd w:val="clear" w:color="auto" w:fill="auto"/>
          </w:tcPr>
          <w:p w:rsidR="00727135" w:rsidRPr="002B1CA8" w:rsidRDefault="004F036C">
            <w:pPr>
              <w:pStyle w:val="BodyText"/>
              <w:ind w:left="90"/>
              <w:jc w:val="left"/>
              <w:rPr>
                <w:rFonts w:ascii="Arial" w:hAnsi="Arial" w:cs="Arial"/>
                <w:bCs/>
                <w:sz w:val="20"/>
                <w:szCs w:val="20"/>
                <w:lang w:val="en-GB"/>
              </w:rPr>
            </w:pPr>
            <w:r w:rsidRPr="002B1CA8">
              <w:rPr>
                <w:rFonts w:ascii="Arial" w:hAnsi="Arial" w:cs="Arial"/>
                <w:bCs/>
                <w:sz w:val="20"/>
                <w:szCs w:val="20"/>
                <w:lang w:val="en-GB"/>
              </w:rPr>
              <w:t>Journal Name:</w:t>
            </w:r>
          </w:p>
        </w:tc>
        <w:tc>
          <w:tcPr>
            <w:tcW w:w="3814" w:type="pct"/>
            <w:shd w:val="clear" w:color="auto" w:fill="auto"/>
          </w:tcPr>
          <w:p w:rsidR="00727135" w:rsidRPr="002B1CA8" w:rsidRDefault="007368E3">
            <w:pPr>
              <w:rPr>
                <w:rFonts w:ascii="Arial" w:hAnsi="Arial" w:cs="Arial"/>
                <w:b/>
                <w:bCs/>
                <w:color w:val="0000FF"/>
                <w:sz w:val="20"/>
                <w:szCs w:val="20"/>
                <w:lang w:val="en-GB"/>
              </w:rPr>
            </w:pPr>
            <w:hyperlink r:id="rId7" w:history="1">
              <w:r w:rsidR="00CA4807" w:rsidRPr="002B1CA8">
                <w:rPr>
                  <w:rFonts w:ascii="Arial" w:hAnsi="Arial" w:cs="Arial"/>
                  <w:b/>
                  <w:bCs/>
                  <w:color w:val="0000FF"/>
                  <w:sz w:val="20"/>
                  <w:szCs w:val="20"/>
                  <w:u w:val="single"/>
                </w:rPr>
                <w:t xml:space="preserve">International Journal of Research and Reports in </w:t>
              </w:r>
              <w:proofErr w:type="spellStart"/>
              <w:r w:rsidR="00CA4807" w:rsidRPr="002B1CA8">
                <w:rPr>
                  <w:rFonts w:ascii="Arial" w:hAnsi="Arial" w:cs="Arial"/>
                  <w:b/>
                  <w:bCs/>
                  <w:color w:val="0000FF"/>
                  <w:sz w:val="20"/>
                  <w:szCs w:val="20"/>
                  <w:u w:val="single"/>
                </w:rPr>
                <w:t>Gynaecology</w:t>
              </w:r>
              <w:proofErr w:type="spellEnd"/>
            </w:hyperlink>
          </w:p>
        </w:tc>
      </w:tr>
      <w:tr w:rsidR="00727135" w:rsidRPr="002B1CA8">
        <w:trPr>
          <w:trHeight w:val="20"/>
          <w:jc w:val="center"/>
        </w:trPr>
        <w:tc>
          <w:tcPr>
            <w:tcW w:w="1186" w:type="pct"/>
            <w:shd w:val="clear" w:color="auto" w:fill="auto"/>
          </w:tcPr>
          <w:p w:rsidR="00727135" w:rsidRPr="002B1CA8" w:rsidRDefault="004F036C">
            <w:pPr>
              <w:pStyle w:val="BodyText"/>
              <w:ind w:left="90"/>
              <w:jc w:val="left"/>
              <w:rPr>
                <w:rFonts w:ascii="Arial" w:hAnsi="Arial" w:cs="Arial"/>
                <w:bCs/>
                <w:sz w:val="20"/>
                <w:szCs w:val="20"/>
                <w:lang w:val="en-GB"/>
              </w:rPr>
            </w:pPr>
            <w:r w:rsidRPr="002B1CA8">
              <w:rPr>
                <w:rFonts w:ascii="Arial" w:hAnsi="Arial" w:cs="Arial"/>
                <w:bCs/>
                <w:sz w:val="20"/>
                <w:szCs w:val="20"/>
                <w:lang w:val="en-GB"/>
              </w:rPr>
              <w:t>Manuscript Number:</w:t>
            </w:r>
          </w:p>
        </w:tc>
        <w:tc>
          <w:tcPr>
            <w:tcW w:w="3814" w:type="pct"/>
            <w:shd w:val="clear" w:color="auto" w:fill="auto"/>
          </w:tcPr>
          <w:p w:rsidR="00727135" w:rsidRPr="002B1CA8" w:rsidRDefault="004F036C">
            <w:pPr>
              <w:pStyle w:val="NormalWeb"/>
              <w:spacing w:before="0" w:beforeAutospacing="0" w:after="0" w:afterAutospacing="0"/>
              <w:rPr>
                <w:rFonts w:ascii="Arial" w:hAnsi="Arial" w:cs="Arial"/>
                <w:b/>
                <w:bCs/>
                <w:sz w:val="20"/>
                <w:szCs w:val="20"/>
                <w:lang w:val="en-GB"/>
              </w:rPr>
            </w:pPr>
            <w:r w:rsidRPr="002B1CA8">
              <w:rPr>
                <w:rFonts w:ascii="Arial" w:hAnsi="Arial" w:cs="Arial"/>
                <w:b/>
                <w:bCs/>
                <w:sz w:val="20"/>
                <w:szCs w:val="20"/>
                <w:lang w:val="en-GB"/>
              </w:rPr>
              <w:t>Ms_</w:t>
            </w:r>
            <w:r w:rsidR="006114AB" w:rsidRPr="002B1CA8">
              <w:rPr>
                <w:rFonts w:ascii="Arial" w:hAnsi="Arial" w:cs="Arial"/>
                <w:b/>
                <w:bCs/>
                <w:sz w:val="20"/>
                <w:szCs w:val="20"/>
                <w:lang w:val="en-GB"/>
              </w:rPr>
              <w:t>IJRRGY</w:t>
            </w:r>
            <w:r w:rsidRPr="002B1CA8">
              <w:rPr>
                <w:rFonts w:ascii="Arial" w:hAnsi="Arial" w:cs="Arial"/>
                <w:b/>
                <w:bCs/>
                <w:sz w:val="20"/>
                <w:szCs w:val="20"/>
                <w:lang w:val="en-GB"/>
              </w:rPr>
              <w:t>_156570</w:t>
            </w:r>
          </w:p>
        </w:tc>
      </w:tr>
      <w:tr w:rsidR="00727135" w:rsidRPr="002B1CA8">
        <w:trPr>
          <w:trHeight w:val="20"/>
          <w:jc w:val="center"/>
        </w:trPr>
        <w:tc>
          <w:tcPr>
            <w:tcW w:w="1186" w:type="pct"/>
            <w:shd w:val="clear" w:color="auto" w:fill="auto"/>
          </w:tcPr>
          <w:p w:rsidR="00727135" w:rsidRPr="002B1CA8" w:rsidRDefault="004F036C">
            <w:pPr>
              <w:pStyle w:val="BodyText"/>
              <w:ind w:left="90"/>
              <w:jc w:val="left"/>
              <w:rPr>
                <w:rFonts w:ascii="Arial" w:hAnsi="Arial" w:cs="Arial"/>
                <w:bCs/>
                <w:sz w:val="20"/>
                <w:szCs w:val="20"/>
                <w:lang w:val="en-GB"/>
              </w:rPr>
            </w:pPr>
            <w:r w:rsidRPr="002B1CA8">
              <w:rPr>
                <w:rFonts w:ascii="Arial" w:hAnsi="Arial" w:cs="Arial"/>
                <w:bCs/>
                <w:sz w:val="20"/>
                <w:szCs w:val="20"/>
                <w:lang w:val="en-GB"/>
              </w:rPr>
              <w:t xml:space="preserve">Title of the Manuscript: </w:t>
            </w:r>
          </w:p>
        </w:tc>
        <w:tc>
          <w:tcPr>
            <w:tcW w:w="3814" w:type="pct"/>
            <w:shd w:val="clear" w:color="auto" w:fill="auto"/>
          </w:tcPr>
          <w:p w:rsidR="00727135" w:rsidRPr="002B1CA8" w:rsidRDefault="004F036C">
            <w:pPr>
              <w:pStyle w:val="NormalWeb"/>
              <w:spacing w:before="0" w:beforeAutospacing="0" w:after="0" w:afterAutospacing="0"/>
              <w:rPr>
                <w:rFonts w:ascii="Arial" w:hAnsi="Arial" w:cs="Arial"/>
                <w:b/>
                <w:sz w:val="20"/>
                <w:szCs w:val="20"/>
                <w:lang w:val="en-GB"/>
              </w:rPr>
            </w:pPr>
            <w:r w:rsidRPr="002B1CA8">
              <w:rPr>
                <w:rFonts w:ascii="Arial" w:hAnsi="Arial" w:cs="Arial"/>
                <w:b/>
                <w:sz w:val="20"/>
                <w:szCs w:val="20"/>
                <w:lang w:val="en-GB"/>
              </w:rPr>
              <w:t>HEALTH-INFORMATION SEEKING BEHAVIOR AMONG PREGNANT WOMEN ATTENDING ANTENATAL AT PRIMARY HEALTH CENTRES IN UMUAHIA SOUTH L.G.A., ABIA STATE</w:t>
            </w:r>
          </w:p>
        </w:tc>
      </w:tr>
      <w:tr w:rsidR="00727135" w:rsidRPr="002B1CA8">
        <w:trPr>
          <w:trHeight w:val="20"/>
          <w:jc w:val="center"/>
        </w:trPr>
        <w:tc>
          <w:tcPr>
            <w:tcW w:w="1186" w:type="pct"/>
            <w:shd w:val="clear" w:color="auto" w:fill="auto"/>
          </w:tcPr>
          <w:p w:rsidR="00727135" w:rsidRPr="002B1CA8" w:rsidRDefault="004F036C">
            <w:pPr>
              <w:pStyle w:val="BodyText"/>
              <w:ind w:left="90"/>
              <w:jc w:val="left"/>
              <w:rPr>
                <w:rFonts w:ascii="Arial" w:hAnsi="Arial" w:cs="Arial"/>
                <w:bCs/>
                <w:sz w:val="20"/>
                <w:szCs w:val="20"/>
                <w:lang w:val="en-GB"/>
              </w:rPr>
            </w:pPr>
            <w:r w:rsidRPr="002B1CA8">
              <w:rPr>
                <w:rFonts w:ascii="Arial" w:hAnsi="Arial" w:cs="Arial"/>
                <w:bCs/>
                <w:sz w:val="20"/>
                <w:szCs w:val="20"/>
                <w:lang w:val="en-GB"/>
              </w:rPr>
              <w:t>Type of the Article</w:t>
            </w:r>
          </w:p>
        </w:tc>
        <w:tc>
          <w:tcPr>
            <w:tcW w:w="3814" w:type="pct"/>
            <w:shd w:val="clear" w:color="auto" w:fill="auto"/>
          </w:tcPr>
          <w:p w:rsidR="00727135" w:rsidRPr="002B1CA8" w:rsidRDefault="004F036C">
            <w:pPr>
              <w:pStyle w:val="NormalWeb"/>
              <w:spacing w:before="0" w:beforeAutospacing="0" w:after="0" w:afterAutospacing="0"/>
              <w:rPr>
                <w:rFonts w:ascii="Arial" w:hAnsi="Arial" w:cs="Arial"/>
                <w:b/>
                <w:sz w:val="20"/>
                <w:szCs w:val="20"/>
                <w:lang w:val="en-GB"/>
              </w:rPr>
            </w:pPr>
            <w:r w:rsidRPr="002B1CA8">
              <w:rPr>
                <w:rFonts w:ascii="Arial" w:hAnsi="Arial" w:cs="Arial"/>
                <w:b/>
                <w:sz w:val="20"/>
                <w:szCs w:val="20"/>
                <w:lang w:val="en-GB"/>
              </w:rPr>
              <w:t>Research Article</w:t>
            </w:r>
          </w:p>
          <w:p w:rsidR="00727135" w:rsidRPr="002B1CA8" w:rsidRDefault="00727135">
            <w:pPr>
              <w:pStyle w:val="NormalWeb"/>
              <w:spacing w:before="0" w:beforeAutospacing="0" w:after="0" w:afterAutospacing="0"/>
              <w:rPr>
                <w:rFonts w:ascii="Arial" w:hAnsi="Arial" w:cs="Arial"/>
                <w:b/>
                <w:sz w:val="20"/>
                <w:szCs w:val="20"/>
                <w:lang w:val="en-GB"/>
              </w:rPr>
            </w:pPr>
          </w:p>
        </w:tc>
      </w:tr>
    </w:tbl>
    <w:p w:rsidR="00727135" w:rsidRPr="002B1CA8" w:rsidRDefault="00727135">
      <w:pPr>
        <w:pStyle w:val="BodyText"/>
        <w:rPr>
          <w:rFonts w:ascii="Arial" w:hAnsi="Arial" w:cs="Arial"/>
          <w:i/>
          <w:sz w:val="20"/>
          <w:szCs w:val="20"/>
          <w:u w:val="single"/>
          <w:lang w:val="en-GB"/>
        </w:rPr>
      </w:pPr>
    </w:p>
    <w:p w:rsidR="00727135" w:rsidRPr="002B1CA8" w:rsidRDefault="004F036C">
      <w:pPr>
        <w:pStyle w:val="BodyText"/>
        <w:rPr>
          <w:rFonts w:ascii="Arial" w:hAnsi="Arial" w:cs="Arial"/>
          <w:b/>
          <w:sz w:val="20"/>
          <w:szCs w:val="20"/>
          <w:u w:val="single"/>
          <w:lang w:val="en-GB"/>
        </w:rPr>
      </w:pPr>
      <w:r w:rsidRPr="002B1CA8">
        <w:rPr>
          <w:rFonts w:ascii="Arial" w:hAnsi="Arial" w:cs="Arial"/>
          <w:b/>
          <w:sz w:val="20"/>
          <w:szCs w:val="20"/>
          <w:highlight w:val="yellow"/>
          <w:u w:val="single"/>
          <w:lang w:val="en-GB"/>
        </w:rPr>
        <w:t>PART 1 (Importance of the manuscript)</w:t>
      </w:r>
      <w:r w:rsidRPr="002B1CA8">
        <w:rPr>
          <w:rFonts w:ascii="Arial" w:hAnsi="Arial" w:cs="Arial"/>
          <w:b/>
          <w:sz w:val="20"/>
          <w:szCs w:val="20"/>
          <w:u w:val="single"/>
          <w:lang w:val="en-GB"/>
        </w:rPr>
        <w:t xml:space="preserve"> </w:t>
      </w:r>
    </w:p>
    <w:p w:rsidR="00727135" w:rsidRPr="002B1CA8" w:rsidRDefault="0072713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27135" w:rsidRPr="002B1CA8">
        <w:trPr>
          <w:trHeight w:val="20"/>
          <w:jc w:val="center"/>
        </w:trPr>
        <w:tc>
          <w:tcPr>
            <w:tcW w:w="1789" w:type="pct"/>
            <w:shd w:val="clear" w:color="auto" w:fill="auto"/>
            <w:noWrap/>
          </w:tcPr>
          <w:p w:rsidR="00727135" w:rsidRPr="002B1CA8" w:rsidRDefault="00727135">
            <w:pPr>
              <w:pStyle w:val="Heading2"/>
              <w:jc w:val="left"/>
              <w:rPr>
                <w:rFonts w:ascii="Arial" w:hAnsi="Arial" w:cs="Arial"/>
                <w:lang w:val="en-GB"/>
              </w:rPr>
            </w:pPr>
          </w:p>
        </w:tc>
        <w:tc>
          <w:tcPr>
            <w:tcW w:w="1844" w:type="pct"/>
            <w:shd w:val="clear" w:color="auto" w:fill="auto"/>
          </w:tcPr>
          <w:p w:rsidR="00727135" w:rsidRPr="002B1CA8" w:rsidRDefault="004F036C">
            <w:pPr>
              <w:pStyle w:val="Heading2"/>
              <w:jc w:val="left"/>
              <w:rPr>
                <w:rFonts w:ascii="Arial" w:hAnsi="Arial" w:cs="Arial"/>
                <w:lang w:val="en-GB"/>
              </w:rPr>
            </w:pPr>
            <w:r w:rsidRPr="002B1CA8">
              <w:rPr>
                <w:rFonts w:ascii="Arial" w:hAnsi="Arial" w:cs="Arial"/>
                <w:lang w:val="en-GB"/>
              </w:rPr>
              <w:t>Comments of the Reviewers</w:t>
            </w:r>
          </w:p>
        </w:tc>
        <w:tc>
          <w:tcPr>
            <w:tcW w:w="1367" w:type="pct"/>
            <w:shd w:val="clear" w:color="auto" w:fill="auto"/>
          </w:tcPr>
          <w:p w:rsidR="00727135" w:rsidRPr="002B1CA8" w:rsidRDefault="004F036C">
            <w:pPr>
              <w:spacing w:after="160" w:line="259" w:lineRule="auto"/>
              <w:rPr>
                <w:rFonts w:ascii="Arial" w:eastAsia="Calibri" w:hAnsi="Arial" w:cs="Arial"/>
                <w:kern w:val="2"/>
                <w:sz w:val="20"/>
                <w:szCs w:val="20"/>
                <w:lang w:val="en-GB"/>
              </w:rPr>
            </w:pPr>
            <w:r w:rsidRPr="002B1CA8">
              <w:rPr>
                <w:rFonts w:ascii="Arial" w:eastAsia="Calibri" w:hAnsi="Arial" w:cs="Arial"/>
                <w:b/>
                <w:kern w:val="2"/>
                <w:sz w:val="20"/>
                <w:szCs w:val="20"/>
                <w:lang w:val="en-GB"/>
              </w:rPr>
              <w:t>Author’s Feedback</w:t>
            </w:r>
            <w:r w:rsidRPr="002B1CA8">
              <w:rPr>
                <w:rFonts w:ascii="Arial" w:eastAsia="Calibri" w:hAnsi="Arial" w:cs="Arial"/>
                <w:kern w:val="2"/>
                <w:sz w:val="20"/>
                <w:szCs w:val="20"/>
                <w:lang w:val="en-GB"/>
              </w:rPr>
              <w:t xml:space="preserve"> </w:t>
            </w:r>
          </w:p>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89" w:type="pct"/>
            <w:shd w:val="clear" w:color="auto" w:fill="auto"/>
            <w:noWrap/>
          </w:tcPr>
          <w:p w:rsidR="00727135" w:rsidRPr="002B1CA8" w:rsidRDefault="004F036C">
            <w:pPr>
              <w:rPr>
                <w:rFonts w:ascii="Arial" w:eastAsia="MS Mincho" w:hAnsi="Arial" w:cs="Arial"/>
                <w:bCs/>
                <w:sz w:val="20"/>
                <w:szCs w:val="20"/>
                <w:lang w:val="en-GB"/>
              </w:rPr>
            </w:pPr>
            <w:r w:rsidRPr="002B1CA8">
              <w:rPr>
                <w:rFonts w:ascii="Arial" w:hAnsi="Arial" w:cs="Arial"/>
                <w:b/>
                <w:bCs/>
                <w:sz w:val="20"/>
                <w:szCs w:val="20"/>
                <w:lang w:val="en-GB"/>
              </w:rPr>
              <w:t>Please write a few sentences regarding the importance of this manuscript for the scientific community.</w:t>
            </w:r>
            <w:r w:rsidRPr="002B1CA8">
              <w:rPr>
                <w:rFonts w:ascii="Arial" w:hAnsi="Arial" w:cs="Arial"/>
                <w:bCs/>
                <w:sz w:val="20"/>
                <w:szCs w:val="20"/>
                <w:lang w:val="en-GB"/>
              </w:rPr>
              <w:t xml:space="preserve"> A minimum of 3-4 sentences may be required for this part.</w:t>
            </w:r>
          </w:p>
        </w:tc>
        <w:tc>
          <w:tcPr>
            <w:tcW w:w="1844" w:type="pct"/>
            <w:shd w:val="clear" w:color="auto" w:fill="auto"/>
          </w:tcPr>
          <w:p w:rsidR="00727135" w:rsidRPr="002B1CA8" w:rsidRDefault="004F036C">
            <w:pPr>
              <w:pStyle w:val="ListParagraph"/>
              <w:ind w:left="0"/>
              <w:rPr>
                <w:rFonts w:ascii="Arial" w:hAnsi="Arial" w:cs="Arial"/>
                <w:b/>
                <w:bCs/>
                <w:sz w:val="20"/>
                <w:szCs w:val="20"/>
                <w:lang w:val="en-GB"/>
              </w:rPr>
            </w:pPr>
            <w:r w:rsidRPr="002B1CA8">
              <w:rPr>
                <w:rFonts w:ascii="Arial" w:hAnsi="Arial" w:cs="Arial"/>
                <w:b/>
                <w:bCs/>
                <w:sz w:val="20"/>
                <w:szCs w:val="20"/>
              </w:rPr>
              <w:t>This manuscript addresses an important public health issue by examining health information-seeking behavior (HISB) among pregnant women in a primary healthcare setting in Nigeria. Given the persistently high maternal morbidity and mortality in low-resource settings, understanding how women access and utilize health information is critical for designing targeted interventions. The study provides valuable context-specific insights into information needs, sources, and barriers, particularly highlighting the role of economic constraints and health system limitations. Its findings contribute meaningfully to maternal health literature and have practical implications for strengthening antenatal care services and health communication strategies in similar settings.</w:t>
            </w:r>
          </w:p>
        </w:tc>
        <w:tc>
          <w:tcPr>
            <w:tcW w:w="1367" w:type="pct"/>
            <w:shd w:val="clear" w:color="auto" w:fill="auto"/>
          </w:tcPr>
          <w:p w:rsidR="00727135" w:rsidRPr="002B1CA8" w:rsidRDefault="00727135">
            <w:pPr>
              <w:pStyle w:val="Heading2"/>
              <w:jc w:val="left"/>
              <w:rPr>
                <w:rFonts w:ascii="Arial" w:hAnsi="Arial" w:cs="Arial"/>
                <w:b w:val="0"/>
                <w:lang w:val="en-GB"/>
              </w:rPr>
            </w:pPr>
          </w:p>
        </w:tc>
      </w:tr>
    </w:tbl>
    <w:p w:rsidR="00727135" w:rsidRPr="002B1CA8" w:rsidRDefault="00727135">
      <w:pPr>
        <w:rPr>
          <w:rFonts w:ascii="Arial" w:hAnsi="Arial" w:cs="Arial"/>
          <w:sz w:val="20"/>
          <w:szCs w:val="20"/>
          <w:lang w:val="en-GB"/>
        </w:rPr>
      </w:pPr>
    </w:p>
    <w:p w:rsidR="00727135" w:rsidRPr="002B1CA8" w:rsidRDefault="004F036C">
      <w:pPr>
        <w:pStyle w:val="Heading2"/>
        <w:jc w:val="left"/>
        <w:rPr>
          <w:rFonts w:ascii="Arial" w:hAnsi="Arial" w:cs="Arial"/>
          <w:highlight w:val="yellow"/>
          <w:u w:val="single"/>
          <w:lang w:val="en-GB"/>
        </w:rPr>
      </w:pPr>
      <w:r w:rsidRPr="002B1CA8">
        <w:rPr>
          <w:rFonts w:ascii="Arial" w:hAnsi="Arial" w:cs="Arial"/>
          <w:highlight w:val="yellow"/>
          <w:u w:val="single"/>
          <w:lang w:val="en-GB"/>
        </w:rPr>
        <w:t>PART 2.1 (Objective Evaluation)</w:t>
      </w:r>
    </w:p>
    <w:p w:rsidR="00727135" w:rsidRPr="002B1CA8" w:rsidRDefault="0072713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27135" w:rsidRPr="002B1CA8">
        <w:trPr>
          <w:trHeight w:val="20"/>
          <w:tblHeader/>
          <w:jc w:val="center"/>
        </w:trPr>
        <w:tc>
          <w:tcPr>
            <w:tcW w:w="1790" w:type="pct"/>
            <w:shd w:val="clear" w:color="auto" w:fill="auto"/>
            <w:noWrap/>
          </w:tcPr>
          <w:p w:rsidR="00727135" w:rsidRPr="002B1CA8" w:rsidRDefault="00727135">
            <w:pPr>
              <w:pStyle w:val="Heading2"/>
              <w:jc w:val="left"/>
              <w:rPr>
                <w:rFonts w:ascii="Arial" w:hAnsi="Arial" w:cs="Arial"/>
                <w:lang w:val="en-GB"/>
              </w:rPr>
            </w:pPr>
          </w:p>
        </w:tc>
        <w:tc>
          <w:tcPr>
            <w:tcW w:w="1843" w:type="pct"/>
            <w:shd w:val="clear" w:color="auto" w:fill="auto"/>
          </w:tcPr>
          <w:p w:rsidR="00727135" w:rsidRPr="002B1CA8" w:rsidRDefault="004F036C">
            <w:pPr>
              <w:pStyle w:val="Heading2"/>
              <w:jc w:val="left"/>
              <w:rPr>
                <w:rFonts w:ascii="Arial" w:hAnsi="Arial" w:cs="Arial"/>
                <w:lang w:val="en-GB"/>
              </w:rPr>
            </w:pPr>
            <w:r w:rsidRPr="002B1CA8">
              <w:rPr>
                <w:rFonts w:ascii="Arial" w:hAnsi="Arial" w:cs="Arial"/>
                <w:lang w:val="en-GB"/>
              </w:rPr>
              <w:t>Rating of the Reviewers</w:t>
            </w:r>
          </w:p>
        </w:tc>
        <w:tc>
          <w:tcPr>
            <w:tcW w:w="1367" w:type="pct"/>
            <w:shd w:val="clear" w:color="auto" w:fill="auto"/>
          </w:tcPr>
          <w:p w:rsidR="00727135" w:rsidRPr="002B1CA8" w:rsidRDefault="004F036C">
            <w:pPr>
              <w:spacing w:after="160" w:line="259" w:lineRule="auto"/>
              <w:rPr>
                <w:rFonts w:ascii="Arial" w:hAnsi="Arial" w:cs="Arial"/>
                <w:b/>
                <w:sz w:val="20"/>
                <w:szCs w:val="20"/>
                <w:lang w:val="en-GB"/>
              </w:rPr>
            </w:pPr>
            <w:r w:rsidRPr="002B1CA8">
              <w:rPr>
                <w:rFonts w:ascii="Arial" w:eastAsia="Calibri" w:hAnsi="Arial" w:cs="Arial"/>
                <w:b/>
                <w:kern w:val="2"/>
                <w:sz w:val="20"/>
                <w:szCs w:val="20"/>
                <w:lang w:val="en-GB"/>
              </w:rPr>
              <w:t>Author’s Feedback</w:t>
            </w:r>
            <w:r w:rsidRPr="002B1CA8">
              <w:rPr>
                <w:rFonts w:ascii="Arial" w:eastAsia="Calibri" w:hAnsi="Arial" w:cs="Arial"/>
                <w:kern w:val="2"/>
                <w:sz w:val="20"/>
                <w:szCs w:val="20"/>
                <w:lang w:val="en-GB"/>
              </w:rPr>
              <w:t xml:space="preserve"> </w:t>
            </w:r>
          </w:p>
        </w:tc>
      </w:tr>
      <w:tr w:rsidR="00727135" w:rsidRPr="002B1CA8">
        <w:trPr>
          <w:trHeight w:val="20"/>
          <w:jc w:val="center"/>
        </w:trPr>
        <w:tc>
          <w:tcPr>
            <w:tcW w:w="1790" w:type="pct"/>
            <w:shd w:val="clear" w:color="auto" w:fill="auto"/>
            <w:noWrap/>
          </w:tcPr>
          <w:p w:rsidR="00727135" w:rsidRPr="002B1CA8" w:rsidRDefault="004F036C">
            <w:pPr>
              <w:rPr>
                <w:rFonts w:ascii="Arial" w:hAnsi="Arial" w:cs="Arial"/>
                <w:b/>
                <w:bCs/>
                <w:sz w:val="20"/>
                <w:szCs w:val="20"/>
                <w:lang w:val="en-GB"/>
              </w:rPr>
            </w:pPr>
            <w:r w:rsidRPr="002B1CA8">
              <w:rPr>
                <w:rFonts w:ascii="Arial" w:hAnsi="Arial" w:cs="Arial"/>
                <w:b/>
                <w:bCs/>
                <w:sz w:val="20"/>
                <w:szCs w:val="20"/>
                <w:lang w:val="en-GB"/>
              </w:rPr>
              <w:t xml:space="preserve">1. Is the title clear and appropriate for the study? </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u w:val="single"/>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pStyle w:val="Heading2"/>
              <w:jc w:val="left"/>
              <w:rPr>
                <w:rFonts w:ascii="Arial" w:hAnsi="Arial" w:cs="Arial"/>
                <w:lang w:val="en-GB"/>
              </w:rPr>
            </w:pPr>
            <w:r w:rsidRPr="002B1CA8">
              <w:rPr>
                <w:rFonts w:ascii="Arial" w:hAnsi="Arial" w:cs="Arial"/>
                <w:lang w:val="en-GB"/>
              </w:rPr>
              <w:t xml:space="preserve">2. Is the abstract of the article comprehensive? </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pStyle w:val="Heading2"/>
              <w:jc w:val="left"/>
              <w:rPr>
                <w:rFonts w:ascii="Arial" w:hAnsi="Arial" w:cs="Arial"/>
                <w:lang w:val="en-GB"/>
              </w:rPr>
            </w:pPr>
            <w:r w:rsidRPr="002B1CA8">
              <w:rPr>
                <w:rFonts w:ascii="Arial" w:hAnsi="Arial" w:cs="Arial"/>
                <w:lang w:val="en-GB"/>
              </w:rPr>
              <w:t>3. Are the keywords appropriate and useful?</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pStyle w:val="Heading2"/>
              <w:jc w:val="left"/>
              <w:rPr>
                <w:rFonts w:ascii="Arial" w:hAnsi="Arial" w:cs="Arial"/>
                <w:lang w:val="en-GB"/>
              </w:rPr>
            </w:pPr>
            <w:r w:rsidRPr="002B1CA8">
              <w:rPr>
                <w:rFonts w:ascii="Arial" w:hAnsi="Arial" w:cs="Arial"/>
                <w:lang w:val="en-GB"/>
              </w:rPr>
              <w:t>4. Is the background information of the paper sufficient and well organized?</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pStyle w:val="Heading2"/>
              <w:jc w:val="left"/>
              <w:rPr>
                <w:rFonts w:ascii="Arial" w:hAnsi="Arial" w:cs="Arial"/>
                <w:lang w:val="en-GB"/>
              </w:rPr>
            </w:pPr>
            <w:r w:rsidRPr="002B1CA8">
              <w:rPr>
                <w:rFonts w:ascii="Arial" w:hAnsi="Arial" w:cs="Arial"/>
                <w:lang w:val="en-GB"/>
              </w:rPr>
              <w:t>5. Are the research objectives/hypotheses clearly stated?</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pStyle w:val="Heading2"/>
              <w:jc w:val="left"/>
              <w:rPr>
                <w:rFonts w:ascii="Arial" w:hAnsi="Arial" w:cs="Arial"/>
                <w:lang w:val="en-GB"/>
              </w:rPr>
            </w:pPr>
            <w:r w:rsidRPr="002B1CA8">
              <w:rPr>
                <w:rFonts w:ascii="Arial" w:hAnsi="Arial" w:cs="Arial"/>
                <w:lang w:val="en-GB"/>
              </w:rPr>
              <w:t>6. Is the literature review relevant and up to date?</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Excellent</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pStyle w:val="Heading2"/>
              <w:jc w:val="left"/>
              <w:rPr>
                <w:rFonts w:ascii="Arial" w:hAnsi="Arial" w:cs="Arial"/>
                <w:lang w:val="en-GB"/>
              </w:rPr>
            </w:pPr>
            <w:r w:rsidRPr="002B1CA8">
              <w:rPr>
                <w:rFonts w:ascii="Arial" w:hAnsi="Arial" w:cs="Arial"/>
                <w:lang w:val="en-GB"/>
              </w:rPr>
              <w:t>7. Is the research methodology appropriate for the study?</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Good</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pStyle w:val="Heading2"/>
              <w:jc w:val="left"/>
              <w:rPr>
                <w:rFonts w:ascii="Arial" w:hAnsi="Arial" w:cs="Arial"/>
                <w:lang w:val="en-GB"/>
              </w:rPr>
            </w:pPr>
            <w:r w:rsidRPr="002B1CA8">
              <w:rPr>
                <w:rFonts w:ascii="Arial" w:hAnsi="Arial" w:cs="Arial"/>
                <w:lang w:val="en-GB"/>
              </w:rPr>
              <w:t>8. Were ethical issues properly addressed (if applicable)?</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rPr>
                <w:rFonts w:ascii="Arial" w:hAnsi="Arial" w:cs="Arial"/>
                <w:b/>
                <w:sz w:val="20"/>
                <w:szCs w:val="20"/>
                <w:lang w:val="en-GB"/>
              </w:rPr>
            </w:pPr>
            <w:r w:rsidRPr="002B1CA8">
              <w:rPr>
                <w:rFonts w:ascii="Arial" w:hAnsi="Arial" w:cs="Arial"/>
                <w:b/>
                <w:sz w:val="20"/>
                <w:szCs w:val="20"/>
                <w:lang w:val="en-GB"/>
              </w:rPr>
              <w:t xml:space="preserve">9. Are the results presented clearly? </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bCs/>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Good</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rPr>
                <w:rFonts w:ascii="Arial" w:hAnsi="Arial" w:cs="Arial"/>
                <w:b/>
                <w:sz w:val="20"/>
                <w:szCs w:val="20"/>
                <w:lang w:val="en-GB"/>
              </w:rPr>
            </w:pPr>
            <w:r w:rsidRPr="002B1CA8">
              <w:rPr>
                <w:rFonts w:ascii="Arial" w:hAnsi="Arial" w:cs="Arial"/>
                <w:b/>
                <w:sz w:val="20"/>
                <w:szCs w:val="20"/>
                <w:lang w:val="en-GB"/>
              </w:rPr>
              <w:t>10. Are tables and figures clear, relevant, and necessary?</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 xml:space="preserve">Satisfactory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rPr>
                <w:rFonts w:ascii="Arial" w:hAnsi="Arial" w:cs="Arial"/>
                <w:b/>
                <w:sz w:val="20"/>
                <w:szCs w:val="20"/>
                <w:lang w:val="en-GB"/>
              </w:rPr>
            </w:pPr>
            <w:r w:rsidRPr="002B1CA8">
              <w:rPr>
                <w:rFonts w:ascii="Arial" w:hAnsi="Arial" w:cs="Arial"/>
                <w:b/>
                <w:sz w:val="20"/>
                <w:szCs w:val="20"/>
                <w:lang w:val="en-GB"/>
              </w:rPr>
              <w:t>11. Does the discussion relate findings to existing literature?</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rPr>
                <w:rFonts w:ascii="Arial" w:hAnsi="Arial" w:cs="Arial"/>
                <w:b/>
                <w:sz w:val="20"/>
                <w:szCs w:val="20"/>
                <w:lang w:val="en-GB"/>
              </w:rPr>
            </w:pPr>
            <w:r w:rsidRPr="002B1CA8">
              <w:rPr>
                <w:rFonts w:ascii="Arial" w:hAnsi="Arial" w:cs="Arial"/>
                <w:b/>
                <w:sz w:val="20"/>
                <w:szCs w:val="20"/>
                <w:lang w:val="en-GB"/>
              </w:rPr>
              <w:t>12. Are the conclusions supported by the data?</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 xml:space="preserve">5 = Excellent 4 = Good 3 = Satisfactory 2 = Needs </w:t>
            </w:r>
            <w:r w:rsidRPr="002B1CA8">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lastRenderedPageBreak/>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rPr>
                <w:rFonts w:ascii="Arial" w:hAnsi="Arial" w:cs="Arial"/>
                <w:b/>
                <w:sz w:val="20"/>
                <w:szCs w:val="20"/>
                <w:lang w:val="en-GB"/>
              </w:rPr>
            </w:pPr>
            <w:r w:rsidRPr="002B1CA8">
              <w:rPr>
                <w:rFonts w:ascii="Arial" w:hAnsi="Arial" w:cs="Arial"/>
                <w:b/>
                <w:sz w:val="20"/>
                <w:szCs w:val="20"/>
                <w:lang w:val="en-GB"/>
              </w:rPr>
              <w:t>13. Are the limitations of the study discussed?</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 xml:space="preserve">Needs Improvement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rPr>
                <w:rFonts w:ascii="Arial" w:hAnsi="Arial" w:cs="Arial"/>
                <w:b/>
                <w:sz w:val="20"/>
                <w:szCs w:val="20"/>
                <w:lang w:val="en-GB"/>
              </w:rPr>
            </w:pPr>
            <w:r w:rsidRPr="002B1CA8">
              <w:rPr>
                <w:rFonts w:ascii="Arial" w:hAnsi="Arial" w:cs="Arial"/>
                <w:b/>
                <w:sz w:val="20"/>
                <w:szCs w:val="20"/>
                <w:lang w:val="en-GB"/>
              </w:rPr>
              <w:t>14. Are the references relevant and sufficient (in number)?</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5 = Excellent 4 = Good 3 = Satisfactory 2 = Needs Improvement 1 = Poor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N/A = Not Applicable</w:t>
            </w:r>
          </w:p>
        </w:tc>
        <w:tc>
          <w:tcPr>
            <w:tcW w:w="1843"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 xml:space="preserve">Excellent </w:t>
            </w:r>
          </w:p>
        </w:tc>
        <w:tc>
          <w:tcPr>
            <w:tcW w:w="1367"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790" w:type="pct"/>
            <w:shd w:val="clear" w:color="auto" w:fill="auto"/>
            <w:noWrap/>
          </w:tcPr>
          <w:p w:rsidR="00727135" w:rsidRPr="002B1CA8" w:rsidRDefault="004F036C">
            <w:pPr>
              <w:rPr>
                <w:rFonts w:ascii="Arial" w:hAnsi="Arial" w:cs="Arial"/>
                <w:b/>
                <w:sz w:val="20"/>
                <w:szCs w:val="20"/>
                <w:lang w:val="en-GB"/>
              </w:rPr>
            </w:pPr>
            <w:r w:rsidRPr="002B1CA8">
              <w:rPr>
                <w:rFonts w:ascii="Arial" w:hAnsi="Arial" w:cs="Arial"/>
                <w:b/>
                <w:sz w:val="20"/>
                <w:szCs w:val="20"/>
                <w:lang w:val="en-GB"/>
              </w:rPr>
              <w:t>15. Is the manuscript written in clear and understandable language?</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Rating Scale: </w:t>
            </w:r>
          </w:p>
          <w:p w:rsidR="00727135" w:rsidRPr="002B1CA8" w:rsidRDefault="004F036C">
            <w:pPr>
              <w:rPr>
                <w:rFonts w:ascii="Arial" w:hAnsi="Arial" w:cs="Arial"/>
                <w:color w:val="404040"/>
                <w:sz w:val="20"/>
                <w:szCs w:val="20"/>
                <w:shd w:val="clear" w:color="auto" w:fill="FFFFFF"/>
                <w:lang w:val="en-GB"/>
              </w:rPr>
            </w:pPr>
            <w:r w:rsidRPr="002B1CA8">
              <w:rPr>
                <w:rFonts w:ascii="Arial" w:hAnsi="Arial" w:cs="Arial"/>
                <w:color w:val="404040"/>
                <w:sz w:val="20"/>
                <w:szCs w:val="20"/>
                <w:shd w:val="clear" w:color="auto" w:fill="FFFFFF"/>
                <w:lang w:val="en-GB"/>
              </w:rPr>
              <w:t xml:space="preserve">5 = Excellent 4 = Good 3 = Satisfactory 2 = Needs Improvement 1 = Poor </w:t>
            </w:r>
          </w:p>
          <w:p w:rsidR="00727135" w:rsidRPr="002B1CA8" w:rsidRDefault="004F036C">
            <w:pPr>
              <w:rPr>
                <w:rFonts w:ascii="Arial" w:hAnsi="Arial" w:cs="Arial"/>
                <w:sz w:val="20"/>
                <w:szCs w:val="20"/>
                <w:lang w:val="en-GB"/>
              </w:rPr>
            </w:pPr>
            <w:r w:rsidRPr="002B1CA8">
              <w:rPr>
                <w:rFonts w:ascii="Arial" w:hAnsi="Arial" w:cs="Arial"/>
                <w:color w:val="404040"/>
                <w:sz w:val="20"/>
                <w:szCs w:val="20"/>
                <w:shd w:val="clear" w:color="auto" w:fill="FFFFFF"/>
                <w:lang w:val="en-GB"/>
              </w:rPr>
              <w:t>N/A = Not Applicable</w:t>
            </w:r>
          </w:p>
        </w:tc>
        <w:tc>
          <w:tcPr>
            <w:tcW w:w="1843"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Good</w:t>
            </w:r>
          </w:p>
        </w:tc>
        <w:tc>
          <w:tcPr>
            <w:tcW w:w="1367" w:type="pct"/>
            <w:shd w:val="clear" w:color="auto" w:fill="auto"/>
          </w:tcPr>
          <w:p w:rsidR="00727135" w:rsidRPr="002B1CA8" w:rsidRDefault="00727135">
            <w:pPr>
              <w:pStyle w:val="Heading2"/>
              <w:jc w:val="left"/>
              <w:rPr>
                <w:rFonts w:ascii="Arial" w:hAnsi="Arial" w:cs="Arial"/>
                <w:b w:val="0"/>
                <w:lang w:val="en-GB"/>
              </w:rPr>
            </w:pPr>
          </w:p>
        </w:tc>
      </w:tr>
    </w:tbl>
    <w:p w:rsidR="00727135" w:rsidRPr="002B1CA8" w:rsidRDefault="00727135">
      <w:pPr>
        <w:pStyle w:val="BodyText"/>
        <w:rPr>
          <w:rFonts w:ascii="Arial" w:hAnsi="Arial" w:cs="Arial"/>
          <w:b/>
          <w:bCs/>
          <w:sz w:val="20"/>
          <w:szCs w:val="20"/>
          <w:u w:val="single"/>
          <w:lang w:val="en-GB"/>
        </w:rPr>
      </w:pPr>
    </w:p>
    <w:p w:rsidR="00727135" w:rsidRPr="002B1CA8" w:rsidRDefault="004F036C">
      <w:pPr>
        <w:pStyle w:val="Heading2"/>
        <w:jc w:val="left"/>
        <w:rPr>
          <w:rFonts w:ascii="Arial" w:hAnsi="Arial" w:cs="Arial"/>
          <w:u w:val="single"/>
          <w:lang w:val="en-GB"/>
        </w:rPr>
      </w:pPr>
      <w:r w:rsidRPr="002B1CA8">
        <w:rPr>
          <w:rFonts w:ascii="Arial" w:hAnsi="Arial" w:cs="Arial"/>
          <w:highlight w:val="yellow"/>
          <w:u w:val="single"/>
          <w:lang w:val="en-GB"/>
        </w:rPr>
        <w:t>PART 2.2 (Subjective Evaluation)</w:t>
      </w:r>
    </w:p>
    <w:p w:rsidR="00727135" w:rsidRPr="002B1CA8" w:rsidRDefault="0072713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27135" w:rsidRPr="002B1CA8">
        <w:trPr>
          <w:trHeight w:val="20"/>
          <w:jc w:val="center"/>
        </w:trPr>
        <w:tc>
          <w:tcPr>
            <w:tcW w:w="1672" w:type="pct"/>
            <w:shd w:val="clear" w:color="auto" w:fill="auto"/>
            <w:noWrap/>
          </w:tcPr>
          <w:p w:rsidR="00727135" w:rsidRPr="002B1CA8" w:rsidRDefault="00727135">
            <w:pPr>
              <w:pStyle w:val="Heading2"/>
              <w:jc w:val="left"/>
              <w:rPr>
                <w:rFonts w:ascii="Arial" w:hAnsi="Arial" w:cs="Arial"/>
                <w:lang w:val="en-GB"/>
              </w:rPr>
            </w:pPr>
          </w:p>
        </w:tc>
        <w:tc>
          <w:tcPr>
            <w:tcW w:w="1786" w:type="pct"/>
            <w:shd w:val="clear" w:color="auto" w:fill="auto"/>
          </w:tcPr>
          <w:p w:rsidR="00727135" w:rsidRPr="002B1CA8" w:rsidRDefault="004F036C">
            <w:pPr>
              <w:pStyle w:val="Heading2"/>
              <w:jc w:val="left"/>
              <w:rPr>
                <w:rFonts w:ascii="Arial" w:hAnsi="Arial" w:cs="Arial"/>
                <w:lang w:val="en-GB"/>
              </w:rPr>
            </w:pPr>
            <w:r w:rsidRPr="002B1CA8">
              <w:rPr>
                <w:rFonts w:ascii="Arial" w:hAnsi="Arial" w:cs="Arial"/>
                <w:lang w:val="en-GB"/>
              </w:rPr>
              <w:t>Reviewer’s comment</w:t>
            </w:r>
          </w:p>
          <w:p w:rsidR="00727135" w:rsidRPr="002B1CA8" w:rsidRDefault="00727135">
            <w:pPr>
              <w:rPr>
                <w:rFonts w:ascii="Arial" w:hAnsi="Arial" w:cs="Arial"/>
                <w:sz w:val="20"/>
                <w:szCs w:val="20"/>
                <w:lang w:val="en-GB"/>
              </w:rPr>
            </w:pPr>
            <w:bookmarkStart w:id="0" w:name="_GoBack"/>
            <w:bookmarkEnd w:id="0"/>
          </w:p>
        </w:tc>
        <w:tc>
          <w:tcPr>
            <w:tcW w:w="1543" w:type="pct"/>
            <w:shd w:val="clear" w:color="auto" w:fill="auto"/>
          </w:tcPr>
          <w:p w:rsidR="00727135" w:rsidRPr="002B1CA8" w:rsidRDefault="004F036C">
            <w:pPr>
              <w:spacing w:after="160" w:line="259" w:lineRule="auto"/>
              <w:rPr>
                <w:rFonts w:ascii="Arial" w:eastAsia="Calibri" w:hAnsi="Arial" w:cs="Arial"/>
                <w:kern w:val="2"/>
                <w:sz w:val="20"/>
                <w:szCs w:val="20"/>
                <w:lang w:val="en-IN"/>
              </w:rPr>
            </w:pPr>
            <w:r w:rsidRPr="002B1CA8">
              <w:rPr>
                <w:rFonts w:ascii="Arial" w:eastAsia="Calibri" w:hAnsi="Arial" w:cs="Arial"/>
                <w:b/>
                <w:kern w:val="2"/>
                <w:sz w:val="20"/>
                <w:szCs w:val="20"/>
                <w:lang w:val="en-IN"/>
              </w:rPr>
              <w:t>Author’s Feedback</w:t>
            </w:r>
            <w:r w:rsidRPr="002B1CA8">
              <w:rPr>
                <w:rFonts w:ascii="Arial" w:eastAsia="Calibri" w:hAnsi="Arial" w:cs="Arial"/>
                <w:kern w:val="2"/>
                <w:sz w:val="20"/>
                <w:szCs w:val="20"/>
                <w:lang w:val="en-IN"/>
              </w:rPr>
              <w:t xml:space="preserve"> (It is mandatory that authors should write his/her feedback here)</w:t>
            </w:r>
          </w:p>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672" w:type="pct"/>
            <w:shd w:val="clear" w:color="auto" w:fill="auto"/>
            <w:noWrap/>
          </w:tcPr>
          <w:p w:rsidR="00727135" w:rsidRPr="002B1CA8" w:rsidRDefault="004F036C">
            <w:pPr>
              <w:rPr>
                <w:rFonts w:ascii="Arial" w:hAnsi="Arial" w:cs="Arial"/>
                <w:b/>
                <w:bCs/>
                <w:sz w:val="20"/>
                <w:szCs w:val="20"/>
                <w:lang w:val="en-GB"/>
              </w:rPr>
            </w:pPr>
            <w:r w:rsidRPr="002B1CA8">
              <w:rPr>
                <w:rFonts w:ascii="Arial" w:hAnsi="Arial" w:cs="Arial"/>
                <w:b/>
                <w:bCs/>
                <w:sz w:val="20"/>
                <w:szCs w:val="20"/>
                <w:lang w:val="en-GB"/>
              </w:rPr>
              <w:t>Is the title of the article suitable?</w:t>
            </w:r>
          </w:p>
          <w:p w:rsidR="00727135" w:rsidRPr="002B1CA8" w:rsidRDefault="00727135">
            <w:pPr>
              <w:rPr>
                <w:rFonts w:ascii="Arial" w:hAnsi="Arial" w:cs="Arial"/>
                <w:bCs/>
                <w:sz w:val="20"/>
                <w:szCs w:val="20"/>
                <w:lang w:val="en-GB"/>
              </w:rPr>
            </w:pPr>
          </w:p>
          <w:p w:rsidR="00727135" w:rsidRPr="002B1CA8" w:rsidRDefault="004F036C">
            <w:pPr>
              <w:rPr>
                <w:rFonts w:ascii="Arial" w:hAnsi="Arial" w:cs="Arial"/>
                <w:sz w:val="20"/>
                <w:szCs w:val="20"/>
                <w:u w:val="single"/>
                <w:lang w:val="en-GB"/>
              </w:rPr>
            </w:pPr>
            <w:r w:rsidRPr="002B1CA8">
              <w:rPr>
                <w:rFonts w:ascii="Arial" w:hAnsi="Arial" w:cs="Arial"/>
                <w:bCs/>
                <w:sz w:val="20"/>
                <w:szCs w:val="20"/>
                <w:lang w:val="en-GB"/>
              </w:rPr>
              <w:t>If your answer is NO, please provide a brief, clear suggestion for improvement.</w:t>
            </w:r>
          </w:p>
        </w:tc>
        <w:tc>
          <w:tcPr>
            <w:tcW w:w="1786"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YES</w:t>
            </w:r>
          </w:p>
          <w:p w:rsidR="00727135" w:rsidRPr="002B1CA8" w:rsidRDefault="00727135">
            <w:pPr>
              <w:rPr>
                <w:rFonts w:ascii="Arial" w:hAnsi="Arial" w:cs="Arial"/>
                <w:b/>
                <w:bCs/>
                <w:sz w:val="20"/>
                <w:szCs w:val="20"/>
                <w:lang w:val="en-GB"/>
              </w:rPr>
            </w:pPr>
          </w:p>
        </w:tc>
        <w:tc>
          <w:tcPr>
            <w:tcW w:w="1543"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672" w:type="pct"/>
            <w:shd w:val="clear" w:color="auto" w:fill="auto"/>
            <w:noWrap/>
          </w:tcPr>
          <w:p w:rsidR="00727135" w:rsidRPr="002B1CA8" w:rsidRDefault="004F036C">
            <w:pPr>
              <w:pStyle w:val="Heading2"/>
              <w:jc w:val="left"/>
              <w:rPr>
                <w:rFonts w:ascii="Arial" w:hAnsi="Arial" w:cs="Arial"/>
                <w:lang w:val="en-GB"/>
              </w:rPr>
            </w:pPr>
            <w:r w:rsidRPr="002B1CA8">
              <w:rPr>
                <w:rFonts w:ascii="Arial" w:hAnsi="Arial" w:cs="Arial"/>
                <w:lang w:val="en-GB"/>
              </w:rPr>
              <w:t xml:space="preserve">Is the abstract of the article comprehensive? </w:t>
            </w:r>
          </w:p>
          <w:p w:rsidR="00727135" w:rsidRPr="002B1CA8" w:rsidRDefault="00727135">
            <w:pPr>
              <w:rPr>
                <w:rFonts w:ascii="Arial" w:hAnsi="Arial" w:cs="Arial"/>
                <w:bCs/>
                <w:sz w:val="20"/>
                <w:szCs w:val="20"/>
                <w:lang w:val="en-GB"/>
              </w:rPr>
            </w:pPr>
          </w:p>
          <w:p w:rsidR="00727135" w:rsidRPr="002B1CA8" w:rsidRDefault="004F036C">
            <w:pPr>
              <w:rPr>
                <w:rFonts w:ascii="Arial" w:hAnsi="Arial" w:cs="Arial"/>
                <w:sz w:val="20"/>
                <w:szCs w:val="20"/>
                <w:lang w:val="en-GB"/>
              </w:rPr>
            </w:pPr>
            <w:r w:rsidRPr="002B1CA8">
              <w:rPr>
                <w:rFonts w:ascii="Arial" w:hAnsi="Arial" w:cs="Arial"/>
                <w:bCs/>
                <w:sz w:val="20"/>
                <w:szCs w:val="20"/>
                <w:lang w:val="en-GB"/>
              </w:rPr>
              <w:t>If your answer is NO, please provide a brief, clear suggestion for improvement.</w:t>
            </w:r>
          </w:p>
        </w:tc>
        <w:tc>
          <w:tcPr>
            <w:tcW w:w="1786" w:type="pct"/>
            <w:shd w:val="clear" w:color="auto" w:fill="auto"/>
          </w:tcPr>
          <w:p w:rsidR="00727135" w:rsidRPr="002B1CA8" w:rsidRDefault="004F036C">
            <w:pPr>
              <w:rPr>
                <w:rFonts w:ascii="Arial" w:hAnsi="Arial" w:cs="Arial"/>
                <w:b/>
                <w:bCs/>
                <w:sz w:val="20"/>
                <w:szCs w:val="20"/>
                <w:lang w:val="en-GB"/>
              </w:rPr>
            </w:pPr>
            <w:r w:rsidRPr="002B1CA8">
              <w:rPr>
                <w:rFonts w:ascii="Arial" w:hAnsi="Arial" w:cs="Arial"/>
                <w:b/>
                <w:bCs/>
                <w:sz w:val="20"/>
                <w:szCs w:val="20"/>
              </w:rPr>
              <w:t>YES</w:t>
            </w:r>
          </w:p>
        </w:tc>
        <w:tc>
          <w:tcPr>
            <w:tcW w:w="1543"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672" w:type="pct"/>
            <w:shd w:val="clear" w:color="auto" w:fill="auto"/>
            <w:noWrap/>
          </w:tcPr>
          <w:p w:rsidR="00727135" w:rsidRPr="002B1CA8" w:rsidRDefault="004F036C">
            <w:pPr>
              <w:pStyle w:val="Heading2"/>
              <w:jc w:val="left"/>
              <w:rPr>
                <w:rFonts w:ascii="Arial" w:hAnsi="Arial" w:cs="Arial"/>
                <w:b w:val="0"/>
                <w:lang w:val="en-GB"/>
              </w:rPr>
            </w:pPr>
            <w:r w:rsidRPr="002B1CA8">
              <w:rPr>
                <w:rFonts w:ascii="Arial" w:hAnsi="Arial" w:cs="Arial"/>
                <w:lang w:val="en-GB"/>
              </w:rPr>
              <w:t xml:space="preserve">Is the manuscript scientifically correct? </w:t>
            </w:r>
            <w:r w:rsidRPr="002B1CA8">
              <w:rPr>
                <w:rFonts w:ascii="Arial" w:hAnsi="Arial" w:cs="Arial"/>
                <w:lang w:val="en-GB"/>
              </w:rPr>
              <w:br/>
            </w:r>
          </w:p>
          <w:p w:rsidR="00727135" w:rsidRPr="002B1CA8" w:rsidRDefault="004F036C">
            <w:pPr>
              <w:rPr>
                <w:rFonts w:ascii="Arial" w:hAnsi="Arial" w:cs="Arial"/>
                <w:b/>
                <w:sz w:val="20"/>
                <w:szCs w:val="20"/>
                <w:lang w:val="en-GB"/>
              </w:rPr>
            </w:pPr>
            <w:r w:rsidRPr="002B1CA8">
              <w:rPr>
                <w:rFonts w:ascii="Arial" w:hAnsi="Arial" w:cs="Arial"/>
                <w:bCs/>
                <w:sz w:val="20"/>
                <w:szCs w:val="20"/>
                <w:lang w:val="en-GB"/>
              </w:rPr>
              <w:t>If your answer is NO, please provide a brief, clear suggestion for improvement.</w:t>
            </w:r>
          </w:p>
        </w:tc>
        <w:tc>
          <w:tcPr>
            <w:tcW w:w="1786"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YES with minor concerns</w:t>
            </w:r>
          </w:p>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Clarify the sampling technique inconsistency (total population vs convenience sampling).</w:t>
            </w:r>
          </w:p>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Provide more justification for one-week data collection, as this may introduce selection bias.</w:t>
            </w:r>
          </w:p>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Expand on classification criteria for “active, moderate, passive seekers.</w:t>
            </w:r>
          </w:p>
        </w:tc>
        <w:tc>
          <w:tcPr>
            <w:tcW w:w="1543"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20"/>
          <w:jc w:val="center"/>
        </w:trPr>
        <w:tc>
          <w:tcPr>
            <w:tcW w:w="1672" w:type="pct"/>
            <w:shd w:val="clear" w:color="auto" w:fill="auto"/>
            <w:noWrap/>
          </w:tcPr>
          <w:p w:rsidR="00727135" w:rsidRPr="002B1CA8" w:rsidRDefault="004F036C">
            <w:pPr>
              <w:rPr>
                <w:rFonts w:ascii="Arial" w:hAnsi="Arial" w:cs="Arial"/>
                <w:b/>
                <w:bCs/>
                <w:sz w:val="20"/>
                <w:szCs w:val="20"/>
                <w:lang w:val="en-GB"/>
              </w:rPr>
            </w:pPr>
            <w:r w:rsidRPr="002B1CA8">
              <w:rPr>
                <w:rFonts w:ascii="Arial" w:hAnsi="Arial" w:cs="Arial"/>
                <w:b/>
                <w:bCs/>
                <w:sz w:val="20"/>
                <w:szCs w:val="20"/>
                <w:lang w:val="en-GB"/>
              </w:rPr>
              <w:t xml:space="preserve">Are the references sufficient and recent? </w:t>
            </w:r>
          </w:p>
          <w:p w:rsidR="00727135" w:rsidRPr="002B1CA8" w:rsidRDefault="004F036C">
            <w:pPr>
              <w:rPr>
                <w:rFonts w:ascii="Arial" w:hAnsi="Arial" w:cs="Arial"/>
                <w:bCs/>
                <w:sz w:val="20"/>
                <w:szCs w:val="20"/>
                <w:lang w:val="en-GB"/>
              </w:rPr>
            </w:pPr>
            <w:r w:rsidRPr="002B1CA8">
              <w:rPr>
                <w:rFonts w:ascii="Arial" w:hAnsi="Arial" w:cs="Arial"/>
                <w:bCs/>
                <w:sz w:val="20"/>
                <w:szCs w:val="20"/>
                <w:lang w:val="en-GB"/>
              </w:rPr>
              <w:t>(YES or NO)</w:t>
            </w:r>
          </w:p>
          <w:p w:rsidR="00727135" w:rsidRPr="002B1CA8" w:rsidRDefault="00727135">
            <w:pPr>
              <w:rPr>
                <w:rFonts w:ascii="Arial" w:hAnsi="Arial" w:cs="Arial"/>
                <w:bCs/>
                <w:sz w:val="20"/>
                <w:szCs w:val="20"/>
                <w:lang w:val="en-GB"/>
              </w:rPr>
            </w:pPr>
          </w:p>
          <w:p w:rsidR="00727135" w:rsidRPr="002B1CA8" w:rsidRDefault="004F036C">
            <w:pPr>
              <w:rPr>
                <w:rFonts w:ascii="Arial" w:hAnsi="Arial" w:cs="Arial"/>
                <w:b/>
                <w:bCs/>
                <w:sz w:val="20"/>
                <w:szCs w:val="20"/>
                <w:lang w:val="en-GB"/>
              </w:rPr>
            </w:pPr>
            <w:r w:rsidRPr="002B1CA8">
              <w:rPr>
                <w:rFonts w:ascii="Arial" w:hAnsi="Arial" w:cs="Arial"/>
                <w:bCs/>
                <w:sz w:val="20"/>
                <w:szCs w:val="20"/>
                <w:lang w:val="en-GB"/>
              </w:rPr>
              <w:t>If your answer is NO, please provide clear suggestion for improvement.</w:t>
            </w:r>
          </w:p>
        </w:tc>
        <w:tc>
          <w:tcPr>
            <w:tcW w:w="1786"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YES</w:t>
            </w:r>
          </w:p>
        </w:tc>
        <w:tc>
          <w:tcPr>
            <w:tcW w:w="1543" w:type="pct"/>
            <w:shd w:val="clear" w:color="auto" w:fill="auto"/>
          </w:tcPr>
          <w:p w:rsidR="00727135" w:rsidRPr="002B1CA8" w:rsidRDefault="00727135">
            <w:pPr>
              <w:pStyle w:val="Heading2"/>
              <w:jc w:val="left"/>
              <w:rPr>
                <w:rFonts w:ascii="Arial" w:hAnsi="Arial" w:cs="Arial"/>
                <w:b w:val="0"/>
                <w:lang w:val="en-GB"/>
              </w:rPr>
            </w:pPr>
          </w:p>
        </w:tc>
      </w:tr>
      <w:tr w:rsidR="00727135" w:rsidRPr="002B1CA8">
        <w:trPr>
          <w:trHeight w:val="896"/>
          <w:jc w:val="center"/>
        </w:trPr>
        <w:tc>
          <w:tcPr>
            <w:tcW w:w="1672" w:type="pct"/>
            <w:shd w:val="clear" w:color="auto" w:fill="auto"/>
            <w:noWrap/>
          </w:tcPr>
          <w:p w:rsidR="00727135" w:rsidRPr="002B1CA8" w:rsidRDefault="004F036C">
            <w:pPr>
              <w:rPr>
                <w:rFonts w:ascii="Arial" w:hAnsi="Arial" w:cs="Arial"/>
                <w:b/>
                <w:bCs/>
                <w:sz w:val="20"/>
                <w:szCs w:val="20"/>
                <w:lang w:val="en-GB"/>
              </w:rPr>
            </w:pPr>
            <w:r w:rsidRPr="002B1CA8">
              <w:rPr>
                <w:rFonts w:ascii="Arial" w:hAnsi="Arial" w:cs="Arial"/>
                <w:b/>
                <w:bCs/>
                <w:sz w:val="20"/>
                <w:szCs w:val="20"/>
                <w:lang w:val="en-GB"/>
              </w:rPr>
              <w:t>Are there ethical issues in this manuscript?</w:t>
            </w:r>
          </w:p>
          <w:p w:rsidR="00727135" w:rsidRPr="002B1CA8" w:rsidRDefault="004F036C">
            <w:pPr>
              <w:rPr>
                <w:rFonts w:ascii="Arial" w:hAnsi="Arial" w:cs="Arial"/>
                <w:bCs/>
                <w:sz w:val="20"/>
                <w:szCs w:val="20"/>
                <w:lang w:val="en-GB"/>
              </w:rPr>
            </w:pPr>
            <w:r w:rsidRPr="002B1CA8">
              <w:rPr>
                <w:rFonts w:ascii="Arial" w:hAnsi="Arial" w:cs="Arial"/>
                <w:bCs/>
                <w:sz w:val="20"/>
                <w:szCs w:val="20"/>
                <w:lang w:val="en-GB"/>
              </w:rPr>
              <w:t>(YES or NO)</w:t>
            </w:r>
          </w:p>
          <w:p w:rsidR="00727135" w:rsidRPr="002B1CA8" w:rsidRDefault="00727135">
            <w:pPr>
              <w:rPr>
                <w:rFonts w:ascii="Arial" w:hAnsi="Arial" w:cs="Arial"/>
                <w:bCs/>
                <w:sz w:val="20"/>
                <w:szCs w:val="20"/>
                <w:lang w:val="en-GB"/>
              </w:rPr>
            </w:pPr>
          </w:p>
          <w:p w:rsidR="00727135" w:rsidRPr="002B1CA8" w:rsidRDefault="004F036C">
            <w:pPr>
              <w:rPr>
                <w:rFonts w:ascii="Arial" w:hAnsi="Arial" w:cs="Arial"/>
                <w:bCs/>
                <w:sz w:val="20"/>
                <w:szCs w:val="20"/>
                <w:lang w:val="en-GB"/>
              </w:rPr>
            </w:pPr>
            <w:r w:rsidRPr="002B1CA8">
              <w:rPr>
                <w:rFonts w:ascii="Arial" w:hAnsi="Arial" w:cs="Arial"/>
                <w:bCs/>
                <w:sz w:val="20"/>
                <w:szCs w:val="20"/>
                <w:lang w:val="en-GB"/>
              </w:rPr>
              <w:t>(If yes, kindly please write down the ethical issues here in details)</w:t>
            </w:r>
          </w:p>
          <w:p w:rsidR="00727135" w:rsidRPr="002B1CA8" w:rsidRDefault="00727135">
            <w:pPr>
              <w:rPr>
                <w:rFonts w:ascii="Arial" w:hAnsi="Arial" w:cs="Arial"/>
                <w:bCs/>
                <w:sz w:val="20"/>
                <w:szCs w:val="20"/>
                <w:lang w:val="en-GB"/>
              </w:rPr>
            </w:pPr>
          </w:p>
        </w:tc>
        <w:tc>
          <w:tcPr>
            <w:tcW w:w="1786" w:type="pct"/>
            <w:shd w:val="clear" w:color="auto" w:fill="auto"/>
          </w:tcPr>
          <w:p w:rsidR="00727135" w:rsidRPr="002B1CA8" w:rsidRDefault="004F036C">
            <w:pPr>
              <w:pStyle w:val="ListParagraph"/>
              <w:ind w:left="0"/>
              <w:rPr>
                <w:rFonts w:ascii="Arial" w:hAnsi="Arial" w:cs="Arial"/>
                <w:bCs/>
                <w:sz w:val="20"/>
                <w:szCs w:val="20"/>
                <w:lang w:val="en-GB"/>
              </w:rPr>
            </w:pPr>
            <w:r w:rsidRPr="002B1CA8">
              <w:rPr>
                <w:rFonts w:ascii="Arial" w:hAnsi="Arial" w:cs="Arial"/>
                <w:bCs/>
                <w:sz w:val="20"/>
                <w:szCs w:val="20"/>
              </w:rPr>
              <w:t>NO</w:t>
            </w:r>
          </w:p>
        </w:tc>
        <w:tc>
          <w:tcPr>
            <w:tcW w:w="1543" w:type="pct"/>
            <w:shd w:val="clear" w:color="auto" w:fill="auto"/>
          </w:tcPr>
          <w:p w:rsidR="00727135" w:rsidRPr="002B1CA8" w:rsidRDefault="00727135">
            <w:pPr>
              <w:pStyle w:val="Heading2"/>
              <w:jc w:val="left"/>
              <w:rPr>
                <w:rFonts w:ascii="Arial" w:hAnsi="Arial" w:cs="Arial"/>
                <w:b w:val="0"/>
                <w:lang w:val="en-GB"/>
              </w:rPr>
            </w:pPr>
          </w:p>
        </w:tc>
      </w:tr>
    </w:tbl>
    <w:p w:rsidR="00727135" w:rsidRPr="002B1CA8" w:rsidRDefault="00727135">
      <w:pPr>
        <w:pStyle w:val="NormalWeb"/>
        <w:spacing w:before="0" w:beforeAutospacing="0" w:after="0" w:afterAutospacing="0"/>
        <w:rPr>
          <w:rFonts w:ascii="Arial" w:hAnsi="Arial" w:cs="Arial"/>
          <w:b/>
          <w:bCs/>
          <w:sz w:val="20"/>
          <w:szCs w:val="20"/>
          <w:highlight w:val="yellow"/>
          <w:u w:val="single"/>
          <w:lang w:val="en-GB"/>
        </w:rPr>
      </w:pPr>
    </w:p>
    <w:p w:rsidR="00727135" w:rsidRPr="002B1CA8" w:rsidRDefault="004F036C">
      <w:pPr>
        <w:pStyle w:val="NormalWeb"/>
        <w:spacing w:before="0" w:beforeAutospacing="0" w:after="0" w:afterAutospacing="0"/>
        <w:rPr>
          <w:rFonts w:ascii="Arial" w:hAnsi="Arial" w:cs="Arial"/>
          <w:b/>
          <w:bCs/>
          <w:sz w:val="20"/>
          <w:szCs w:val="20"/>
          <w:highlight w:val="yellow"/>
          <w:u w:val="single"/>
          <w:lang w:val="en-GB"/>
        </w:rPr>
      </w:pPr>
      <w:r w:rsidRPr="002B1CA8">
        <w:rPr>
          <w:rFonts w:ascii="Arial" w:hAnsi="Arial" w:cs="Arial"/>
          <w:b/>
          <w:bCs/>
          <w:sz w:val="20"/>
          <w:szCs w:val="20"/>
          <w:highlight w:val="yellow"/>
          <w:u w:val="single"/>
          <w:lang w:val="en-GB"/>
        </w:rPr>
        <w:t xml:space="preserve">PART </w:t>
      </w:r>
      <w:r w:rsidR="00677825" w:rsidRPr="002B1CA8">
        <w:rPr>
          <w:rFonts w:ascii="Arial" w:hAnsi="Arial" w:cs="Arial"/>
          <w:b/>
          <w:bCs/>
          <w:sz w:val="20"/>
          <w:szCs w:val="20"/>
          <w:highlight w:val="yellow"/>
          <w:u w:val="single"/>
          <w:lang w:val="en-GB"/>
        </w:rPr>
        <w:t>3</w:t>
      </w:r>
    </w:p>
    <w:p w:rsidR="00727135" w:rsidRPr="002B1CA8" w:rsidRDefault="0072713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27135" w:rsidRPr="002B1CA8">
        <w:trPr>
          <w:trHeight w:val="20"/>
          <w:jc w:val="center"/>
        </w:trPr>
        <w:tc>
          <w:tcPr>
            <w:tcW w:w="5000" w:type="pct"/>
            <w:gridSpan w:val="2"/>
            <w:shd w:val="clear" w:color="auto" w:fill="auto"/>
            <w:noWrap/>
          </w:tcPr>
          <w:p w:rsidR="00727135" w:rsidRPr="002B1CA8" w:rsidRDefault="004F036C">
            <w:pPr>
              <w:pStyle w:val="NormalWeb"/>
              <w:spacing w:before="0" w:beforeAutospacing="0" w:after="0" w:afterAutospacing="0"/>
              <w:rPr>
                <w:rFonts w:ascii="Arial" w:hAnsi="Arial" w:cs="Arial"/>
                <w:b/>
                <w:bCs/>
                <w:sz w:val="20"/>
                <w:szCs w:val="20"/>
                <w:u w:val="single"/>
                <w:lang w:val="en-GB"/>
              </w:rPr>
            </w:pPr>
            <w:r w:rsidRPr="002B1CA8">
              <w:rPr>
                <w:rFonts w:ascii="Arial" w:hAnsi="Arial" w:cs="Arial"/>
                <w:b/>
                <w:bCs/>
                <w:sz w:val="20"/>
                <w:szCs w:val="20"/>
                <w:u w:val="single"/>
                <w:lang w:val="en-GB"/>
              </w:rPr>
              <w:t>Editorial Comments (This section is reserved for the comments from journal editorial office and editors):</w:t>
            </w:r>
          </w:p>
          <w:p w:rsidR="00727135" w:rsidRPr="002B1CA8" w:rsidRDefault="00727135">
            <w:pPr>
              <w:pStyle w:val="NormalWeb"/>
              <w:spacing w:before="0" w:beforeAutospacing="0" w:after="0" w:afterAutospacing="0"/>
              <w:rPr>
                <w:rFonts w:ascii="Arial" w:hAnsi="Arial" w:cs="Arial"/>
                <w:b/>
                <w:bCs/>
                <w:sz w:val="20"/>
                <w:szCs w:val="20"/>
                <w:u w:val="single"/>
                <w:lang w:val="en-GB"/>
              </w:rPr>
            </w:pPr>
          </w:p>
        </w:tc>
      </w:tr>
      <w:tr w:rsidR="00727135" w:rsidRPr="002B1CA8">
        <w:trPr>
          <w:trHeight w:val="20"/>
          <w:jc w:val="center"/>
        </w:trPr>
        <w:tc>
          <w:tcPr>
            <w:tcW w:w="2784" w:type="pct"/>
            <w:shd w:val="clear" w:color="auto" w:fill="auto"/>
            <w:noWrap/>
          </w:tcPr>
          <w:p w:rsidR="00727135" w:rsidRPr="002B1CA8" w:rsidRDefault="0072713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27135" w:rsidRPr="002B1CA8" w:rsidRDefault="004F036C">
            <w:pPr>
              <w:pStyle w:val="NormalWeb"/>
              <w:spacing w:before="0" w:beforeAutospacing="0" w:after="0" w:afterAutospacing="0"/>
              <w:rPr>
                <w:rFonts w:ascii="Arial" w:hAnsi="Arial" w:cs="Arial"/>
                <w:b/>
                <w:bCs/>
                <w:sz w:val="20"/>
                <w:szCs w:val="20"/>
                <w:lang w:val="en-GB"/>
              </w:rPr>
            </w:pPr>
            <w:r w:rsidRPr="002B1CA8">
              <w:rPr>
                <w:rFonts w:ascii="Arial" w:hAnsi="Arial" w:cs="Arial"/>
                <w:sz w:val="20"/>
                <w:szCs w:val="20"/>
                <w:lang w:val="en-GB"/>
              </w:rPr>
              <w:t>Author’s Feedback</w:t>
            </w:r>
          </w:p>
        </w:tc>
      </w:tr>
      <w:tr w:rsidR="00727135" w:rsidRPr="002B1CA8">
        <w:trPr>
          <w:trHeight w:val="20"/>
          <w:jc w:val="center"/>
        </w:trPr>
        <w:tc>
          <w:tcPr>
            <w:tcW w:w="2784" w:type="pct"/>
            <w:shd w:val="clear" w:color="auto" w:fill="auto"/>
            <w:noWrap/>
          </w:tcPr>
          <w:p w:rsidR="00727135" w:rsidRPr="002B1CA8" w:rsidRDefault="00727135">
            <w:pPr>
              <w:pStyle w:val="NormalWeb"/>
              <w:spacing w:before="0" w:beforeAutospacing="0" w:after="0" w:afterAutospacing="0"/>
              <w:rPr>
                <w:rFonts w:ascii="Arial" w:hAnsi="Arial" w:cs="Arial"/>
                <w:sz w:val="20"/>
                <w:szCs w:val="20"/>
                <w:lang w:val="en-GB"/>
              </w:rPr>
            </w:pPr>
          </w:p>
          <w:p w:rsidR="001346A9" w:rsidRPr="002B1CA8" w:rsidRDefault="001346A9" w:rsidP="001346A9">
            <w:pPr>
              <w:pStyle w:val="Heading2"/>
              <w:jc w:val="left"/>
              <w:rPr>
                <w:rFonts w:ascii="Arial" w:hAnsi="Arial" w:cs="Arial"/>
                <w:lang w:val="en-GB"/>
              </w:rPr>
            </w:pPr>
            <w:r w:rsidRPr="002B1CA8">
              <w:rPr>
                <w:rFonts w:ascii="Arial" w:hAnsi="Arial" w:cs="Arial"/>
                <w:lang w:val="en-GB"/>
              </w:rPr>
              <w:t>The manuscript is strong, well-written, and methodologically sound overall. However, it requires minor to moderate revision, particularly in:</w:t>
            </w:r>
          </w:p>
          <w:p w:rsidR="001346A9" w:rsidRPr="002B1CA8" w:rsidRDefault="001346A9" w:rsidP="001346A9">
            <w:pPr>
              <w:rPr>
                <w:rFonts w:ascii="Arial" w:hAnsi="Arial" w:cs="Arial"/>
                <w:sz w:val="20"/>
                <w:szCs w:val="20"/>
                <w:lang w:val="en-GB"/>
              </w:rPr>
            </w:pPr>
            <w:r w:rsidRPr="002B1CA8">
              <w:rPr>
                <w:rFonts w:ascii="Arial" w:hAnsi="Arial" w:cs="Arial"/>
                <w:sz w:val="20"/>
                <w:szCs w:val="20"/>
                <w:lang w:val="en-GB"/>
              </w:rPr>
              <w:t>Clarification of sampling strategy</w:t>
            </w:r>
          </w:p>
          <w:p w:rsidR="001346A9" w:rsidRPr="002B1CA8" w:rsidRDefault="001346A9" w:rsidP="001346A9">
            <w:pPr>
              <w:rPr>
                <w:rFonts w:ascii="Arial" w:hAnsi="Arial" w:cs="Arial"/>
                <w:sz w:val="20"/>
                <w:szCs w:val="20"/>
                <w:lang w:val="en-GB"/>
              </w:rPr>
            </w:pPr>
            <w:r w:rsidRPr="002B1CA8">
              <w:rPr>
                <w:rFonts w:ascii="Arial" w:hAnsi="Arial" w:cs="Arial"/>
                <w:sz w:val="20"/>
                <w:szCs w:val="20"/>
                <w:lang w:val="en-GB"/>
              </w:rPr>
              <w:t>Removal of duplicated tables (Table 2 and Table 3)</w:t>
            </w:r>
          </w:p>
          <w:p w:rsidR="001346A9" w:rsidRPr="002B1CA8" w:rsidRDefault="001346A9" w:rsidP="001346A9">
            <w:pPr>
              <w:rPr>
                <w:rFonts w:ascii="Arial" w:hAnsi="Arial" w:cs="Arial"/>
                <w:sz w:val="20"/>
                <w:szCs w:val="20"/>
                <w:lang w:val="en-GB"/>
              </w:rPr>
            </w:pPr>
            <w:r w:rsidRPr="002B1CA8">
              <w:rPr>
                <w:rFonts w:ascii="Arial" w:hAnsi="Arial" w:cs="Arial"/>
                <w:sz w:val="20"/>
                <w:szCs w:val="20"/>
                <w:lang w:val="en-GB"/>
              </w:rPr>
              <w:t>Inclusion of a dedicated limitations section</w:t>
            </w:r>
          </w:p>
          <w:p w:rsidR="001346A9" w:rsidRPr="002B1CA8" w:rsidRDefault="001346A9" w:rsidP="001346A9">
            <w:pPr>
              <w:rPr>
                <w:rFonts w:ascii="Arial" w:hAnsi="Arial" w:cs="Arial"/>
                <w:sz w:val="20"/>
                <w:szCs w:val="20"/>
                <w:lang w:val="en-GB"/>
              </w:rPr>
            </w:pPr>
            <w:r w:rsidRPr="002B1CA8">
              <w:rPr>
                <w:rFonts w:ascii="Arial" w:hAnsi="Arial" w:cs="Arial"/>
                <w:sz w:val="20"/>
                <w:szCs w:val="20"/>
                <w:lang w:val="en-GB"/>
              </w:rPr>
              <w:t>Improved presentation of figures (Figure 1 missing or not described)</w:t>
            </w:r>
          </w:p>
          <w:p w:rsidR="001346A9" w:rsidRPr="002B1CA8" w:rsidRDefault="001346A9" w:rsidP="001346A9">
            <w:pPr>
              <w:rPr>
                <w:rFonts w:ascii="Arial" w:hAnsi="Arial" w:cs="Arial"/>
                <w:sz w:val="20"/>
                <w:szCs w:val="20"/>
                <w:lang w:val="en-GB"/>
              </w:rPr>
            </w:pPr>
            <w:r w:rsidRPr="002B1CA8">
              <w:rPr>
                <w:rFonts w:ascii="Arial" w:hAnsi="Arial" w:cs="Arial"/>
                <w:sz w:val="20"/>
                <w:szCs w:val="20"/>
                <w:lang w:val="en-GB"/>
              </w:rPr>
              <w:t>The study is suitable for publication after revisions.</w:t>
            </w:r>
          </w:p>
          <w:p w:rsidR="00727135" w:rsidRPr="002B1CA8" w:rsidRDefault="00727135">
            <w:pPr>
              <w:pStyle w:val="NormalWeb"/>
              <w:spacing w:before="0" w:beforeAutospacing="0" w:after="0" w:afterAutospacing="0"/>
              <w:rPr>
                <w:rFonts w:ascii="Arial" w:hAnsi="Arial" w:cs="Arial"/>
                <w:sz w:val="20"/>
                <w:szCs w:val="20"/>
                <w:lang w:val="en-GB"/>
              </w:rPr>
            </w:pPr>
          </w:p>
          <w:p w:rsidR="00727135" w:rsidRPr="002B1CA8" w:rsidRDefault="0072713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27135" w:rsidRPr="002B1CA8" w:rsidRDefault="00727135">
            <w:pPr>
              <w:pStyle w:val="NormalWeb"/>
              <w:spacing w:before="0" w:beforeAutospacing="0" w:after="0" w:afterAutospacing="0"/>
              <w:rPr>
                <w:rFonts w:ascii="Arial" w:hAnsi="Arial" w:cs="Arial"/>
                <w:b/>
                <w:bCs/>
                <w:sz w:val="20"/>
                <w:szCs w:val="20"/>
                <w:lang w:val="en-GB"/>
              </w:rPr>
            </w:pPr>
          </w:p>
        </w:tc>
      </w:tr>
    </w:tbl>
    <w:p w:rsidR="00727135" w:rsidRPr="002B1CA8" w:rsidRDefault="00727135">
      <w:pPr>
        <w:rPr>
          <w:rFonts w:ascii="Arial" w:eastAsia="Arial Unicode MS" w:hAnsi="Arial" w:cs="Arial"/>
          <w:b/>
          <w:bCs/>
          <w:sz w:val="20"/>
          <w:szCs w:val="20"/>
          <w:u w:val="single"/>
          <w:lang w:val="en-GB"/>
        </w:rPr>
      </w:pPr>
    </w:p>
    <w:p w:rsidR="002B1CA8" w:rsidRPr="002B1CA8" w:rsidRDefault="002B1CA8" w:rsidP="002B1CA8">
      <w:pPr>
        <w:rPr>
          <w:rFonts w:ascii="Arial" w:hAnsi="Arial" w:cs="Arial"/>
          <w:b/>
          <w:color w:val="000000"/>
          <w:sz w:val="20"/>
          <w:szCs w:val="20"/>
        </w:rPr>
      </w:pPr>
    </w:p>
    <w:p w:rsidR="002B1CA8" w:rsidRPr="002B1CA8" w:rsidRDefault="002B1CA8" w:rsidP="002B1CA8">
      <w:pPr>
        <w:rPr>
          <w:rFonts w:ascii="Arial" w:hAnsi="Arial" w:cs="Arial"/>
          <w:b/>
          <w:color w:val="000000"/>
          <w:sz w:val="20"/>
          <w:szCs w:val="20"/>
          <w:u w:val="single"/>
        </w:rPr>
      </w:pPr>
      <w:r w:rsidRPr="002B1CA8">
        <w:rPr>
          <w:rFonts w:ascii="Arial" w:hAnsi="Arial" w:cs="Arial"/>
          <w:b/>
          <w:color w:val="000000"/>
          <w:sz w:val="20"/>
          <w:szCs w:val="20"/>
          <w:u w:val="single"/>
        </w:rPr>
        <w:t>Reviewer details:</w:t>
      </w:r>
    </w:p>
    <w:p w:rsidR="002B1CA8" w:rsidRPr="002B1CA8" w:rsidRDefault="002B1CA8" w:rsidP="002B1CA8">
      <w:pPr>
        <w:rPr>
          <w:rFonts w:ascii="Arial" w:hAnsi="Arial" w:cs="Arial"/>
          <w:color w:val="000000"/>
          <w:sz w:val="20"/>
          <w:szCs w:val="20"/>
        </w:rPr>
      </w:pPr>
    </w:p>
    <w:p w:rsidR="002B1CA8" w:rsidRPr="002B1CA8" w:rsidRDefault="002B1CA8" w:rsidP="002B1CA8">
      <w:pPr>
        <w:rPr>
          <w:rFonts w:ascii="Arial" w:hAnsi="Arial" w:cs="Arial"/>
          <w:color w:val="000000"/>
          <w:sz w:val="20"/>
          <w:szCs w:val="20"/>
        </w:rPr>
      </w:pPr>
      <w:proofErr w:type="spellStart"/>
      <w:r w:rsidRPr="002B1CA8">
        <w:rPr>
          <w:rFonts w:ascii="Arial" w:hAnsi="Arial" w:cs="Arial"/>
          <w:color w:val="000000"/>
          <w:sz w:val="20"/>
          <w:szCs w:val="20"/>
        </w:rPr>
        <w:t>Olafusi</w:t>
      </w:r>
      <w:proofErr w:type="spellEnd"/>
      <w:r w:rsidRPr="002B1CA8">
        <w:rPr>
          <w:rFonts w:ascii="Arial" w:hAnsi="Arial" w:cs="Arial"/>
          <w:color w:val="000000"/>
          <w:sz w:val="20"/>
          <w:szCs w:val="20"/>
        </w:rPr>
        <w:t xml:space="preserve">, Oluwatosin Samson, </w:t>
      </w:r>
      <w:proofErr w:type="spellStart"/>
      <w:r w:rsidRPr="002B1CA8">
        <w:rPr>
          <w:rFonts w:ascii="Arial" w:hAnsi="Arial" w:cs="Arial"/>
          <w:color w:val="000000"/>
          <w:sz w:val="20"/>
          <w:szCs w:val="20"/>
        </w:rPr>
        <w:t>Futa</w:t>
      </w:r>
      <w:proofErr w:type="spellEnd"/>
      <w:r w:rsidRPr="002B1CA8">
        <w:rPr>
          <w:rFonts w:ascii="Arial" w:hAnsi="Arial" w:cs="Arial"/>
          <w:color w:val="000000"/>
          <w:sz w:val="20"/>
          <w:szCs w:val="20"/>
        </w:rPr>
        <w:t xml:space="preserve"> Teaching Hospital , Nigeria</w:t>
      </w:r>
    </w:p>
    <w:p w:rsidR="00727135" w:rsidRPr="002B1CA8" w:rsidRDefault="00727135">
      <w:pPr>
        <w:rPr>
          <w:rFonts w:ascii="Arial" w:eastAsia="Arial Unicode MS" w:hAnsi="Arial" w:cs="Arial"/>
          <w:b/>
          <w:bCs/>
          <w:sz w:val="20"/>
          <w:szCs w:val="20"/>
          <w:u w:val="single"/>
          <w:lang w:val="en-GB"/>
        </w:rPr>
      </w:pPr>
    </w:p>
    <w:p w:rsidR="00727135" w:rsidRPr="002B1CA8" w:rsidRDefault="00727135">
      <w:pPr>
        <w:rPr>
          <w:rFonts w:ascii="Arial" w:eastAsia="Arial Unicode MS" w:hAnsi="Arial" w:cs="Arial"/>
          <w:b/>
          <w:bCs/>
          <w:sz w:val="20"/>
          <w:szCs w:val="20"/>
          <w:u w:val="single"/>
          <w:lang w:val="en-GB"/>
        </w:rPr>
      </w:pPr>
    </w:p>
    <w:sectPr w:rsidR="00727135" w:rsidRPr="002B1C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8E3" w:rsidRDefault="007368E3">
      <w:r>
        <w:separator/>
      </w:r>
    </w:p>
  </w:endnote>
  <w:endnote w:type="continuationSeparator" w:id="0">
    <w:p w:rsidR="007368E3" w:rsidRDefault="0073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35" w:rsidRDefault="00727135">
    <w:pPr>
      <w:pStyle w:val="Footer"/>
      <w:jc w:val="right"/>
    </w:pPr>
  </w:p>
  <w:p w:rsidR="00727135" w:rsidRDefault="004F036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727135" w:rsidRDefault="004F036C">
    <w:pPr>
      <w:pStyle w:val="Footer"/>
      <w:jc w:val="right"/>
      <w:rPr>
        <w:b/>
        <w:sz w:val="20"/>
      </w:rPr>
    </w:pPr>
    <w:r>
      <w:rPr>
        <w:b/>
        <w:sz w:val="20"/>
      </w:rPr>
      <w:t>V240326</w:t>
    </w:r>
  </w:p>
  <w:p w:rsidR="00727135" w:rsidRDefault="00727135">
    <w:pPr>
      <w:pStyle w:val="Footer"/>
      <w:jc w:val="right"/>
    </w:pPr>
  </w:p>
  <w:p w:rsidR="00727135" w:rsidRDefault="0072713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8E3" w:rsidRDefault="007368E3">
      <w:r>
        <w:separator/>
      </w:r>
    </w:p>
  </w:footnote>
  <w:footnote w:type="continuationSeparator" w:id="0">
    <w:p w:rsidR="007368E3" w:rsidRDefault="0073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35" w:rsidRDefault="00727135">
    <w:pPr>
      <w:spacing w:before="100" w:beforeAutospacing="1" w:after="100" w:afterAutospacing="1"/>
      <w:jc w:val="center"/>
      <w:rPr>
        <w:rFonts w:ascii="Arial" w:hAnsi="Arial" w:cs="Arial"/>
        <w:b/>
        <w:bCs/>
        <w:color w:val="003399"/>
        <w:szCs w:val="20"/>
        <w:u w:val="single"/>
        <w:lang w:val="en-GB"/>
      </w:rPr>
    </w:pPr>
  </w:p>
  <w:p w:rsidR="00727135" w:rsidRDefault="004F036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5C38E2"/>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135"/>
    <w:rsid w:val="000E46D4"/>
    <w:rsid w:val="001346A9"/>
    <w:rsid w:val="00141628"/>
    <w:rsid w:val="002B1CA8"/>
    <w:rsid w:val="00326CBA"/>
    <w:rsid w:val="004D342F"/>
    <w:rsid w:val="004F036C"/>
    <w:rsid w:val="004F5764"/>
    <w:rsid w:val="005E1A5F"/>
    <w:rsid w:val="006114AB"/>
    <w:rsid w:val="00677825"/>
    <w:rsid w:val="00727135"/>
    <w:rsid w:val="007368E3"/>
    <w:rsid w:val="007445BE"/>
    <w:rsid w:val="00773145"/>
    <w:rsid w:val="008F14DE"/>
    <w:rsid w:val="00A5652F"/>
    <w:rsid w:val="00B21CB9"/>
    <w:rsid w:val="00C80595"/>
    <w:rsid w:val="00CA4807"/>
    <w:rsid w:val="00D034D0"/>
    <w:rsid w:val="00D4075D"/>
    <w:rsid w:val="00F46DB3"/>
    <w:rsid w:val="00FE05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9C2FC-6263-4432-B9E5-07010B24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6A9"/>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32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rrgy.com/index.php/IJRR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34</cp:revision>
  <dcterms:created xsi:type="dcterms:W3CDTF">2026-04-06T22:02:00Z</dcterms:created>
  <dcterms:modified xsi:type="dcterms:W3CDTF">2026-04-14T12:32:00Z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ea8edd3324814c9b9e9a2b051851d95b</vt:lpwstr>
  </property>
</Properties>
</file>