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10428"/>
      </w:tblGrid>
      <w:tr w:rsidR="003B5D35">
        <w:trPr>
          <w:trHeight w:val="230"/>
        </w:trPr>
        <w:tc>
          <w:tcPr>
            <w:tcW w:w="3242" w:type="dxa"/>
          </w:tcPr>
          <w:p w:rsidR="003B5D35" w:rsidRDefault="001E2BB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428" w:type="dxa"/>
          </w:tcPr>
          <w:p w:rsidR="003B5D35" w:rsidRDefault="001E2BB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International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Journal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Medical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Pharmaceutical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Case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Reports</w:t>
            </w:r>
          </w:p>
        </w:tc>
      </w:tr>
      <w:tr w:rsidR="003B5D35">
        <w:trPr>
          <w:trHeight w:val="230"/>
        </w:trPr>
        <w:tc>
          <w:tcPr>
            <w:tcW w:w="3242" w:type="dxa"/>
          </w:tcPr>
          <w:p w:rsidR="003B5D35" w:rsidRDefault="001E2BB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428" w:type="dxa"/>
          </w:tcPr>
          <w:p w:rsidR="003B5D35" w:rsidRDefault="001E2BB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Ms_IJMPCR_156825</w:t>
            </w:r>
          </w:p>
        </w:tc>
      </w:tr>
      <w:tr w:rsidR="003B5D35">
        <w:trPr>
          <w:trHeight w:val="230"/>
        </w:trPr>
        <w:tc>
          <w:tcPr>
            <w:tcW w:w="3242" w:type="dxa"/>
          </w:tcPr>
          <w:p w:rsidR="003B5D35" w:rsidRDefault="001E2BB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428" w:type="dxa"/>
          </w:tcPr>
          <w:p w:rsidR="003B5D35" w:rsidRDefault="001E2BB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DEXAMETHASONE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INDUCED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EXOGENOUS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CUSHING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SYNDROME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EFFECT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LONG-TERM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THERAPY</w:t>
            </w:r>
          </w:p>
        </w:tc>
      </w:tr>
      <w:tr w:rsidR="003B5D35">
        <w:trPr>
          <w:trHeight w:val="460"/>
        </w:trPr>
        <w:tc>
          <w:tcPr>
            <w:tcW w:w="3242" w:type="dxa"/>
          </w:tcPr>
          <w:p w:rsidR="003B5D35" w:rsidRDefault="001E2BBD">
            <w:pPr>
              <w:pStyle w:val="TableParagraph"/>
              <w:spacing w:line="223" w:lineRule="exact"/>
              <w:ind w:left="198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428" w:type="dxa"/>
          </w:tcPr>
          <w:p w:rsidR="003B5D35" w:rsidRDefault="001E2BBD">
            <w:pPr>
              <w:pStyle w:val="TableParagraph"/>
              <w:spacing w:line="230" w:lineRule="exact"/>
              <w:ind w:left="108" w:right="8875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Article Case Report</w:t>
            </w:r>
          </w:p>
        </w:tc>
      </w:tr>
    </w:tbl>
    <w:p w:rsidR="003B5D35" w:rsidRDefault="003B5D35">
      <w:pPr>
        <w:spacing w:before="73"/>
        <w:rPr>
          <w:sz w:val="20"/>
        </w:rPr>
      </w:pPr>
    </w:p>
    <w:p w:rsidR="003B5D35" w:rsidRDefault="001E2BBD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3B5D35" w:rsidRDefault="003B5D35">
      <w:pPr>
        <w:spacing w:before="24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5042"/>
        <w:gridCol w:w="3736"/>
      </w:tblGrid>
      <w:tr w:rsidR="003B5D35">
        <w:trPr>
          <w:trHeight w:val="637"/>
        </w:trPr>
        <w:tc>
          <w:tcPr>
            <w:tcW w:w="4891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2" w:type="dxa"/>
          </w:tcPr>
          <w:p w:rsidR="003B5D35" w:rsidRDefault="001E2BB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6" w:type="dxa"/>
          </w:tcPr>
          <w:p w:rsidR="003B5D35" w:rsidRDefault="001E2BB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3B5D35">
        <w:trPr>
          <w:trHeight w:val="1382"/>
        </w:trPr>
        <w:tc>
          <w:tcPr>
            <w:tcW w:w="4891" w:type="dxa"/>
          </w:tcPr>
          <w:p w:rsidR="003B5D35" w:rsidRDefault="001E2BBD">
            <w:pPr>
              <w:pStyle w:val="TableParagraph"/>
              <w:spacing w:before="2" w:line="237" w:lineRule="auto"/>
              <w:ind w:right="155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042" w:type="dxa"/>
          </w:tcPr>
          <w:p w:rsidR="003B5D35" w:rsidRDefault="001E2BBD">
            <w:pPr>
              <w:pStyle w:val="TableParagraph"/>
              <w:ind w:left="110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considered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publication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 the occurrence of Cushing's syndrome induced by the excessive use of corticosteroids. Although there is already a relatively broad understanding of the effects of excessive corticosteroid use, chronic use by many</w:t>
            </w:r>
          </w:p>
          <w:p w:rsidR="003B5D35" w:rsidRDefault="001E2BBD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patients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is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frequently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reported.</w:t>
            </w:r>
          </w:p>
        </w:tc>
        <w:tc>
          <w:tcPr>
            <w:tcW w:w="3736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B5D35" w:rsidRDefault="003B5D35">
      <w:pPr>
        <w:rPr>
          <w:b/>
          <w:sz w:val="20"/>
        </w:rPr>
      </w:pPr>
    </w:p>
    <w:p w:rsidR="003B5D35" w:rsidRDefault="003B5D35">
      <w:pPr>
        <w:rPr>
          <w:b/>
          <w:sz w:val="20"/>
        </w:rPr>
      </w:pPr>
    </w:p>
    <w:p w:rsidR="003B5D35" w:rsidRDefault="003B5D35">
      <w:pPr>
        <w:spacing w:before="67"/>
        <w:rPr>
          <w:b/>
          <w:sz w:val="20"/>
        </w:rPr>
      </w:pPr>
    </w:p>
    <w:p w:rsidR="003B5D35" w:rsidRDefault="001E2BBD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3B5D35" w:rsidRDefault="003B5D35">
      <w:pPr>
        <w:spacing w:before="94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5040"/>
        <w:gridCol w:w="3737"/>
      </w:tblGrid>
      <w:tr w:rsidR="003B5D35">
        <w:trPr>
          <w:trHeight w:val="407"/>
        </w:trPr>
        <w:tc>
          <w:tcPr>
            <w:tcW w:w="4894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Reviewers</w:t>
            </w:r>
          </w:p>
        </w:tc>
        <w:tc>
          <w:tcPr>
            <w:tcW w:w="3737" w:type="dxa"/>
          </w:tcPr>
          <w:p w:rsidR="003B5D35" w:rsidRDefault="001E2BB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3B5D35">
        <w:trPr>
          <w:trHeight w:val="921"/>
        </w:trPr>
        <w:tc>
          <w:tcPr>
            <w:tcW w:w="4894" w:type="dxa"/>
          </w:tcPr>
          <w:p w:rsidR="003B5D35" w:rsidRDefault="001E2BB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3B5D35" w:rsidRDefault="001E2BB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918"/>
        </w:trPr>
        <w:tc>
          <w:tcPr>
            <w:tcW w:w="4894" w:type="dxa"/>
          </w:tcPr>
          <w:p w:rsidR="003B5D35" w:rsidRDefault="001E2BB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comprehensive?</w:t>
            </w:r>
          </w:p>
          <w:p w:rsidR="003B5D35" w:rsidRDefault="001E2BB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921"/>
        </w:trPr>
        <w:tc>
          <w:tcPr>
            <w:tcW w:w="4894" w:type="dxa"/>
          </w:tcPr>
          <w:p w:rsidR="003B5D35" w:rsidRDefault="001E2BB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3B5D35" w:rsidRDefault="001E2BB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</w:t>
            </w:r>
            <w:r>
              <w:rPr>
                <w:b/>
                <w:spacing w:val="-2"/>
                <w:sz w:val="20"/>
              </w:rPr>
              <w:t>Satisfactory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1149"/>
        </w:trPr>
        <w:tc>
          <w:tcPr>
            <w:tcW w:w="4894" w:type="dxa"/>
          </w:tcPr>
          <w:p w:rsidR="003B5D35" w:rsidRDefault="001E2BBD">
            <w:pPr>
              <w:pStyle w:val="TableParagraph"/>
              <w:ind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3B5D35" w:rsidRDefault="001E2BB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1149"/>
        </w:trPr>
        <w:tc>
          <w:tcPr>
            <w:tcW w:w="4894" w:type="dxa"/>
          </w:tcPr>
          <w:p w:rsidR="003B5D35" w:rsidRDefault="001E2BBD">
            <w:pPr>
              <w:pStyle w:val="TableParagraph"/>
              <w:ind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3B5D35" w:rsidRDefault="001E2B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8" w:lineRule="exact"/>
              <w:ind w:left="0" w:right="2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Improvement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921"/>
        </w:trPr>
        <w:tc>
          <w:tcPr>
            <w:tcW w:w="4894" w:type="dxa"/>
          </w:tcPr>
          <w:p w:rsidR="003B5D35" w:rsidRDefault="001E2BB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date?</w:t>
            </w:r>
          </w:p>
          <w:p w:rsidR="003B5D35" w:rsidRDefault="001E2BB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1 - </w:t>
            </w:r>
            <w:r>
              <w:rPr>
                <w:b/>
                <w:spacing w:val="-4"/>
                <w:sz w:val="20"/>
              </w:rPr>
              <w:t>Poor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1149"/>
        </w:trPr>
        <w:tc>
          <w:tcPr>
            <w:tcW w:w="4894" w:type="dxa"/>
          </w:tcPr>
          <w:p w:rsidR="003B5D35" w:rsidRDefault="001E2B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3B5D35" w:rsidRDefault="001E2BB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1149"/>
        </w:trPr>
        <w:tc>
          <w:tcPr>
            <w:tcW w:w="4894" w:type="dxa"/>
          </w:tcPr>
          <w:p w:rsidR="003B5D35" w:rsidRDefault="001E2BBD">
            <w:pPr>
              <w:pStyle w:val="TableParagraph"/>
              <w:ind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3B5D35" w:rsidRDefault="001E2BB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8" w:lineRule="exact"/>
              <w:ind w:left="0" w:right="2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Improvement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921"/>
        </w:trPr>
        <w:tc>
          <w:tcPr>
            <w:tcW w:w="4894" w:type="dxa"/>
          </w:tcPr>
          <w:p w:rsidR="003B5D35" w:rsidRDefault="001E2BB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3B5D35" w:rsidRDefault="001E2BB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3 -</w:t>
            </w:r>
            <w:r>
              <w:rPr>
                <w:spacing w:val="-2"/>
                <w:sz w:val="20"/>
              </w:rPr>
              <w:t xml:space="preserve"> Satisfactory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B5D35" w:rsidRDefault="003B5D35">
      <w:pPr>
        <w:pStyle w:val="TableParagraph"/>
        <w:rPr>
          <w:sz w:val="18"/>
        </w:rPr>
        <w:sectPr w:rsidR="003B5D35">
          <w:headerReference w:type="default" r:id="rId7"/>
          <w:footerReference w:type="default" r:id="rId8"/>
          <w:type w:val="continuous"/>
          <w:pgSz w:w="16840" w:h="23820"/>
          <w:pgMar w:top="1760" w:right="1417" w:bottom="2147" w:left="1417" w:header="1279" w:footer="1434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5040"/>
        <w:gridCol w:w="3737"/>
      </w:tblGrid>
      <w:tr w:rsidR="003B5D35">
        <w:trPr>
          <w:trHeight w:val="407"/>
        </w:trPr>
        <w:tc>
          <w:tcPr>
            <w:tcW w:w="4894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Reviewers</w:t>
            </w:r>
          </w:p>
        </w:tc>
        <w:tc>
          <w:tcPr>
            <w:tcW w:w="3737" w:type="dxa"/>
          </w:tcPr>
          <w:p w:rsidR="003B5D35" w:rsidRDefault="001E2BB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3B5D35">
        <w:trPr>
          <w:trHeight w:val="1151"/>
        </w:trPr>
        <w:tc>
          <w:tcPr>
            <w:tcW w:w="4894" w:type="dxa"/>
          </w:tcPr>
          <w:p w:rsidR="003B5D35" w:rsidRDefault="001E2BBD">
            <w:pPr>
              <w:pStyle w:val="TableParagraph"/>
              <w:ind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3B5D35" w:rsidRDefault="001E2BB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1149"/>
        </w:trPr>
        <w:tc>
          <w:tcPr>
            <w:tcW w:w="4894" w:type="dxa"/>
          </w:tcPr>
          <w:p w:rsidR="003B5D35" w:rsidRDefault="001E2B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3B5D35" w:rsidRDefault="001E2B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Poor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918"/>
        </w:trPr>
        <w:tc>
          <w:tcPr>
            <w:tcW w:w="4894" w:type="dxa"/>
          </w:tcPr>
          <w:p w:rsidR="003B5D35" w:rsidRDefault="001E2BB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:rsidR="003B5D35" w:rsidRDefault="001E2BB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921"/>
        </w:trPr>
        <w:tc>
          <w:tcPr>
            <w:tcW w:w="4894" w:type="dxa"/>
          </w:tcPr>
          <w:p w:rsidR="003B5D35" w:rsidRDefault="001E2BBD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3B5D35" w:rsidRDefault="001E2BB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Poor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1379"/>
        </w:trPr>
        <w:tc>
          <w:tcPr>
            <w:tcW w:w="4894" w:type="dxa"/>
          </w:tcPr>
          <w:p w:rsidR="003B5D35" w:rsidRDefault="001E2B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3B5D35" w:rsidRDefault="001E2BB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</w:t>
            </w:r>
          </w:p>
          <w:p w:rsidR="003B5D35" w:rsidRDefault="001E2BB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N/A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Not</w:t>
            </w:r>
            <w:r>
              <w:rPr>
                <w:color w:val="3F3F3F"/>
                <w:spacing w:val="-2"/>
                <w:sz w:val="20"/>
              </w:rPr>
              <w:t xml:space="preserve">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Poor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1379"/>
        </w:trPr>
        <w:tc>
          <w:tcPr>
            <w:tcW w:w="4894" w:type="dxa"/>
          </w:tcPr>
          <w:p w:rsidR="003B5D35" w:rsidRDefault="001E2B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3B5D35" w:rsidRDefault="001E2BB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3B5D35" w:rsidRDefault="001E2BBD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</w:t>
            </w:r>
          </w:p>
          <w:p w:rsidR="003B5D35" w:rsidRDefault="001E2BB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N/A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Not</w:t>
            </w:r>
            <w:r>
              <w:rPr>
                <w:color w:val="3F3F3F"/>
                <w:spacing w:val="-2"/>
                <w:sz w:val="20"/>
              </w:rPr>
              <w:t xml:space="preserve"> Applicable</w:t>
            </w:r>
          </w:p>
        </w:tc>
        <w:tc>
          <w:tcPr>
            <w:tcW w:w="5040" w:type="dxa"/>
          </w:tcPr>
          <w:p w:rsidR="003B5D35" w:rsidRDefault="001E2B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373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B5D35" w:rsidRDefault="003B5D35">
      <w:pPr>
        <w:rPr>
          <w:b/>
          <w:sz w:val="20"/>
        </w:rPr>
      </w:pPr>
    </w:p>
    <w:p w:rsidR="003B5D35" w:rsidRDefault="003B5D35">
      <w:pPr>
        <w:rPr>
          <w:b/>
          <w:sz w:val="20"/>
        </w:rPr>
      </w:pPr>
    </w:p>
    <w:p w:rsidR="003B5D35" w:rsidRDefault="003B5D35">
      <w:pPr>
        <w:spacing w:before="12"/>
        <w:rPr>
          <w:b/>
          <w:sz w:val="20"/>
        </w:rPr>
      </w:pPr>
    </w:p>
    <w:p w:rsidR="003B5D35" w:rsidRDefault="001E2BBD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3B5D35" w:rsidRDefault="003B5D35">
      <w:pPr>
        <w:spacing w:before="48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2"/>
        <w:gridCol w:w="4217"/>
      </w:tblGrid>
      <w:tr w:rsidR="003B5D35">
        <w:trPr>
          <w:trHeight w:val="885"/>
        </w:trPr>
        <w:tc>
          <w:tcPr>
            <w:tcW w:w="4572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82" w:type="dxa"/>
          </w:tcPr>
          <w:p w:rsidR="003B5D35" w:rsidRDefault="001E2BB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17" w:type="dxa"/>
          </w:tcPr>
          <w:p w:rsidR="003B5D35" w:rsidRDefault="001E2BBD">
            <w:pPr>
              <w:pStyle w:val="TableParagraph"/>
              <w:spacing w:line="256" w:lineRule="auto"/>
              <w:ind w:right="14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3B5D35">
        <w:trPr>
          <w:trHeight w:val="921"/>
        </w:trPr>
        <w:tc>
          <w:tcPr>
            <w:tcW w:w="4572" w:type="dxa"/>
          </w:tcPr>
          <w:p w:rsidR="003B5D35" w:rsidRDefault="001E2BB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3B5D35" w:rsidRDefault="001E2BBD">
            <w:pPr>
              <w:pStyle w:val="TableParagraph"/>
              <w:spacing w:before="213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3B5D35" w:rsidRDefault="001E2B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reflecting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theme addressed in the manuscript.</w:t>
            </w:r>
          </w:p>
        </w:tc>
        <w:tc>
          <w:tcPr>
            <w:tcW w:w="421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918"/>
        </w:trPr>
        <w:tc>
          <w:tcPr>
            <w:tcW w:w="4572" w:type="dxa"/>
          </w:tcPr>
          <w:p w:rsidR="003B5D35" w:rsidRDefault="001E2BB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3B5D35" w:rsidRDefault="001E2BBD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3B5D35" w:rsidRDefault="001E2BBD">
            <w:pPr>
              <w:pStyle w:val="TableParagraph"/>
              <w:ind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summarizes the content of the main text.</w:t>
            </w:r>
          </w:p>
        </w:tc>
        <w:tc>
          <w:tcPr>
            <w:tcW w:w="421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6532"/>
        </w:trPr>
        <w:tc>
          <w:tcPr>
            <w:tcW w:w="4572" w:type="dxa"/>
          </w:tcPr>
          <w:p w:rsidR="003B5D35" w:rsidRDefault="001E2BB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3B5D35" w:rsidRDefault="001E2BBD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3B5D35" w:rsidRDefault="001E2BBD">
            <w:pPr>
              <w:pStyle w:val="TableParagraph"/>
              <w:spacing w:line="242" w:lineRule="auto"/>
              <w:ind w:right="174"/>
              <w:rPr>
                <w:b/>
                <w:sz w:val="20"/>
              </w:rPr>
            </w:pPr>
            <w:r>
              <w:rPr>
                <w:sz w:val="20"/>
              </w:rPr>
              <w:t xml:space="preserve">Yes, </w:t>
            </w:r>
            <w:r>
              <w:rPr>
                <w:b/>
                <w:sz w:val="20"/>
              </w:rPr>
              <w:t>the manuscript is scientific correct, comprehendible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structured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 subsections for this type of study.</w:t>
            </w:r>
          </w:p>
          <w:p w:rsidR="003B5D35" w:rsidRDefault="001E2BBD">
            <w:pPr>
              <w:pStyle w:val="TableParagraph"/>
              <w:spacing w:before="220"/>
              <w:ind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However,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considerations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text.</w:t>
            </w:r>
          </w:p>
          <w:p w:rsidR="003B5D35" w:rsidRDefault="001E2BBD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226"/>
              <w:ind w:right="187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text.</w:t>
            </w:r>
          </w:p>
          <w:p w:rsidR="003B5D35" w:rsidRDefault="003B5D35"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 w:rsidR="003B5D35" w:rsidRDefault="001E2BBD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180" w:firstLine="0"/>
              <w:rPr>
                <w:sz w:val="20"/>
              </w:rPr>
            </w:pPr>
            <w:r>
              <w:rPr>
                <w:sz w:val="20"/>
              </w:rPr>
              <w:t>Figure 1 consists of a table probably taken from another study or book. The font size in the image is extremely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extremely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information presented. Additionally, the authors must 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table was created by the authors themselves, they should also state this information.</w:t>
            </w:r>
          </w:p>
          <w:p w:rsidR="003B5D35" w:rsidRDefault="001E2BBD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229"/>
              <w:ind w:right="228" w:firstLine="0"/>
              <w:rPr>
                <w:sz w:val="20"/>
              </w:rPr>
            </w:pPr>
            <w:r>
              <w:rPr>
                <w:sz w:val="20"/>
              </w:rPr>
              <w:t>Ethical considerations: the text does not provide 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permission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patient's personal information in this case report.</w:t>
            </w:r>
          </w:p>
          <w:p w:rsidR="003B5D35" w:rsidRDefault="003B5D35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3B5D35" w:rsidRDefault="001E2BBD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right="240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paragraphs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general information previously reported in the text.</w:t>
            </w:r>
          </w:p>
          <w:p w:rsidR="003B5D35" w:rsidRDefault="001E2BBD">
            <w:pPr>
              <w:pStyle w:val="TableParagraph"/>
              <w:spacing w:before="229"/>
              <w:ind w:right="174"/>
              <w:rPr>
                <w:sz w:val="20"/>
              </w:rPr>
            </w:pPr>
            <w:r>
              <w:rPr>
                <w:sz w:val="20"/>
              </w:rPr>
              <w:t>Furthermore,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 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expanded.</w:t>
            </w:r>
          </w:p>
        </w:tc>
        <w:tc>
          <w:tcPr>
            <w:tcW w:w="421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1149"/>
        </w:trPr>
        <w:tc>
          <w:tcPr>
            <w:tcW w:w="4572" w:type="dxa"/>
          </w:tcPr>
          <w:p w:rsidR="003B5D35" w:rsidRDefault="001E2BB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3B5D35" w:rsidRDefault="001E2BB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3B5D35" w:rsidRDefault="001E2BBD">
            <w:pPr>
              <w:pStyle w:val="TableParagraph"/>
              <w:spacing w:before="215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882" w:type="dxa"/>
          </w:tcPr>
          <w:p w:rsidR="003B5D35" w:rsidRDefault="001E2BBD">
            <w:pPr>
              <w:pStyle w:val="TableParagraph"/>
              <w:ind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No,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authors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discuss this case report. This number is extremely small and insufficient.</w:t>
            </w:r>
          </w:p>
        </w:tc>
        <w:tc>
          <w:tcPr>
            <w:tcW w:w="421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  <w:tr w:rsidR="003B5D35">
        <w:trPr>
          <w:trHeight w:val="897"/>
        </w:trPr>
        <w:tc>
          <w:tcPr>
            <w:tcW w:w="4572" w:type="dxa"/>
          </w:tcPr>
          <w:p w:rsidR="003B5D35" w:rsidRDefault="001E2BB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3B5D35" w:rsidRDefault="001E2BB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</w:tc>
        <w:tc>
          <w:tcPr>
            <w:tcW w:w="4882" w:type="dxa"/>
          </w:tcPr>
          <w:p w:rsidR="003B5D35" w:rsidRDefault="001E2B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the text does not provide information regarding permission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patient's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 this case report.</w:t>
            </w:r>
          </w:p>
        </w:tc>
        <w:tc>
          <w:tcPr>
            <w:tcW w:w="421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B5D35" w:rsidRDefault="003B5D35">
      <w:pPr>
        <w:pStyle w:val="TableParagraph"/>
        <w:rPr>
          <w:sz w:val="18"/>
        </w:rPr>
        <w:sectPr w:rsidR="003B5D35">
          <w:type w:val="continuous"/>
          <w:pgSz w:w="16840" w:h="23820"/>
          <w:pgMar w:top="1760" w:right="1417" w:bottom="1620" w:left="1417" w:header="1279" w:footer="1434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2"/>
        <w:gridCol w:w="4217"/>
      </w:tblGrid>
      <w:tr w:rsidR="003B5D35">
        <w:trPr>
          <w:trHeight w:val="897"/>
        </w:trPr>
        <w:tc>
          <w:tcPr>
            <w:tcW w:w="4572" w:type="dxa"/>
          </w:tcPr>
          <w:p w:rsidR="003B5D35" w:rsidRDefault="001E2BBD"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882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17" w:type="dxa"/>
          </w:tcPr>
          <w:p w:rsidR="003B5D35" w:rsidRDefault="003B5D3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B5D35" w:rsidRDefault="003B5D35">
      <w:pPr>
        <w:rPr>
          <w:b/>
          <w:sz w:val="20"/>
        </w:rPr>
      </w:pPr>
    </w:p>
    <w:p w:rsidR="003B5D35" w:rsidRDefault="003B5D35">
      <w:pPr>
        <w:rPr>
          <w:b/>
          <w:sz w:val="20"/>
        </w:rPr>
      </w:pPr>
    </w:p>
    <w:p w:rsidR="00C64CBD" w:rsidRPr="005F4EDD" w:rsidRDefault="00C64CBD" w:rsidP="00C64CB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64CBD" w:rsidRDefault="00C64CBD" w:rsidP="00C64CB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64CBD" w:rsidRPr="00666779" w:rsidRDefault="00C64CBD" w:rsidP="00C64CBD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Ana </w:t>
      </w:r>
      <w:proofErr w:type="spellStart"/>
      <w:r>
        <w:rPr>
          <w:rFonts w:ascii="Calibri" w:hAnsi="Calibri" w:cs="Calibri"/>
          <w:color w:val="000000"/>
        </w:rPr>
        <w:t>Quenia</w:t>
      </w:r>
      <w:proofErr w:type="spellEnd"/>
      <w:r>
        <w:rPr>
          <w:rFonts w:ascii="Calibri" w:hAnsi="Calibri" w:cs="Calibri"/>
          <w:color w:val="000000"/>
        </w:rPr>
        <w:t xml:space="preserve"> Gomes da Silva </w:t>
      </w:r>
      <w:proofErr w:type="spellStart"/>
      <w:r>
        <w:rPr>
          <w:rFonts w:ascii="Calibri" w:hAnsi="Calibri" w:cs="Calibri"/>
          <w:color w:val="000000"/>
        </w:rPr>
        <w:t>Allahdadi</w:t>
      </w:r>
      <w:proofErr w:type="spellEnd"/>
      <w:r>
        <w:rPr>
          <w:rFonts w:ascii="Calibri" w:hAnsi="Calibri" w:cs="Calibri"/>
          <w:color w:val="000000"/>
        </w:rPr>
        <w:t>, Federal University of Bahia, Brazil</w:t>
      </w:r>
    </w:p>
    <w:p w:rsidR="003B5D35" w:rsidRDefault="003B5D35">
      <w:pPr>
        <w:spacing w:before="100"/>
        <w:rPr>
          <w:b/>
          <w:sz w:val="20"/>
        </w:rPr>
      </w:pPr>
      <w:bookmarkStart w:id="0" w:name="_GoBack"/>
      <w:bookmarkEnd w:id="0"/>
    </w:p>
    <w:sectPr w:rsidR="003B5D35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B68" w:rsidRDefault="003D0B68">
      <w:r>
        <w:separator/>
      </w:r>
    </w:p>
  </w:endnote>
  <w:endnote w:type="continuationSeparator" w:id="0">
    <w:p w:rsidR="003D0B68" w:rsidRDefault="003D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D35" w:rsidRDefault="001E2BB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14069110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5D35" w:rsidRDefault="001E2BBD">
                          <w:pPr>
                            <w:spacing w:before="11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7.8pt;width:47.35pt;height:24.8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" filled="f" stroked="f">
              <v:textbox inset="0,0,0,0">
                <w:txbxContent>
                  <w:p w:rsidR="003B5D35" w:rsidRDefault="001E2BBD">
                    <w:pPr>
                      <w:spacing w:before="11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B68" w:rsidRDefault="003D0B68">
      <w:r>
        <w:separator/>
      </w:r>
    </w:p>
  </w:footnote>
  <w:footnote w:type="continuationSeparator" w:id="0">
    <w:p w:rsidR="003D0B68" w:rsidRDefault="003D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D35" w:rsidRDefault="001E2BB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>
              <wp:simplePos x="0" y="0"/>
              <wp:positionH relativeFrom="page">
                <wp:posOffset>4694935</wp:posOffset>
              </wp:positionH>
              <wp:positionV relativeFrom="page">
                <wp:posOffset>799642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5D35" w:rsidRDefault="001E2BB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2.95pt;width:102.45pt;height:13.0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" filled="f" stroked="f">
              <v:textbox inset="0,0,0,0">
                <w:txbxContent>
                  <w:p w:rsidR="003B5D35" w:rsidRDefault="001E2BB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D3E31"/>
    <w:multiLevelType w:val="hybridMultilevel"/>
    <w:tmpl w:val="3C20185E"/>
    <w:lvl w:ilvl="0" w:tplc="0C1ABCBC">
      <w:start w:val="1"/>
      <w:numFmt w:val="decimal"/>
      <w:lvlText w:val="%1."/>
      <w:lvlJc w:val="left"/>
      <w:pPr>
        <w:ind w:left="107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02F0DE">
      <w:numFmt w:val="bullet"/>
      <w:lvlText w:val="•"/>
      <w:lvlJc w:val="left"/>
      <w:pPr>
        <w:ind w:left="577" w:hanging="200"/>
      </w:pPr>
      <w:rPr>
        <w:rFonts w:hint="default"/>
        <w:lang w:val="en-US" w:eastAsia="en-US" w:bidi="ar-SA"/>
      </w:rPr>
    </w:lvl>
    <w:lvl w:ilvl="2" w:tplc="FED24FEE">
      <w:numFmt w:val="bullet"/>
      <w:lvlText w:val="•"/>
      <w:lvlJc w:val="left"/>
      <w:pPr>
        <w:ind w:left="1054" w:hanging="200"/>
      </w:pPr>
      <w:rPr>
        <w:rFonts w:hint="default"/>
        <w:lang w:val="en-US" w:eastAsia="en-US" w:bidi="ar-SA"/>
      </w:rPr>
    </w:lvl>
    <w:lvl w:ilvl="3" w:tplc="AFD053D4">
      <w:numFmt w:val="bullet"/>
      <w:lvlText w:val="•"/>
      <w:lvlJc w:val="left"/>
      <w:pPr>
        <w:ind w:left="1531" w:hanging="200"/>
      </w:pPr>
      <w:rPr>
        <w:rFonts w:hint="default"/>
        <w:lang w:val="en-US" w:eastAsia="en-US" w:bidi="ar-SA"/>
      </w:rPr>
    </w:lvl>
    <w:lvl w:ilvl="4" w:tplc="4A3C74C0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ar-SA"/>
      </w:rPr>
    </w:lvl>
    <w:lvl w:ilvl="5" w:tplc="45AEACFC">
      <w:numFmt w:val="bullet"/>
      <w:lvlText w:val="•"/>
      <w:lvlJc w:val="left"/>
      <w:pPr>
        <w:ind w:left="2486" w:hanging="200"/>
      </w:pPr>
      <w:rPr>
        <w:rFonts w:hint="default"/>
        <w:lang w:val="en-US" w:eastAsia="en-US" w:bidi="ar-SA"/>
      </w:rPr>
    </w:lvl>
    <w:lvl w:ilvl="6" w:tplc="D44ABA92">
      <w:numFmt w:val="bullet"/>
      <w:lvlText w:val="•"/>
      <w:lvlJc w:val="left"/>
      <w:pPr>
        <w:ind w:left="2963" w:hanging="200"/>
      </w:pPr>
      <w:rPr>
        <w:rFonts w:hint="default"/>
        <w:lang w:val="en-US" w:eastAsia="en-US" w:bidi="ar-SA"/>
      </w:rPr>
    </w:lvl>
    <w:lvl w:ilvl="7" w:tplc="F82E89BC">
      <w:numFmt w:val="bullet"/>
      <w:lvlText w:val="•"/>
      <w:lvlJc w:val="left"/>
      <w:pPr>
        <w:ind w:left="3440" w:hanging="200"/>
      </w:pPr>
      <w:rPr>
        <w:rFonts w:hint="default"/>
        <w:lang w:val="en-US" w:eastAsia="en-US" w:bidi="ar-SA"/>
      </w:rPr>
    </w:lvl>
    <w:lvl w:ilvl="8" w:tplc="7518B4C8">
      <w:numFmt w:val="bullet"/>
      <w:lvlText w:val="•"/>
      <w:lvlJc w:val="left"/>
      <w:pPr>
        <w:ind w:left="3917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7BF00B1A"/>
    <w:multiLevelType w:val="hybridMultilevel"/>
    <w:tmpl w:val="23FE152A"/>
    <w:lvl w:ilvl="0" w:tplc="369A1820">
      <w:start w:val="1"/>
      <w:numFmt w:val="decimal"/>
      <w:lvlText w:val="%1."/>
      <w:lvlJc w:val="left"/>
      <w:pPr>
        <w:ind w:left="224" w:hanging="202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F1864796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CB4E29DE">
      <w:numFmt w:val="bullet"/>
      <w:lvlText w:val="•"/>
      <w:lvlJc w:val="left"/>
      <w:pPr>
        <w:ind w:left="2976" w:hanging="202"/>
      </w:pPr>
      <w:rPr>
        <w:rFonts w:hint="default"/>
        <w:lang w:val="en-US" w:eastAsia="en-US" w:bidi="ar-SA"/>
      </w:rPr>
    </w:lvl>
    <w:lvl w:ilvl="3" w:tplc="9D64887E">
      <w:numFmt w:val="bullet"/>
      <w:lvlText w:val="•"/>
      <w:lvlJc w:val="left"/>
      <w:pPr>
        <w:ind w:left="4355" w:hanging="202"/>
      </w:pPr>
      <w:rPr>
        <w:rFonts w:hint="default"/>
        <w:lang w:val="en-US" w:eastAsia="en-US" w:bidi="ar-SA"/>
      </w:rPr>
    </w:lvl>
    <w:lvl w:ilvl="4" w:tplc="CE984654">
      <w:numFmt w:val="bullet"/>
      <w:lvlText w:val="•"/>
      <w:lvlJc w:val="left"/>
      <w:pPr>
        <w:ind w:left="5733" w:hanging="202"/>
      </w:pPr>
      <w:rPr>
        <w:rFonts w:hint="default"/>
        <w:lang w:val="en-US" w:eastAsia="en-US" w:bidi="ar-SA"/>
      </w:rPr>
    </w:lvl>
    <w:lvl w:ilvl="5" w:tplc="7F6AA058">
      <w:numFmt w:val="bullet"/>
      <w:lvlText w:val="•"/>
      <w:lvlJc w:val="left"/>
      <w:pPr>
        <w:ind w:left="7112" w:hanging="202"/>
      </w:pPr>
      <w:rPr>
        <w:rFonts w:hint="default"/>
        <w:lang w:val="en-US" w:eastAsia="en-US" w:bidi="ar-SA"/>
      </w:rPr>
    </w:lvl>
    <w:lvl w:ilvl="6" w:tplc="D166D09E">
      <w:numFmt w:val="bullet"/>
      <w:lvlText w:val="•"/>
      <w:lvlJc w:val="left"/>
      <w:pPr>
        <w:ind w:left="8490" w:hanging="202"/>
      </w:pPr>
      <w:rPr>
        <w:rFonts w:hint="default"/>
        <w:lang w:val="en-US" w:eastAsia="en-US" w:bidi="ar-SA"/>
      </w:rPr>
    </w:lvl>
    <w:lvl w:ilvl="7" w:tplc="FE0C98CE">
      <w:numFmt w:val="bullet"/>
      <w:lvlText w:val="•"/>
      <w:lvlJc w:val="left"/>
      <w:pPr>
        <w:ind w:left="9869" w:hanging="202"/>
      </w:pPr>
      <w:rPr>
        <w:rFonts w:hint="default"/>
        <w:lang w:val="en-US" w:eastAsia="en-US" w:bidi="ar-SA"/>
      </w:rPr>
    </w:lvl>
    <w:lvl w:ilvl="8" w:tplc="AD2C0228">
      <w:numFmt w:val="bullet"/>
      <w:lvlText w:val="•"/>
      <w:lvlJc w:val="left"/>
      <w:pPr>
        <w:ind w:left="11247" w:hanging="20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D35"/>
    <w:rsid w:val="000B604D"/>
    <w:rsid w:val="001E2BBD"/>
    <w:rsid w:val="003B5D35"/>
    <w:rsid w:val="003D0B68"/>
    <w:rsid w:val="00442F19"/>
    <w:rsid w:val="00C434B5"/>
    <w:rsid w:val="00C6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EEC85-B4BB-4DCF-A3AE-48432877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42F19"/>
    <w:rPr>
      <w:color w:val="0000FF"/>
      <w:u w:val="single"/>
    </w:rPr>
  </w:style>
  <w:style w:type="paragraph" w:customStyle="1" w:styleId="Affiliation">
    <w:name w:val="Affiliation"/>
    <w:basedOn w:val="Normal"/>
    <w:rsid w:val="00C64CB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Rev_IJMPCR_156825 Ana Quenia</dc:title>
  <dc:creator>Jesuino Gomes</dc:creator>
  <cp:lastModifiedBy>SDI 1186</cp:lastModifiedBy>
  <cp:revision>4</cp:revision>
  <dcterms:created xsi:type="dcterms:W3CDTF">2026-04-10T07:59:00Z</dcterms:created>
  <dcterms:modified xsi:type="dcterms:W3CDTF">2026-04-16T07:55:00Z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3-Heights(TM) PDF Security Shell 4.8.25.2 (http://www.pdf-tools.com)</vt:lpwstr>
  </property>
</Properties>
</file>