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26"/>
      </w:tblGrid>
      <w:tr w:rsidR="0069201A" w:rsidRPr="00E561EB">
        <w:trPr>
          <w:trHeight w:val="230"/>
        </w:trPr>
        <w:tc>
          <w:tcPr>
            <w:tcW w:w="3245" w:type="dxa"/>
          </w:tcPr>
          <w:p w:rsidR="0069201A" w:rsidRPr="00E561EB" w:rsidRDefault="00F16268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Journal</w:t>
            </w:r>
            <w:r w:rsidRPr="00E561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6" w:type="dxa"/>
          </w:tcPr>
          <w:p w:rsidR="0069201A" w:rsidRPr="00E561EB" w:rsidRDefault="00F16268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International</w:t>
            </w:r>
            <w:r w:rsidRPr="00E561EB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E561EB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Medical</w:t>
            </w:r>
            <w:r w:rsidRPr="00E561EB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Pharmaceutical</w:t>
            </w:r>
            <w:r w:rsidRPr="00E561EB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z w:val="20"/>
                <w:szCs w:val="20"/>
              </w:rPr>
              <w:t>Case</w:t>
            </w:r>
            <w:r w:rsidRPr="00E561EB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69201A" w:rsidRPr="00E561EB">
        <w:trPr>
          <w:trHeight w:val="230"/>
        </w:trPr>
        <w:tc>
          <w:tcPr>
            <w:tcW w:w="3245" w:type="dxa"/>
          </w:tcPr>
          <w:p w:rsidR="0069201A" w:rsidRPr="00E561EB" w:rsidRDefault="00F16268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Manuscript</w:t>
            </w:r>
            <w:r w:rsidRPr="00E561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6" w:type="dxa"/>
          </w:tcPr>
          <w:p w:rsidR="0069201A" w:rsidRPr="00E561EB" w:rsidRDefault="00F16268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Ms_IJMPCR_156340</w:t>
            </w:r>
          </w:p>
        </w:tc>
      </w:tr>
      <w:tr w:rsidR="0069201A" w:rsidRPr="00E561EB">
        <w:trPr>
          <w:trHeight w:val="230"/>
        </w:trPr>
        <w:tc>
          <w:tcPr>
            <w:tcW w:w="3245" w:type="dxa"/>
          </w:tcPr>
          <w:p w:rsidR="0069201A" w:rsidRPr="00E561EB" w:rsidRDefault="00F16268">
            <w:pPr>
              <w:pStyle w:val="TableParagraph"/>
              <w:spacing w:line="210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Title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6" w:type="dxa"/>
          </w:tcPr>
          <w:p w:rsidR="0069201A" w:rsidRPr="00E561EB" w:rsidRDefault="00F16268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PCR-Confirmed</w:t>
            </w:r>
            <w:r w:rsidRPr="00E561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Herpetic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Anterior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Scleritis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Adolescent: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</w:t>
            </w:r>
          </w:p>
        </w:tc>
      </w:tr>
      <w:tr w:rsidR="0069201A" w:rsidRPr="00E561EB">
        <w:trPr>
          <w:trHeight w:val="460"/>
        </w:trPr>
        <w:tc>
          <w:tcPr>
            <w:tcW w:w="3245" w:type="dxa"/>
          </w:tcPr>
          <w:p w:rsidR="0069201A" w:rsidRPr="00E561EB" w:rsidRDefault="00F16268">
            <w:pPr>
              <w:pStyle w:val="TableParagraph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Type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6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561E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9201A" w:rsidRPr="00E561EB" w:rsidRDefault="0069201A">
      <w:pPr>
        <w:spacing w:before="69"/>
        <w:rPr>
          <w:rFonts w:ascii="Arial" w:hAnsi="Arial" w:cs="Arial"/>
          <w:sz w:val="20"/>
          <w:szCs w:val="20"/>
        </w:rPr>
      </w:pPr>
    </w:p>
    <w:p w:rsidR="0069201A" w:rsidRPr="00E561EB" w:rsidRDefault="00F16268">
      <w:pPr>
        <w:pStyle w:val="BodyText"/>
        <w:ind w:left="23"/>
        <w:rPr>
          <w:rFonts w:ascii="Arial" w:hAnsi="Arial" w:cs="Arial"/>
        </w:rPr>
      </w:pPr>
      <w:r w:rsidRPr="00E561EB">
        <w:rPr>
          <w:rFonts w:ascii="Arial" w:hAnsi="Arial" w:cs="Arial"/>
          <w:color w:val="000000"/>
          <w:highlight w:val="yellow"/>
          <w:u w:val="single"/>
        </w:rPr>
        <w:t>PART</w:t>
      </w:r>
      <w:r w:rsidRPr="00E561E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1</w:t>
      </w:r>
      <w:r w:rsidRPr="00E561E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561E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of</w:t>
      </w:r>
      <w:r w:rsidRPr="00E561E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the</w:t>
      </w:r>
      <w:r w:rsidRPr="00E561E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9201A" w:rsidRPr="00E561EB" w:rsidRDefault="0069201A">
      <w:pPr>
        <w:spacing w:before="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040"/>
        <w:gridCol w:w="3739"/>
      </w:tblGrid>
      <w:tr w:rsidR="0069201A" w:rsidRPr="00E561EB">
        <w:trPr>
          <w:trHeight w:val="637"/>
        </w:trPr>
        <w:tc>
          <w:tcPr>
            <w:tcW w:w="4891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561E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9201A" w:rsidRPr="00E561EB">
        <w:trPr>
          <w:trHeight w:val="2298"/>
        </w:trPr>
        <w:tc>
          <w:tcPr>
            <w:tcW w:w="4891" w:type="dxa"/>
          </w:tcPr>
          <w:p w:rsidR="0069201A" w:rsidRPr="00E561EB" w:rsidRDefault="00F16268">
            <w:pPr>
              <w:pStyle w:val="TableParagraph"/>
              <w:ind w:right="153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E561EB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0" w:type="dxa"/>
          </w:tcPr>
          <w:p w:rsidR="0069201A" w:rsidRPr="00E561EB" w:rsidRDefault="00F16268">
            <w:pPr>
              <w:pStyle w:val="TableParagraph"/>
              <w:ind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It is relevant to the ophthalmological community </w:t>
            </w:r>
            <w:proofErr w:type="spellStart"/>
            <w:r w:rsidRPr="00E561EB">
              <w:rPr>
                <w:rFonts w:ascii="Arial" w:hAnsi="Arial" w:cs="Arial"/>
                <w:b/>
                <w:sz w:val="20"/>
                <w:szCs w:val="20"/>
              </w:rPr>
              <w:t>io</w:t>
            </w:r>
            <w:proofErr w:type="spellEnd"/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 a way that emphasizes the importance of the use of the PCR test in the scrutiny methods of differential diagnosis of episcleritis/scleritis and its many etymologies.</w:t>
            </w:r>
            <w:r w:rsidRPr="00E561E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 provides with an overall view and comparison amongst the many etymologies of episcleritis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manifestations.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presents an ophthalmological clinical case of viral scleritis as it considers its rare occurrence amongst other types of</w:t>
            </w:r>
          </w:p>
          <w:p w:rsidR="0069201A" w:rsidRPr="00E561EB" w:rsidRDefault="00F16268">
            <w:pPr>
              <w:pStyle w:val="TableParagraph"/>
              <w:spacing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scleritis.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01A" w:rsidRPr="00E561EB" w:rsidRDefault="0069201A">
      <w:pPr>
        <w:spacing w:before="75"/>
        <w:rPr>
          <w:rFonts w:ascii="Arial" w:hAnsi="Arial" w:cs="Arial"/>
          <w:b/>
          <w:sz w:val="20"/>
          <w:szCs w:val="20"/>
        </w:rPr>
      </w:pPr>
    </w:p>
    <w:p w:rsidR="0069201A" w:rsidRPr="00E561EB" w:rsidRDefault="00F16268">
      <w:pPr>
        <w:pStyle w:val="BodyText"/>
        <w:ind w:left="23"/>
        <w:rPr>
          <w:rFonts w:ascii="Arial" w:hAnsi="Arial" w:cs="Arial"/>
        </w:rPr>
      </w:pPr>
      <w:r w:rsidRPr="00E561EB">
        <w:rPr>
          <w:rFonts w:ascii="Arial" w:hAnsi="Arial" w:cs="Arial"/>
          <w:color w:val="000000"/>
          <w:highlight w:val="yellow"/>
          <w:u w:val="single"/>
        </w:rPr>
        <w:t>PART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2.1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(Objective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9201A" w:rsidRPr="00E561EB" w:rsidRDefault="0069201A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69201A" w:rsidRPr="00E561EB">
        <w:trPr>
          <w:trHeight w:val="407"/>
        </w:trPr>
        <w:tc>
          <w:tcPr>
            <w:tcW w:w="4896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561E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9201A" w:rsidRPr="00E561EB">
        <w:trPr>
          <w:trHeight w:val="92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adequate.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01A" w:rsidRPr="00E561EB" w:rsidRDefault="0069201A">
      <w:pPr>
        <w:pStyle w:val="TableParagraph"/>
        <w:rPr>
          <w:rFonts w:ascii="Arial" w:hAnsi="Arial" w:cs="Arial"/>
          <w:sz w:val="20"/>
          <w:szCs w:val="20"/>
        </w:rPr>
        <w:sectPr w:rsidR="0069201A" w:rsidRPr="00E561EB">
          <w:headerReference w:type="default" r:id="rId7"/>
          <w:footerReference w:type="default" r:id="rId8"/>
          <w:type w:val="continuous"/>
          <w:pgSz w:w="16840" w:h="23820"/>
          <w:pgMar w:top="1760" w:right="1417" w:bottom="1620" w:left="1417" w:header="1284" w:footer="1429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35"/>
        <w:gridCol w:w="3739"/>
      </w:tblGrid>
      <w:tr w:rsidR="0069201A" w:rsidRPr="00E561EB">
        <w:trPr>
          <w:trHeight w:val="407"/>
        </w:trPr>
        <w:tc>
          <w:tcPr>
            <w:tcW w:w="4896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9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561E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9201A" w:rsidRPr="00E561EB">
        <w:trPr>
          <w:trHeight w:val="92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92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keywords;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46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9201A" w:rsidRPr="00E561EB" w:rsidRDefault="00F1626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spacing w:before="2" w:line="237" w:lineRule="auto"/>
              <w:ind w:left="465" w:right="1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3. Yes, although I am</w:t>
            </w:r>
            <w:r w:rsidRPr="00E561E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tempted to say that the article would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itself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more comparative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statistics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amongst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 scleritis (provided the data is documented) either</w:t>
            </w:r>
          </w:p>
          <w:p w:rsidR="0069201A" w:rsidRPr="00E561EB" w:rsidRDefault="00F16268">
            <w:pPr>
              <w:pStyle w:val="TableParagraph"/>
              <w:spacing w:before="4" w:line="210" w:lineRule="exact"/>
              <w:ind w:left="4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locally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internationally.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5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9201A" w:rsidRPr="00E561EB" w:rsidRDefault="00F162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2. No. The article lacks the description of its objectives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either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specified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61EB">
              <w:rPr>
                <w:rFonts w:ascii="Arial" w:hAnsi="Arial" w:cs="Arial"/>
                <w:b/>
                <w:sz w:val="20"/>
                <w:szCs w:val="20"/>
              </w:rPr>
              <w:t>generalised</w:t>
            </w:r>
            <w:proofErr w:type="spellEnd"/>
            <w:r w:rsidRPr="00E561E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would suggest some clarification regarding this.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92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spacing w:line="230" w:lineRule="atLeast"/>
              <w:ind w:left="465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3. Yes. It seemed good. However, the literature</w:t>
            </w:r>
            <w:r w:rsidRPr="00E561EB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pages,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sections,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chapters,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561EB"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 when it comes to doing to journals or chapters, had the author </w:t>
            </w:r>
            <w:proofErr w:type="gramStart"/>
            <w:r w:rsidRPr="00E561EB">
              <w:rPr>
                <w:rFonts w:ascii="Arial" w:hAnsi="Arial" w:cs="Arial"/>
                <w:b/>
                <w:sz w:val="20"/>
                <w:szCs w:val="20"/>
              </w:rPr>
              <w:t>made reference</w:t>
            </w:r>
            <w:proofErr w:type="gramEnd"/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 to any specific author.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46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9201A" w:rsidRPr="00E561EB" w:rsidRDefault="00F16268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seems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>way.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49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spacing w:line="228" w:lineRule="exact"/>
              <w:ind w:left="465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92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 w:right="473" w:firstLine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2.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author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did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not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compare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results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his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clinical finding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ophthalmological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treatment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to</w:t>
            </w:r>
            <w:r w:rsidRPr="00E561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other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similar case report of literature review.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46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9201A" w:rsidRPr="00E561EB" w:rsidRDefault="00F16268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5.</w:t>
            </w:r>
            <w:r w:rsidRPr="00E561E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Yes.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think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illustrations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photographs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were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clear.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49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 w:right="13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3.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mention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existing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literature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however,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 no comparison of similar data amongst other cases described by recent literature.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921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 w:right="13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2.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mention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supported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literature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 described literature paragraphs.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916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2.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mention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its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 xml:space="preserve">presented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382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9201A" w:rsidRPr="00E561EB" w:rsidRDefault="00F162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9201A" w:rsidRPr="00E561EB" w:rsidRDefault="00F1626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561E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4.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my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experience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for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case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report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would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say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yes;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for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 literature review I would say no.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382"/>
        </w:trPr>
        <w:tc>
          <w:tcPr>
            <w:tcW w:w="4896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9201A" w:rsidRPr="00E561EB" w:rsidRDefault="00F1626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561EB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9201A" w:rsidRPr="00E561EB" w:rsidRDefault="00F16268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561E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561E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561E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35" w:type="dxa"/>
          </w:tcPr>
          <w:p w:rsidR="0069201A" w:rsidRPr="00E561EB" w:rsidRDefault="00F16268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5.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Yes,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>is.</w:t>
            </w:r>
          </w:p>
        </w:tc>
        <w:tc>
          <w:tcPr>
            <w:tcW w:w="3739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01A" w:rsidRPr="00E561EB" w:rsidRDefault="0069201A">
      <w:pPr>
        <w:rPr>
          <w:rFonts w:ascii="Arial" w:hAnsi="Arial" w:cs="Arial"/>
          <w:b/>
          <w:sz w:val="20"/>
          <w:szCs w:val="20"/>
        </w:rPr>
      </w:pPr>
    </w:p>
    <w:p w:rsidR="0069201A" w:rsidRPr="00E561EB" w:rsidRDefault="0069201A">
      <w:pPr>
        <w:rPr>
          <w:rFonts w:ascii="Arial" w:hAnsi="Arial" w:cs="Arial"/>
          <w:b/>
          <w:sz w:val="20"/>
          <w:szCs w:val="20"/>
        </w:rPr>
      </w:pPr>
    </w:p>
    <w:p w:rsidR="0069201A" w:rsidRPr="00E561EB" w:rsidRDefault="0069201A">
      <w:pPr>
        <w:spacing w:before="12"/>
        <w:rPr>
          <w:rFonts w:ascii="Arial" w:hAnsi="Arial" w:cs="Arial"/>
          <w:b/>
          <w:sz w:val="20"/>
          <w:szCs w:val="20"/>
        </w:rPr>
      </w:pPr>
    </w:p>
    <w:p w:rsidR="0069201A" w:rsidRPr="00E561EB" w:rsidRDefault="00F16268">
      <w:pPr>
        <w:pStyle w:val="BodyText"/>
        <w:ind w:left="23"/>
        <w:rPr>
          <w:rFonts w:ascii="Arial" w:hAnsi="Arial" w:cs="Arial"/>
        </w:rPr>
      </w:pPr>
      <w:r w:rsidRPr="00E561EB">
        <w:rPr>
          <w:rFonts w:ascii="Arial" w:hAnsi="Arial" w:cs="Arial"/>
          <w:color w:val="000000"/>
          <w:highlight w:val="yellow"/>
          <w:u w:val="single"/>
        </w:rPr>
        <w:t>PART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2.2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561E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9201A" w:rsidRPr="00E561EB" w:rsidRDefault="0069201A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887"/>
        <w:gridCol w:w="4215"/>
      </w:tblGrid>
      <w:tr w:rsidR="0069201A" w:rsidRPr="00E561EB">
        <w:trPr>
          <w:trHeight w:val="887"/>
        </w:trPr>
        <w:tc>
          <w:tcPr>
            <w:tcW w:w="4570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</w:tcPr>
          <w:p w:rsidR="0069201A" w:rsidRPr="00E561EB" w:rsidRDefault="00F16268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561E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5" w:type="dxa"/>
          </w:tcPr>
          <w:p w:rsidR="0069201A" w:rsidRPr="00E561EB" w:rsidRDefault="00F16268">
            <w:pPr>
              <w:pStyle w:val="TableParagraph"/>
              <w:spacing w:line="261" w:lineRule="auto"/>
              <w:ind w:left="104" w:right="146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(It</w:t>
            </w:r>
            <w:r w:rsidRPr="00E561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mandatory</w:t>
            </w:r>
            <w:r w:rsidRPr="00E561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that</w:t>
            </w:r>
            <w:r w:rsidRPr="00E561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9201A" w:rsidRPr="00E561EB">
        <w:trPr>
          <w:trHeight w:val="916"/>
        </w:trPr>
        <w:tc>
          <w:tcPr>
            <w:tcW w:w="4570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9201A" w:rsidRPr="00E561EB" w:rsidRDefault="00F16268">
            <w:pPr>
              <w:pStyle w:val="TableParagraph"/>
              <w:spacing w:before="206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If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your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answer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please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provide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brief,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69201A" w:rsidRPr="00E561EB" w:rsidRDefault="00F16268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>is.</w:t>
            </w:r>
          </w:p>
        </w:tc>
        <w:tc>
          <w:tcPr>
            <w:tcW w:w="4215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01A" w:rsidRPr="00E561EB" w:rsidRDefault="0069201A">
      <w:pPr>
        <w:pStyle w:val="TableParagraph"/>
        <w:rPr>
          <w:rFonts w:ascii="Arial" w:hAnsi="Arial" w:cs="Arial"/>
          <w:sz w:val="20"/>
          <w:szCs w:val="20"/>
        </w:rPr>
        <w:sectPr w:rsidR="0069201A" w:rsidRPr="00E561EB">
          <w:pgSz w:w="16840" w:h="23820"/>
          <w:pgMar w:top="1760" w:right="1417" w:bottom="2812" w:left="1417" w:header="1284" w:footer="1429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887"/>
        <w:gridCol w:w="4215"/>
      </w:tblGrid>
      <w:tr w:rsidR="0069201A" w:rsidRPr="00E561EB">
        <w:trPr>
          <w:trHeight w:val="921"/>
        </w:trPr>
        <w:tc>
          <w:tcPr>
            <w:tcW w:w="4570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9201A" w:rsidRPr="00E561EB" w:rsidRDefault="00F1626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If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your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answer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please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provide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brief,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69201A" w:rsidRPr="00E561EB" w:rsidRDefault="00F16268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>is.</w:t>
            </w:r>
          </w:p>
        </w:tc>
        <w:tc>
          <w:tcPr>
            <w:tcW w:w="4215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921"/>
        </w:trPr>
        <w:tc>
          <w:tcPr>
            <w:tcW w:w="4570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561E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9201A" w:rsidRPr="00E561EB" w:rsidRDefault="00F1626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If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your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answer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please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provide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brief,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7" w:type="dxa"/>
          </w:tcPr>
          <w:p w:rsidR="0069201A" w:rsidRPr="00E561EB" w:rsidRDefault="00F16268">
            <w:pPr>
              <w:pStyle w:val="TableParagraph"/>
              <w:ind w:left="109" w:right="186" w:firstLine="249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Somehow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yes,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but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believe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needs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some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attention and some minor corrections,</w:t>
            </w:r>
          </w:p>
        </w:tc>
        <w:tc>
          <w:tcPr>
            <w:tcW w:w="4215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146"/>
        </w:trPr>
        <w:tc>
          <w:tcPr>
            <w:tcW w:w="4570" w:type="dxa"/>
          </w:tcPr>
          <w:p w:rsidR="0069201A" w:rsidRPr="00E561EB" w:rsidRDefault="00F1626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9201A" w:rsidRPr="00E561EB" w:rsidRDefault="00F1626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(YES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or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9201A" w:rsidRPr="00E561EB" w:rsidRDefault="00F1626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If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your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answer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NO,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please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provide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clear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7" w:type="dxa"/>
          </w:tcPr>
          <w:p w:rsidR="0069201A" w:rsidRPr="00E561EB" w:rsidRDefault="00F16268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4215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01A" w:rsidRPr="00E561EB">
        <w:trPr>
          <w:trHeight w:val="1382"/>
        </w:trPr>
        <w:tc>
          <w:tcPr>
            <w:tcW w:w="4570" w:type="dxa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561E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9201A" w:rsidRPr="00E561EB" w:rsidRDefault="00F1626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(YES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or</w:t>
            </w:r>
            <w:r w:rsidRPr="00E561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9201A" w:rsidRPr="00E561EB" w:rsidRDefault="0069201A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201A" w:rsidRPr="00E561EB" w:rsidRDefault="00F16268">
            <w:pPr>
              <w:pStyle w:val="TableParagraph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(If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yes,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kindly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please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write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down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ethical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7" w:type="dxa"/>
          </w:tcPr>
          <w:p w:rsidR="0069201A" w:rsidRPr="00E561EB" w:rsidRDefault="00F16268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No.</w:t>
            </w:r>
            <w:r w:rsidRPr="00E561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believe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there</w:t>
            </w:r>
            <w:r w:rsidRPr="00E561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are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not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ethical</w:t>
            </w:r>
            <w:r w:rsidRPr="00E561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issues.</w:t>
            </w:r>
          </w:p>
        </w:tc>
        <w:tc>
          <w:tcPr>
            <w:tcW w:w="4215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01A" w:rsidRPr="00E561EB" w:rsidRDefault="0069201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69201A" w:rsidRPr="00E561EB" w:rsidRDefault="00F16268">
      <w:pPr>
        <w:pStyle w:val="BodyText"/>
        <w:ind w:left="23"/>
        <w:rPr>
          <w:rFonts w:ascii="Arial" w:hAnsi="Arial" w:cs="Arial"/>
        </w:rPr>
      </w:pPr>
      <w:r w:rsidRPr="00E561EB">
        <w:rPr>
          <w:rFonts w:ascii="Arial" w:hAnsi="Arial" w:cs="Arial"/>
          <w:color w:val="000000"/>
          <w:highlight w:val="yellow"/>
          <w:u w:val="single"/>
        </w:rPr>
        <w:t>PART</w:t>
      </w:r>
      <w:r w:rsidRPr="00E561EB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E21018" w:rsidRPr="00E561EB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69201A" w:rsidRPr="00E561EB" w:rsidRDefault="0069201A">
      <w:pPr>
        <w:spacing w:before="4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3"/>
        <w:gridCol w:w="6058"/>
      </w:tblGrid>
      <w:tr w:rsidR="0069201A" w:rsidRPr="00E561EB">
        <w:trPr>
          <w:trHeight w:val="460"/>
        </w:trPr>
        <w:tc>
          <w:tcPr>
            <w:tcW w:w="13671" w:type="dxa"/>
            <w:gridSpan w:val="2"/>
          </w:tcPr>
          <w:p w:rsidR="0069201A" w:rsidRPr="00E561EB" w:rsidRDefault="00F1626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E561EB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E561E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561E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69201A" w:rsidRPr="00E561EB">
        <w:trPr>
          <w:trHeight w:val="230"/>
        </w:trPr>
        <w:tc>
          <w:tcPr>
            <w:tcW w:w="7613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8" w:type="dxa"/>
          </w:tcPr>
          <w:p w:rsidR="0069201A" w:rsidRPr="00E561EB" w:rsidRDefault="00F16268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Author’s</w:t>
            </w:r>
            <w:r w:rsidRPr="00E561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9201A" w:rsidRPr="00E561EB">
        <w:trPr>
          <w:trHeight w:val="921"/>
        </w:trPr>
        <w:tc>
          <w:tcPr>
            <w:tcW w:w="7613" w:type="dxa"/>
          </w:tcPr>
          <w:p w:rsidR="00776309" w:rsidRPr="00E561EB" w:rsidRDefault="00776309" w:rsidP="00776309">
            <w:pPr>
              <w:spacing w:before="226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561EB">
              <w:rPr>
                <w:rFonts w:ascii="Arial" w:hAnsi="Arial" w:cs="Arial"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overall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it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is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interesting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case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report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and potential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article,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however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in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order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to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be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published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I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would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suggest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some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minor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>corrections</w:t>
            </w:r>
            <w:r w:rsidRPr="00E561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561EB">
              <w:rPr>
                <w:rFonts w:ascii="Arial" w:hAnsi="Arial" w:cs="Arial"/>
                <w:sz w:val="20"/>
                <w:szCs w:val="20"/>
              </w:rPr>
              <w:t xml:space="preserve">moreover regarding the absence of keywords, no objectives description and the presented literature needs more </w:t>
            </w:r>
            <w:proofErr w:type="spellStart"/>
            <w:r w:rsidRPr="00E561EB">
              <w:rPr>
                <w:rFonts w:ascii="Arial" w:hAnsi="Arial" w:cs="Arial"/>
                <w:sz w:val="20"/>
                <w:szCs w:val="20"/>
              </w:rPr>
              <w:t>calrification</w:t>
            </w:r>
            <w:proofErr w:type="spellEnd"/>
            <w:r w:rsidRPr="00E561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8" w:type="dxa"/>
          </w:tcPr>
          <w:p w:rsidR="0069201A" w:rsidRPr="00E561EB" w:rsidRDefault="006920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01A" w:rsidRPr="00E561EB" w:rsidRDefault="0069201A">
      <w:pPr>
        <w:rPr>
          <w:rFonts w:ascii="Arial" w:hAnsi="Arial" w:cs="Arial"/>
          <w:b/>
          <w:sz w:val="20"/>
          <w:szCs w:val="20"/>
        </w:rPr>
      </w:pPr>
    </w:p>
    <w:p w:rsidR="00E561EB" w:rsidRPr="00E561EB" w:rsidRDefault="00E561EB" w:rsidP="00E561EB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561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561EB" w:rsidRPr="00E561EB" w:rsidRDefault="00E561EB" w:rsidP="00E561EB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E561EB">
        <w:rPr>
          <w:rFonts w:ascii="Arial" w:hAnsi="Arial" w:cs="Arial"/>
          <w:color w:val="000000"/>
          <w:sz w:val="20"/>
          <w:szCs w:val="20"/>
        </w:rPr>
        <w:t>Paulo Ricardo Pereira De Oliveira</w:t>
      </w:r>
      <w:r w:rsidRPr="00E561EB">
        <w:rPr>
          <w:rFonts w:ascii="Arial" w:hAnsi="Arial" w:cs="Arial"/>
          <w:sz w:val="20"/>
          <w:szCs w:val="20"/>
        </w:rPr>
        <w:t xml:space="preserve">, </w:t>
      </w:r>
      <w:r w:rsidRPr="00E561EB">
        <w:rPr>
          <w:rFonts w:ascii="Arial" w:hAnsi="Arial" w:cs="Arial"/>
          <w:color w:val="000000"/>
          <w:sz w:val="20"/>
          <w:szCs w:val="20"/>
        </w:rPr>
        <w:t>Lutheran University of Brazil, Brazil</w:t>
      </w:r>
    </w:p>
    <w:p w:rsidR="0069201A" w:rsidRPr="00E561EB" w:rsidRDefault="0069201A">
      <w:pPr>
        <w:rPr>
          <w:rFonts w:ascii="Arial" w:hAnsi="Arial" w:cs="Arial"/>
          <w:b/>
          <w:sz w:val="20"/>
          <w:szCs w:val="20"/>
        </w:rPr>
      </w:pPr>
    </w:p>
    <w:sectPr w:rsidR="0069201A" w:rsidRPr="00E561EB" w:rsidSect="00E21018">
      <w:type w:val="continuous"/>
      <w:pgSz w:w="16840" w:h="23820"/>
      <w:pgMar w:top="1760" w:right="1417" w:bottom="1837" w:left="1417" w:header="1284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A7" w:rsidRDefault="00106BA7">
      <w:r>
        <w:separator/>
      </w:r>
    </w:p>
  </w:endnote>
  <w:endnote w:type="continuationSeparator" w:id="0">
    <w:p w:rsidR="00106BA7" w:rsidRDefault="0010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01A" w:rsidRDefault="00F162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9190766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01A" w:rsidRDefault="00F16268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2101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2101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69201A" w:rsidRDefault="00F16268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21018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21018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A7" w:rsidRDefault="00106BA7">
      <w:r>
        <w:separator/>
      </w:r>
    </w:p>
  </w:footnote>
  <w:footnote w:type="continuationSeparator" w:id="0">
    <w:p w:rsidR="00106BA7" w:rsidRDefault="0010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01A" w:rsidRDefault="00F1626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4695362</wp:posOffset>
              </wp:positionH>
              <wp:positionV relativeFrom="page">
                <wp:posOffset>802863</wp:posOffset>
              </wp:positionV>
              <wp:extent cx="1303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201A" w:rsidRDefault="00F1626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6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" filled="f" stroked="f">
              <v:textbox inset="0,0,0,0">
                <w:txbxContent>
                  <w:p w:rsidR="0069201A" w:rsidRDefault="00F1626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728D8"/>
    <w:multiLevelType w:val="hybridMultilevel"/>
    <w:tmpl w:val="58809A62"/>
    <w:lvl w:ilvl="0" w:tplc="290AD348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076C1C1A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628CF958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3D3C86BC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603EB5E8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39C0DB72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2B7A76CC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05387248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CA88427A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01A"/>
    <w:rsid w:val="0000508A"/>
    <w:rsid w:val="00025B8E"/>
    <w:rsid w:val="00106BA7"/>
    <w:rsid w:val="00290E5D"/>
    <w:rsid w:val="00445D38"/>
    <w:rsid w:val="00546A0B"/>
    <w:rsid w:val="005B765D"/>
    <w:rsid w:val="0069201A"/>
    <w:rsid w:val="00776309"/>
    <w:rsid w:val="00B91036"/>
    <w:rsid w:val="00BB32C6"/>
    <w:rsid w:val="00CA7384"/>
    <w:rsid w:val="00E21018"/>
    <w:rsid w:val="00E561EB"/>
    <w:rsid w:val="00F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021B0-2793-4357-9370-A0C56F4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BB3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17</cp:revision>
  <dcterms:created xsi:type="dcterms:W3CDTF">2026-04-06T09:57:00Z</dcterms:created>
  <dcterms:modified xsi:type="dcterms:W3CDTF">2026-04-08T12:44:00Z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