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29AC" w14:paraId="3589DF7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A52F685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BC812E7" w14:textId="77777777" w:rsidR="00B529AC" w:rsidRDefault="00E702F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14:paraId="579D578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54DBC62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240B646" w14:textId="77777777" w:rsidR="00B529AC" w:rsidRDefault="005074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074C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Ms_IJECC_156657</w:t>
            </w:r>
          </w:p>
        </w:tc>
      </w:tr>
      <w:tr w:rsidR="00B529AC" w14:paraId="56650D7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337D15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4525A75" w14:textId="77777777" w:rsidR="00B529AC" w:rsidRDefault="001F1BA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F1BA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Biochar-Based Boron Fertilization Effects on Growth and Nutrient Use Efficiency in Rice-Wheat System in </w:t>
            </w:r>
            <w:proofErr w:type="spellStart"/>
            <w:r w:rsidRPr="001F1BA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Mollisols</w:t>
            </w:r>
            <w:proofErr w:type="spellEnd"/>
          </w:p>
        </w:tc>
      </w:tr>
      <w:tr w:rsidR="00B529AC" w14:paraId="693ECC7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C1D189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F907008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3268EBE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936C8F9" w14:textId="77777777" w:rsidR="00B529AC" w:rsidRDefault="00B529A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573DC36" w14:textId="77777777"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8D3EFD1" w14:textId="77777777"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29AC" w14:paraId="4485EE6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5A3E37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B5B25F3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2CBB890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744B9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67CEF7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1179E96" w14:textId="77777777"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22BD108" w14:textId="295C1141" w:rsidR="00B529AC" w:rsidRPr="003B4F89" w:rsidRDefault="003B4F89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3B4F89">
              <w:rPr>
                <w:sz w:val="20"/>
                <w:szCs w:val="20"/>
                <w:lang w:val="en-GB"/>
              </w:rPr>
              <w:t>Biochar based micronutrient application especially in RWCS is a novel research idea and aims directly towards sustainable nutrient delivery.</w:t>
            </w:r>
          </w:p>
        </w:tc>
        <w:tc>
          <w:tcPr>
            <w:tcW w:w="1367" w:type="pct"/>
            <w:shd w:val="clear" w:color="auto" w:fill="auto"/>
          </w:tcPr>
          <w:p w14:paraId="45FF195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FC34B2" w14:textId="77777777" w:rsidR="00B529AC" w:rsidRDefault="00B529AC">
      <w:pPr>
        <w:rPr>
          <w:sz w:val="22"/>
          <w:szCs w:val="20"/>
          <w:lang w:val="en-GB"/>
        </w:rPr>
      </w:pPr>
    </w:p>
    <w:p w14:paraId="237E89E6" w14:textId="77777777" w:rsidR="00B529AC" w:rsidRDefault="00B529AC">
      <w:pPr>
        <w:rPr>
          <w:sz w:val="22"/>
          <w:szCs w:val="20"/>
          <w:lang w:val="en-GB"/>
        </w:rPr>
      </w:pPr>
    </w:p>
    <w:p w14:paraId="487D1259" w14:textId="77777777" w:rsidR="00B529AC" w:rsidRDefault="00B529AC">
      <w:pPr>
        <w:rPr>
          <w:sz w:val="22"/>
          <w:szCs w:val="20"/>
          <w:lang w:val="en-GB"/>
        </w:rPr>
      </w:pPr>
    </w:p>
    <w:p w14:paraId="0135B95A" w14:textId="77777777"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5145D15" w14:textId="77777777"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29AC" w14:paraId="22AC9D3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943A89F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3A8D7BA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F68CDD0" w14:textId="77777777"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14:paraId="1FFF15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177216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580978C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2C2BA" w14:textId="77777777"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3556DA" w14:textId="4C0EA2BC" w:rsidR="00B529AC" w:rsidRDefault="003B4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E51B7A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6D2CD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EC74B6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54633B2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A1BBD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4706F7" w14:textId="6885E202" w:rsidR="00B529AC" w:rsidRDefault="003B4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8E2FB6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AEE06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281420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C98D9A7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2C730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006F62" w14:textId="733C4D27" w:rsidR="00B529AC" w:rsidRDefault="003B4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4BDA84A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36BFF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852AB1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7C3C4AF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D3522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CC1EBC" w14:textId="6B68B69E" w:rsidR="00B529AC" w:rsidRDefault="003B4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7C3F3C8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E43F6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29FC35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2BD250B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2DBC7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F657C2" w14:textId="1B3C65B9" w:rsidR="00B529AC" w:rsidRDefault="003B4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9167B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2BEC0F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5B0A9D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FB2F2B1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538FB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37D65D" w14:textId="771729D1" w:rsidR="00B529AC" w:rsidRDefault="003B4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5279E2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A76FF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29AA97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B822EC2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8A264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8AAEF7" w14:textId="4EAC3F4B" w:rsidR="00B529AC" w:rsidRDefault="003B4F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867355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10C7A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304132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041F8E6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F67250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8C29F9" w14:textId="0764535F" w:rsidR="00B529AC" w:rsidRDefault="007F770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633172B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946CF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CC1A11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10CD60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3B57E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765F8A" w14:textId="3E545F9F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14:paraId="513C16E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ACE61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95C3FD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88CCAB5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936BA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C56785" w14:textId="649733D7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14:paraId="63212D29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18CAD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812807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E96B29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0DCD6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E4C885" w14:textId="17ACAEFA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0ED7ACB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1B8A3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F5E0C1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BC292D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46DC0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AEE8BC" w14:textId="552363F0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4</w:t>
            </w:r>
          </w:p>
          <w:p w14:paraId="337346C0" w14:textId="77777777" w:rsidR="007F7708" w:rsidRPr="007F7708" w:rsidRDefault="007F7708" w:rsidP="007F7708">
            <w:pPr>
              <w:rPr>
                <w:b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86E1215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3556B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6F84E0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4943B7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7A21D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D31C2F" w14:textId="49BDE0C1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5ED154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3342A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FD9443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12D8C01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0EF02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BE081A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549A843" w14:textId="14641B8A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5C8CB8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BDFEC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599ACF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F94EFD5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1A94E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88D087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2B4B7EB" w14:textId="5F81454A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A0062E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8829785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FB88EE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C0F478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6F698D" w14:textId="77777777"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E31046A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29AC" w14:paraId="281330D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983273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783E7C8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A5FC117" w14:textId="77777777"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67F7C9A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DBF358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29BD971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3447E19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A63316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0402C111" w14:textId="77777777"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8B56D22" w14:textId="14F2CBF8" w:rsidR="00B529AC" w:rsidRDefault="007F7708" w:rsidP="007F770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328A7E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357CD2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95A2F36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3D20D00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6C497F6E" w14:textId="77777777"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AA9545" w14:textId="4F5EE0E3" w:rsidR="00B529AC" w:rsidRDefault="007F7708" w:rsidP="007F770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well articulated. However, addition of total number of treatments will improve understanding.</w:t>
            </w:r>
          </w:p>
        </w:tc>
        <w:tc>
          <w:tcPr>
            <w:tcW w:w="1543" w:type="pct"/>
            <w:shd w:val="clear" w:color="auto" w:fill="auto"/>
          </w:tcPr>
          <w:p w14:paraId="5D2D711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70CC82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A66368C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E47697B" w14:textId="77777777"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A67E9C" w14:textId="7D689E5E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253E1D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84C85C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0677D74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44733A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60558BA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4629BDB3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5F45AE" w14:textId="3817D781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401134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6BC239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AB5AD24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6C0033D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F4907BC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0FBAA991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707D33B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23F30B6" w14:textId="4ACBC84D" w:rsidR="00B529AC" w:rsidRPr="007F7708" w:rsidRDefault="007F77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7F7708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5D3C8B62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AAD39E9" w14:textId="77777777"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2935704" w14:textId="77777777" w:rsidR="00B529AC" w:rsidRDefault="00B529AC">
      <w:pPr>
        <w:rPr>
          <w:highlight w:val="yellow"/>
          <w:lang w:val="en-GB"/>
        </w:rPr>
      </w:pPr>
    </w:p>
    <w:p w14:paraId="797E1735" w14:textId="77777777" w:rsidR="00B529AC" w:rsidRDefault="00B529AC">
      <w:pPr>
        <w:rPr>
          <w:highlight w:val="yellow"/>
          <w:lang w:val="en-GB"/>
        </w:rPr>
      </w:pPr>
    </w:p>
    <w:p w14:paraId="49FB7EFD" w14:textId="7F518518" w:rsidR="00B529AC" w:rsidRDefault="00E702F7" w:rsidP="00416DD0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50437E5C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529AC" w14:paraId="3F0D4D8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8537014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3FF953E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14:paraId="5EC564A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C64245B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8D3C1FA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14:paraId="4946FB3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5B3CD96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45AAEAC" w14:textId="77777777" w:rsidR="00044D72" w:rsidRPr="00044D72" w:rsidRDefault="00044D72" w:rsidP="00044D72">
            <w:pPr>
              <w:pStyle w:val="NormalWeb"/>
              <w:rPr>
                <w:b/>
                <w:bCs/>
                <w:sz w:val="20"/>
                <w:szCs w:val="20"/>
                <w:lang w:val="en-GB"/>
              </w:rPr>
            </w:pPr>
            <w:r w:rsidRPr="00044D72">
              <w:rPr>
                <w:b/>
                <w:bCs/>
                <w:sz w:val="20"/>
                <w:szCs w:val="20"/>
                <w:lang w:val="en-GB"/>
              </w:rPr>
              <w:t xml:space="preserve">The article is of high quality and an important addition to </w:t>
            </w:r>
            <w:proofErr w:type="gramStart"/>
            <w:r w:rsidRPr="00044D72">
              <w:rPr>
                <w:b/>
                <w:bCs/>
                <w:sz w:val="20"/>
                <w:szCs w:val="20"/>
                <w:lang w:val="en-GB"/>
              </w:rPr>
              <w:t>the  scientific</w:t>
            </w:r>
            <w:proofErr w:type="gramEnd"/>
            <w:r w:rsidRPr="00044D72">
              <w:rPr>
                <w:b/>
                <w:bCs/>
                <w:sz w:val="20"/>
                <w:szCs w:val="20"/>
                <w:lang w:val="en-GB"/>
              </w:rPr>
              <w:t xml:space="preserve"> community.</w:t>
            </w:r>
          </w:p>
          <w:p w14:paraId="35EBE071" w14:textId="77777777" w:rsidR="00044D72" w:rsidRPr="00044D72" w:rsidRDefault="00044D72" w:rsidP="00044D72">
            <w:pPr>
              <w:pStyle w:val="NormalWeb"/>
              <w:rPr>
                <w:sz w:val="20"/>
                <w:szCs w:val="20"/>
                <w:lang w:val="en-GB"/>
              </w:rPr>
            </w:pPr>
          </w:p>
          <w:p w14:paraId="6DE2C8AF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039CF92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DCE064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89939B1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320447F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C8FDED7" w14:textId="77777777" w:rsidR="00112C2F" w:rsidRDefault="00112C2F" w:rsidP="00112C2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664A642" w14:textId="77777777" w:rsidR="00112C2F" w:rsidRPr="005F4EDD" w:rsidRDefault="00112C2F" w:rsidP="00112C2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E4B2F1C" w14:textId="77777777" w:rsidR="00112C2F" w:rsidRDefault="00112C2F" w:rsidP="00112C2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55B05D5" w14:textId="77777777" w:rsidR="00112C2F" w:rsidRPr="00227129" w:rsidRDefault="00112C2F" w:rsidP="00112C2F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Shreyas </w:t>
      </w:r>
      <w:proofErr w:type="spellStart"/>
      <w:r>
        <w:rPr>
          <w:rFonts w:ascii="Calibri" w:hAnsi="Calibri" w:cs="Calibri"/>
          <w:color w:val="000000"/>
        </w:rPr>
        <w:t>Bagrecha</w:t>
      </w:r>
      <w:proofErr w:type="spellEnd"/>
      <w:r>
        <w:rPr>
          <w:rFonts w:ascii="Calibri" w:hAnsi="Calibri" w:cs="Calibri"/>
          <w:color w:val="000000"/>
        </w:rPr>
        <w:t>, ICAR- National Dairy Research Institute, India</w:t>
      </w:r>
      <w:r>
        <w:rPr>
          <w:rFonts w:ascii="Calibri" w:hAnsi="Calibri" w:cs="Calibri"/>
          <w:color w:val="000000"/>
        </w:rPr>
        <w:br/>
      </w:r>
    </w:p>
    <w:p w14:paraId="47F09BF8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B529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3622" w14:textId="77777777" w:rsidR="00E82D7F" w:rsidRDefault="00E82D7F">
      <w:r>
        <w:separator/>
      </w:r>
    </w:p>
  </w:endnote>
  <w:endnote w:type="continuationSeparator" w:id="0">
    <w:p w14:paraId="2647B7AA" w14:textId="77777777" w:rsidR="00E82D7F" w:rsidRDefault="00E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27C1" w14:textId="77777777" w:rsidR="00B529AC" w:rsidRDefault="00B529AC">
    <w:pPr>
      <w:pStyle w:val="Footer"/>
      <w:jc w:val="right"/>
    </w:pPr>
  </w:p>
  <w:p w14:paraId="4CDBF1C7" w14:textId="4AD2AD5F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6DD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6DD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D730E4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7B6D40" w14:textId="77777777" w:rsidR="00B529AC" w:rsidRDefault="00B529AC">
    <w:pPr>
      <w:pStyle w:val="Footer"/>
      <w:jc w:val="right"/>
    </w:pPr>
  </w:p>
  <w:p w14:paraId="581B0298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5354E" w14:textId="77777777" w:rsidR="00E82D7F" w:rsidRDefault="00E82D7F">
      <w:r>
        <w:separator/>
      </w:r>
    </w:p>
  </w:footnote>
  <w:footnote w:type="continuationSeparator" w:id="0">
    <w:p w14:paraId="5E0A3B3F" w14:textId="77777777" w:rsidR="00E82D7F" w:rsidRDefault="00E8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18739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5D5B05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AC"/>
    <w:rsid w:val="00044D72"/>
    <w:rsid w:val="00112C2F"/>
    <w:rsid w:val="00132262"/>
    <w:rsid w:val="001F1BA6"/>
    <w:rsid w:val="00327C6B"/>
    <w:rsid w:val="003B4F89"/>
    <w:rsid w:val="00416DD0"/>
    <w:rsid w:val="004C4BC5"/>
    <w:rsid w:val="005074C3"/>
    <w:rsid w:val="00783ADF"/>
    <w:rsid w:val="007F7708"/>
    <w:rsid w:val="00A741F1"/>
    <w:rsid w:val="00A81EA7"/>
    <w:rsid w:val="00B529AC"/>
    <w:rsid w:val="00E0397C"/>
    <w:rsid w:val="00E702F7"/>
    <w:rsid w:val="00E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2AB9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2C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</cp:revision>
  <dcterms:created xsi:type="dcterms:W3CDTF">2026-04-08T05:02:00Z</dcterms:created>
  <dcterms:modified xsi:type="dcterms:W3CDTF">2026-04-11T07:28:00Z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