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3C96" w:rsidRPr="00EC7F25" w14:paraId="1AF08871" w14:textId="77777777">
        <w:trPr>
          <w:trHeight w:val="20"/>
          <w:jc w:val="center"/>
        </w:trPr>
        <w:tc>
          <w:tcPr>
            <w:tcW w:w="1186" w:type="pct"/>
          </w:tcPr>
          <w:p w14:paraId="73347C44" w14:textId="77777777" w:rsidR="00403C96" w:rsidRPr="00EC7F2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90393C" w14:textId="77777777" w:rsidR="00403C96" w:rsidRPr="00EC7F25" w:rsidRDefault="00A92B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STD Research &amp; Reviews</w:t>
            </w:r>
          </w:p>
        </w:tc>
      </w:tr>
      <w:tr w:rsidR="00403C96" w:rsidRPr="00EC7F25" w14:paraId="2066C76E" w14:textId="77777777">
        <w:trPr>
          <w:trHeight w:val="20"/>
          <w:jc w:val="center"/>
        </w:trPr>
        <w:tc>
          <w:tcPr>
            <w:tcW w:w="1186" w:type="pct"/>
          </w:tcPr>
          <w:p w14:paraId="18AF2222" w14:textId="77777777" w:rsidR="00403C96" w:rsidRPr="00EC7F2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BD25FB" w14:textId="77777777" w:rsidR="00403C96" w:rsidRPr="00EC7F25" w:rsidRDefault="004732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Ms_I-SRR_156928</w:t>
            </w:r>
          </w:p>
        </w:tc>
      </w:tr>
      <w:tr w:rsidR="00403C96" w:rsidRPr="00EC7F25" w14:paraId="47BA2B84" w14:textId="77777777">
        <w:trPr>
          <w:trHeight w:val="20"/>
          <w:jc w:val="center"/>
        </w:trPr>
        <w:tc>
          <w:tcPr>
            <w:tcW w:w="1186" w:type="pct"/>
          </w:tcPr>
          <w:p w14:paraId="21FD981C" w14:textId="77777777" w:rsidR="00403C96" w:rsidRPr="00EC7F2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C13926" w14:textId="77777777" w:rsidR="00403C96" w:rsidRPr="00EC7F25" w:rsidRDefault="004732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Mental Health Disorders on the Reproductive and Sexual Health</w:t>
            </w:r>
          </w:p>
        </w:tc>
      </w:tr>
      <w:tr w:rsidR="00403C96" w:rsidRPr="00EC7F25" w14:paraId="31583A59" w14:textId="77777777">
        <w:trPr>
          <w:trHeight w:val="20"/>
          <w:jc w:val="center"/>
        </w:trPr>
        <w:tc>
          <w:tcPr>
            <w:tcW w:w="1186" w:type="pct"/>
          </w:tcPr>
          <w:p w14:paraId="4C243015" w14:textId="77777777" w:rsidR="00403C96" w:rsidRPr="00EC7F25" w:rsidRDefault="00A92B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557A42" w14:textId="77777777" w:rsidR="00403C96" w:rsidRPr="00EC7F25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400DA5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C34625" w14:textId="77777777" w:rsidR="00403C96" w:rsidRPr="00EC7F25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65E9A0" w14:textId="77777777" w:rsidR="00403C96" w:rsidRPr="00EC7F25" w:rsidRDefault="00403C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DF1C2B" w14:textId="77777777" w:rsidR="00403C96" w:rsidRPr="00EC7F25" w:rsidRDefault="00403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D9477F" w14:textId="77777777" w:rsidR="00403C96" w:rsidRPr="00EC7F25" w:rsidRDefault="00403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989394" w14:textId="77777777" w:rsidR="00403C96" w:rsidRPr="00EC7F25" w:rsidRDefault="00A92B4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7F2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7F2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625055" w14:textId="77777777" w:rsidR="00403C96" w:rsidRPr="00EC7F25" w:rsidRDefault="00403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03C96" w:rsidRPr="00EC7F25" w14:paraId="4B4738B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B0B63B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4BB7E6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F2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DAAA74" w14:textId="77777777" w:rsidR="00403C96" w:rsidRPr="00EC7F25" w:rsidRDefault="00A92B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7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7F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C9EAF3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4304082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5735B9" w14:textId="77777777" w:rsidR="00403C96" w:rsidRPr="00EC7F25" w:rsidRDefault="00A92B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E716B16" w14:textId="77777777" w:rsidR="00A27053" w:rsidRPr="00EC7F25" w:rsidRDefault="00216E4B" w:rsidP="00216E4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addresses an important and underexplored intersection between mental health disorders and reproductive/sexual health, particularly in a sub-Saharan African context. The study provides valuable epidemiological data on the prevalence of sexually transmitted infections (STIs) among individuals with psychotic and non-psychotic disorders, which is relevant for both clinical practice and public health policy. The high prevalence of HIV observed highlights a critical need for integrated mental and sexual healthcare services. </w:t>
            </w:r>
          </w:p>
          <w:p w14:paraId="5AB4B600" w14:textId="4378701A" w:rsidR="00403C96" w:rsidRPr="00EC7F25" w:rsidRDefault="00216E4B" w:rsidP="00216E4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Overall, the study contributes meaningful insights that can inform screening strategies, preventive interventions, and healthcare</w:t>
            </w: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planning in similar settings.</w:t>
            </w:r>
          </w:p>
        </w:tc>
        <w:tc>
          <w:tcPr>
            <w:tcW w:w="1367" w:type="pct"/>
          </w:tcPr>
          <w:p w14:paraId="61B6F5E4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B91E87" w14:textId="77777777" w:rsidR="00403C96" w:rsidRPr="00EC7F25" w:rsidRDefault="00403C96">
      <w:pPr>
        <w:rPr>
          <w:rFonts w:ascii="Arial" w:hAnsi="Arial" w:cs="Arial"/>
          <w:sz w:val="20"/>
          <w:szCs w:val="20"/>
          <w:lang w:val="en-GB"/>
        </w:rPr>
      </w:pPr>
    </w:p>
    <w:p w14:paraId="667646A1" w14:textId="77777777" w:rsidR="00403C96" w:rsidRPr="00EC7F25" w:rsidRDefault="00403C96">
      <w:pPr>
        <w:rPr>
          <w:rFonts w:ascii="Arial" w:hAnsi="Arial" w:cs="Arial"/>
          <w:sz w:val="20"/>
          <w:szCs w:val="20"/>
          <w:lang w:val="en-GB"/>
        </w:rPr>
      </w:pPr>
    </w:p>
    <w:p w14:paraId="62807F7A" w14:textId="77777777" w:rsidR="00403C96" w:rsidRPr="00EC7F25" w:rsidRDefault="00A92B4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7F2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6A76839" w14:textId="77777777" w:rsidR="00403C96" w:rsidRPr="00EC7F25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03C96" w:rsidRPr="00EC7F25" w14:paraId="57EDD0C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F564B0C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1C7DDC8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F25">
              <w:rPr>
                <w:rFonts w:ascii="Arial" w:hAnsi="Arial" w:cs="Arial"/>
                <w:lang w:val="en-GB" w:eastAsia="en-US"/>
              </w:rPr>
              <w:t>Rating of the Reviewers</w:t>
            </w:r>
          </w:p>
          <w:p w14:paraId="7C89B40B" w14:textId="77777777" w:rsidR="007D0C2C" w:rsidRPr="00EC7F25" w:rsidRDefault="007D0C2C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9CCFC09" w14:textId="77777777" w:rsidR="00403C96" w:rsidRPr="00EC7F25" w:rsidRDefault="00A92B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7F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3C96" w:rsidRPr="00EC7F25" w14:paraId="7DFE96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FC852" w14:textId="77777777" w:rsidR="00403C96" w:rsidRPr="00EC7F2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64E40E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DC700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E6FE9F" w14:textId="5C267EC4" w:rsidR="00216E4B" w:rsidRPr="00EC7F25" w:rsidRDefault="00216E4B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3F1823A4" w14:textId="77777777" w:rsidR="00403C96" w:rsidRPr="00EC7F25" w:rsidRDefault="00403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C1C1FD9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4D3FF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DE88F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F2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E2F6D53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1C58C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2B7264" w14:textId="211D056C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39844EC5" w14:textId="7A97B3D1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3CEBD46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394E13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88320D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F2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5F4EBEC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B9659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DA626C" w14:textId="65F00AB7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3793B777" w14:textId="7AAF6D22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8F20F9F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2B2BBD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CDB9B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F2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618661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CEC23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FA98FA" w14:textId="44D7EED7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41ABDDB2" w14:textId="43C242CB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964CD7A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327D08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FF8B30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F2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18B7B84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E50F1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894D3A" w14:textId="2AF27836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73440D28" w14:textId="362F7477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4B9AF0B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7F80C4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AA800B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F2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4FEC4A5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AAC96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3D7F0" w14:textId="32FA7BBF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464BBB44" w14:textId="5CF02B27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25C06E1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0D849E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F1BA8D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F2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98E777C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A95BC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45FEC" w14:textId="4E6A16D8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249EFDED" w14:textId="2DFA8B6F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2804285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329F7A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C107C4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F2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53B955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99E2A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C3DFD0" w14:textId="56FB28BF" w:rsidR="00216E4B" w:rsidRPr="00EC7F25" w:rsidRDefault="00216E4B" w:rsidP="009A69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  <w:p w14:paraId="18357226" w14:textId="78C069AE" w:rsidR="00403C96" w:rsidRPr="00EC7F25" w:rsidRDefault="00403C96" w:rsidP="00216E4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568DAD2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06EE6C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B2792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69C73C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D0F4E" w14:textId="77777777" w:rsidR="00403C96" w:rsidRPr="00EC7F2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EC5CD8" w14:textId="77777777" w:rsidR="007D0C2C" w:rsidRPr="00EC7F25" w:rsidRDefault="007D0C2C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2010FA41" w14:textId="7950EDA1" w:rsidR="00403C96" w:rsidRPr="00EC7F25" w:rsidRDefault="00403C96" w:rsidP="00216E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65D5E10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2FD5FF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C41D93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AF4C0C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53251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2B877" w14:textId="77777777" w:rsidR="007D0C2C" w:rsidRPr="00EC7F25" w:rsidRDefault="007D0C2C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3F680B9E" w14:textId="6D2F54BD" w:rsidR="00403C96" w:rsidRPr="00EC7F25" w:rsidRDefault="00403C96" w:rsidP="00216E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5927D1A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03D072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A75152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E79354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0BBD82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D2C3E8" w14:textId="47556FB0" w:rsidR="00216E4B" w:rsidRPr="00EC7F25" w:rsidRDefault="00216E4B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2071DC5A" w14:textId="46612EB9" w:rsidR="00403C96" w:rsidRPr="00EC7F25" w:rsidRDefault="00403C96" w:rsidP="00216E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B1F1E0B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170344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C27EAF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82FD88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A450AEB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4A58A2" w14:textId="33AA98D7" w:rsidR="00216E4B" w:rsidRPr="00EC7F25" w:rsidRDefault="00216E4B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 (Good)</w:t>
            </w:r>
          </w:p>
          <w:p w14:paraId="25C0C246" w14:textId="280B8AEC" w:rsidR="00403C96" w:rsidRPr="00EC7F25" w:rsidRDefault="00403C96" w:rsidP="00216E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EE9B64B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538C9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FE48F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D030B2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8E220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DD426B" w14:textId="3A79D929" w:rsidR="00216E4B" w:rsidRPr="00EC7F25" w:rsidRDefault="007D0C2C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(Satisfactory</w:t>
            </w:r>
            <w:r w:rsidR="00216E4B" w:rsidRPr="00EC7F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A37A7B6" w14:textId="4C8B47E0" w:rsidR="00403C96" w:rsidRPr="00EC7F25" w:rsidRDefault="00403C96" w:rsidP="00216E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429D2E7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203647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6EA0A5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15CFE1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4C0D4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F679E8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512A3A" w14:textId="79D4C579" w:rsidR="00216E4B" w:rsidRPr="00EC7F25" w:rsidRDefault="00216E4B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2CAF7A8C" w14:textId="6B4B178F" w:rsidR="00403C96" w:rsidRPr="00EC7F25" w:rsidRDefault="00403C96" w:rsidP="00216E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2FD085A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5E2A96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190B2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28F2FA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E3364" w14:textId="77777777" w:rsidR="00403C96" w:rsidRPr="00EC7F25" w:rsidRDefault="00A92B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06639D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9E4FB0" w14:textId="77777777" w:rsidR="007D0C2C" w:rsidRPr="00EC7F25" w:rsidRDefault="007D0C2C" w:rsidP="007D0C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  <w:p w14:paraId="0D28412D" w14:textId="7B9685F7" w:rsidR="00403C96" w:rsidRPr="00EC7F25" w:rsidRDefault="00403C9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C59053B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EB058A" w14:textId="77777777" w:rsidR="00403C96" w:rsidRPr="00EC7F25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4043C5" w14:textId="77777777" w:rsidR="00403C96" w:rsidRPr="00EC7F25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749EBB" w14:textId="77777777" w:rsidR="00403C96" w:rsidRPr="00EC7F25" w:rsidRDefault="00403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FA2E52" w14:textId="77777777" w:rsidR="00403C96" w:rsidRPr="00EC7F25" w:rsidRDefault="00A92B4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7F2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CFD714" w14:textId="77777777" w:rsidR="00403C96" w:rsidRPr="00EC7F25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4690"/>
        <w:gridCol w:w="4284"/>
      </w:tblGrid>
      <w:tr w:rsidR="00403C96" w:rsidRPr="00EC7F25" w14:paraId="55D87396" w14:textId="77777777" w:rsidTr="00E3568D">
        <w:trPr>
          <w:trHeight w:val="20"/>
          <w:jc w:val="center"/>
        </w:trPr>
        <w:tc>
          <w:tcPr>
            <w:tcW w:w="1770" w:type="pct"/>
            <w:noWrap/>
          </w:tcPr>
          <w:p w14:paraId="157B0B8F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688" w:type="pct"/>
          </w:tcPr>
          <w:p w14:paraId="2C773901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F2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4D29CD9" w14:textId="77777777" w:rsidR="00403C96" w:rsidRPr="00EC7F25" w:rsidRDefault="00403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ED82798" w14:textId="77777777" w:rsidR="00403C96" w:rsidRPr="00EC7F25" w:rsidRDefault="00A92B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7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F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73C84F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647165E3" w14:textId="77777777" w:rsidTr="00E3568D">
        <w:trPr>
          <w:trHeight w:val="20"/>
          <w:jc w:val="center"/>
        </w:trPr>
        <w:tc>
          <w:tcPr>
            <w:tcW w:w="1770" w:type="pct"/>
            <w:noWrap/>
          </w:tcPr>
          <w:p w14:paraId="6BD7291E" w14:textId="77777777" w:rsidR="00403C96" w:rsidRPr="00EC7F2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5145C1" w14:textId="77777777" w:rsidR="00403C96" w:rsidRPr="00EC7F2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EDDFA5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88" w:type="pct"/>
          </w:tcPr>
          <w:p w14:paraId="60A9914F" w14:textId="2F40AED5" w:rsidR="00403C96" w:rsidRPr="00EC7F25" w:rsidRDefault="00115BC4" w:rsidP="007D0C2C">
            <w:pPr>
              <w:ind w:left="360" w:hanging="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14:paraId="643871C4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078E7160" w14:textId="77777777" w:rsidTr="00E3568D">
        <w:trPr>
          <w:trHeight w:val="20"/>
          <w:jc w:val="center"/>
        </w:trPr>
        <w:tc>
          <w:tcPr>
            <w:tcW w:w="1770" w:type="pct"/>
            <w:noWrap/>
          </w:tcPr>
          <w:p w14:paraId="6D5E8EB4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F2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95760A" w14:textId="77777777" w:rsidR="00403C96" w:rsidRPr="00EC7F2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DE5825" w14:textId="77777777" w:rsidR="00403C96" w:rsidRPr="00EC7F25" w:rsidRDefault="00A92B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88" w:type="pct"/>
          </w:tcPr>
          <w:p w14:paraId="03E8363F" w14:textId="3C3A8D20" w:rsidR="00403C96" w:rsidRPr="00EC7F25" w:rsidRDefault="00115BC4" w:rsidP="007D0C2C">
            <w:pPr>
              <w:ind w:left="360" w:hanging="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</w:rPr>
              <w:t>YES</w:t>
            </w:r>
            <w:r w:rsidRPr="00EC7F25">
              <w:rPr>
                <w:rFonts w:ascii="Arial" w:hAnsi="Arial" w:cs="Arial"/>
                <w:sz w:val="20"/>
                <w:szCs w:val="20"/>
              </w:rPr>
              <w:br/>
              <w:t>(Include sample size and key statistical findings for better clarity.)</w:t>
            </w:r>
          </w:p>
        </w:tc>
        <w:tc>
          <w:tcPr>
            <w:tcW w:w="1542" w:type="pct"/>
          </w:tcPr>
          <w:p w14:paraId="7E75C834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266EF34F" w14:textId="77777777" w:rsidTr="00E3568D">
        <w:trPr>
          <w:trHeight w:val="20"/>
          <w:jc w:val="center"/>
        </w:trPr>
        <w:tc>
          <w:tcPr>
            <w:tcW w:w="1770" w:type="pct"/>
            <w:noWrap/>
          </w:tcPr>
          <w:p w14:paraId="7EA0145D" w14:textId="77777777" w:rsidR="00403C96" w:rsidRPr="00EC7F25" w:rsidRDefault="00A92B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7F2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7F25">
              <w:rPr>
                <w:rFonts w:ascii="Arial" w:hAnsi="Arial" w:cs="Arial"/>
                <w:lang w:val="en-GB" w:eastAsia="en-US"/>
              </w:rPr>
              <w:br/>
            </w:r>
          </w:p>
          <w:p w14:paraId="5E3A1F3B" w14:textId="77777777" w:rsidR="00403C96" w:rsidRPr="00EC7F25" w:rsidRDefault="00A92B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88" w:type="pct"/>
          </w:tcPr>
          <w:p w14:paraId="76CD068D" w14:textId="48D4D1C2" w:rsidR="00403C96" w:rsidRPr="00EC7F25" w:rsidRDefault="00115BC4" w:rsidP="007D0C2C">
            <w:pPr>
              <w:pStyle w:val="ListParagraph"/>
              <w:ind w:left="342" w:hanging="18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="009A697E" w:rsidRPr="00EC7F25">
              <w:rPr>
                <w:rFonts w:ascii="Arial" w:hAnsi="Arial" w:cs="Arial"/>
                <w:bCs/>
                <w:sz w:val="20"/>
                <w:szCs w:val="20"/>
              </w:rPr>
              <w:t xml:space="preserve"> (C</w:t>
            </w:r>
            <w:r w:rsidRPr="00EC7F25">
              <w:rPr>
                <w:rFonts w:ascii="Arial" w:hAnsi="Arial" w:cs="Arial"/>
                <w:bCs/>
                <w:sz w:val="20"/>
                <w:szCs w:val="20"/>
              </w:rPr>
              <w:t>larity in statistical reporting and interpretation can be improved)</w:t>
            </w:r>
          </w:p>
        </w:tc>
        <w:tc>
          <w:tcPr>
            <w:tcW w:w="1542" w:type="pct"/>
          </w:tcPr>
          <w:p w14:paraId="3281538C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6E5B68B3" w14:textId="77777777" w:rsidTr="00E3568D">
        <w:trPr>
          <w:trHeight w:val="20"/>
          <w:jc w:val="center"/>
        </w:trPr>
        <w:tc>
          <w:tcPr>
            <w:tcW w:w="1770" w:type="pct"/>
            <w:noWrap/>
          </w:tcPr>
          <w:p w14:paraId="0978E230" w14:textId="77777777" w:rsidR="00403C96" w:rsidRPr="00EC7F2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89FFA9" w14:textId="77777777" w:rsidR="00403C96" w:rsidRPr="00EC7F2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21E763" w14:textId="77777777" w:rsidR="00403C96" w:rsidRPr="00EC7F2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B69781" w14:textId="77777777" w:rsidR="00403C96" w:rsidRPr="00EC7F2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88" w:type="pct"/>
          </w:tcPr>
          <w:p w14:paraId="4CDF2833" w14:textId="5E521861" w:rsidR="00403C96" w:rsidRPr="00EC7F25" w:rsidRDefault="00115BC4" w:rsidP="007D0C2C">
            <w:pPr>
              <w:pStyle w:val="ListParagraph"/>
              <w:ind w:left="252" w:firstLine="9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14:paraId="2815FB6E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3C96" w:rsidRPr="00EC7F25" w14:paraId="56EB6351" w14:textId="77777777" w:rsidTr="00E3568D">
        <w:trPr>
          <w:trHeight w:val="896"/>
          <w:jc w:val="center"/>
        </w:trPr>
        <w:tc>
          <w:tcPr>
            <w:tcW w:w="1770" w:type="pct"/>
            <w:noWrap/>
          </w:tcPr>
          <w:p w14:paraId="43CC8EA4" w14:textId="77777777" w:rsidR="00403C96" w:rsidRPr="00EC7F25" w:rsidRDefault="00A92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890DE9" w14:textId="77777777" w:rsidR="00403C96" w:rsidRPr="00EC7F2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E75F70" w14:textId="77777777" w:rsidR="00403C96" w:rsidRPr="00EC7F2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452393" w14:textId="77777777" w:rsidR="00403C96" w:rsidRPr="00EC7F25" w:rsidRDefault="00A92B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72C115" w14:textId="77777777" w:rsidR="00403C96" w:rsidRPr="00EC7F25" w:rsidRDefault="00403C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8" w:type="pct"/>
          </w:tcPr>
          <w:p w14:paraId="6465EDB6" w14:textId="6D29EC97" w:rsidR="00403C96" w:rsidRPr="00EC7F25" w:rsidRDefault="00115BC4" w:rsidP="009A697E">
            <w:pPr>
              <w:pStyle w:val="ListParagraph"/>
              <w:ind w:left="0" w:firstLine="34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2" w:type="pct"/>
          </w:tcPr>
          <w:p w14:paraId="355D49F7" w14:textId="77777777" w:rsidR="00403C96" w:rsidRPr="00EC7F25" w:rsidRDefault="00403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4E0B6C" w14:textId="77777777" w:rsidR="00403C96" w:rsidRPr="00EC7F25" w:rsidRDefault="00403C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018DE6B" w14:textId="77777777" w:rsidR="00403C96" w:rsidRPr="00EC7F25" w:rsidRDefault="00403C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195A7B" w14:textId="77777777" w:rsidR="00403C96" w:rsidRPr="00EC7F25" w:rsidRDefault="00403C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BA262B" w14:textId="77777777" w:rsidR="00403C96" w:rsidRPr="00EC7F25" w:rsidRDefault="00403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03C96" w:rsidRPr="00EC7F25" w14:paraId="1BE9A2C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A57035C" w14:textId="77777777" w:rsidR="00403C96" w:rsidRPr="00EC7F25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7F2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289BB0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3C96" w:rsidRPr="00EC7F25" w14:paraId="5D0E15D8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167F16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16642F" w14:textId="77777777" w:rsidR="00403C96" w:rsidRPr="00EC7F25" w:rsidRDefault="00A92B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3C96" w:rsidRPr="00EC7F25" w14:paraId="0CE6D9D2" w14:textId="77777777">
        <w:trPr>
          <w:trHeight w:val="20"/>
          <w:jc w:val="center"/>
        </w:trPr>
        <w:tc>
          <w:tcPr>
            <w:tcW w:w="2784" w:type="pct"/>
            <w:noWrap/>
          </w:tcPr>
          <w:p w14:paraId="55E069C5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1F9996" w14:textId="77777777" w:rsidR="00C35D2F" w:rsidRPr="00EC7F25" w:rsidRDefault="00C35D2F" w:rsidP="00C35D2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Improve the clarity and flow of writing, including grammar and sentence structure.</w:t>
            </w:r>
          </w:p>
          <w:p w14:paraId="4953BE2C" w14:textId="77777777" w:rsidR="00C35D2F" w:rsidRPr="00EC7F25" w:rsidRDefault="00C35D2F" w:rsidP="00C35D2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Strengthen the statistical analysis section by including confidence intervals and clearer interpretation of p-values.</w:t>
            </w:r>
          </w:p>
          <w:p w14:paraId="2CB37E0B" w14:textId="77777777" w:rsidR="00C35D2F" w:rsidRPr="00EC7F25" w:rsidRDefault="00C35D2F" w:rsidP="00C35D2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Improve tables and figures formatting for readability and consistency.</w:t>
            </w:r>
          </w:p>
          <w:p w14:paraId="7CF74096" w14:textId="77777777" w:rsidR="00C35D2F" w:rsidRPr="00EC7F25" w:rsidRDefault="00C35D2F" w:rsidP="00C35D2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Clarify the inclusion and role of the control group in the study.</w:t>
            </w:r>
          </w:p>
          <w:p w14:paraId="3475BD78" w14:textId="77777777" w:rsidR="00C35D2F" w:rsidRPr="00EC7F25" w:rsidRDefault="00C35D2F" w:rsidP="00C35D2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F25">
              <w:rPr>
                <w:rFonts w:ascii="Arial" w:hAnsi="Arial" w:cs="Arial"/>
                <w:sz w:val="20"/>
                <w:szCs w:val="20"/>
                <w:lang w:val="en-GB"/>
              </w:rPr>
              <w:t>Reduce speculative explanations in the discussion unless supported by evidence.</w:t>
            </w:r>
          </w:p>
          <w:p w14:paraId="23F26B8E" w14:textId="77777777" w:rsidR="00C35D2F" w:rsidRPr="00EC7F25" w:rsidRDefault="00C35D2F" w:rsidP="00C35D2F">
            <w:pPr>
              <w:pStyle w:val="Heading2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C7F25">
              <w:rPr>
                <w:rFonts w:ascii="Arial" w:hAnsi="Arial" w:cs="Arial"/>
                <w:b w:val="0"/>
                <w:bCs w:val="0"/>
                <w:lang w:val="en-GB" w:eastAsia="en-US"/>
              </w:rPr>
              <w:t>The manuscript presents relevant findings but requires moderate revision before acceptance. Key issues include insufficient discussion of study limitations, some inconsistencies in data presentation, and language/grammar concerns. With revisions, the paper could make a valuable contribution to the journal.</w:t>
            </w:r>
          </w:p>
          <w:p w14:paraId="1D468948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0D416F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5941498" w14:textId="77777777" w:rsidR="00403C96" w:rsidRPr="00EC7F25" w:rsidRDefault="00403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3F1586" w14:textId="77777777" w:rsidR="00403C96" w:rsidRPr="00EC7F25" w:rsidRDefault="00403C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132616" w14:textId="77777777" w:rsidR="0001347A" w:rsidRPr="00EC7F25" w:rsidRDefault="0001347A" w:rsidP="000134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7F25">
        <w:rPr>
          <w:rFonts w:ascii="Arial" w:hAnsi="Arial" w:cs="Arial"/>
          <w:b/>
          <w:u w:val="single"/>
        </w:rPr>
        <w:t>Reviewer details:</w:t>
      </w:r>
    </w:p>
    <w:p w14:paraId="25A8DD0E" w14:textId="77777777" w:rsidR="0001347A" w:rsidRPr="00EC7F25" w:rsidRDefault="0001347A" w:rsidP="0001347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2296D0E" w14:textId="6FD37DA9" w:rsidR="00403C96" w:rsidRPr="00EC7F25" w:rsidRDefault="0001347A" w:rsidP="0001347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C7F2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B. </w:t>
      </w:r>
      <w:proofErr w:type="spellStart"/>
      <w:r w:rsidRPr="00EC7F25">
        <w:rPr>
          <w:rFonts w:ascii="Arial" w:eastAsia="Arial Unicode MS" w:hAnsi="Arial" w:cs="Arial"/>
          <w:b/>
          <w:bCs/>
          <w:sz w:val="20"/>
          <w:szCs w:val="20"/>
          <w:lang w:val="en-GB"/>
        </w:rPr>
        <w:t>Susmitha</w:t>
      </w:r>
      <w:proofErr w:type="spellEnd"/>
      <w:r w:rsidRPr="00EC7F2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C7F25">
        <w:rPr>
          <w:rFonts w:ascii="Arial" w:eastAsia="Arial Unicode MS" w:hAnsi="Arial" w:cs="Arial"/>
          <w:b/>
          <w:bCs/>
          <w:sz w:val="20"/>
          <w:szCs w:val="20"/>
          <w:lang w:val="en-GB"/>
        </w:rPr>
        <w:t>St. Pious X Degree and PG College for Women</w:t>
      </w:r>
      <w:r w:rsidRPr="00EC7F2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C7F2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403C96" w:rsidRPr="00EC7F2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CF3A8" w14:textId="77777777" w:rsidR="001F2123" w:rsidRDefault="001F2123">
      <w:r>
        <w:separator/>
      </w:r>
    </w:p>
  </w:endnote>
  <w:endnote w:type="continuationSeparator" w:id="0">
    <w:p w14:paraId="504923ED" w14:textId="77777777" w:rsidR="001F2123" w:rsidRDefault="001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D5DE" w14:textId="77777777" w:rsidR="00403C96" w:rsidRDefault="00403C96">
    <w:pPr>
      <w:pStyle w:val="Footer"/>
      <w:jc w:val="right"/>
    </w:pPr>
  </w:p>
  <w:p w14:paraId="00D460D9" w14:textId="77777777" w:rsidR="00403C96" w:rsidRDefault="00A92B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9404F9" w14:textId="77777777" w:rsidR="00403C96" w:rsidRDefault="00A92B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8FC1BD" w14:textId="77777777" w:rsidR="00403C96" w:rsidRDefault="00403C96">
    <w:pPr>
      <w:pStyle w:val="Footer"/>
      <w:jc w:val="right"/>
    </w:pPr>
  </w:p>
  <w:p w14:paraId="090849A7" w14:textId="77777777" w:rsidR="00403C96" w:rsidRDefault="00403C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3E69" w14:textId="77777777" w:rsidR="001F2123" w:rsidRDefault="001F2123">
      <w:r>
        <w:separator/>
      </w:r>
    </w:p>
  </w:footnote>
  <w:footnote w:type="continuationSeparator" w:id="0">
    <w:p w14:paraId="7B3059C2" w14:textId="77777777" w:rsidR="001F2123" w:rsidRDefault="001F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B3501" w14:textId="77777777" w:rsidR="00403C96" w:rsidRDefault="00403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FD4CBD" w14:textId="77777777" w:rsidR="00403C96" w:rsidRDefault="00A92B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E1686F"/>
    <w:multiLevelType w:val="hybridMultilevel"/>
    <w:tmpl w:val="50C06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C96"/>
    <w:rsid w:val="0001347A"/>
    <w:rsid w:val="00115BC4"/>
    <w:rsid w:val="001800D5"/>
    <w:rsid w:val="001F2123"/>
    <w:rsid w:val="00216E4B"/>
    <w:rsid w:val="00403C96"/>
    <w:rsid w:val="00473292"/>
    <w:rsid w:val="004747CA"/>
    <w:rsid w:val="00590E25"/>
    <w:rsid w:val="0066788B"/>
    <w:rsid w:val="00707FE0"/>
    <w:rsid w:val="007D0C2C"/>
    <w:rsid w:val="007F2F53"/>
    <w:rsid w:val="00886E18"/>
    <w:rsid w:val="009A697E"/>
    <w:rsid w:val="00A27053"/>
    <w:rsid w:val="00A92B4E"/>
    <w:rsid w:val="00B47D19"/>
    <w:rsid w:val="00B502D5"/>
    <w:rsid w:val="00C35D2F"/>
    <w:rsid w:val="00D22E8E"/>
    <w:rsid w:val="00D62B1B"/>
    <w:rsid w:val="00E3568D"/>
    <w:rsid w:val="00EC7F25"/>
    <w:rsid w:val="00ED0527"/>
    <w:rsid w:val="00F2633A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C7EE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34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35</cp:revision>
  <dcterms:created xsi:type="dcterms:W3CDTF">2026-03-24T06:15:00Z</dcterms:created>
  <dcterms:modified xsi:type="dcterms:W3CDTF">2026-04-21T04:02:00Z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