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1575F" w:rsidRPr="006B59D8" w14:paraId="63A6B483" w14:textId="77777777">
        <w:trPr>
          <w:trHeight w:val="20"/>
          <w:jc w:val="center"/>
        </w:trPr>
        <w:tc>
          <w:tcPr>
            <w:tcW w:w="1186" w:type="pct"/>
          </w:tcPr>
          <w:p w14:paraId="0ACEF2EA" w14:textId="77777777" w:rsidR="0051575F" w:rsidRPr="006B59D8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049A0B2" w14:textId="77777777" w:rsidR="0051575F" w:rsidRPr="006B59D8" w:rsidRDefault="00993F5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759A3" w:rsidRPr="006B59D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51575F" w:rsidRPr="006B59D8" w14:paraId="2B94DA0A" w14:textId="77777777">
        <w:trPr>
          <w:trHeight w:val="20"/>
          <w:jc w:val="center"/>
        </w:trPr>
        <w:tc>
          <w:tcPr>
            <w:tcW w:w="1186" w:type="pct"/>
          </w:tcPr>
          <w:p w14:paraId="0D67FC5B" w14:textId="77777777" w:rsidR="0051575F" w:rsidRPr="006B59D8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948DEB6" w14:textId="77777777" w:rsidR="0051575F" w:rsidRPr="006B59D8" w:rsidRDefault="004E4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Ms_EJNFS_156970</w:t>
            </w:r>
          </w:p>
        </w:tc>
      </w:tr>
      <w:tr w:rsidR="0051575F" w:rsidRPr="006B59D8" w14:paraId="038F77BB" w14:textId="77777777">
        <w:trPr>
          <w:trHeight w:val="20"/>
          <w:jc w:val="center"/>
        </w:trPr>
        <w:tc>
          <w:tcPr>
            <w:tcW w:w="1186" w:type="pct"/>
          </w:tcPr>
          <w:p w14:paraId="087D7705" w14:textId="77777777" w:rsidR="0051575F" w:rsidRPr="006B59D8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04BB5EF" w14:textId="77777777" w:rsidR="0051575F" w:rsidRPr="006B59D8" w:rsidRDefault="004E4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sz w:val="20"/>
                <w:szCs w:val="20"/>
                <w:lang w:val="en-GB"/>
              </w:rPr>
              <w:t>A Study on Food Loss and Waste (FLW) and Its Environmental Impact at the Rural Market in Faridpur District, Bangladesh</w:t>
            </w:r>
          </w:p>
        </w:tc>
      </w:tr>
      <w:tr w:rsidR="0051575F" w:rsidRPr="006B59D8" w14:paraId="22240CE6" w14:textId="77777777">
        <w:trPr>
          <w:trHeight w:val="20"/>
          <w:jc w:val="center"/>
        </w:trPr>
        <w:tc>
          <w:tcPr>
            <w:tcW w:w="1186" w:type="pct"/>
          </w:tcPr>
          <w:p w14:paraId="31F0F59C" w14:textId="77777777" w:rsidR="0051575F" w:rsidRPr="006B59D8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40B2FC0" w14:textId="77777777" w:rsidR="0051575F" w:rsidRPr="006B59D8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C339691" w14:textId="77777777" w:rsidR="0051575F" w:rsidRPr="006B59D8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D906347" w14:textId="77777777" w:rsidR="0051575F" w:rsidRPr="006B59D8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73D7D79" w14:textId="77777777" w:rsidR="0051575F" w:rsidRPr="006B59D8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B59D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B59D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D036D43" w14:textId="77777777" w:rsidR="0051575F" w:rsidRPr="006B59D8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1575F" w:rsidRPr="006B59D8" w14:paraId="6B519E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83892C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C320AB1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59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D0FA80" w14:textId="77777777" w:rsidR="0051575F" w:rsidRPr="006B59D8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B59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B59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A26BDF0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56F5C1F0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32719F" w14:textId="77777777" w:rsidR="0051575F" w:rsidRPr="006B59D8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B3DBA99" w14:textId="13CA0EAD" w:rsidR="0051575F" w:rsidRPr="006B59D8" w:rsidRDefault="0089780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</w:t>
            </w:r>
            <w:r w:rsidR="00C06CFF"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general</w:t>
            </w: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statistical data of vegetables and fruits wasted in Faridpur. </w:t>
            </w:r>
            <w:r w:rsidR="00C06CFF"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 </w:t>
            </w: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useful to social </w:t>
            </w:r>
            <w:r w:rsidR="00C06CFF"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and government bodies. Data utilization for scientific /technical needs biochemical parameters</w:t>
            </w:r>
          </w:p>
        </w:tc>
        <w:tc>
          <w:tcPr>
            <w:tcW w:w="1367" w:type="pct"/>
          </w:tcPr>
          <w:p w14:paraId="3A2C779E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CF6DFA" w14:textId="77777777" w:rsidR="0051575F" w:rsidRPr="006B59D8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03BB1007" w14:textId="77777777" w:rsidR="0051575F" w:rsidRPr="006B59D8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B59D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A6287ED" w14:textId="77777777" w:rsidR="0051575F" w:rsidRPr="006B59D8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1575F" w:rsidRPr="006B59D8" w14:paraId="2205E9E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1056F74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891A59B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59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68B1DE1" w14:textId="77777777" w:rsidR="0051575F" w:rsidRPr="006B59D8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9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B59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6B59D8" w14:paraId="3037FC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EA0580" w14:textId="77777777" w:rsidR="0051575F" w:rsidRPr="006B59D8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E1D225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7BCB1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1EB7AF" w14:textId="6672BCDF" w:rsidR="0051575F" w:rsidRPr="006B59D8" w:rsidRDefault="00C06C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795ED6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4645F4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D6F787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59D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7E2E2EA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2801FF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E18F6C" w14:textId="5AC4B0D8" w:rsidR="0051575F" w:rsidRPr="006B59D8" w:rsidRDefault="00C06C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347D869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17429A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B39AD7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59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947DF74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44B91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E3DF35" w14:textId="49262670" w:rsidR="0051575F" w:rsidRPr="006B59D8" w:rsidRDefault="00C06C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F6AC73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559683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2C5CCF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59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DF15707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47BB0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29E81A" w14:textId="579D814F" w:rsidR="0051575F" w:rsidRPr="006B59D8" w:rsidRDefault="00C06C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BA0D21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24FF67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306DAA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59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EEBD7D7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C43F14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B4B25D" w14:textId="50769FBF" w:rsidR="0051575F" w:rsidRPr="006B59D8" w:rsidRDefault="00C06C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2B7A4B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5637C1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2A45C4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59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1C35FC5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DF43C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CFA2C0" w14:textId="71DB3960" w:rsidR="0051575F" w:rsidRPr="006B59D8" w:rsidRDefault="00C06C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6A36A74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1646B7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0CF185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59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F9A4A97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2C6371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EF9EC5" w14:textId="023513A9" w:rsidR="0051575F" w:rsidRPr="006B59D8" w:rsidRDefault="00C06C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AAD8A9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4A9A10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EFA16F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59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110DABE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A48670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C6413D" w14:textId="493FF091" w:rsidR="0051575F" w:rsidRPr="006B59D8" w:rsidRDefault="00C06C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C1B719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049D3E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6B5CE0" w14:textId="77777777" w:rsidR="0051575F" w:rsidRPr="006B59D8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8D6BEA4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C5513" w14:textId="77777777" w:rsidR="0051575F" w:rsidRPr="006B59D8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3875EB" w14:textId="34FCD108" w:rsidR="0051575F" w:rsidRPr="006B59D8" w:rsidRDefault="00C06C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10A52B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6C075F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61A9D3" w14:textId="77777777" w:rsidR="0051575F" w:rsidRPr="006B59D8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0BCD33B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02E29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F7CFCA" w14:textId="66A98079" w:rsidR="0051575F" w:rsidRPr="006B59D8" w:rsidRDefault="00C06C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EB1EC0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779A73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DD05BD" w14:textId="77777777" w:rsidR="0051575F" w:rsidRPr="006B59D8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322390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8B278C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7916B4" w14:textId="49A1C934" w:rsidR="0051575F" w:rsidRPr="006B59D8" w:rsidRDefault="00C06C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68BFFF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6DB8C1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5B4058" w14:textId="77777777" w:rsidR="0051575F" w:rsidRPr="006B59D8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6C05B30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773DF1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9029FC" w14:textId="5EB0BF3C" w:rsidR="0051575F" w:rsidRPr="006B59D8" w:rsidRDefault="00C06C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6A75D72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263A69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E01781" w14:textId="77777777" w:rsidR="0051575F" w:rsidRPr="006B59D8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F2AB92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ACD59B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8B85C7" w14:textId="3DA5377D" w:rsidR="0051575F" w:rsidRPr="006B59D8" w:rsidRDefault="00C06C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9827C4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668269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EBC25C" w14:textId="77777777" w:rsidR="0051575F" w:rsidRPr="006B59D8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8C00A3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1566B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5CFB3F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1F7874" w14:textId="0E0A9045" w:rsidR="0051575F" w:rsidRPr="006B59D8" w:rsidRDefault="00C06C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5CC871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1EA8A0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2098C9" w14:textId="77777777" w:rsidR="0051575F" w:rsidRPr="006B59D8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61923846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85CCCA" w14:textId="77777777" w:rsidR="0051575F" w:rsidRPr="006B59D8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0E48C9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0B13F8" w14:textId="33BED8F2" w:rsidR="0051575F" w:rsidRPr="006B59D8" w:rsidRDefault="00793F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409FFD6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9DFCC5" w14:textId="77777777" w:rsidR="0051575F" w:rsidRPr="006B59D8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F6E32A" w14:textId="77777777" w:rsidR="0051575F" w:rsidRPr="006B59D8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B59D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57594AF" w14:textId="77777777" w:rsidR="0051575F" w:rsidRPr="006B59D8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1575F" w:rsidRPr="006B59D8" w14:paraId="3F1A476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D5A98E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1D69E54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59D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84CC04" w14:textId="77777777" w:rsidR="0051575F" w:rsidRPr="006B59D8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E938494" w14:textId="77777777" w:rsidR="0051575F" w:rsidRPr="006B59D8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59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59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51F46A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23F38D3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31D311" w14:textId="77777777" w:rsidR="0051575F" w:rsidRPr="006B59D8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7B2A2A" w14:textId="77777777" w:rsidR="0051575F" w:rsidRPr="006B59D8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0D51D0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208A07C" w14:textId="64CCE31B" w:rsidR="0051575F" w:rsidRPr="006B59D8" w:rsidRDefault="00793F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0017BB5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5042709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7E7018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59D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A9F2A1F" w14:textId="77777777" w:rsidR="0051575F" w:rsidRPr="006B59D8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1FEC8F" w14:textId="77777777" w:rsidR="0051575F" w:rsidRPr="006B59D8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EC3092F" w14:textId="2B3D7776" w:rsidR="0051575F" w:rsidRPr="006B59D8" w:rsidRDefault="00793F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4424BF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3989352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E6AD26" w14:textId="77777777" w:rsidR="0051575F" w:rsidRPr="006B59D8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B59D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B59D8">
              <w:rPr>
                <w:rFonts w:ascii="Arial" w:hAnsi="Arial" w:cs="Arial"/>
                <w:lang w:val="en-GB" w:eastAsia="en-US"/>
              </w:rPr>
              <w:br/>
            </w:r>
          </w:p>
          <w:p w14:paraId="6F8D3F2D" w14:textId="77777777" w:rsidR="0051575F" w:rsidRPr="006B59D8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BDA047" w14:textId="2AC42BD3" w:rsidR="00793F25" w:rsidRPr="006B59D8" w:rsidRDefault="00793F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has more of statistical approach rather than scientific </w:t>
            </w:r>
            <w:proofErr w:type="spellStart"/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approch</w:t>
            </w:r>
            <w:proofErr w:type="spellEnd"/>
          </w:p>
        </w:tc>
        <w:tc>
          <w:tcPr>
            <w:tcW w:w="1543" w:type="pct"/>
          </w:tcPr>
          <w:p w14:paraId="3DBA923E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2992260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CA0BB0" w14:textId="77777777" w:rsidR="0051575F" w:rsidRPr="006B59D8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2F40F1" w14:textId="77777777" w:rsidR="0051575F" w:rsidRPr="006B59D8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DB4DDE" w14:textId="77777777" w:rsidR="0051575F" w:rsidRPr="006B59D8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472233" w14:textId="77777777" w:rsidR="0051575F" w:rsidRPr="006B59D8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BF7F597" w14:textId="635B3DD8" w:rsidR="0051575F" w:rsidRPr="006B59D8" w:rsidRDefault="00793F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956D62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6B59D8" w14:paraId="19B5DBC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6CA1483" w14:textId="77777777" w:rsidR="0051575F" w:rsidRPr="006B59D8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181DF58" w14:textId="77777777" w:rsidR="0051575F" w:rsidRPr="006B59D8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62398B" w14:textId="77777777" w:rsidR="0051575F" w:rsidRPr="006B59D8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4645AA" w14:textId="77777777" w:rsidR="0051575F" w:rsidRPr="006B59D8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7EB5F20" w14:textId="77777777" w:rsidR="0051575F" w:rsidRPr="006B59D8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BAD3CB1" w14:textId="1698364D" w:rsidR="0051575F" w:rsidRPr="006B59D8" w:rsidRDefault="00793F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FFE4BFC" w14:textId="77777777" w:rsidR="0051575F" w:rsidRPr="006B59D8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1E5FFD" w14:textId="77777777" w:rsidR="0051575F" w:rsidRPr="006B59D8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FF23060" w14:textId="2F1F0A09" w:rsidR="0051575F" w:rsidRPr="006B59D8" w:rsidRDefault="004E2AC2" w:rsidP="006556CC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6B59D8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793694F5" w14:textId="77777777" w:rsidR="0051575F" w:rsidRPr="006B59D8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1575F" w:rsidRPr="006B59D8" w14:paraId="448622C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DFD8326" w14:textId="77777777" w:rsidR="0051575F" w:rsidRPr="006B59D8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B59D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19D244B" w14:textId="77777777" w:rsidR="0051575F" w:rsidRPr="006B59D8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1575F" w:rsidRPr="006B59D8" w14:paraId="1B807C86" w14:textId="77777777">
        <w:trPr>
          <w:trHeight w:val="20"/>
          <w:jc w:val="center"/>
        </w:trPr>
        <w:tc>
          <w:tcPr>
            <w:tcW w:w="2784" w:type="pct"/>
            <w:noWrap/>
          </w:tcPr>
          <w:p w14:paraId="68F0AB04" w14:textId="77777777" w:rsidR="0051575F" w:rsidRPr="006B59D8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3DDB548" w14:textId="77777777" w:rsidR="0051575F" w:rsidRPr="006B59D8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1575F" w:rsidRPr="006B59D8" w14:paraId="19C1088E" w14:textId="77777777">
        <w:trPr>
          <w:trHeight w:val="20"/>
          <w:jc w:val="center"/>
        </w:trPr>
        <w:tc>
          <w:tcPr>
            <w:tcW w:w="2784" w:type="pct"/>
            <w:noWrap/>
          </w:tcPr>
          <w:p w14:paraId="2B35F3C7" w14:textId="116AE109" w:rsidR="0051575F" w:rsidRPr="006B59D8" w:rsidRDefault="00E21C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9D8">
              <w:rPr>
                <w:rFonts w:ascii="Arial" w:hAnsi="Arial" w:cs="Arial"/>
                <w:sz w:val="20"/>
                <w:szCs w:val="20"/>
                <w:lang w:val="en-GB"/>
              </w:rPr>
              <w:t>Propper segregation of waste and  corresponding compositional data would have helped to determine disposal and valorisation strategy more meaningful way rather than general quantitative and qualitative information</w:t>
            </w:r>
          </w:p>
          <w:p w14:paraId="4FD5DDA0" w14:textId="77777777" w:rsidR="0051575F" w:rsidRPr="006B59D8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A43623" w14:textId="77777777" w:rsidR="0051575F" w:rsidRPr="006B59D8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BDD5F2" w14:textId="77777777" w:rsidR="0051575F" w:rsidRPr="006B59D8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5C5A112" w14:textId="77777777" w:rsidR="0051575F" w:rsidRPr="006B59D8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B96559F" w14:textId="77777777" w:rsidR="006B59D8" w:rsidRPr="006B59D8" w:rsidRDefault="006B59D8" w:rsidP="006B59D8">
      <w:pPr>
        <w:rPr>
          <w:rFonts w:ascii="Arial" w:hAnsi="Arial" w:cs="Arial"/>
          <w:b/>
          <w:sz w:val="20"/>
          <w:szCs w:val="20"/>
          <w:u w:val="single"/>
        </w:rPr>
      </w:pPr>
      <w:r w:rsidRPr="006B59D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15F8442" w14:textId="77777777" w:rsidR="006B59D8" w:rsidRPr="006B59D8" w:rsidRDefault="006B59D8" w:rsidP="006B59D8">
      <w:pPr>
        <w:rPr>
          <w:rFonts w:ascii="Arial" w:hAnsi="Arial" w:cs="Arial"/>
          <w:sz w:val="20"/>
          <w:szCs w:val="20"/>
        </w:rPr>
      </w:pPr>
      <w:proofErr w:type="spellStart"/>
      <w:r w:rsidRPr="006B59D8">
        <w:rPr>
          <w:rFonts w:ascii="Arial" w:hAnsi="Arial" w:cs="Arial"/>
          <w:color w:val="000000"/>
          <w:sz w:val="20"/>
          <w:szCs w:val="20"/>
        </w:rPr>
        <w:t>Ajaykumar</w:t>
      </w:r>
      <w:proofErr w:type="spellEnd"/>
      <w:r w:rsidRPr="006B59D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B59D8">
        <w:rPr>
          <w:rFonts w:ascii="Arial" w:hAnsi="Arial" w:cs="Arial"/>
          <w:color w:val="000000"/>
          <w:sz w:val="20"/>
          <w:szCs w:val="20"/>
        </w:rPr>
        <w:t>Soni</w:t>
      </w:r>
      <w:proofErr w:type="spellEnd"/>
      <w:r w:rsidRPr="006B59D8">
        <w:rPr>
          <w:rFonts w:ascii="Arial" w:hAnsi="Arial" w:cs="Arial"/>
          <w:color w:val="000000"/>
          <w:sz w:val="20"/>
          <w:szCs w:val="20"/>
        </w:rPr>
        <w:t>, Savitribai Phule Pune University, India</w:t>
      </w:r>
    </w:p>
    <w:p w14:paraId="1D720156" w14:textId="77777777" w:rsidR="0051575F" w:rsidRPr="006B59D8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9A9FA3D" w14:textId="77777777" w:rsidR="0051575F" w:rsidRPr="006B59D8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51575F" w:rsidRPr="006B59D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9808A" w14:textId="77777777" w:rsidR="00993F5E" w:rsidRDefault="00993F5E">
      <w:r>
        <w:separator/>
      </w:r>
    </w:p>
  </w:endnote>
  <w:endnote w:type="continuationSeparator" w:id="0">
    <w:p w14:paraId="34CE0055" w14:textId="77777777" w:rsidR="00993F5E" w:rsidRDefault="0099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E0EA" w14:textId="77777777" w:rsidR="0051575F" w:rsidRDefault="0051575F">
    <w:pPr>
      <w:pStyle w:val="Footer"/>
      <w:jc w:val="right"/>
    </w:pPr>
  </w:p>
  <w:p w14:paraId="3B6E2C34" w14:textId="37CD2C43"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556C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556C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CA28D67" w14:textId="77777777"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31758F8" w14:textId="77777777" w:rsidR="0051575F" w:rsidRDefault="0051575F">
    <w:pPr>
      <w:pStyle w:val="Footer"/>
      <w:jc w:val="right"/>
    </w:pPr>
  </w:p>
  <w:p w14:paraId="41BD16E8" w14:textId="77777777"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57DF5" w14:textId="77777777" w:rsidR="00993F5E" w:rsidRDefault="00993F5E">
      <w:r>
        <w:separator/>
      </w:r>
    </w:p>
  </w:footnote>
  <w:footnote w:type="continuationSeparator" w:id="0">
    <w:p w14:paraId="702A62CF" w14:textId="77777777" w:rsidR="00993F5E" w:rsidRDefault="0099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73D9E" w14:textId="77777777"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D33956A" w14:textId="77777777"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5F"/>
    <w:rsid w:val="000672F1"/>
    <w:rsid w:val="00082D16"/>
    <w:rsid w:val="004E2AC2"/>
    <w:rsid w:val="004E4982"/>
    <w:rsid w:val="004E7CE1"/>
    <w:rsid w:val="0051575F"/>
    <w:rsid w:val="005759A3"/>
    <w:rsid w:val="005F7FFA"/>
    <w:rsid w:val="006556CC"/>
    <w:rsid w:val="00663E81"/>
    <w:rsid w:val="006B59D8"/>
    <w:rsid w:val="00734269"/>
    <w:rsid w:val="00761871"/>
    <w:rsid w:val="00774D58"/>
    <w:rsid w:val="00793F25"/>
    <w:rsid w:val="007B30E0"/>
    <w:rsid w:val="00897808"/>
    <w:rsid w:val="008F6B2D"/>
    <w:rsid w:val="00993F5E"/>
    <w:rsid w:val="00A71DDF"/>
    <w:rsid w:val="00AA06DA"/>
    <w:rsid w:val="00AB74BE"/>
    <w:rsid w:val="00B00E5D"/>
    <w:rsid w:val="00BA1C00"/>
    <w:rsid w:val="00BE6AC3"/>
    <w:rsid w:val="00C06CFF"/>
    <w:rsid w:val="00D27C2B"/>
    <w:rsid w:val="00DA67EE"/>
    <w:rsid w:val="00E21C30"/>
    <w:rsid w:val="00E22FC6"/>
    <w:rsid w:val="00F1204F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A02A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17</cp:revision>
  <dcterms:created xsi:type="dcterms:W3CDTF">2026-04-15T15:40:00Z</dcterms:created>
  <dcterms:modified xsi:type="dcterms:W3CDTF">2026-04-20T05:40:00Z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