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B278A" w:rsidRPr="001E2A8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B278A" w:rsidRPr="001E2A8B" w:rsidRDefault="00FF43F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2A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3B278A" w:rsidRPr="001E2A8B" w:rsidRDefault="00FF43F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European Journal of Nutrition &amp; Food Safety</w:t>
            </w:r>
          </w:p>
        </w:tc>
      </w:tr>
      <w:tr w:rsidR="003B278A" w:rsidRPr="001E2A8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B278A" w:rsidRPr="001E2A8B" w:rsidRDefault="00FF43F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2A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3B278A" w:rsidRPr="001E2A8B" w:rsidRDefault="001C64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Ms_EJNFS_156017</w:t>
            </w:r>
          </w:p>
        </w:tc>
      </w:tr>
      <w:tr w:rsidR="003B278A" w:rsidRPr="001E2A8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B278A" w:rsidRPr="001E2A8B" w:rsidRDefault="00FF43F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2A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3B278A" w:rsidRPr="001E2A8B" w:rsidRDefault="001C64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sz w:val="20"/>
                <w:szCs w:val="20"/>
                <w:lang w:val="en-GB"/>
              </w:rPr>
              <w:t>Diverse Bamboo Species: A Garo tribe’s perspectives on bamboo shoots and their culinary traditions</w:t>
            </w:r>
          </w:p>
        </w:tc>
      </w:tr>
      <w:tr w:rsidR="003B278A" w:rsidRPr="001E2A8B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3B278A" w:rsidRPr="001E2A8B" w:rsidRDefault="00FF43F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E2A8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3B278A" w:rsidRPr="001E2A8B" w:rsidRDefault="00FF43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3B278A" w:rsidRPr="001E2A8B" w:rsidRDefault="003B2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B278A" w:rsidRPr="001E2A8B" w:rsidRDefault="003B278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3B278A" w:rsidRPr="001E2A8B" w:rsidRDefault="00FF43F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E2A8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E2A8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3B278A" w:rsidRPr="001E2A8B" w:rsidRDefault="003B278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B278A" w:rsidRPr="001E2A8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3B278A" w:rsidRPr="001E2A8B" w:rsidRDefault="00FF43F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E2A8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3B278A" w:rsidRPr="001E2A8B" w:rsidRDefault="00FF43F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E2A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E2A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1E2A8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3B278A" w:rsidRPr="001E2A8B" w:rsidRDefault="00FF43F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E2A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3B278A" w:rsidRPr="001E2A8B" w:rsidRDefault="00B70BD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is a pretty good article, but it needs more emphasis on the cultural values ​​and customs of local communities from all walks of life.</w:t>
            </w:r>
          </w:p>
        </w:tc>
        <w:tc>
          <w:tcPr>
            <w:tcW w:w="1367" w:type="pct"/>
            <w:shd w:val="clear" w:color="auto" w:fill="auto"/>
          </w:tcPr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B278A" w:rsidRPr="001E2A8B" w:rsidRDefault="003B278A">
      <w:pPr>
        <w:rPr>
          <w:rFonts w:ascii="Arial" w:hAnsi="Arial" w:cs="Arial"/>
          <w:sz w:val="20"/>
          <w:szCs w:val="20"/>
          <w:lang w:val="en-GB"/>
        </w:rPr>
      </w:pPr>
    </w:p>
    <w:p w:rsidR="003B278A" w:rsidRPr="001E2A8B" w:rsidRDefault="00FF43F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E2A8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3B278A" w:rsidRPr="001E2A8B" w:rsidRDefault="003B2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B278A" w:rsidRPr="001E2A8B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3B278A" w:rsidRPr="001E2A8B" w:rsidRDefault="00FF43F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E2A8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3B278A" w:rsidRPr="001E2A8B" w:rsidRDefault="00FF43F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A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E2A8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B278A" w:rsidRPr="001E2A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1E2A8B" w:rsidRDefault="00FF43F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B278A" w:rsidRPr="001E2A8B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1E2A8B" w:rsidRDefault="00FF43F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1E2A8B" w:rsidRDefault="00B70BD9" w:rsidP="00B70B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1E2A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1E2A8B" w:rsidRDefault="00FF43F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E2A8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B278A" w:rsidRPr="001E2A8B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1E2A8B" w:rsidRDefault="00FF4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1E2A8B" w:rsidRDefault="00B70BD9" w:rsidP="00B70B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1E2A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1E2A8B" w:rsidRDefault="00FF43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2A8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B278A" w:rsidRPr="001E2A8B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1E2A8B" w:rsidRDefault="00FF43F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1E2A8B" w:rsidRDefault="00B70BD9" w:rsidP="00B70B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1E2A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1E2A8B" w:rsidRDefault="00FF43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2A8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B278A" w:rsidRPr="001E2A8B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1E2A8B" w:rsidRDefault="00FF43F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1E2A8B" w:rsidRDefault="00B70BD9" w:rsidP="00B70B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1E2A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1E2A8B" w:rsidRDefault="00FF43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2A8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B278A" w:rsidRPr="001E2A8B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1E2A8B" w:rsidRDefault="00FF43F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1E2A8B" w:rsidRDefault="00B70BD9" w:rsidP="00B70B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1E2A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1E2A8B" w:rsidRDefault="00FF43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2A8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B278A" w:rsidRPr="001E2A8B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1E2A8B" w:rsidRDefault="00FF43F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1E2A8B" w:rsidRDefault="00B70BD9" w:rsidP="00B70B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1E2A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1E2A8B" w:rsidRDefault="00FF43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2A8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B278A" w:rsidRPr="001E2A8B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1E2A8B" w:rsidRDefault="00FF4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1E2A8B" w:rsidRDefault="00B70BD9" w:rsidP="00B70B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1E2A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1E2A8B" w:rsidRDefault="00FF43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2A8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B278A" w:rsidRPr="001E2A8B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1E2A8B" w:rsidRDefault="00FF43F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1E2A8B" w:rsidRDefault="00B70BD9" w:rsidP="00B70B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1E2A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1E2A8B" w:rsidRDefault="00FF43F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B278A" w:rsidRPr="001E2A8B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1E2A8B" w:rsidRDefault="00FF43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1E2A8B" w:rsidRDefault="00B70BD9" w:rsidP="00B70BD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1E2A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1E2A8B" w:rsidRDefault="00FF43F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B278A" w:rsidRPr="001E2A8B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1E2A8B" w:rsidRDefault="00FF4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1E2A8B" w:rsidRDefault="00B70BD9" w:rsidP="00B70BD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1E2A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1E2A8B" w:rsidRDefault="00FF43F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B278A" w:rsidRPr="001E2A8B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1E2A8B" w:rsidRDefault="00FF4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1E2A8B" w:rsidRDefault="00B70BD9" w:rsidP="00B70BD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1E2A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1E2A8B" w:rsidRDefault="00FF43F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B278A" w:rsidRPr="001E2A8B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1E2A8B" w:rsidRDefault="00FF4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1E2A8B" w:rsidRDefault="00B70BD9" w:rsidP="00B70BD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1E2A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1E2A8B" w:rsidRDefault="00FF43F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B278A" w:rsidRPr="001E2A8B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1E2A8B" w:rsidRDefault="00FF4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1E2A8B" w:rsidRDefault="00B70BD9" w:rsidP="00B70BD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1E2A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1E2A8B" w:rsidRDefault="00FF43F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B278A" w:rsidRPr="001E2A8B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B278A" w:rsidRPr="001E2A8B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B278A" w:rsidRPr="001E2A8B" w:rsidRDefault="00FF4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1E2A8B" w:rsidRDefault="00B70BD9" w:rsidP="00B70BD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1E2A8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B278A" w:rsidRPr="001E2A8B" w:rsidRDefault="00FF43F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B278A" w:rsidRPr="001E2A8B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3B278A" w:rsidRPr="001E2A8B" w:rsidRDefault="00FF43F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B278A" w:rsidRPr="001E2A8B" w:rsidRDefault="00FF4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B278A" w:rsidRPr="001E2A8B" w:rsidRDefault="00B70BD9" w:rsidP="00B70BD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B278A" w:rsidRPr="001E2A8B" w:rsidRDefault="003B278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B278A" w:rsidRPr="001E2A8B" w:rsidRDefault="00FF43F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E2A8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3B278A" w:rsidRPr="001E2A8B" w:rsidRDefault="003B2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B278A" w:rsidRPr="001E2A8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3B278A" w:rsidRPr="001E2A8B" w:rsidRDefault="00FF43F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E2A8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3B278A" w:rsidRPr="001E2A8B" w:rsidRDefault="003B27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3B278A" w:rsidRPr="001E2A8B" w:rsidRDefault="00FF43F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E2A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E2A8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1E2A8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B278A" w:rsidRPr="001E2A8B" w:rsidRDefault="00FF43F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B278A" w:rsidRPr="001E2A8B" w:rsidRDefault="003B2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278A" w:rsidRPr="001E2A8B" w:rsidRDefault="00FF43F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E2A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70BD9" w:rsidRPr="001E2A8B" w:rsidRDefault="00B70B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</w:t>
            </w:r>
          </w:p>
          <w:p w:rsidR="003B278A" w:rsidRPr="001E2A8B" w:rsidRDefault="00B70B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title is appropriate to the research context</w:t>
            </w:r>
          </w:p>
        </w:tc>
        <w:tc>
          <w:tcPr>
            <w:tcW w:w="1543" w:type="pct"/>
            <w:shd w:val="clear" w:color="auto" w:fill="auto"/>
          </w:tcPr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1E2A8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B278A" w:rsidRPr="001E2A8B" w:rsidRDefault="00FF43F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E2A8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3B278A" w:rsidRPr="001E2A8B" w:rsidRDefault="003B2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278A" w:rsidRPr="001E2A8B" w:rsidRDefault="00FF43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70BD9" w:rsidRPr="001E2A8B" w:rsidRDefault="00B70BD9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Pr="001E2A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</w:p>
          <w:p w:rsidR="003B278A" w:rsidRPr="001E2A8B" w:rsidRDefault="00B70B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Cs/>
                <w:sz w:val="20"/>
                <w:szCs w:val="20"/>
                <w:lang w:val="en-GB"/>
              </w:rPr>
              <w:t>but it requires some changes to comply with research and writing standards</w:t>
            </w: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  <w:shd w:val="clear" w:color="auto" w:fill="auto"/>
          </w:tcPr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1E2A8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B278A" w:rsidRPr="001E2A8B" w:rsidRDefault="00FF43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E2A8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E2A8B">
              <w:rPr>
                <w:rFonts w:ascii="Arial" w:hAnsi="Arial" w:cs="Arial"/>
                <w:lang w:val="en-GB" w:eastAsia="en-US"/>
              </w:rPr>
              <w:br/>
            </w:r>
          </w:p>
          <w:p w:rsidR="003B278A" w:rsidRPr="001E2A8B" w:rsidRDefault="00FF43F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70BD9" w:rsidRPr="001E2A8B" w:rsidRDefault="00B70BD9" w:rsidP="00B70BD9">
            <w:pPr>
              <w:pStyle w:val="ListParagraph"/>
              <w:ind w:left="454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</w:p>
          <w:p w:rsidR="003B278A" w:rsidRPr="001E2A8B" w:rsidRDefault="00B70BD9" w:rsidP="00B70BD9">
            <w:pPr>
              <w:pStyle w:val="ListParagraph"/>
              <w:ind w:left="45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Cs/>
                <w:sz w:val="20"/>
                <w:szCs w:val="20"/>
                <w:lang w:val="en-GB"/>
              </w:rPr>
              <w:t>but it needs revision so that the substance is easy to read and sequential.</w:t>
            </w:r>
          </w:p>
        </w:tc>
        <w:tc>
          <w:tcPr>
            <w:tcW w:w="1543" w:type="pct"/>
            <w:shd w:val="clear" w:color="auto" w:fill="auto"/>
          </w:tcPr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1E2A8B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B278A" w:rsidRPr="001E2A8B" w:rsidRDefault="00FF43F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B278A" w:rsidRPr="001E2A8B" w:rsidRDefault="00FF43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B278A" w:rsidRPr="001E2A8B" w:rsidRDefault="003B2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278A" w:rsidRPr="001E2A8B" w:rsidRDefault="00FF43F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B278A" w:rsidRPr="001E2A8B" w:rsidRDefault="00B70BD9" w:rsidP="00B70BD9">
            <w:pPr>
              <w:pStyle w:val="ListParagraph"/>
              <w:ind w:left="454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:rsidR="00B70BD9" w:rsidRPr="001E2A8B" w:rsidRDefault="00B70BD9" w:rsidP="00B70BD9">
            <w:pPr>
              <w:pStyle w:val="ListParagraph"/>
              <w:ind w:left="45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Cs/>
                <w:sz w:val="20"/>
                <w:szCs w:val="20"/>
                <w:lang w:val="en-GB"/>
              </w:rPr>
              <w:t>I think it is possible but it requires additional references to provide stronger data and discussion as well as arguments stated in this article.</w:t>
            </w:r>
          </w:p>
        </w:tc>
        <w:tc>
          <w:tcPr>
            <w:tcW w:w="1543" w:type="pct"/>
            <w:shd w:val="clear" w:color="auto" w:fill="auto"/>
          </w:tcPr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B278A" w:rsidRPr="001E2A8B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3B278A" w:rsidRPr="001E2A8B" w:rsidRDefault="00FF43F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B278A" w:rsidRPr="001E2A8B" w:rsidRDefault="00FF43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B278A" w:rsidRPr="001E2A8B" w:rsidRDefault="003B2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B278A" w:rsidRPr="001E2A8B" w:rsidRDefault="00FF43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B278A" w:rsidRPr="001E2A8B" w:rsidRDefault="003B2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3B278A" w:rsidRPr="001E2A8B" w:rsidRDefault="00B70BD9" w:rsidP="00B70BD9">
            <w:pPr>
              <w:pStyle w:val="ListParagraph"/>
              <w:ind w:left="0" w:firstLine="454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3B278A" w:rsidRPr="001E2A8B" w:rsidRDefault="003B2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B278A" w:rsidRPr="001E2A8B" w:rsidRDefault="003B278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3B278A" w:rsidRPr="001E2A8B" w:rsidRDefault="003B278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3B278A" w:rsidRPr="001E2A8B" w:rsidRDefault="003B2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3B278A" w:rsidRPr="001E2A8B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3B278A" w:rsidRPr="001E2A8B" w:rsidRDefault="00FF43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E2A8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3B278A" w:rsidRPr="001E2A8B" w:rsidRDefault="003B2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B278A" w:rsidRPr="001E2A8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3B278A" w:rsidRPr="001E2A8B" w:rsidRDefault="003B2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3B278A" w:rsidRPr="001E2A8B" w:rsidRDefault="00FF43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B278A" w:rsidRPr="001E2A8B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7F0690" w:rsidRPr="001E2A8B" w:rsidRDefault="007F0690" w:rsidP="007F0690">
            <w:pPr>
              <w:pStyle w:val="NormalWeb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manuscript is further subject to publication but is subject to the suggested revision stages.</w:t>
            </w:r>
          </w:p>
          <w:p w:rsidR="007F0690" w:rsidRPr="001E2A8B" w:rsidRDefault="007F0690" w:rsidP="007F06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F0690" w:rsidRPr="001E2A8B" w:rsidRDefault="007F0690" w:rsidP="007F06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From the perspective of a reviewer without any conflict of interest, I declare this article worthy of publication with the category </w:t>
            </w:r>
          </w:p>
          <w:p w:rsidR="003B278A" w:rsidRPr="001E2A8B" w:rsidRDefault="003B2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B278A" w:rsidRPr="001E2A8B" w:rsidRDefault="003B2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B278A" w:rsidRPr="001E2A8B" w:rsidRDefault="003B2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B278A" w:rsidRPr="001E2A8B" w:rsidRDefault="003B2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2216" w:type="pct"/>
            <w:shd w:val="clear" w:color="auto" w:fill="auto"/>
          </w:tcPr>
          <w:p w:rsidR="003B278A" w:rsidRPr="001E2A8B" w:rsidRDefault="003B2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C2A5D" w:rsidRPr="001E2A8B" w:rsidRDefault="009C2A5D" w:rsidP="009C2A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Hlk225528557"/>
      <w:bookmarkStart w:id="2" w:name="_Hlk226048465"/>
    </w:p>
    <w:p w:rsidR="009C2A5D" w:rsidRPr="001E2A8B" w:rsidRDefault="009C2A5D" w:rsidP="009C2A5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1E2A8B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1E2A8B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C2A5D" w:rsidRPr="001E2A8B" w:rsidRDefault="009C2A5D" w:rsidP="009C2A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9C2A5D" w:rsidRPr="001E2A8B" w:rsidTr="009C2A5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A5D" w:rsidRPr="001E2A8B" w:rsidRDefault="009C2A5D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</w:p>
        </w:tc>
      </w:tr>
      <w:tr w:rsidR="009C2A5D" w:rsidRPr="001E2A8B" w:rsidTr="009C2A5D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A5D" w:rsidRPr="001E2A8B" w:rsidRDefault="009C2A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A5D" w:rsidRPr="001E2A8B" w:rsidRDefault="009C2A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E2A8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A5D" w:rsidRPr="001E2A8B" w:rsidRDefault="009C2A5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E2A8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E2A8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C2A5D" w:rsidRPr="001E2A8B" w:rsidRDefault="009C2A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2A5D" w:rsidRPr="001E2A8B" w:rsidTr="009C2A5D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A5D" w:rsidRPr="001E2A8B" w:rsidRDefault="009C2A5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E2A8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C2A5D" w:rsidRPr="001E2A8B" w:rsidRDefault="009C2A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A5D" w:rsidRPr="001E2A8B" w:rsidRDefault="009C2A5D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E2A8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9C2A5D" w:rsidRPr="001E2A8B" w:rsidRDefault="009C2A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A5D" w:rsidRPr="001E2A8B" w:rsidRDefault="009C2A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C2A5D" w:rsidRPr="001E2A8B" w:rsidRDefault="009C2A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C2A5D" w:rsidRPr="001E2A8B" w:rsidRDefault="009C2A5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:rsidR="009C2A5D" w:rsidRPr="001E2A8B" w:rsidRDefault="009C2A5D" w:rsidP="009C2A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E2A8B" w:rsidRPr="001E2A8B" w:rsidRDefault="009C2A5D" w:rsidP="001E2A8B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  <w:r w:rsidRPr="001E2A8B">
        <w:rPr>
          <w:rFonts w:ascii="Arial" w:hAnsi="Arial" w:cs="Arial"/>
          <w:b/>
          <w:bCs/>
          <w:lang w:val="en-GB"/>
        </w:rPr>
        <w:t xml:space="preserve">      </w:t>
      </w:r>
    </w:p>
    <w:p w:rsidR="001E2A8B" w:rsidRPr="001E2A8B" w:rsidRDefault="001E2A8B" w:rsidP="001E2A8B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1E2A8B">
        <w:rPr>
          <w:rFonts w:ascii="Arial" w:hAnsi="Arial" w:cs="Arial"/>
          <w:b/>
          <w:color w:val="000000"/>
          <w:u w:val="single"/>
        </w:rPr>
        <w:t>Reviewer details:</w:t>
      </w:r>
    </w:p>
    <w:p w:rsidR="001E2A8B" w:rsidRPr="001E2A8B" w:rsidRDefault="001E2A8B" w:rsidP="001E2A8B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1E2A8B">
        <w:rPr>
          <w:rFonts w:ascii="Arial" w:hAnsi="Arial" w:cs="Arial"/>
          <w:color w:val="000000"/>
          <w:sz w:val="20"/>
          <w:szCs w:val="20"/>
        </w:rPr>
        <w:t>Sutrisno</w:t>
      </w:r>
      <w:proofErr w:type="spellEnd"/>
      <w:r w:rsidRPr="001E2A8B">
        <w:rPr>
          <w:rFonts w:ascii="Arial" w:hAnsi="Arial" w:cs="Arial"/>
          <w:color w:val="000000"/>
          <w:sz w:val="20"/>
          <w:szCs w:val="20"/>
        </w:rPr>
        <w:t xml:space="preserve"> Adi </w:t>
      </w:r>
      <w:proofErr w:type="spellStart"/>
      <w:r w:rsidRPr="001E2A8B">
        <w:rPr>
          <w:rFonts w:ascii="Arial" w:hAnsi="Arial" w:cs="Arial"/>
          <w:color w:val="000000"/>
          <w:sz w:val="20"/>
          <w:szCs w:val="20"/>
        </w:rPr>
        <w:t>Prayitno</w:t>
      </w:r>
      <w:proofErr w:type="spellEnd"/>
      <w:r w:rsidRPr="001E2A8B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1E2A8B">
        <w:rPr>
          <w:rFonts w:ascii="Arial" w:hAnsi="Arial" w:cs="Arial"/>
          <w:color w:val="000000"/>
          <w:sz w:val="20"/>
          <w:szCs w:val="20"/>
        </w:rPr>
        <w:t>Universitas</w:t>
      </w:r>
      <w:proofErr w:type="spellEnd"/>
      <w:r w:rsidRPr="001E2A8B">
        <w:rPr>
          <w:rFonts w:ascii="Arial" w:hAnsi="Arial" w:cs="Arial"/>
          <w:color w:val="000000"/>
          <w:sz w:val="20"/>
          <w:szCs w:val="20"/>
        </w:rPr>
        <w:t xml:space="preserve"> Muhammadiyah Gresik, Indonesia</w:t>
      </w:r>
      <w:r w:rsidRPr="001E2A8B">
        <w:rPr>
          <w:rFonts w:ascii="Arial" w:hAnsi="Arial" w:cs="Arial"/>
          <w:color w:val="000000"/>
          <w:sz w:val="20"/>
          <w:szCs w:val="20"/>
        </w:rPr>
        <w:br/>
      </w:r>
    </w:p>
    <w:p w:rsidR="009C2A5D" w:rsidRPr="001E2A8B" w:rsidRDefault="009C2A5D" w:rsidP="009C2A5D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</w:p>
    <w:p w:rsidR="009C2A5D" w:rsidRPr="001E2A8B" w:rsidRDefault="009C2A5D" w:rsidP="009C2A5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1"/>
    <w:p w:rsidR="009C2A5D" w:rsidRPr="001E2A8B" w:rsidRDefault="009C2A5D" w:rsidP="009C2A5D">
      <w:pPr>
        <w:rPr>
          <w:rFonts w:ascii="Arial" w:hAnsi="Arial" w:cs="Arial"/>
          <w:sz w:val="20"/>
          <w:szCs w:val="20"/>
        </w:rPr>
      </w:pPr>
    </w:p>
    <w:bookmarkEnd w:id="2"/>
    <w:p w:rsidR="009C2A5D" w:rsidRPr="001E2A8B" w:rsidRDefault="009C2A5D" w:rsidP="009C2A5D">
      <w:pPr>
        <w:rPr>
          <w:rFonts w:ascii="Arial" w:hAnsi="Arial" w:cs="Arial"/>
          <w:sz w:val="20"/>
          <w:szCs w:val="20"/>
        </w:rPr>
      </w:pPr>
    </w:p>
    <w:p w:rsidR="003B278A" w:rsidRPr="001E2A8B" w:rsidRDefault="003B278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3B278A" w:rsidRPr="001E2A8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242" w:rsidRDefault="00960242">
      <w:r>
        <w:separator/>
      </w:r>
    </w:p>
  </w:endnote>
  <w:endnote w:type="continuationSeparator" w:id="0">
    <w:p w:rsidR="00960242" w:rsidRDefault="0096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8A" w:rsidRDefault="003B278A">
    <w:pPr>
      <w:pStyle w:val="Footer"/>
      <w:jc w:val="right"/>
    </w:pPr>
  </w:p>
  <w:p w:rsidR="003B278A" w:rsidRDefault="00FF43F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F069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F0690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3B278A" w:rsidRDefault="00FF43F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B278A" w:rsidRDefault="003B278A">
    <w:pPr>
      <w:pStyle w:val="Footer"/>
      <w:jc w:val="right"/>
    </w:pPr>
  </w:p>
  <w:p w:rsidR="003B278A" w:rsidRDefault="003B278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242" w:rsidRDefault="00960242">
      <w:r>
        <w:separator/>
      </w:r>
    </w:p>
  </w:footnote>
  <w:footnote w:type="continuationSeparator" w:id="0">
    <w:p w:rsidR="00960242" w:rsidRDefault="00960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78A" w:rsidRDefault="003B278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B278A" w:rsidRDefault="00FF43F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78A"/>
    <w:rsid w:val="001C64C5"/>
    <w:rsid w:val="001E2A8B"/>
    <w:rsid w:val="002616FB"/>
    <w:rsid w:val="00285E5F"/>
    <w:rsid w:val="002867F3"/>
    <w:rsid w:val="003B278A"/>
    <w:rsid w:val="00442F2B"/>
    <w:rsid w:val="00534950"/>
    <w:rsid w:val="00695569"/>
    <w:rsid w:val="007F0690"/>
    <w:rsid w:val="00960242"/>
    <w:rsid w:val="009B7234"/>
    <w:rsid w:val="009C2A5D"/>
    <w:rsid w:val="00A41890"/>
    <w:rsid w:val="00B70BD9"/>
    <w:rsid w:val="00CB4B8A"/>
    <w:rsid w:val="00CF2001"/>
    <w:rsid w:val="00D15799"/>
    <w:rsid w:val="00F60DF8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C2A5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25</cp:revision>
  <dcterms:created xsi:type="dcterms:W3CDTF">2026-03-24T06:15:00Z</dcterms:created>
  <dcterms:modified xsi:type="dcterms:W3CDTF">2026-04-07T05:44:00Z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