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C2F12" w:rsidRPr="00F83D3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C2F12" w:rsidRPr="00F83D38" w:rsidRDefault="0064111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83D3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C2F12" w:rsidRPr="00F83D38" w:rsidRDefault="0064111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European Journal of Medicinal Plants</w:t>
            </w:r>
          </w:p>
        </w:tc>
      </w:tr>
      <w:tr w:rsidR="00AC2F12" w:rsidRPr="00F83D3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C2F12" w:rsidRPr="00F83D38" w:rsidRDefault="0064111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83D3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C2F12" w:rsidRPr="00F83D38" w:rsidRDefault="000368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Ms_EJMP_156919</w:t>
            </w:r>
          </w:p>
        </w:tc>
      </w:tr>
      <w:tr w:rsidR="00AC2F12" w:rsidRPr="00F83D3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C2F12" w:rsidRPr="00F83D38" w:rsidRDefault="0064111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83D3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C2F12" w:rsidRPr="00F83D38" w:rsidRDefault="000368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Ethanol Extract of Stingy Nettle (</w:t>
            </w:r>
            <w:proofErr w:type="spellStart"/>
            <w:r w:rsidRPr="00F83D38">
              <w:rPr>
                <w:rFonts w:ascii="Arial" w:hAnsi="Arial" w:cs="Arial"/>
                <w:b/>
                <w:sz w:val="20"/>
                <w:szCs w:val="20"/>
                <w:lang w:val="en-GB"/>
              </w:rPr>
              <w:t>Urtica</w:t>
            </w:r>
            <w:proofErr w:type="spellEnd"/>
            <w:r w:rsidRPr="00F83D3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83D38">
              <w:rPr>
                <w:rFonts w:ascii="Arial" w:hAnsi="Arial" w:cs="Arial"/>
                <w:b/>
                <w:sz w:val="20"/>
                <w:szCs w:val="20"/>
                <w:lang w:val="en-GB"/>
              </w:rPr>
              <w:t>Dioica</w:t>
            </w:r>
            <w:proofErr w:type="spellEnd"/>
            <w:r w:rsidRPr="00F83D38">
              <w:rPr>
                <w:rFonts w:ascii="Arial" w:hAnsi="Arial" w:cs="Arial"/>
                <w:b/>
                <w:sz w:val="20"/>
                <w:szCs w:val="20"/>
                <w:lang w:val="en-GB"/>
              </w:rPr>
              <w:t>) On Motor Coordination, Fear and Anxiety in Swiss White Mice</w:t>
            </w:r>
          </w:p>
        </w:tc>
      </w:tr>
      <w:tr w:rsidR="00AC2F12" w:rsidRPr="00F83D3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C2F12" w:rsidRPr="00F83D38" w:rsidRDefault="0064111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83D3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C2F12" w:rsidRPr="00F83D38" w:rsidRDefault="006411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C2F12" w:rsidRPr="00F83D38" w:rsidRDefault="00AC2F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C2F12" w:rsidRPr="00F83D38" w:rsidRDefault="00AC2F1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C2F12" w:rsidRPr="00F83D38" w:rsidRDefault="00AC2F1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C2F12" w:rsidRPr="00F83D38" w:rsidRDefault="00AC2F1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C2F12" w:rsidRPr="00F83D38" w:rsidRDefault="00AC2F1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C2F12" w:rsidRPr="00F83D38" w:rsidRDefault="0064111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83D3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83D3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AC2F12" w:rsidRPr="00F83D38" w:rsidRDefault="00AC2F1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C2F12" w:rsidRPr="00F83D3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C2F12" w:rsidRPr="00F83D38" w:rsidRDefault="00AC2F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AC2F12" w:rsidRPr="00F83D38" w:rsidRDefault="0064111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83D3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C2F12" w:rsidRPr="00F83D38" w:rsidRDefault="0064111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83D3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83D3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C2F12" w:rsidRPr="00F83D38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F83D3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C2F12" w:rsidRPr="00F83D38" w:rsidRDefault="0064111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83D3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235E4B" w:rsidRPr="00F83D38" w:rsidRDefault="006D082A" w:rsidP="0074231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</w:t>
            </w:r>
            <w:r w:rsidR="002536AA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work</w:t>
            </w:r>
            <w:r w:rsidR="002536AA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aims</w:t>
            </w:r>
            <w:r w:rsidR="002536AA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</w:t>
            </w:r>
            <w:r w:rsidR="002536AA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study</w:t>
            </w:r>
            <w:r w:rsidR="002536AA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</w:t>
            </w:r>
            <w:r w:rsidR="002536AA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effects</w:t>
            </w:r>
            <w:r w:rsidR="002536AA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of</w:t>
            </w:r>
            <w:r w:rsidR="002536AA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</w:t>
            </w:r>
            <w:r w:rsidR="002536AA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traditional</w:t>
            </w:r>
            <w:r w:rsidR="002536AA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plant</w:t>
            </w:r>
            <w:r w:rsidR="002536AA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used</w:t>
            </w:r>
            <w:r w:rsidR="002536AA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among</w:t>
            </w:r>
            <w:r w:rsidR="002536AA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</w:t>
            </w:r>
            <w:r w:rsidR="002536AA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limited</w:t>
            </w:r>
            <w:r w:rsidR="002536AA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society;</w:t>
            </w:r>
            <w:r w:rsidR="002536AA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such</w:t>
            </w:r>
            <w:r w:rsidR="002536AA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results</w:t>
            </w:r>
            <w:r w:rsidR="002536AA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helps</w:t>
            </w:r>
            <w:r w:rsidR="002536AA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for</w:t>
            </w:r>
            <w:r w:rsidR="002536AA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future</w:t>
            </w:r>
            <w:r w:rsidR="002536AA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widespread</w:t>
            </w:r>
            <w:r w:rsidR="002536AA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use</w:t>
            </w:r>
            <w:r w:rsidR="002536AA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of</w:t>
            </w:r>
            <w:r w:rsidR="002536AA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</w:t>
            </w:r>
            <w:r w:rsidR="002536AA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plant</w:t>
            </w:r>
            <w:r w:rsidR="002536AA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</w:t>
            </w:r>
            <w:r w:rsidR="002536AA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different</w:t>
            </w:r>
            <w:r w:rsidR="002536AA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countries</w:t>
            </w:r>
            <w:r w:rsidR="002536AA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</w:t>
            </w:r>
            <w:r w:rsidR="002536AA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</w:t>
            </w:r>
            <w:r w:rsidR="002536AA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world.</w:t>
            </w:r>
            <w:r w:rsidR="002536AA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:rsidR="0074231B" w:rsidRPr="00F83D38" w:rsidRDefault="006D082A" w:rsidP="0074231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Nervous</w:t>
            </w:r>
            <w:r w:rsidR="002536AA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disorders</w:t>
            </w:r>
            <w:r w:rsidR="002536AA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and</w:t>
            </w:r>
            <w:r w:rsidR="002536AA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stress</w:t>
            </w:r>
            <w:r w:rsidR="002536AA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</w:t>
            </w:r>
            <w:r w:rsidR="002536AA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actual</w:t>
            </w:r>
            <w:r w:rsidR="002536AA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problems</w:t>
            </w:r>
            <w:r w:rsidR="002536AA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of</w:t>
            </w:r>
            <w:r w:rsidR="002536AA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people</w:t>
            </w:r>
            <w:r w:rsidR="002536AA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74231B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</w:t>
            </w:r>
            <w:r w:rsidR="002536AA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74231B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each</w:t>
            </w:r>
            <w:r w:rsidR="00724804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small</w:t>
            </w:r>
            <w:r w:rsidR="002536AA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74231B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region</w:t>
            </w:r>
            <w:r w:rsidR="002536AA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74231B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</w:t>
            </w:r>
            <w:r w:rsidR="002536AA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74231B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</w:t>
            </w:r>
            <w:r w:rsidR="002536AA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74231B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world.</w:t>
            </w:r>
          </w:p>
          <w:p w:rsidR="00DE7A96" w:rsidRPr="00F83D38" w:rsidRDefault="0074231B" w:rsidP="00CC4CC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</w:t>
            </w:r>
            <w:r w:rsidR="002536AA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plant</w:t>
            </w:r>
            <w:r w:rsidR="002536AA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showed</w:t>
            </w:r>
            <w:r w:rsidR="002536AA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482F5C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different </w:t>
            </w: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beneficial</w:t>
            </w:r>
            <w:r w:rsidR="002536AA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effects</w:t>
            </w:r>
            <w:r w:rsidR="002536AA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like</w:t>
            </w:r>
            <w:r w:rsidR="00CC4CC7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enhancement of motor locomotion</w:t>
            </w:r>
            <w:r w:rsidR="002536AA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CC4CC7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via activation of neurons, </w:t>
            </w:r>
            <w:r w:rsidR="00DE7A96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antioxidant</w:t>
            </w:r>
            <w:r w:rsidR="00482F5C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DE7A96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effect</w:t>
            </w:r>
            <w:r w:rsidR="00CC4CC7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="00DE7A96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D13BF9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anxiolytic like effect </w:t>
            </w:r>
            <w:r w:rsidR="00DE7A96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and enhancement of motor function</w:t>
            </w:r>
            <w:r w:rsidR="00A9019D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="00235E4B"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This focused on the important choice of the plant.</w:t>
            </w:r>
          </w:p>
          <w:p w:rsidR="000A602D" w:rsidRPr="00F83D38" w:rsidRDefault="000A602D" w:rsidP="000A602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Anxiolytic like effect generates by reducing time spent in light chamber. </w:t>
            </w:r>
          </w:p>
          <w:p w:rsidR="000A602D" w:rsidRPr="00F83D38" w:rsidRDefault="000A602D" w:rsidP="000A602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Appropriate behavioural tests with marked results could be approved for further works.                          </w:t>
            </w:r>
          </w:p>
          <w:p w:rsidR="00AC2F12" w:rsidRPr="00F83D38" w:rsidRDefault="002536AA" w:rsidP="000A602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1367" w:type="pct"/>
            <w:shd w:val="clear" w:color="auto" w:fill="auto"/>
          </w:tcPr>
          <w:p w:rsidR="00AC2F12" w:rsidRPr="00F83D38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C2F12" w:rsidRPr="00F83D38" w:rsidRDefault="00AC2F12">
      <w:pPr>
        <w:rPr>
          <w:rFonts w:ascii="Arial" w:hAnsi="Arial" w:cs="Arial"/>
          <w:sz w:val="20"/>
          <w:szCs w:val="20"/>
          <w:lang w:val="en-GB"/>
        </w:rPr>
      </w:pPr>
    </w:p>
    <w:p w:rsidR="00AC2F12" w:rsidRPr="00F83D38" w:rsidRDefault="00AC2F12">
      <w:pPr>
        <w:rPr>
          <w:rFonts w:ascii="Arial" w:hAnsi="Arial" w:cs="Arial"/>
          <w:sz w:val="20"/>
          <w:szCs w:val="20"/>
          <w:lang w:val="en-GB"/>
        </w:rPr>
      </w:pPr>
    </w:p>
    <w:p w:rsidR="00AC2F12" w:rsidRPr="00F83D38" w:rsidRDefault="00AC2F12">
      <w:pPr>
        <w:rPr>
          <w:rFonts w:ascii="Arial" w:hAnsi="Arial" w:cs="Arial"/>
          <w:sz w:val="20"/>
          <w:szCs w:val="20"/>
          <w:lang w:val="en-GB"/>
        </w:rPr>
      </w:pPr>
    </w:p>
    <w:p w:rsidR="00AC2F12" w:rsidRPr="00F83D38" w:rsidRDefault="0064111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F83D38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AC2F12" w:rsidRPr="00F83D38" w:rsidRDefault="00AC2F1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C2F12" w:rsidRPr="00F83D38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C2F12" w:rsidRPr="00F83D38" w:rsidRDefault="00AC2F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AC2F12" w:rsidRPr="00F83D38" w:rsidRDefault="0064111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83D3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C2F12" w:rsidRPr="00F83D38" w:rsidRDefault="0064111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3D3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83D3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C2F12" w:rsidRPr="00F83D3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C2F12" w:rsidRPr="00F83D38" w:rsidRDefault="0064111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C2F12" w:rsidRPr="00F83D38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3D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C2F12" w:rsidRPr="00F83D38" w:rsidRDefault="0064111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83D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C2F12" w:rsidRPr="00F83D38" w:rsidRDefault="008166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C2F12" w:rsidRPr="00F83D38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F83D3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C2F12" w:rsidRPr="00F83D38" w:rsidRDefault="0064111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83D3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AC2F12" w:rsidRPr="00F83D38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3D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C2F12" w:rsidRPr="00F83D38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C2F12" w:rsidRPr="00F83D38" w:rsidRDefault="008166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C2F12" w:rsidRPr="00F83D38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F83D3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C2F12" w:rsidRPr="00F83D38" w:rsidRDefault="0064111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83D3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C2F12" w:rsidRPr="00F83D38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3D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C2F12" w:rsidRPr="00F83D38" w:rsidRDefault="0064111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83D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C2F12" w:rsidRPr="00F83D38" w:rsidRDefault="008166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AC2F12" w:rsidRPr="00F83D38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F83D3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C2F12" w:rsidRPr="00F83D38" w:rsidRDefault="0064111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83D3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C2F12" w:rsidRPr="00F83D38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3D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C2F12" w:rsidRPr="00F83D38" w:rsidRDefault="0064111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83D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C2F12" w:rsidRPr="00F83D38" w:rsidRDefault="002536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C2F12" w:rsidRPr="00F83D38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F83D3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C2F12" w:rsidRPr="00F83D38" w:rsidRDefault="0064111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83D3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C2F12" w:rsidRPr="00F83D38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3D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C2F12" w:rsidRPr="00F83D38" w:rsidRDefault="0064111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83D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C2F12" w:rsidRPr="00F83D38" w:rsidRDefault="008166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C2F12" w:rsidRPr="00F83D38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F83D3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C2F12" w:rsidRPr="00F83D38" w:rsidRDefault="0064111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83D3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C2F12" w:rsidRPr="00F83D38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3D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C2F12" w:rsidRPr="00F83D38" w:rsidRDefault="0064111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83D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C2F12" w:rsidRPr="00F83D38" w:rsidRDefault="008166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C2F12" w:rsidRPr="00F83D38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F83D3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C2F12" w:rsidRPr="00F83D38" w:rsidRDefault="0064111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83D3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C2F12" w:rsidRPr="00F83D38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3D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C2F12" w:rsidRPr="00F83D38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C2F12" w:rsidRPr="00F83D38" w:rsidRDefault="008166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C2F12" w:rsidRPr="00F83D38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F83D3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C2F12" w:rsidRPr="00F83D38" w:rsidRDefault="0064111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83D3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C2F12" w:rsidRPr="00F83D38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3D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C2F12" w:rsidRPr="00F83D38" w:rsidRDefault="0064111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83D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C2F12" w:rsidRPr="00F83D38" w:rsidRDefault="008166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C2F12" w:rsidRPr="00F83D38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F83D3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C2F12" w:rsidRPr="00F83D38" w:rsidRDefault="006411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C2F12" w:rsidRPr="00F83D38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3D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C2F12" w:rsidRPr="00F83D38" w:rsidRDefault="0064111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C2F12" w:rsidRPr="00F83D38" w:rsidRDefault="0074231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C2F12" w:rsidRPr="00F83D38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F83D3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C2F12" w:rsidRPr="00F83D38" w:rsidRDefault="006411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C2F12" w:rsidRPr="00F83D38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3D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C2F12" w:rsidRPr="00F83D38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C2F12" w:rsidRPr="00F83D38" w:rsidRDefault="008166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C2F12" w:rsidRPr="00F83D38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F83D3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C2F12" w:rsidRPr="00F83D38" w:rsidRDefault="006411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C2F12" w:rsidRPr="00F83D38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3D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C2F12" w:rsidRPr="00F83D38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C2F12" w:rsidRPr="00F83D38" w:rsidRDefault="002536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:rsidR="00AC2F12" w:rsidRPr="00F83D38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F83D3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C2F12" w:rsidRPr="00F83D38" w:rsidRDefault="006411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C2F12" w:rsidRPr="00F83D38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3D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C2F12" w:rsidRPr="00F83D38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C2F12" w:rsidRPr="00F83D38" w:rsidRDefault="002536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AC2F12" w:rsidRPr="00F83D38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F83D3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C2F12" w:rsidRPr="00F83D38" w:rsidRDefault="006411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C2F12" w:rsidRPr="00F83D38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3D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C2F12" w:rsidRPr="00F83D38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C2F12" w:rsidRPr="00F83D38" w:rsidRDefault="002536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AC2F12" w:rsidRPr="00F83D38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F83D3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C2F12" w:rsidRPr="00F83D38" w:rsidRDefault="006411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C2F12" w:rsidRPr="00F83D38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3D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C2F12" w:rsidRPr="00F83D38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3D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C2F12" w:rsidRPr="00F83D38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C2F12" w:rsidRPr="00F83D38" w:rsidRDefault="002536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C2F12" w:rsidRPr="00F83D38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F83D3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C2F12" w:rsidRPr="00F83D38" w:rsidRDefault="006411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C2F12" w:rsidRPr="00F83D38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3D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C2F12" w:rsidRPr="00F83D38" w:rsidRDefault="006411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3D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C2F12" w:rsidRPr="00F83D38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C2F12" w:rsidRPr="00F83D38" w:rsidRDefault="002536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C2F12" w:rsidRPr="00F83D38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C2F12" w:rsidRPr="00F83D38" w:rsidRDefault="00AC2F1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C2F12" w:rsidRPr="00F83D38" w:rsidRDefault="00AC2F1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C2F12" w:rsidRPr="00F83D38" w:rsidRDefault="00AC2F1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C2F12" w:rsidRPr="00F83D38" w:rsidRDefault="0064111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F83D3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AC2F12" w:rsidRPr="00F83D38" w:rsidRDefault="00AC2F1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C2F12" w:rsidRPr="00F83D3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C2F12" w:rsidRPr="00F83D38" w:rsidRDefault="00AC2F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AC2F12" w:rsidRPr="00F83D38" w:rsidRDefault="0064111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83D38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AC2F12" w:rsidRPr="00F83D38" w:rsidRDefault="00AC2F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C2F12" w:rsidRPr="00F83D38" w:rsidRDefault="0064111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83D3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83D3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C2F12" w:rsidRPr="00F83D38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F83D3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C2F12" w:rsidRPr="00F83D38" w:rsidRDefault="0064111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C2F12" w:rsidRPr="00F83D38" w:rsidRDefault="00AC2F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C2F12" w:rsidRPr="00F83D38" w:rsidRDefault="0064111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83D3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C2F12" w:rsidRPr="00F83D38" w:rsidRDefault="002536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C2F12" w:rsidRPr="00F83D38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F83D3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C2F12" w:rsidRPr="00F83D38" w:rsidRDefault="0064111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83D3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AC2F12" w:rsidRPr="00F83D38" w:rsidRDefault="00AC2F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C2F12" w:rsidRPr="00F83D38" w:rsidRDefault="006411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C2F12" w:rsidRPr="00F83D38" w:rsidRDefault="002536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C2F12" w:rsidRPr="00F83D38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F83D3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C2F12" w:rsidRPr="00F83D38" w:rsidRDefault="006411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83D3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83D38">
              <w:rPr>
                <w:rFonts w:ascii="Arial" w:hAnsi="Arial" w:cs="Arial"/>
                <w:lang w:val="en-GB" w:eastAsia="en-US"/>
              </w:rPr>
              <w:br/>
            </w:r>
          </w:p>
          <w:p w:rsidR="00AC2F12" w:rsidRPr="00F83D38" w:rsidRDefault="0064111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C2F12" w:rsidRPr="00F83D38" w:rsidRDefault="002536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C2F12" w:rsidRPr="00F83D38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F83D3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C2F12" w:rsidRPr="00F83D38" w:rsidRDefault="0064111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C2F12" w:rsidRPr="00F83D38" w:rsidRDefault="0064111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C2F12" w:rsidRPr="00F83D38" w:rsidRDefault="00AC2F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C2F12" w:rsidRPr="00F83D38" w:rsidRDefault="0064111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C2F12" w:rsidRPr="00F83D38" w:rsidRDefault="002536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C2F12" w:rsidRPr="00F83D38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C2F12" w:rsidRPr="00F83D38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C2F12" w:rsidRPr="00F83D38" w:rsidRDefault="0064111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C2F12" w:rsidRPr="00F83D38" w:rsidRDefault="0064111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C2F12" w:rsidRPr="00F83D38" w:rsidRDefault="00AC2F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C2F12" w:rsidRPr="00F83D38" w:rsidRDefault="0064111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C2F12" w:rsidRPr="00F83D38" w:rsidRDefault="00AC2F1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C2F12" w:rsidRPr="00F83D38" w:rsidRDefault="002536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AC2F12" w:rsidRPr="00F83D38" w:rsidRDefault="00AC2F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C2F12" w:rsidRPr="00F83D38" w:rsidRDefault="00AC2F12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AC2F12" w:rsidRPr="00F83D38" w:rsidRDefault="00AC2F1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AC2F12" w:rsidRPr="00F83D38" w:rsidRDefault="0064111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83D38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306190" w:rsidRPr="00F83D38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AC2F12" w:rsidRPr="00F83D38" w:rsidRDefault="00AC2F1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C2F12" w:rsidRPr="00F83D38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AC2F12" w:rsidRPr="00F83D38" w:rsidRDefault="006411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83D3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AC2F12" w:rsidRPr="00F83D38" w:rsidRDefault="00AC2F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C2F12" w:rsidRPr="00F83D38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AC2F12" w:rsidRPr="00F83D38" w:rsidRDefault="00AC2F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AC2F12" w:rsidRPr="00F83D38" w:rsidRDefault="006411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D3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C2F12" w:rsidRPr="00F83D38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AC2F12" w:rsidRPr="00F83D38" w:rsidRDefault="00AC2F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26444" w:rsidRPr="00F83D38" w:rsidRDefault="00426444" w:rsidP="0042644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83D38">
              <w:rPr>
                <w:rFonts w:ascii="Arial" w:hAnsi="Arial" w:cs="Arial"/>
                <w:b w:val="0"/>
                <w:bCs w:val="0"/>
                <w:lang w:val="en-GB"/>
              </w:rPr>
              <w:t>Only</w:t>
            </w:r>
            <w:r w:rsidRPr="00F83D38">
              <w:rPr>
                <w:rFonts w:ascii="Arial" w:hAnsi="Arial" w:cs="Arial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 w:val="0"/>
                <w:bCs w:val="0"/>
                <w:lang w:val="en-GB"/>
              </w:rPr>
              <w:t>if</w:t>
            </w:r>
            <w:r w:rsidRPr="00F83D38">
              <w:rPr>
                <w:rFonts w:ascii="Arial" w:hAnsi="Arial" w:cs="Arial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 w:val="0"/>
                <w:bCs w:val="0"/>
                <w:lang w:val="en-GB"/>
              </w:rPr>
              <w:t>the</w:t>
            </w:r>
            <w:r w:rsidRPr="00F83D38">
              <w:rPr>
                <w:rFonts w:ascii="Arial" w:hAnsi="Arial" w:cs="Arial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 w:val="0"/>
                <w:bCs w:val="0"/>
                <w:lang w:val="en-GB"/>
              </w:rPr>
              <w:t>author</w:t>
            </w:r>
            <w:r w:rsidRPr="00F83D38">
              <w:rPr>
                <w:rFonts w:ascii="Arial" w:hAnsi="Arial" w:cs="Arial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 w:val="0"/>
                <w:bCs w:val="0"/>
                <w:lang w:val="en-GB"/>
              </w:rPr>
              <w:t>add</w:t>
            </w:r>
            <w:r w:rsidRPr="00F83D38">
              <w:rPr>
                <w:rFonts w:ascii="Arial" w:hAnsi="Arial" w:cs="Arial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 w:val="0"/>
                <w:bCs w:val="0"/>
                <w:lang w:val="en-GB"/>
              </w:rPr>
              <w:t>results</w:t>
            </w:r>
            <w:r w:rsidRPr="00F83D38">
              <w:rPr>
                <w:rFonts w:ascii="Arial" w:hAnsi="Arial" w:cs="Arial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 w:val="0"/>
                <w:bCs w:val="0"/>
                <w:lang w:val="en-GB"/>
              </w:rPr>
              <w:t>of</w:t>
            </w:r>
            <w:r w:rsidRPr="00F83D38">
              <w:rPr>
                <w:rFonts w:ascii="Arial" w:hAnsi="Arial" w:cs="Arial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 w:val="0"/>
                <w:bCs w:val="0"/>
                <w:lang w:val="en-GB"/>
              </w:rPr>
              <w:t>acute</w:t>
            </w:r>
            <w:r w:rsidRPr="00F83D38">
              <w:rPr>
                <w:rFonts w:ascii="Arial" w:hAnsi="Arial" w:cs="Arial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 w:val="0"/>
                <w:bCs w:val="0"/>
                <w:lang w:val="en-GB"/>
              </w:rPr>
              <w:t>toxicity</w:t>
            </w:r>
            <w:r w:rsidRPr="00F83D38">
              <w:rPr>
                <w:rFonts w:ascii="Arial" w:hAnsi="Arial" w:cs="Arial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 w:val="0"/>
                <w:bCs w:val="0"/>
                <w:lang w:val="en-GB"/>
              </w:rPr>
              <w:t>test</w:t>
            </w:r>
            <w:r w:rsidRPr="00F83D38">
              <w:rPr>
                <w:rFonts w:ascii="Arial" w:hAnsi="Arial" w:cs="Arial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 w:val="0"/>
                <w:bCs w:val="0"/>
                <w:lang w:val="en-GB"/>
              </w:rPr>
              <w:t>will</w:t>
            </w:r>
            <w:r w:rsidRPr="00F83D38">
              <w:rPr>
                <w:rFonts w:ascii="Arial" w:hAnsi="Arial" w:cs="Arial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 w:val="0"/>
                <w:bCs w:val="0"/>
                <w:lang w:val="en-GB"/>
              </w:rPr>
              <w:t>add</w:t>
            </w:r>
            <w:r w:rsidRPr="00F83D38">
              <w:rPr>
                <w:rFonts w:ascii="Arial" w:hAnsi="Arial" w:cs="Arial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 w:val="0"/>
                <w:bCs w:val="0"/>
                <w:lang w:val="en-GB"/>
              </w:rPr>
              <w:t>a</w:t>
            </w:r>
            <w:r w:rsidRPr="00F83D38">
              <w:rPr>
                <w:rFonts w:ascii="Arial" w:hAnsi="Arial" w:cs="Arial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 w:val="0"/>
                <w:bCs w:val="0"/>
                <w:lang w:val="en-GB"/>
              </w:rPr>
              <w:t>lot</w:t>
            </w:r>
            <w:r w:rsidRPr="00F83D38">
              <w:rPr>
                <w:rFonts w:ascii="Arial" w:hAnsi="Arial" w:cs="Arial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 w:val="0"/>
                <w:bCs w:val="0"/>
                <w:lang w:val="en-GB"/>
              </w:rPr>
              <w:t>to</w:t>
            </w:r>
            <w:r w:rsidRPr="00F83D38">
              <w:rPr>
                <w:rFonts w:ascii="Arial" w:hAnsi="Arial" w:cs="Arial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 w:val="0"/>
                <w:bCs w:val="0"/>
                <w:lang w:val="en-GB"/>
              </w:rPr>
              <w:t>this</w:t>
            </w:r>
            <w:r w:rsidRPr="00F83D38">
              <w:rPr>
                <w:rFonts w:ascii="Arial" w:hAnsi="Arial" w:cs="Arial"/>
                <w:lang w:val="en-GB"/>
              </w:rPr>
              <w:t xml:space="preserve"> </w:t>
            </w:r>
            <w:r w:rsidRPr="00F83D38">
              <w:rPr>
                <w:rFonts w:ascii="Arial" w:hAnsi="Arial" w:cs="Arial"/>
                <w:b w:val="0"/>
                <w:bCs w:val="0"/>
                <w:lang w:val="en-GB"/>
              </w:rPr>
              <w:t>paper.</w:t>
            </w:r>
          </w:p>
          <w:p w:rsidR="00426444" w:rsidRPr="00F83D38" w:rsidRDefault="00426444" w:rsidP="004264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C2F12" w:rsidRPr="00F83D38" w:rsidRDefault="00AC2F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C2F12" w:rsidRPr="00F83D38" w:rsidRDefault="00AC2F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C2F12" w:rsidRPr="00F83D38" w:rsidRDefault="00AC2F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AC2F12" w:rsidRPr="00F83D38" w:rsidRDefault="00AC2F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AC2F12" w:rsidRPr="00F83D38" w:rsidRDefault="00AC2F1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AC2F12" w:rsidRPr="00F83D38" w:rsidRDefault="00AC2F1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F83D38" w:rsidRPr="00F83D38" w:rsidRDefault="00F83D38" w:rsidP="00F83D38">
      <w:pPr>
        <w:rPr>
          <w:rFonts w:ascii="Arial" w:hAnsi="Arial" w:cs="Arial"/>
          <w:b/>
          <w:sz w:val="20"/>
          <w:szCs w:val="20"/>
          <w:u w:val="single"/>
        </w:rPr>
      </w:pPr>
      <w:r w:rsidRPr="00F83D3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F83D38" w:rsidRPr="00F83D38" w:rsidRDefault="00F83D3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F83D38" w:rsidRPr="00F83D38" w:rsidRDefault="00F83D38" w:rsidP="00F83D38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7595045"/>
      <w:bookmarkStart w:id="1" w:name="_GoBack"/>
      <w:r w:rsidRPr="00F83D3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Rima </w:t>
      </w:r>
      <w:proofErr w:type="spellStart"/>
      <w:r w:rsidRPr="00F83D38">
        <w:rPr>
          <w:rFonts w:ascii="Arial" w:eastAsia="Arial Unicode MS" w:hAnsi="Arial" w:cs="Arial"/>
          <w:b/>
          <w:bCs/>
          <w:sz w:val="20"/>
          <w:szCs w:val="20"/>
          <w:lang w:val="en-GB"/>
        </w:rPr>
        <w:t>Benatoui</w:t>
      </w:r>
      <w:proofErr w:type="spellEnd"/>
      <w:r w:rsidRPr="00F83D3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F83D38">
        <w:rPr>
          <w:rFonts w:ascii="Arial" w:eastAsia="Arial Unicode MS" w:hAnsi="Arial" w:cs="Arial"/>
          <w:b/>
          <w:bCs/>
          <w:sz w:val="20"/>
          <w:szCs w:val="20"/>
          <w:lang w:val="en-GB"/>
        </w:rPr>
        <w:t>Annaba University, Algeria</w:t>
      </w:r>
      <w:bookmarkEnd w:id="0"/>
      <w:bookmarkEnd w:id="1"/>
    </w:p>
    <w:sectPr w:rsidR="00F83D38" w:rsidRPr="00F83D3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5CA" w:rsidRDefault="006C05CA">
      <w:r>
        <w:separator/>
      </w:r>
    </w:p>
  </w:endnote>
  <w:endnote w:type="continuationSeparator" w:id="0">
    <w:p w:rsidR="006C05CA" w:rsidRDefault="006C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F12" w:rsidRDefault="00AC2F12">
    <w:pPr>
      <w:pStyle w:val="Footer"/>
      <w:jc w:val="right"/>
    </w:pPr>
  </w:p>
  <w:p w:rsidR="00AC2F12" w:rsidRDefault="0064111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C454D"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C454D"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AC2F12" w:rsidRDefault="0064111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C2F12" w:rsidRDefault="00AC2F12">
    <w:pPr>
      <w:pStyle w:val="Footer"/>
      <w:jc w:val="right"/>
    </w:pPr>
  </w:p>
  <w:p w:rsidR="00AC2F12" w:rsidRDefault="00AC2F1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5CA" w:rsidRDefault="006C05CA">
      <w:r>
        <w:separator/>
      </w:r>
    </w:p>
  </w:footnote>
  <w:footnote w:type="continuationSeparator" w:id="0">
    <w:p w:rsidR="006C05CA" w:rsidRDefault="006C0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F12" w:rsidRDefault="00AC2F1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C2F12" w:rsidRDefault="0064111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2F12"/>
    <w:rsid w:val="0003682C"/>
    <w:rsid w:val="000A602D"/>
    <w:rsid w:val="00133CD2"/>
    <w:rsid w:val="00235E4B"/>
    <w:rsid w:val="002536AA"/>
    <w:rsid w:val="00306190"/>
    <w:rsid w:val="003E101D"/>
    <w:rsid w:val="00426444"/>
    <w:rsid w:val="00482F5C"/>
    <w:rsid w:val="00641118"/>
    <w:rsid w:val="006C05CA"/>
    <w:rsid w:val="006C454D"/>
    <w:rsid w:val="006D082A"/>
    <w:rsid w:val="007017DF"/>
    <w:rsid w:val="00724804"/>
    <w:rsid w:val="0074231B"/>
    <w:rsid w:val="008166DE"/>
    <w:rsid w:val="00945179"/>
    <w:rsid w:val="00A9019D"/>
    <w:rsid w:val="00AC2F12"/>
    <w:rsid w:val="00BD287B"/>
    <w:rsid w:val="00CC4A92"/>
    <w:rsid w:val="00CC4CC7"/>
    <w:rsid w:val="00D13BF9"/>
    <w:rsid w:val="00D40EF4"/>
    <w:rsid w:val="00D7000B"/>
    <w:rsid w:val="00DE7A96"/>
    <w:rsid w:val="00E24E48"/>
    <w:rsid w:val="00ED01AE"/>
    <w:rsid w:val="00F8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D29B4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5027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34</cp:revision>
  <dcterms:created xsi:type="dcterms:W3CDTF">2026-03-24T06:15:00Z</dcterms:created>
  <dcterms:modified xsi:type="dcterms:W3CDTF">2026-04-20T11:00:00Z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