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772" w:type="pct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60"/>
        <w:gridCol w:w="10162"/>
      </w:tblGrid>
      <w:tr w:rsidR="00580065" w:rsidRPr="00D34E24" w14:paraId="3461CCC5" w14:textId="77777777" w:rsidTr="00107C72">
        <w:trPr>
          <w:trHeight w:val="29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225F12D2" w14:textId="77777777" w:rsidR="00580065" w:rsidRPr="00D34E24" w:rsidRDefault="00580065" w:rsidP="0089289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D34E24" w14:paraId="272716AE" w14:textId="77777777" w:rsidTr="00107C72">
        <w:trPr>
          <w:trHeight w:val="290"/>
        </w:trPr>
        <w:tc>
          <w:tcPr>
            <w:tcW w:w="1186" w:type="pct"/>
          </w:tcPr>
          <w:p w14:paraId="26F96A2C" w14:textId="77777777" w:rsidR="00580065" w:rsidRPr="00D34E24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6AF433" w14:textId="77777777" w:rsidR="00580065" w:rsidRPr="00D34E24" w:rsidRDefault="00623443" w:rsidP="00E65EB7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tgtFrame="_parent" w:history="1">
              <w:r w:rsidR="00580065" w:rsidRPr="00D34E24">
                <w:rPr>
                  <w:rFonts w:ascii="Arial" w:hAnsi="Arial" w:cs="Arial"/>
                  <w:b/>
                  <w:bCs/>
                  <w:noProof/>
                  <w:color w:val="0000FF"/>
                  <w:sz w:val="20"/>
                  <w:szCs w:val="20"/>
                  <w:lang w:val="en-GB"/>
                </w:rPr>
                <w:t xml:space="preserve">Biotechnology Journal International </w:t>
              </w:r>
            </w:hyperlink>
          </w:p>
        </w:tc>
      </w:tr>
      <w:tr w:rsidR="00580065" w:rsidRPr="00D34E24" w14:paraId="65C377CD" w14:textId="77777777" w:rsidTr="00107C72">
        <w:trPr>
          <w:trHeight w:val="290"/>
        </w:trPr>
        <w:tc>
          <w:tcPr>
            <w:tcW w:w="1186" w:type="pct"/>
          </w:tcPr>
          <w:p w14:paraId="219DD5FF" w14:textId="77777777" w:rsidR="00580065" w:rsidRPr="00D34E24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2767BC" w14:textId="77777777" w:rsidR="00580065" w:rsidRPr="00D34E24" w:rsidRDefault="00F9190D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Ms_BJI_155935</w:t>
            </w:r>
          </w:p>
        </w:tc>
      </w:tr>
      <w:tr w:rsidR="00580065" w:rsidRPr="00D34E24" w14:paraId="0CC2AB55" w14:textId="77777777" w:rsidTr="00107C72">
        <w:trPr>
          <w:trHeight w:val="650"/>
        </w:trPr>
        <w:tc>
          <w:tcPr>
            <w:tcW w:w="1186" w:type="pct"/>
          </w:tcPr>
          <w:p w14:paraId="16D7F1E1" w14:textId="77777777" w:rsidR="00580065" w:rsidRPr="00D34E24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67089F" w14:textId="77777777" w:rsidR="00580065" w:rsidRPr="00D34E24" w:rsidRDefault="00F9190D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Biodegradation of Petroleum Hydrocarbons in Soil Microcosms by Indigenous Microbial Communities</w:t>
            </w:r>
          </w:p>
        </w:tc>
      </w:tr>
      <w:tr w:rsidR="00580065" w:rsidRPr="00D34E24" w14:paraId="4B81BC4D" w14:textId="77777777" w:rsidTr="00107C72">
        <w:trPr>
          <w:trHeight w:val="332"/>
        </w:trPr>
        <w:tc>
          <w:tcPr>
            <w:tcW w:w="1186" w:type="pct"/>
          </w:tcPr>
          <w:p w14:paraId="2333A131" w14:textId="77777777" w:rsidR="00580065" w:rsidRPr="00D34E24" w:rsidRDefault="00580065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B88F4" w14:textId="77777777" w:rsidR="00580065" w:rsidRPr="00D34E24" w:rsidRDefault="0058006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</w:tc>
      </w:tr>
    </w:tbl>
    <w:p w14:paraId="68D845E7" w14:textId="77777777" w:rsidR="00345DCC" w:rsidRPr="00D34E24" w:rsidRDefault="00345DCC" w:rsidP="00580065">
      <w:pPr>
        <w:pStyle w:val="BodyText"/>
        <w:rPr>
          <w:rFonts w:ascii="Arial" w:hAnsi="Arial" w:cs="Arial"/>
          <w:b/>
          <w:sz w:val="20"/>
          <w:szCs w:val="20"/>
          <w:highlight w:val="yellow"/>
          <w:lang w:val="en-GB"/>
        </w:rPr>
      </w:pPr>
    </w:p>
    <w:p w14:paraId="26BF69F1" w14:textId="1AEF4935" w:rsidR="00580065" w:rsidRPr="00D34E24" w:rsidRDefault="00580065" w:rsidP="00580065">
      <w:pPr>
        <w:pStyle w:val="BodyText"/>
        <w:rPr>
          <w:rFonts w:ascii="Arial" w:hAnsi="Arial" w:cs="Arial"/>
          <w:b/>
          <w:sz w:val="20"/>
          <w:szCs w:val="20"/>
          <w:lang w:val="en-GB"/>
        </w:rPr>
      </w:pPr>
      <w:r w:rsidRPr="00D34E24">
        <w:rPr>
          <w:rFonts w:ascii="Arial" w:hAnsi="Arial" w:cs="Arial"/>
          <w:b/>
          <w:sz w:val="20"/>
          <w:szCs w:val="20"/>
          <w:highlight w:val="yellow"/>
          <w:lang w:val="en-GB"/>
        </w:rPr>
        <w:t>PART 1(Importance of the manuscript)</w:t>
      </w:r>
      <w:r w:rsidRPr="00D34E24">
        <w:rPr>
          <w:rFonts w:ascii="Arial" w:hAnsi="Arial" w:cs="Arial"/>
          <w:b/>
          <w:sz w:val="20"/>
          <w:szCs w:val="20"/>
          <w:lang w:val="en-GB"/>
        </w:rPr>
        <w:t xml:space="preserve"> </w:t>
      </w:r>
    </w:p>
    <w:p w14:paraId="184FF80D" w14:textId="77777777" w:rsidR="00580065" w:rsidRPr="00D34E24" w:rsidRDefault="00580065" w:rsidP="00580065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</w:p>
    <w:p w14:paraId="4EEBD8B9" w14:textId="77777777" w:rsidR="00580065" w:rsidRPr="00D34E24" w:rsidRDefault="00580065" w:rsidP="00580065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19"/>
        <w:gridCol w:w="5157"/>
        <w:gridCol w:w="3490"/>
      </w:tblGrid>
      <w:tr w:rsidR="00580065" w:rsidRPr="00D34E24" w14:paraId="645B0319" w14:textId="77777777" w:rsidTr="00C8322E">
        <w:tc>
          <w:tcPr>
            <w:tcW w:w="1789" w:type="pct"/>
            <w:noWrap/>
          </w:tcPr>
          <w:p w14:paraId="48E60E6B" w14:textId="77777777" w:rsidR="00580065" w:rsidRPr="00D34E24" w:rsidRDefault="00580065" w:rsidP="00EF2F8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915" w:type="pct"/>
          </w:tcPr>
          <w:p w14:paraId="3CC3F736" w14:textId="77777777" w:rsidR="00580065" w:rsidRPr="00D34E24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296" w:type="pct"/>
          </w:tcPr>
          <w:p w14:paraId="44EFB260" w14:textId="77777777" w:rsidR="00580065" w:rsidRPr="00D34E24" w:rsidRDefault="00580065" w:rsidP="00EF2F8A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D34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4E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3A9AEBF6" w14:textId="77777777" w:rsidR="00580065" w:rsidRPr="00D34E24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34E24" w14:paraId="738A3BDF" w14:textId="77777777" w:rsidTr="00C8322E">
        <w:trPr>
          <w:trHeight w:val="1264"/>
        </w:trPr>
        <w:tc>
          <w:tcPr>
            <w:tcW w:w="1789" w:type="pct"/>
            <w:noWrap/>
          </w:tcPr>
          <w:p w14:paraId="1292C1E8" w14:textId="77777777" w:rsidR="00580065" w:rsidRPr="00D34E24" w:rsidRDefault="00580065" w:rsidP="00EF2F8A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</w:tc>
        <w:tc>
          <w:tcPr>
            <w:tcW w:w="1915" w:type="pct"/>
          </w:tcPr>
          <w:p w14:paraId="5635AF1E" w14:textId="2BE65433" w:rsidR="005C601D" w:rsidRPr="00D34E24" w:rsidRDefault="005C601D" w:rsidP="004C280E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This research advances scientific knowledge in petroleum </w:t>
            </w:r>
            <w:r w:rsidR="004C280E" w:rsidRPr="00D34E24">
              <w:rPr>
                <w:rFonts w:ascii="Arial" w:hAnsi="Arial" w:cs="Arial"/>
                <w:b/>
                <w:bCs/>
                <w:sz w:val="20"/>
                <w:szCs w:val="20"/>
              </w:rPr>
              <w:t>pollution</w:t>
            </w:r>
            <w:r w:rsidR="004C280E"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processing through reliable results and methodology.</w:t>
            </w:r>
          </w:p>
          <w:p w14:paraId="648BFADF" w14:textId="4974E612" w:rsidR="005C601D" w:rsidRPr="00D34E24" w:rsidRDefault="005C601D" w:rsidP="005C60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2. It serves as a valuable reference for researchers, supporting future studies.</w:t>
            </w:r>
          </w:p>
          <w:p w14:paraId="2325A35F" w14:textId="29B5C6C2" w:rsidR="00580065" w:rsidRPr="00D34E24" w:rsidRDefault="005C601D" w:rsidP="005C601D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3. It promotes innovation and knowledge exchange, contributing to sustainable solutions in the    energy sector.</w:t>
            </w:r>
          </w:p>
        </w:tc>
        <w:tc>
          <w:tcPr>
            <w:tcW w:w="1296" w:type="pct"/>
          </w:tcPr>
          <w:p w14:paraId="75F92EED" w14:textId="77777777" w:rsidR="00580065" w:rsidRPr="00D34E24" w:rsidRDefault="00580065" w:rsidP="00EF2F8A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1927CAEE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6A0DC1D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428FB3D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333AF734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782A4786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906E462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60F5AFBE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4C63F599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31D1C5CD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79E0D6E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65762B7F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016F8E9E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FBEF0F5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4B2EAB44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86D20E3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26433F07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7CD5B2D3" w14:textId="77777777" w:rsidR="00580065" w:rsidRPr="00D34E24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34E24">
        <w:rPr>
          <w:rFonts w:ascii="Arial" w:hAnsi="Arial" w:cs="Arial"/>
          <w:highlight w:val="yellow"/>
          <w:lang w:val="en-GB" w:eastAsia="en-US"/>
        </w:rPr>
        <w:t>PART  2.1</w:t>
      </w:r>
      <w:proofErr w:type="gramEnd"/>
      <w:r w:rsidRPr="00D34E24">
        <w:rPr>
          <w:rFonts w:ascii="Arial" w:hAnsi="Arial" w:cs="Arial"/>
          <w:highlight w:val="yellow"/>
          <w:lang w:val="en-GB" w:eastAsia="en-US"/>
        </w:rPr>
        <w:t xml:space="preserve"> (Objective Evaluation)</w:t>
      </w:r>
    </w:p>
    <w:p w14:paraId="2D3A4D34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7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4964"/>
        <w:gridCol w:w="3682"/>
      </w:tblGrid>
      <w:tr w:rsidR="00580065" w:rsidRPr="00D34E24" w14:paraId="3F4D5587" w14:textId="77777777" w:rsidTr="00107C72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30B083CE" w14:textId="77777777" w:rsidR="00580065" w:rsidRPr="00D34E24" w:rsidRDefault="00580065" w:rsidP="00177B8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EBD4D59" w14:textId="77777777" w:rsidR="00580065" w:rsidRPr="00D34E24" w:rsidRDefault="00580065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80065" w:rsidRPr="00D34E24" w14:paraId="0CA1FA45" w14:textId="77777777" w:rsidTr="00107C72">
        <w:tc>
          <w:tcPr>
            <w:tcW w:w="1790" w:type="pct"/>
            <w:noWrap/>
          </w:tcPr>
          <w:p w14:paraId="14D7022C" w14:textId="77777777" w:rsidR="00580065" w:rsidRPr="00D34E24" w:rsidRDefault="00580065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77B1B91" w14:textId="77777777" w:rsidR="00580065" w:rsidRPr="00D34E24" w:rsidRDefault="00580065" w:rsidP="0037074A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68DD4B63" w14:textId="77777777" w:rsidR="00580065" w:rsidRPr="00D34E24" w:rsidRDefault="00580065" w:rsidP="00113BA5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D34E24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580065" w:rsidRPr="00D34E24" w14:paraId="421791FF" w14:textId="77777777" w:rsidTr="00107C72">
        <w:trPr>
          <w:trHeight w:val="1262"/>
        </w:trPr>
        <w:tc>
          <w:tcPr>
            <w:tcW w:w="1790" w:type="pct"/>
            <w:noWrap/>
          </w:tcPr>
          <w:p w14:paraId="3D0AF2B9" w14:textId="77777777" w:rsidR="00580065" w:rsidRPr="00D34E24" w:rsidRDefault="00580065" w:rsidP="0099308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680E6BE3" w14:textId="77777777" w:rsidR="00580065" w:rsidRPr="00D34E24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C4DC4A6" w14:textId="77777777" w:rsidR="00580065" w:rsidRPr="00D34E24" w:rsidRDefault="00580065" w:rsidP="0075138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7CBD7B3" w14:textId="77777777" w:rsidR="009630EE" w:rsidRPr="00D34E24" w:rsidRDefault="00963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56614DDE" w14:textId="77777777" w:rsidR="009630EE" w:rsidRPr="00D34E24" w:rsidRDefault="00963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E7DDE56" w14:textId="621EE5C3" w:rsidR="00580065" w:rsidRPr="00D34E24" w:rsidRDefault="009630E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 = Needs Improvement</w:t>
            </w:r>
          </w:p>
        </w:tc>
        <w:tc>
          <w:tcPr>
            <w:tcW w:w="1367" w:type="pct"/>
          </w:tcPr>
          <w:p w14:paraId="5DC74E66" w14:textId="77777777" w:rsidR="00580065" w:rsidRPr="00D34E24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34E24" w14:paraId="0D785A5B" w14:textId="77777777" w:rsidTr="00107C72">
        <w:trPr>
          <w:trHeight w:val="1262"/>
        </w:trPr>
        <w:tc>
          <w:tcPr>
            <w:tcW w:w="1790" w:type="pct"/>
            <w:noWrap/>
          </w:tcPr>
          <w:p w14:paraId="1D48AF8B" w14:textId="77777777" w:rsidR="00580065" w:rsidRPr="00D34E24" w:rsidRDefault="00580065" w:rsidP="00993080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lastRenderedPageBreak/>
              <w:t xml:space="preserve">2. Is the abstract of the article comprehensive? </w:t>
            </w:r>
          </w:p>
          <w:p w14:paraId="08831B0D" w14:textId="77777777" w:rsidR="00580065" w:rsidRPr="00D34E24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B17400" w14:textId="77777777" w:rsidR="00580065" w:rsidRPr="00D34E24" w:rsidRDefault="00580065" w:rsidP="0075138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CBCA530" w14:textId="77777777" w:rsidR="00580065" w:rsidRPr="00D34E24" w:rsidRDefault="00580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2DAD8D92" w14:textId="77777777" w:rsidR="00FC4604" w:rsidRPr="00D34E24" w:rsidRDefault="00FC46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3ABBF945" w14:textId="58CDB453" w:rsidR="00FC4604" w:rsidRPr="00D34E24" w:rsidRDefault="00FC4604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58569AAA" w14:textId="77777777" w:rsidR="00580065" w:rsidRPr="00D34E24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34E24" w14:paraId="655578DC" w14:textId="77777777" w:rsidTr="00107C72">
        <w:trPr>
          <w:trHeight w:val="1262"/>
        </w:trPr>
        <w:tc>
          <w:tcPr>
            <w:tcW w:w="1790" w:type="pct"/>
            <w:noWrap/>
          </w:tcPr>
          <w:p w14:paraId="5D2F0C6E" w14:textId="77777777" w:rsidR="00580065" w:rsidRPr="00D34E24" w:rsidRDefault="00580065" w:rsidP="00993080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70FCBAB7" w14:textId="77777777" w:rsidR="00580065" w:rsidRPr="00D34E24" w:rsidRDefault="00580065" w:rsidP="0075138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93E7C2" w14:textId="77777777" w:rsidR="00580065" w:rsidRPr="00D34E24" w:rsidRDefault="00580065" w:rsidP="0075138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CD1F768" w14:textId="77777777" w:rsidR="00580065" w:rsidRPr="00D34E24" w:rsidRDefault="00580065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67731FC" w14:textId="77777777" w:rsidR="00FF2F46" w:rsidRPr="00D34E24" w:rsidRDefault="00FF2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08ECC4A8" w14:textId="77777777" w:rsidR="00FF2F46" w:rsidRPr="00D34E24" w:rsidRDefault="00FF2F46">
            <w:pPr>
              <w:ind w:left="360"/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rtl/>
                <w:lang w:val="en-GB" w:bidi="ar-IQ"/>
              </w:rPr>
            </w:pPr>
            <w:r w:rsidRPr="00D34E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/>
              </w:rPr>
              <w:t>1 = Poor N/A = Not Applicable</w:t>
            </w:r>
          </w:p>
          <w:p w14:paraId="072EB8E6" w14:textId="553CCA88" w:rsidR="00FF2F46" w:rsidRPr="00D34E24" w:rsidRDefault="00FF2F46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 w:bidi="ar-IQ"/>
              </w:rPr>
            </w:pPr>
            <w:r w:rsidRPr="00D34E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rtl/>
                <w:lang w:val="en-GB" w:bidi="ar-IQ"/>
              </w:rPr>
              <w:t>)</w:t>
            </w:r>
            <w:r w:rsidRPr="00D34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D34E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lang w:val="en-GB" w:bidi="ar-IQ"/>
              </w:rPr>
              <w:t>There are no keywords in the body of the research, as I suggested several words at the end of the research.</w:t>
            </w:r>
            <w:r w:rsidRPr="00D34E24">
              <w:rPr>
                <w:rFonts w:ascii="Arial" w:hAnsi="Arial" w:cs="Arial"/>
                <w:b/>
                <w:bCs/>
                <w:color w:val="404040"/>
                <w:sz w:val="20"/>
                <w:szCs w:val="20"/>
                <w:shd w:val="clear" w:color="auto" w:fill="FFFFFF"/>
                <w:rtl/>
                <w:lang w:val="en-GB" w:bidi="ar-IQ"/>
              </w:rPr>
              <w:t>(</w:t>
            </w:r>
          </w:p>
        </w:tc>
        <w:tc>
          <w:tcPr>
            <w:tcW w:w="1367" w:type="pct"/>
          </w:tcPr>
          <w:p w14:paraId="2678049B" w14:textId="77777777" w:rsidR="00580065" w:rsidRPr="00D34E24" w:rsidRDefault="00580065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7F012B72" w14:textId="77777777" w:rsidTr="00107C72">
        <w:trPr>
          <w:trHeight w:val="1262"/>
        </w:trPr>
        <w:tc>
          <w:tcPr>
            <w:tcW w:w="1790" w:type="pct"/>
            <w:noWrap/>
          </w:tcPr>
          <w:p w14:paraId="1B0A85DD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7DBE1F03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1B8AAFB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4842073" w14:textId="1414B76A" w:rsidR="00486A83" w:rsidRPr="00D34E24" w:rsidRDefault="00486A83" w:rsidP="0048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BDD9745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6F2EDA7F" w14:textId="77777777" w:rsidTr="00107C72">
        <w:trPr>
          <w:trHeight w:val="1262"/>
        </w:trPr>
        <w:tc>
          <w:tcPr>
            <w:tcW w:w="1790" w:type="pct"/>
            <w:noWrap/>
          </w:tcPr>
          <w:p w14:paraId="6AECBE81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5. Are the research objectives/hypotheses clearly stated?</w:t>
            </w:r>
          </w:p>
          <w:p w14:paraId="17555214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F3A7C71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1C4D736" w14:textId="79CD1B9F" w:rsidR="00486A83" w:rsidRPr="00D34E24" w:rsidRDefault="00486A83" w:rsidP="0048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37811C7E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7AE6031E" w14:textId="77777777" w:rsidTr="00107C72">
        <w:trPr>
          <w:trHeight w:val="1262"/>
        </w:trPr>
        <w:tc>
          <w:tcPr>
            <w:tcW w:w="1790" w:type="pct"/>
            <w:noWrap/>
          </w:tcPr>
          <w:p w14:paraId="73813A56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6. Is the literature review relevant and up to date?</w:t>
            </w:r>
          </w:p>
          <w:p w14:paraId="3FA7ED5A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8497621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545A110" w14:textId="4CA992DB" w:rsidR="00486A83" w:rsidRPr="00D34E24" w:rsidRDefault="00486A83" w:rsidP="0048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B40AAD1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410543C7" w14:textId="77777777" w:rsidTr="00107C72">
        <w:trPr>
          <w:trHeight w:val="1262"/>
        </w:trPr>
        <w:tc>
          <w:tcPr>
            <w:tcW w:w="1790" w:type="pct"/>
            <w:noWrap/>
          </w:tcPr>
          <w:p w14:paraId="65128504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7. Is the research methodology appropriate for the study?</w:t>
            </w:r>
          </w:p>
          <w:p w14:paraId="1285D2AE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2F02A17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28B75C5" w14:textId="2073AB36" w:rsidR="00486A83" w:rsidRPr="00D34E24" w:rsidRDefault="00486A83" w:rsidP="0048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B31CFFE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05B5FF1F" w14:textId="77777777" w:rsidTr="00107C72">
        <w:trPr>
          <w:trHeight w:val="1262"/>
        </w:trPr>
        <w:tc>
          <w:tcPr>
            <w:tcW w:w="1790" w:type="pct"/>
            <w:noWrap/>
          </w:tcPr>
          <w:p w14:paraId="0205F08E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34E24">
              <w:rPr>
                <w:rFonts w:ascii="Arial" w:hAnsi="Arial" w:cs="Arial"/>
                <w:lang w:val="en-GB"/>
              </w:rPr>
              <w:t>8. Were ethical issues properly addressed (if applicable)?</w:t>
            </w:r>
          </w:p>
          <w:p w14:paraId="38EA2119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0487B1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DD63FFC" w14:textId="107BED51" w:rsidR="00486A83" w:rsidRPr="00D34E24" w:rsidRDefault="00486A83" w:rsidP="00486A83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F61603D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1F2FBD6D" w14:textId="77777777" w:rsidTr="00107C72">
        <w:trPr>
          <w:trHeight w:val="703"/>
        </w:trPr>
        <w:tc>
          <w:tcPr>
            <w:tcW w:w="1790" w:type="pct"/>
            <w:noWrap/>
          </w:tcPr>
          <w:p w14:paraId="3208FE96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1E1B8E6C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233751E" w14:textId="77777777" w:rsidR="00486A83" w:rsidRPr="00D34E24" w:rsidRDefault="00486A83" w:rsidP="00486A83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B20B600" w14:textId="7D4C06D3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0F2D706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797D56F6" w14:textId="77777777" w:rsidTr="00107C72">
        <w:trPr>
          <w:trHeight w:val="703"/>
        </w:trPr>
        <w:tc>
          <w:tcPr>
            <w:tcW w:w="1790" w:type="pct"/>
            <w:noWrap/>
          </w:tcPr>
          <w:p w14:paraId="0582B393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022FD1FE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F97AA9A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F84830F" w14:textId="77777777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 = Satisfactory</w:t>
            </w:r>
          </w:p>
          <w:p w14:paraId="6760655F" w14:textId="77777777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</w:pPr>
          </w:p>
          <w:p w14:paraId="7878D207" w14:textId="700E1CF9" w:rsidR="00486A83" w:rsidRPr="00D34E24" w:rsidRDefault="00522D1B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rtl/>
                <w:lang w:val="en-GB"/>
              </w:rPr>
              <w:t>)</w:t>
            </w:r>
            <w:r w:rsidRPr="00D34E24">
              <w:rPr>
                <w:rFonts w:ascii="Arial" w:hAnsi="Arial" w:cs="Arial"/>
                <w:bCs/>
                <w:sz w:val="20"/>
                <w:szCs w:val="20"/>
              </w:rPr>
              <w:t xml:space="preserve">   Please add a figure of the contaminated soil used in the study before and after treatment.          )</w:t>
            </w:r>
          </w:p>
        </w:tc>
        <w:tc>
          <w:tcPr>
            <w:tcW w:w="1367" w:type="pct"/>
          </w:tcPr>
          <w:p w14:paraId="4E1E3FAB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2BB9726F" w14:textId="77777777" w:rsidTr="00107C72">
        <w:trPr>
          <w:trHeight w:val="703"/>
        </w:trPr>
        <w:tc>
          <w:tcPr>
            <w:tcW w:w="1790" w:type="pct"/>
            <w:noWrap/>
          </w:tcPr>
          <w:p w14:paraId="587E2562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7A6D10EA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52EEBED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41DB3F2" w14:textId="171506CA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728D2460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6873A287" w14:textId="77777777" w:rsidTr="00107C72">
        <w:trPr>
          <w:trHeight w:val="703"/>
        </w:trPr>
        <w:tc>
          <w:tcPr>
            <w:tcW w:w="1790" w:type="pct"/>
            <w:noWrap/>
          </w:tcPr>
          <w:p w14:paraId="0467D409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conclusions supported by the data?</w:t>
            </w:r>
          </w:p>
          <w:p w14:paraId="1E3E0A3B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D1B2C4F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267FB95A" w14:textId="1CB24129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0CF685B2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55F236B7" w14:textId="77777777" w:rsidTr="00107C72">
        <w:trPr>
          <w:trHeight w:val="703"/>
        </w:trPr>
        <w:tc>
          <w:tcPr>
            <w:tcW w:w="1790" w:type="pct"/>
            <w:noWrap/>
          </w:tcPr>
          <w:p w14:paraId="372EFCF8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20AB8D76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05EB9C3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D095C22" w14:textId="7D7A8A32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6B206C93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56B91F80" w14:textId="77777777" w:rsidTr="00107C72">
        <w:trPr>
          <w:trHeight w:val="703"/>
        </w:trPr>
        <w:tc>
          <w:tcPr>
            <w:tcW w:w="1790" w:type="pct"/>
            <w:noWrap/>
          </w:tcPr>
          <w:p w14:paraId="4829F94D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0D4DCB41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C7B2CA4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1C6C79FB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089042F7" w14:textId="6114AB3B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2165BAB9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486A83" w:rsidRPr="00D34E24" w14:paraId="5906EF14" w14:textId="77777777" w:rsidTr="00107C72">
        <w:trPr>
          <w:trHeight w:val="703"/>
        </w:trPr>
        <w:tc>
          <w:tcPr>
            <w:tcW w:w="1790" w:type="pct"/>
            <w:noWrap/>
          </w:tcPr>
          <w:p w14:paraId="16FA589B" w14:textId="77777777" w:rsidR="00486A83" w:rsidRPr="00D34E24" w:rsidRDefault="00486A83" w:rsidP="00486A83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1D25E364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19125D4" w14:textId="77777777" w:rsidR="00486A83" w:rsidRPr="00D34E24" w:rsidRDefault="00486A83" w:rsidP="00486A83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48652030" w14:textId="77777777" w:rsidR="00486A83" w:rsidRPr="00D34E24" w:rsidRDefault="00486A83" w:rsidP="00486A83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6A90BA09" w14:textId="70F9D511" w:rsidR="00486A83" w:rsidRPr="00D34E24" w:rsidRDefault="00486A83" w:rsidP="00486A83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 = Excellent</w:t>
            </w:r>
          </w:p>
        </w:tc>
        <w:tc>
          <w:tcPr>
            <w:tcW w:w="1367" w:type="pct"/>
          </w:tcPr>
          <w:p w14:paraId="4D3DDAFD" w14:textId="77777777" w:rsidR="00486A83" w:rsidRPr="00D34E24" w:rsidRDefault="00486A83" w:rsidP="00486A83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7A0EC3EE" w14:textId="77777777" w:rsidR="00580065" w:rsidRPr="00D34E24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237F705B" w14:textId="77777777" w:rsidR="00580065" w:rsidRPr="00D34E24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B06264D" w14:textId="77777777" w:rsidR="00580065" w:rsidRPr="00D34E24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5F8509B" w14:textId="77777777" w:rsidR="00580065" w:rsidRPr="00D34E24" w:rsidRDefault="00580065" w:rsidP="00580065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239353C" w14:textId="77777777" w:rsidR="00580065" w:rsidRPr="00D34E24" w:rsidRDefault="00580065" w:rsidP="00580065">
      <w:pPr>
        <w:pStyle w:val="Heading2"/>
        <w:jc w:val="left"/>
        <w:rPr>
          <w:rFonts w:ascii="Arial" w:hAnsi="Arial" w:cs="Arial"/>
          <w:lang w:val="en-GB" w:eastAsia="en-US"/>
        </w:rPr>
      </w:pPr>
      <w:proofErr w:type="gramStart"/>
      <w:r w:rsidRPr="00D34E24">
        <w:rPr>
          <w:rFonts w:ascii="Arial" w:hAnsi="Arial" w:cs="Arial"/>
          <w:highlight w:val="yellow"/>
          <w:lang w:val="en-GB" w:eastAsia="en-US"/>
        </w:rPr>
        <w:t>PART  2.2</w:t>
      </w:r>
      <w:proofErr w:type="gramEnd"/>
      <w:r w:rsidRPr="00D34E24">
        <w:rPr>
          <w:rFonts w:ascii="Arial" w:hAnsi="Arial" w:cs="Arial"/>
          <w:highlight w:val="yellow"/>
          <w:lang w:val="en-GB" w:eastAsia="en-US"/>
        </w:rPr>
        <w:t xml:space="preserve"> (Subjective Evaluation)</w:t>
      </w:r>
    </w:p>
    <w:p w14:paraId="67BBF9FD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86"/>
        <w:gridCol w:w="6271"/>
        <w:gridCol w:w="4318"/>
      </w:tblGrid>
      <w:tr w:rsidR="00580065" w:rsidRPr="00D34E24" w14:paraId="20A032BD" w14:textId="77777777" w:rsidTr="002E3E2C">
        <w:tc>
          <w:tcPr>
            <w:tcW w:w="1265" w:type="pct"/>
            <w:noWrap/>
          </w:tcPr>
          <w:p w14:paraId="31724BC9" w14:textId="77777777" w:rsidR="00580065" w:rsidRPr="00D34E24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08D22594" w14:textId="77777777" w:rsidR="00580065" w:rsidRPr="00D34E24" w:rsidRDefault="00580065" w:rsidP="002E3E2C">
            <w:pPr>
              <w:pStyle w:val="Heading2"/>
              <w:jc w:val="left"/>
              <w:rPr>
                <w:rFonts w:ascii="Arial" w:hAnsi="Arial" w:cs="Arial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00F86427" w14:textId="77777777" w:rsidR="00580065" w:rsidRPr="00D34E24" w:rsidRDefault="00580065" w:rsidP="002E3E2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426E749" w14:textId="77777777" w:rsidR="00580065" w:rsidRPr="00D34E24" w:rsidRDefault="00580065" w:rsidP="002E3E2C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4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4E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7383C16C" w14:textId="77777777" w:rsidR="00580065" w:rsidRPr="00D34E24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580065" w:rsidRPr="00D34E24" w14:paraId="26F80A35" w14:textId="77777777" w:rsidTr="002E3E2C">
        <w:trPr>
          <w:trHeight w:val="1262"/>
        </w:trPr>
        <w:tc>
          <w:tcPr>
            <w:tcW w:w="1265" w:type="pct"/>
            <w:noWrap/>
          </w:tcPr>
          <w:p w14:paraId="3CC742B8" w14:textId="77777777" w:rsidR="00580065" w:rsidRPr="00D34E24" w:rsidRDefault="00580065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43576050" w14:textId="77777777" w:rsidR="00580065" w:rsidRPr="00D34E24" w:rsidRDefault="00580065" w:rsidP="002E3E2C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0A16C43E" w14:textId="77777777" w:rsidR="00580065" w:rsidRPr="00D34E24" w:rsidRDefault="00580065" w:rsidP="002E3E2C">
            <w:pPr>
              <w:ind w:left="360"/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26733692" w14:textId="2D576344" w:rsidR="00580065" w:rsidRPr="00D34E24" w:rsidRDefault="00966BCE" w:rsidP="002E3E2C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No, the title is supposed to be modified </w:t>
            </w:r>
            <w:proofErr w:type="gramStart"/>
            <w:r w:rsidR="00F770E1"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In</w:t>
            </w:r>
            <w:proofErr w:type="gramEnd"/>
            <w:r w:rsidR="00F770E1"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order to be</w:t>
            </w:r>
            <w:r w:rsidR="00F770E1" w:rsidRPr="00D34E24">
              <w:rPr>
                <w:rFonts w:ascii="Arial" w:hAnsi="Arial" w:cs="Arial"/>
                <w:b/>
                <w:bCs/>
                <w:sz w:val="20"/>
                <w:szCs w:val="20"/>
                <w:rtl/>
                <w:lang w:val="en-GB"/>
              </w:rPr>
              <w:t xml:space="preserve"> </w:t>
            </w: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it is specific to the study topic. For example, it should include the name of the study site, or the species of microorganisms identified in the organic </w:t>
            </w:r>
            <w:proofErr w:type="gramStart"/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hydrocarbons</w:t>
            </w:r>
            <w:proofErr w:type="gramEnd"/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analysis, or include the devices used in diagnosis and measurement.</w:t>
            </w:r>
          </w:p>
        </w:tc>
        <w:tc>
          <w:tcPr>
            <w:tcW w:w="1523" w:type="pct"/>
          </w:tcPr>
          <w:p w14:paraId="2D0153C9" w14:textId="77777777" w:rsidR="00580065" w:rsidRPr="00D34E24" w:rsidRDefault="00580065" w:rsidP="002E3E2C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6BCE" w:rsidRPr="00D34E24" w14:paraId="7ECFF817" w14:textId="77777777" w:rsidTr="002E3E2C">
        <w:trPr>
          <w:trHeight w:val="1262"/>
        </w:trPr>
        <w:tc>
          <w:tcPr>
            <w:tcW w:w="1265" w:type="pct"/>
            <w:noWrap/>
          </w:tcPr>
          <w:p w14:paraId="14AC51F9" w14:textId="77777777" w:rsidR="00966BCE" w:rsidRPr="00D34E24" w:rsidRDefault="00966BCE" w:rsidP="00966BCE">
            <w:pPr>
              <w:pStyle w:val="Heading2"/>
              <w:ind w:left="360"/>
              <w:jc w:val="left"/>
              <w:rPr>
                <w:rFonts w:ascii="Arial" w:hAnsi="Arial" w:cs="Arial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31D17235" w14:textId="77777777" w:rsidR="00966BCE" w:rsidRPr="00D34E24" w:rsidRDefault="00966BCE" w:rsidP="00966BCE">
            <w:pPr>
              <w:ind w:left="284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B17304C" w14:textId="77777777" w:rsidR="00966BCE" w:rsidRPr="00D34E24" w:rsidRDefault="00966BCE" w:rsidP="00966BCE">
            <w:pPr>
              <w:ind w:left="284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53A4B3AB" w14:textId="53E1753D" w:rsidR="00966BCE" w:rsidRPr="00D34E24" w:rsidRDefault="00966BCE" w:rsidP="00966B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</w:rPr>
              <w:t>yes</w:t>
            </w:r>
          </w:p>
        </w:tc>
        <w:tc>
          <w:tcPr>
            <w:tcW w:w="1523" w:type="pct"/>
          </w:tcPr>
          <w:p w14:paraId="708D7BB6" w14:textId="77777777" w:rsidR="00966BCE" w:rsidRPr="00D34E24" w:rsidRDefault="00966BCE" w:rsidP="00966B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6BCE" w:rsidRPr="00D34E24" w14:paraId="05DA5121" w14:textId="77777777" w:rsidTr="002E3E2C">
        <w:trPr>
          <w:trHeight w:val="704"/>
        </w:trPr>
        <w:tc>
          <w:tcPr>
            <w:tcW w:w="1265" w:type="pct"/>
            <w:noWrap/>
          </w:tcPr>
          <w:p w14:paraId="0B6D77AE" w14:textId="77777777" w:rsidR="00966BCE" w:rsidRPr="00D34E24" w:rsidRDefault="00966BCE" w:rsidP="00966BCE">
            <w:pPr>
              <w:pStyle w:val="Heading2"/>
              <w:ind w:left="360"/>
              <w:rPr>
                <w:rFonts w:ascii="Arial" w:hAnsi="Arial" w:cs="Arial"/>
                <w:b w:val="0"/>
                <w:lang w:val="en-GB" w:eastAsia="en-US"/>
              </w:rPr>
            </w:pPr>
            <w:r w:rsidRPr="00D34E24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D34E24">
              <w:rPr>
                <w:rFonts w:ascii="Arial" w:hAnsi="Arial" w:cs="Arial"/>
                <w:lang w:val="en-GB" w:eastAsia="en-US"/>
              </w:rPr>
              <w:br/>
            </w:r>
          </w:p>
          <w:p w14:paraId="0195024A" w14:textId="77777777" w:rsidR="00966BCE" w:rsidRPr="00D34E24" w:rsidRDefault="00966BCE" w:rsidP="00966BCE">
            <w:pPr>
              <w:ind w:left="284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4C858D93" w14:textId="6132E6C3" w:rsidR="00966BCE" w:rsidRPr="00D34E24" w:rsidRDefault="00966BCE" w:rsidP="00966B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 yes</w:t>
            </w:r>
          </w:p>
        </w:tc>
        <w:tc>
          <w:tcPr>
            <w:tcW w:w="1523" w:type="pct"/>
          </w:tcPr>
          <w:p w14:paraId="3A951F30" w14:textId="77777777" w:rsidR="00966BCE" w:rsidRPr="00D34E24" w:rsidRDefault="00966BCE" w:rsidP="00966B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66BCE" w:rsidRPr="00D34E24" w14:paraId="59D42D4F" w14:textId="77777777" w:rsidTr="002E3E2C">
        <w:trPr>
          <w:trHeight w:val="703"/>
        </w:trPr>
        <w:tc>
          <w:tcPr>
            <w:tcW w:w="1265" w:type="pct"/>
            <w:noWrap/>
          </w:tcPr>
          <w:p w14:paraId="2367068D" w14:textId="77777777" w:rsidR="00966BCE" w:rsidRPr="00D34E24" w:rsidRDefault="00966BCE" w:rsidP="00966B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42732577" w14:textId="77777777" w:rsidR="00966BCE" w:rsidRPr="00D34E24" w:rsidRDefault="00966BCE" w:rsidP="00966BC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567122B1" w14:textId="77777777" w:rsidR="00966BCE" w:rsidRPr="00D34E24" w:rsidRDefault="00966BCE" w:rsidP="00966BCE">
            <w:pPr>
              <w:ind w:left="36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D4CBFAF" w14:textId="77777777" w:rsidR="00966BCE" w:rsidRPr="00D34E24" w:rsidRDefault="00966BCE" w:rsidP="00966BCE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14627F2F" w14:textId="287342D2" w:rsidR="00966BCE" w:rsidRPr="00D34E24" w:rsidRDefault="00966BCE" w:rsidP="00966BCE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    yes</w:t>
            </w:r>
          </w:p>
        </w:tc>
        <w:tc>
          <w:tcPr>
            <w:tcW w:w="1523" w:type="pct"/>
          </w:tcPr>
          <w:p w14:paraId="21B5E30D" w14:textId="77777777" w:rsidR="00966BCE" w:rsidRPr="00D34E24" w:rsidRDefault="00966BCE" w:rsidP="00966BCE">
            <w:pPr>
              <w:pStyle w:val="Heading2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BDB0365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p w14:paraId="5C1E0F68" w14:textId="77777777" w:rsidR="00580065" w:rsidRPr="00D34E24" w:rsidRDefault="00580065" w:rsidP="005800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08420132" w14:textId="77777777" w:rsidR="00580065" w:rsidRPr="00D34E24" w:rsidRDefault="00580065" w:rsidP="00580065">
      <w:pPr>
        <w:pStyle w:val="Heading2"/>
        <w:jc w:val="left"/>
        <w:rPr>
          <w:rFonts w:ascii="Arial" w:hAnsi="Arial" w:cs="Arial"/>
          <w:highlight w:val="yellow"/>
          <w:lang w:val="en-GB" w:eastAsia="en-US"/>
        </w:rPr>
      </w:pPr>
    </w:p>
    <w:p w14:paraId="40610C12" w14:textId="77777777" w:rsidR="00580065" w:rsidRPr="00D34E24" w:rsidRDefault="00580065" w:rsidP="00580065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650" w:type="pct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0"/>
        <w:gridCol w:w="5843"/>
      </w:tblGrid>
      <w:tr w:rsidR="00580065" w:rsidRPr="00D34E24" w14:paraId="39BCFF30" w14:textId="77777777" w:rsidTr="00107C72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18EA7A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D34E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64E82AC0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580065" w:rsidRPr="00D34E24" w14:paraId="21505BA5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969C72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FC8A40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580065" w:rsidRPr="00D34E24" w14:paraId="5B2BA331" w14:textId="77777777" w:rsidTr="00107C72">
        <w:tc>
          <w:tcPr>
            <w:tcW w:w="2784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D88ABB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4EEDD7" w14:textId="0CE0AD48" w:rsidR="00580065" w:rsidRPr="00D34E24" w:rsidRDefault="006A08F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See Attachment</w:t>
            </w:r>
          </w:p>
          <w:p w14:paraId="37073D01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BBC186C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19E87" w14:textId="77777777" w:rsidR="00580065" w:rsidRPr="00D34E24" w:rsidRDefault="00580065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34207C32" w14:textId="77777777" w:rsidR="00580065" w:rsidRPr="00D34E24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</w:p>
    <w:p w14:paraId="5D496B7F" w14:textId="47F1FF34" w:rsidR="00580065" w:rsidRPr="00D34E24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29D84482" w14:textId="77777777" w:rsidR="00880037" w:rsidRPr="00D34E24" w:rsidRDefault="00880037" w:rsidP="005800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p w14:paraId="64ADBF1A" w14:textId="77777777" w:rsidR="00580065" w:rsidRPr="00D34E24" w:rsidRDefault="00580065" w:rsidP="00580065">
      <w:pPr>
        <w:rPr>
          <w:rFonts w:ascii="Arial" w:eastAsia="Arial Unicode MS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484"/>
        <w:gridCol w:w="691"/>
      </w:tblGrid>
      <w:tr w:rsidR="00345DCC" w:rsidRPr="00D34E24" w14:paraId="3DEE6201" w14:textId="77777777" w:rsidTr="009F3393"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42A02E" w14:textId="77777777" w:rsidR="00345DCC" w:rsidRPr="00D34E24" w:rsidRDefault="00345DCC" w:rsidP="00345DC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bookmarkStart w:id="0" w:name="_Hlk171333471"/>
            <w:r w:rsidRPr="00D34E2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0F07EBD1" w14:textId="77777777" w:rsidR="00345DCC" w:rsidRPr="00D34E24" w:rsidRDefault="00345DCC" w:rsidP="00345DCC">
            <w:pPr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345DCC" w:rsidRPr="00D34E24" w14:paraId="75A0A332" w14:textId="77777777" w:rsidTr="009F3393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32993A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2D303F" w14:textId="77777777" w:rsidR="00345DCC" w:rsidRPr="00D34E24" w:rsidRDefault="00345DCC" w:rsidP="00345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345DCC" w:rsidRPr="00D34E24" w14:paraId="242188A5" w14:textId="77777777" w:rsidTr="009F3393">
        <w:tc>
          <w:tcPr>
            <w:tcW w:w="2727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EA1ABDA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B4A9940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You are hereby suggested to include following recent references to improve the quality of the manuscript.</w:t>
            </w:r>
          </w:p>
          <w:p w14:paraId="47E5D190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6A56CAF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3475A94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36AB3EA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F84CACF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Yeung, P. Y., Johnson, R. L., &amp; Xu, J. G. (1997). Biodegradation of petroleum hydrocarbons in soil as affected by heating and forced aeration (Vol. 26, No. 6, pp. 1511-1516). American Society of Agronomy, Crop Science Society of America, and Soil Science Society of America.</w:t>
            </w:r>
          </w:p>
          <w:p w14:paraId="146546E3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0C5D2439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Yerushalmi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L.,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Rocheleau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S.,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Cimpoia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R.,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Sarrazin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M.,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Sunahara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G.,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Peisajovich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 xml:space="preserve">, A., ... &amp; </w:t>
            </w:r>
            <w:proofErr w:type="spellStart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Guiot</w:t>
            </w:r>
            <w:proofErr w:type="spellEnd"/>
            <w:r w:rsidRPr="00D34E24">
              <w:rPr>
                <w:rFonts w:ascii="Arial" w:hAnsi="Arial" w:cs="Arial"/>
                <w:sz w:val="20"/>
                <w:szCs w:val="20"/>
                <w:lang w:val="en-GB"/>
              </w:rPr>
              <w:t>, S. R. (1998). Enhanced biodegradation of petroleum hydrocarbons in contaminated soil. Journal of Soil Contamination, 7(1), 37-51.</w:t>
            </w:r>
          </w:p>
          <w:p w14:paraId="6C434332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B75C09C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F6B0CCC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8D6A5C7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38D986A" w14:textId="77777777" w:rsidR="00345DCC" w:rsidRPr="00D34E24" w:rsidRDefault="00345DCC" w:rsidP="00345DCC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7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1CF64B" w14:textId="77777777" w:rsidR="00345DCC" w:rsidRPr="00D34E24" w:rsidRDefault="00345DCC" w:rsidP="00345DCC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  <w:bookmarkEnd w:id="0"/>
    </w:tbl>
    <w:p w14:paraId="3583DCE9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EBEAE9D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79"/>
        <w:gridCol w:w="4802"/>
        <w:gridCol w:w="4794"/>
      </w:tblGrid>
      <w:tr w:rsidR="00345DCC" w:rsidRPr="00D34E24" w14:paraId="4290B56C" w14:textId="77777777" w:rsidTr="009F3393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4F10AA" w14:textId="77777777" w:rsidR="00345DCC" w:rsidRPr="00D34E24" w:rsidRDefault="00345DCC" w:rsidP="00345D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1" w:name="_Hlk156057883"/>
            <w:bookmarkStart w:id="2" w:name="_Hlk156057704"/>
            <w:r w:rsidRPr="00D34E24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3:</w:t>
            </w:r>
            <w:r w:rsidRPr="00D34E24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43F118A" w14:textId="77777777" w:rsidR="00345DCC" w:rsidRPr="00D34E24" w:rsidRDefault="00345DCC" w:rsidP="00345DCC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345DCC" w:rsidRPr="00D34E24" w14:paraId="2EDDECF7" w14:textId="77777777" w:rsidTr="009F3393"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8CC55A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7BF4B8" w14:textId="77777777" w:rsidR="00345DCC" w:rsidRPr="00D34E24" w:rsidRDefault="00345DCC" w:rsidP="00345DCC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D34E24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  <w:shd w:val="clear" w:color="auto" w:fill="auto"/>
          </w:tcPr>
          <w:p w14:paraId="19682DAF" w14:textId="77777777" w:rsidR="00345DCC" w:rsidRPr="00D34E24" w:rsidRDefault="00345DCC" w:rsidP="00345DCC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D34E24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D34E24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4CAD4932" w14:textId="77777777" w:rsidR="00345DCC" w:rsidRPr="00D34E24" w:rsidRDefault="00345DCC" w:rsidP="00345DCC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345DCC" w:rsidRPr="00D34E24" w14:paraId="53AFCCFD" w14:textId="77777777" w:rsidTr="009F3393">
        <w:trPr>
          <w:trHeight w:val="890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8857E" w14:textId="77777777" w:rsidR="00345DCC" w:rsidRPr="00D34E24" w:rsidRDefault="00345DCC" w:rsidP="00345DCC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D34E24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1785EA5F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7D0FD0" w14:textId="77777777" w:rsidR="00345DCC" w:rsidRPr="00D34E24" w:rsidRDefault="00345DCC" w:rsidP="00345DCC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D34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D34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D34E24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63D4551C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shd w:val="clear" w:color="auto" w:fill="auto"/>
            <w:vAlign w:val="center"/>
          </w:tcPr>
          <w:p w14:paraId="63D1F600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8D74E3F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6E17E1C" w14:textId="77777777" w:rsidR="00345DCC" w:rsidRPr="00D34E24" w:rsidRDefault="00345DCC" w:rsidP="00345DCC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1"/>
    </w:tbl>
    <w:p w14:paraId="1A57F76E" w14:textId="77777777" w:rsidR="00345DCC" w:rsidRPr="00D34E24" w:rsidRDefault="00345DCC" w:rsidP="00345DCC">
      <w:pPr>
        <w:rPr>
          <w:rFonts w:ascii="Arial" w:hAnsi="Arial" w:cs="Arial"/>
          <w:sz w:val="20"/>
          <w:szCs w:val="20"/>
        </w:rPr>
      </w:pPr>
    </w:p>
    <w:p w14:paraId="3BBBF18E" w14:textId="77777777" w:rsidR="00345DCC" w:rsidRPr="00D34E24" w:rsidRDefault="00345DCC" w:rsidP="00345DCC">
      <w:pPr>
        <w:rPr>
          <w:rFonts w:ascii="Arial" w:hAnsi="Arial" w:cs="Arial"/>
          <w:sz w:val="20"/>
          <w:szCs w:val="20"/>
        </w:rPr>
      </w:pPr>
    </w:p>
    <w:p w14:paraId="1855AB9C" w14:textId="77777777" w:rsidR="00D34E24" w:rsidRPr="00D34E24" w:rsidRDefault="00D34E24" w:rsidP="00D34E2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5C2E6EAD" w14:textId="7539E75D" w:rsidR="00D34E24" w:rsidRPr="00D34E24" w:rsidRDefault="00D34E24" w:rsidP="00D34E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D34E24">
        <w:rPr>
          <w:rFonts w:ascii="Arial" w:hAnsi="Arial" w:cs="Arial"/>
          <w:b/>
          <w:u w:val="single"/>
        </w:rPr>
        <w:t>Reviewer details:</w:t>
      </w:r>
      <w:bookmarkEnd w:id="2"/>
    </w:p>
    <w:p w14:paraId="7D6783CC" w14:textId="073817A2" w:rsidR="00D34E24" w:rsidRPr="00D34E24" w:rsidRDefault="00D34E24" w:rsidP="00D34E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</w:p>
    <w:p w14:paraId="0DEF5255" w14:textId="106C8FB8" w:rsidR="00D34E24" w:rsidRPr="00D34E24" w:rsidRDefault="00D34E24" w:rsidP="00D34E24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bookmarkStart w:id="3" w:name="_GoBack"/>
      <w:proofErr w:type="spellStart"/>
      <w:r w:rsidRPr="00D34E24">
        <w:rPr>
          <w:rFonts w:ascii="Arial" w:hAnsi="Arial" w:cs="Arial"/>
          <w:color w:val="000000"/>
        </w:rPr>
        <w:t>Dheyaa</w:t>
      </w:r>
      <w:proofErr w:type="spellEnd"/>
      <w:r w:rsidRPr="00D34E24">
        <w:rPr>
          <w:rFonts w:ascii="Arial" w:hAnsi="Arial" w:cs="Arial"/>
          <w:color w:val="000000"/>
        </w:rPr>
        <w:t xml:space="preserve"> </w:t>
      </w:r>
      <w:proofErr w:type="spellStart"/>
      <w:r w:rsidRPr="00D34E24">
        <w:rPr>
          <w:rFonts w:ascii="Arial" w:hAnsi="Arial" w:cs="Arial"/>
          <w:color w:val="000000"/>
        </w:rPr>
        <w:t>Abdulkarim</w:t>
      </w:r>
      <w:proofErr w:type="spellEnd"/>
      <w:r w:rsidRPr="00D34E24">
        <w:rPr>
          <w:rFonts w:ascii="Arial" w:hAnsi="Arial" w:cs="Arial"/>
          <w:color w:val="000000"/>
        </w:rPr>
        <w:t xml:space="preserve"> </w:t>
      </w:r>
      <w:proofErr w:type="spellStart"/>
      <w:r w:rsidRPr="00D34E24">
        <w:rPr>
          <w:rFonts w:ascii="Arial" w:hAnsi="Arial" w:cs="Arial"/>
          <w:color w:val="000000"/>
        </w:rPr>
        <w:t>Abdulhussein</w:t>
      </w:r>
      <w:proofErr w:type="spellEnd"/>
      <w:r w:rsidRPr="00D34E24">
        <w:rPr>
          <w:rFonts w:ascii="Arial" w:hAnsi="Arial" w:cs="Arial"/>
          <w:color w:val="000000"/>
        </w:rPr>
        <w:t xml:space="preserve">, </w:t>
      </w:r>
      <w:r w:rsidRPr="00D34E24">
        <w:rPr>
          <w:rFonts w:ascii="Arial" w:hAnsi="Arial" w:cs="Arial"/>
          <w:color w:val="000000"/>
        </w:rPr>
        <w:t>Iraq</w:t>
      </w:r>
    </w:p>
    <w:bookmarkEnd w:id="3"/>
    <w:p w14:paraId="143D79F4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57C52F8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D87B8F4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ACF3FB5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3BCBDF24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173C407F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7D83087F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  <w:r w:rsidRPr="00D34E24">
        <w:rPr>
          <w:rFonts w:ascii="Arial" w:eastAsia="Calibri" w:hAnsi="Arial" w:cs="Arial"/>
          <w:kern w:val="2"/>
          <w:sz w:val="20"/>
          <w:szCs w:val="20"/>
          <w:lang w:val="en-IN"/>
        </w:rPr>
        <w:tab/>
      </w:r>
    </w:p>
    <w:p w14:paraId="26E9F177" w14:textId="77777777" w:rsidR="00345DCC" w:rsidRPr="00D34E24" w:rsidRDefault="00345DCC" w:rsidP="00345DCC">
      <w:pPr>
        <w:spacing w:after="160" w:line="259" w:lineRule="auto"/>
        <w:rPr>
          <w:rFonts w:ascii="Arial" w:eastAsia="Calibri" w:hAnsi="Arial" w:cs="Arial"/>
          <w:kern w:val="2"/>
          <w:sz w:val="20"/>
          <w:szCs w:val="20"/>
          <w:lang w:val="en-IN"/>
        </w:rPr>
      </w:pPr>
    </w:p>
    <w:p w14:paraId="5A2F89C0" w14:textId="77777777" w:rsidR="008913D5" w:rsidRPr="00D34E24" w:rsidRDefault="008913D5" w:rsidP="00345DCC">
      <w:pPr>
        <w:rPr>
          <w:rFonts w:ascii="Arial" w:hAnsi="Arial" w:cs="Arial"/>
          <w:sz w:val="20"/>
          <w:szCs w:val="20"/>
        </w:rPr>
      </w:pPr>
    </w:p>
    <w:sectPr w:rsidR="008913D5" w:rsidRPr="00D34E24" w:rsidSect="00C4681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F5D7FB1" w14:textId="77777777" w:rsidR="00623443" w:rsidRPr="0000007A" w:rsidRDefault="00623443" w:rsidP="0099583E">
      <w:r>
        <w:separator/>
      </w:r>
    </w:p>
  </w:endnote>
  <w:endnote w:type="continuationSeparator" w:id="0">
    <w:p w14:paraId="5B1BF31C" w14:textId="77777777" w:rsidR="00623443" w:rsidRPr="0000007A" w:rsidRDefault="00623443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F90A2D" w14:textId="77777777" w:rsidR="00580065" w:rsidRDefault="005800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D247FD" w14:textId="77777777" w:rsidR="00580065" w:rsidRDefault="00580065" w:rsidP="00580065">
    <w:pPr>
      <w:pStyle w:val="Footer"/>
      <w:jc w:val="right"/>
    </w:pPr>
  </w:p>
  <w:p w14:paraId="6520BD47" w14:textId="107B9281" w:rsidR="00580065" w:rsidRDefault="00580065" w:rsidP="00580065">
    <w:pPr>
      <w:pStyle w:val="Footer"/>
      <w:jc w:val="right"/>
      <w:rPr>
        <w:b/>
        <w:sz w:val="20"/>
      </w:rPr>
    </w:pPr>
    <w:r w:rsidRPr="00585FC6">
      <w:rPr>
        <w:sz w:val="20"/>
      </w:rPr>
      <w:t xml:space="preserve">Page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PAGE </w:instrText>
    </w:r>
    <w:r w:rsidRPr="00585FC6">
      <w:rPr>
        <w:b/>
        <w:sz w:val="20"/>
      </w:rPr>
      <w:fldChar w:fldCharType="separate"/>
    </w:r>
    <w:r w:rsidR="00345DCC">
      <w:rPr>
        <w:b/>
        <w:noProof/>
        <w:sz w:val="20"/>
      </w:rPr>
      <w:t>3</w:t>
    </w:r>
    <w:r w:rsidRPr="00585FC6">
      <w:rPr>
        <w:b/>
        <w:sz w:val="20"/>
      </w:rPr>
      <w:fldChar w:fldCharType="end"/>
    </w:r>
    <w:r w:rsidRPr="00585FC6">
      <w:rPr>
        <w:sz w:val="20"/>
      </w:rPr>
      <w:t xml:space="preserve"> of </w:t>
    </w:r>
    <w:r w:rsidRPr="00585FC6">
      <w:rPr>
        <w:b/>
        <w:sz w:val="20"/>
      </w:rPr>
      <w:fldChar w:fldCharType="begin"/>
    </w:r>
    <w:r w:rsidRPr="00585FC6">
      <w:rPr>
        <w:b/>
        <w:sz w:val="20"/>
      </w:rPr>
      <w:instrText xml:space="preserve"> NUMPAGES  </w:instrText>
    </w:r>
    <w:r w:rsidRPr="00585FC6">
      <w:rPr>
        <w:b/>
        <w:sz w:val="20"/>
      </w:rPr>
      <w:fldChar w:fldCharType="separate"/>
    </w:r>
    <w:r w:rsidR="00345DCC">
      <w:rPr>
        <w:b/>
        <w:noProof/>
        <w:sz w:val="20"/>
      </w:rPr>
      <w:t>4</w:t>
    </w:r>
    <w:r w:rsidRPr="00585FC6">
      <w:rPr>
        <w:b/>
        <w:sz w:val="20"/>
      </w:rPr>
      <w:fldChar w:fldCharType="end"/>
    </w:r>
  </w:p>
  <w:p w14:paraId="340A3D1D" w14:textId="77777777" w:rsidR="00580065" w:rsidRDefault="00580065" w:rsidP="00580065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07D73FBB" w14:textId="77777777" w:rsidR="00580065" w:rsidRDefault="00580065" w:rsidP="00580065">
    <w:pPr>
      <w:pStyle w:val="Footer"/>
      <w:jc w:val="right"/>
    </w:pPr>
  </w:p>
  <w:p w14:paraId="67B49344" w14:textId="77777777" w:rsidR="0037074A" w:rsidRPr="00546343" w:rsidRDefault="0037074A">
    <w:pPr>
      <w:pStyle w:val="Footer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AF9C67" w14:textId="77777777" w:rsidR="00580065" w:rsidRDefault="0058006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82C71F" w14:textId="77777777" w:rsidR="00623443" w:rsidRPr="0000007A" w:rsidRDefault="00623443" w:rsidP="0099583E">
      <w:r>
        <w:separator/>
      </w:r>
    </w:p>
  </w:footnote>
  <w:footnote w:type="continuationSeparator" w:id="0">
    <w:p w14:paraId="262FEC85" w14:textId="77777777" w:rsidR="00623443" w:rsidRPr="0000007A" w:rsidRDefault="00623443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71445F" w14:textId="77777777" w:rsidR="00580065" w:rsidRDefault="0058006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71382E" w14:textId="77777777" w:rsidR="00580065" w:rsidRDefault="00580065" w:rsidP="00580065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B853918" w14:textId="77777777" w:rsidR="00B62F41" w:rsidRPr="00642DC6" w:rsidRDefault="00580065" w:rsidP="00580065">
    <w:pPr>
      <w:spacing w:before="100" w:beforeAutospacing="1" w:after="100" w:afterAutospacing="1"/>
      <w:jc w:val="center"/>
      <w:rPr>
        <w:sz w:val="20"/>
      </w:rPr>
    </w:pPr>
    <w:r w:rsidRPr="00642DC6">
      <w:rPr>
        <w:rFonts w:ascii="Arial" w:hAnsi="Arial" w:cs="Arial"/>
        <w:bCs/>
        <w:color w:val="003399"/>
        <w:sz w:val="20"/>
        <w:highlight w:val="yellow"/>
        <w:lang w:val="en-GB"/>
      </w:rPr>
      <w:t>Review Form (Research)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569A7" w14:textId="77777777" w:rsidR="00580065" w:rsidRDefault="0058006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 w:grammar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0007A"/>
    <w:rsid w:val="0000007A"/>
    <w:rsid w:val="00006187"/>
    <w:rsid w:val="00010403"/>
    <w:rsid w:val="00012C8B"/>
    <w:rsid w:val="00021981"/>
    <w:rsid w:val="000234E1"/>
    <w:rsid w:val="0002598E"/>
    <w:rsid w:val="00037D52"/>
    <w:rsid w:val="000450FC"/>
    <w:rsid w:val="00047E6C"/>
    <w:rsid w:val="00055D02"/>
    <w:rsid w:val="00056CB0"/>
    <w:rsid w:val="000577C2"/>
    <w:rsid w:val="0006257C"/>
    <w:rsid w:val="00084D7C"/>
    <w:rsid w:val="00091112"/>
    <w:rsid w:val="00091B59"/>
    <w:rsid w:val="000936AC"/>
    <w:rsid w:val="00095A59"/>
    <w:rsid w:val="000A2134"/>
    <w:rsid w:val="000A6F41"/>
    <w:rsid w:val="000B20E3"/>
    <w:rsid w:val="000B4EE5"/>
    <w:rsid w:val="000B5F1E"/>
    <w:rsid w:val="000B74A1"/>
    <w:rsid w:val="000B757E"/>
    <w:rsid w:val="000B76A1"/>
    <w:rsid w:val="000C0837"/>
    <w:rsid w:val="000C3B7E"/>
    <w:rsid w:val="00100577"/>
    <w:rsid w:val="00101322"/>
    <w:rsid w:val="00107C72"/>
    <w:rsid w:val="00113BA5"/>
    <w:rsid w:val="00136984"/>
    <w:rsid w:val="00144521"/>
    <w:rsid w:val="00144CF4"/>
    <w:rsid w:val="00150304"/>
    <w:rsid w:val="0015296D"/>
    <w:rsid w:val="001542CC"/>
    <w:rsid w:val="00163622"/>
    <w:rsid w:val="001645A2"/>
    <w:rsid w:val="00164F4E"/>
    <w:rsid w:val="00165685"/>
    <w:rsid w:val="0017480A"/>
    <w:rsid w:val="001766DF"/>
    <w:rsid w:val="00177B84"/>
    <w:rsid w:val="00184644"/>
    <w:rsid w:val="0018753A"/>
    <w:rsid w:val="0019527A"/>
    <w:rsid w:val="00197E68"/>
    <w:rsid w:val="001A1605"/>
    <w:rsid w:val="001B0C63"/>
    <w:rsid w:val="001B513F"/>
    <w:rsid w:val="001C5042"/>
    <w:rsid w:val="001C5870"/>
    <w:rsid w:val="001D3A1D"/>
    <w:rsid w:val="001E4B3D"/>
    <w:rsid w:val="001F24FF"/>
    <w:rsid w:val="001F2913"/>
    <w:rsid w:val="001F707F"/>
    <w:rsid w:val="002011F3"/>
    <w:rsid w:val="00201B85"/>
    <w:rsid w:val="00202E80"/>
    <w:rsid w:val="00205991"/>
    <w:rsid w:val="002105F7"/>
    <w:rsid w:val="00220111"/>
    <w:rsid w:val="0022369C"/>
    <w:rsid w:val="002320EB"/>
    <w:rsid w:val="0023696A"/>
    <w:rsid w:val="00240BF8"/>
    <w:rsid w:val="002422CB"/>
    <w:rsid w:val="00245E23"/>
    <w:rsid w:val="0025366D"/>
    <w:rsid w:val="00254F80"/>
    <w:rsid w:val="00262634"/>
    <w:rsid w:val="002643B3"/>
    <w:rsid w:val="0027026A"/>
    <w:rsid w:val="00275984"/>
    <w:rsid w:val="00280EC9"/>
    <w:rsid w:val="00291D08"/>
    <w:rsid w:val="00293482"/>
    <w:rsid w:val="002B3141"/>
    <w:rsid w:val="002D7EA9"/>
    <w:rsid w:val="002E1211"/>
    <w:rsid w:val="002E2339"/>
    <w:rsid w:val="002E3E2C"/>
    <w:rsid w:val="002E6D86"/>
    <w:rsid w:val="002F0619"/>
    <w:rsid w:val="002F5CDF"/>
    <w:rsid w:val="002F6935"/>
    <w:rsid w:val="00312559"/>
    <w:rsid w:val="003204B8"/>
    <w:rsid w:val="00330845"/>
    <w:rsid w:val="00335412"/>
    <w:rsid w:val="0033692F"/>
    <w:rsid w:val="00344014"/>
    <w:rsid w:val="00345124"/>
    <w:rsid w:val="00345DCC"/>
    <w:rsid w:val="00346223"/>
    <w:rsid w:val="00366BEC"/>
    <w:rsid w:val="0037074A"/>
    <w:rsid w:val="003A04E7"/>
    <w:rsid w:val="003A4991"/>
    <w:rsid w:val="003A6E1A"/>
    <w:rsid w:val="003A6E6B"/>
    <w:rsid w:val="003B2172"/>
    <w:rsid w:val="003C059E"/>
    <w:rsid w:val="003E2791"/>
    <w:rsid w:val="003E3C70"/>
    <w:rsid w:val="003E746A"/>
    <w:rsid w:val="0042465A"/>
    <w:rsid w:val="00424D6C"/>
    <w:rsid w:val="004356CC"/>
    <w:rsid w:val="00435B36"/>
    <w:rsid w:val="00441931"/>
    <w:rsid w:val="00442B24"/>
    <w:rsid w:val="0044444D"/>
    <w:rsid w:val="0044519B"/>
    <w:rsid w:val="00445B35"/>
    <w:rsid w:val="00446659"/>
    <w:rsid w:val="00457AB1"/>
    <w:rsid w:val="00457BC0"/>
    <w:rsid w:val="00462996"/>
    <w:rsid w:val="004674B4"/>
    <w:rsid w:val="00486A83"/>
    <w:rsid w:val="00493276"/>
    <w:rsid w:val="00493A9A"/>
    <w:rsid w:val="004A50D3"/>
    <w:rsid w:val="004B4CAD"/>
    <w:rsid w:val="004B4FDC"/>
    <w:rsid w:val="004C280E"/>
    <w:rsid w:val="004C3DF1"/>
    <w:rsid w:val="004D2E36"/>
    <w:rsid w:val="004E03AE"/>
    <w:rsid w:val="00503AB6"/>
    <w:rsid w:val="005047C5"/>
    <w:rsid w:val="00510920"/>
    <w:rsid w:val="00521812"/>
    <w:rsid w:val="00522D1B"/>
    <w:rsid w:val="00523D2C"/>
    <w:rsid w:val="00531C82"/>
    <w:rsid w:val="005339A8"/>
    <w:rsid w:val="00533FC1"/>
    <w:rsid w:val="00536B2F"/>
    <w:rsid w:val="0054102F"/>
    <w:rsid w:val="0054564B"/>
    <w:rsid w:val="00545A13"/>
    <w:rsid w:val="00546343"/>
    <w:rsid w:val="00557CD3"/>
    <w:rsid w:val="00560D3C"/>
    <w:rsid w:val="00567DE0"/>
    <w:rsid w:val="005735A5"/>
    <w:rsid w:val="00580065"/>
    <w:rsid w:val="00581272"/>
    <w:rsid w:val="00585FC6"/>
    <w:rsid w:val="00590204"/>
    <w:rsid w:val="005A5BE0"/>
    <w:rsid w:val="005B12E0"/>
    <w:rsid w:val="005C25A0"/>
    <w:rsid w:val="005C601D"/>
    <w:rsid w:val="005D230D"/>
    <w:rsid w:val="00602F7D"/>
    <w:rsid w:val="00605952"/>
    <w:rsid w:val="00613CC2"/>
    <w:rsid w:val="00620677"/>
    <w:rsid w:val="00623443"/>
    <w:rsid w:val="00624032"/>
    <w:rsid w:val="00642DC6"/>
    <w:rsid w:val="00645A56"/>
    <w:rsid w:val="006532DF"/>
    <w:rsid w:val="0065579D"/>
    <w:rsid w:val="00663792"/>
    <w:rsid w:val="0067046C"/>
    <w:rsid w:val="00676845"/>
    <w:rsid w:val="00680547"/>
    <w:rsid w:val="0068446F"/>
    <w:rsid w:val="0069428E"/>
    <w:rsid w:val="00696CAD"/>
    <w:rsid w:val="006A08F8"/>
    <w:rsid w:val="006A5E0B"/>
    <w:rsid w:val="006C3797"/>
    <w:rsid w:val="006C5BB1"/>
    <w:rsid w:val="006E7D6E"/>
    <w:rsid w:val="006F6F2F"/>
    <w:rsid w:val="00701186"/>
    <w:rsid w:val="00702992"/>
    <w:rsid w:val="00707004"/>
    <w:rsid w:val="00707BE1"/>
    <w:rsid w:val="007238EB"/>
    <w:rsid w:val="0072789A"/>
    <w:rsid w:val="007317C3"/>
    <w:rsid w:val="00734756"/>
    <w:rsid w:val="0073538B"/>
    <w:rsid w:val="00741BD0"/>
    <w:rsid w:val="0074253A"/>
    <w:rsid w:val="007426E6"/>
    <w:rsid w:val="00746370"/>
    <w:rsid w:val="00746AA1"/>
    <w:rsid w:val="0075138B"/>
    <w:rsid w:val="00764051"/>
    <w:rsid w:val="00766889"/>
    <w:rsid w:val="00766A0D"/>
    <w:rsid w:val="00767F8C"/>
    <w:rsid w:val="00770EEE"/>
    <w:rsid w:val="00780B67"/>
    <w:rsid w:val="007972A6"/>
    <w:rsid w:val="007B1099"/>
    <w:rsid w:val="007B6E18"/>
    <w:rsid w:val="007D0246"/>
    <w:rsid w:val="007F5873"/>
    <w:rsid w:val="00806382"/>
    <w:rsid w:val="00815F94"/>
    <w:rsid w:val="0082130C"/>
    <w:rsid w:val="008224E2"/>
    <w:rsid w:val="00825DC9"/>
    <w:rsid w:val="0082676D"/>
    <w:rsid w:val="00831055"/>
    <w:rsid w:val="008423BB"/>
    <w:rsid w:val="00846F1F"/>
    <w:rsid w:val="0087201B"/>
    <w:rsid w:val="00877F10"/>
    <w:rsid w:val="00880037"/>
    <w:rsid w:val="00882091"/>
    <w:rsid w:val="008913D5"/>
    <w:rsid w:val="00892893"/>
    <w:rsid w:val="00893E75"/>
    <w:rsid w:val="008C2778"/>
    <w:rsid w:val="008C2F62"/>
    <w:rsid w:val="008D020E"/>
    <w:rsid w:val="008D0407"/>
    <w:rsid w:val="008D1117"/>
    <w:rsid w:val="008D15A4"/>
    <w:rsid w:val="008F36E4"/>
    <w:rsid w:val="008F6673"/>
    <w:rsid w:val="00914761"/>
    <w:rsid w:val="00933C8B"/>
    <w:rsid w:val="0094580F"/>
    <w:rsid w:val="009553EC"/>
    <w:rsid w:val="009630EE"/>
    <w:rsid w:val="00966BCE"/>
    <w:rsid w:val="0097330E"/>
    <w:rsid w:val="00974330"/>
    <w:rsid w:val="0097498C"/>
    <w:rsid w:val="00982766"/>
    <w:rsid w:val="009852C4"/>
    <w:rsid w:val="00985F26"/>
    <w:rsid w:val="00993080"/>
    <w:rsid w:val="0099583E"/>
    <w:rsid w:val="009A0242"/>
    <w:rsid w:val="009A59ED"/>
    <w:rsid w:val="009B5AA8"/>
    <w:rsid w:val="009C45A0"/>
    <w:rsid w:val="009C5642"/>
    <w:rsid w:val="009E13C3"/>
    <w:rsid w:val="009E22E3"/>
    <w:rsid w:val="009E4827"/>
    <w:rsid w:val="009E6A30"/>
    <w:rsid w:val="009E79E5"/>
    <w:rsid w:val="009F07D4"/>
    <w:rsid w:val="009F29EB"/>
    <w:rsid w:val="00A001A0"/>
    <w:rsid w:val="00A12C83"/>
    <w:rsid w:val="00A15E40"/>
    <w:rsid w:val="00A279A8"/>
    <w:rsid w:val="00A31AAC"/>
    <w:rsid w:val="00A32905"/>
    <w:rsid w:val="00A36C95"/>
    <w:rsid w:val="00A371BE"/>
    <w:rsid w:val="00A375E8"/>
    <w:rsid w:val="00A37DE3"/>
    <w:rsid w:val="00A519D1"/>
    <w:rsid w:val="00A6343B"/>
    <w:rsid w:val="00A65C50"/>
    <w:rsid w:val="00A66DD2"/>
    <w:rsid w:val="00A80DED"/>
    <w:rsid w:val="00AA41B3"/>
    <w:rsid w:val="00AA6670"/>
    <w:rsid w:val="00AB04D8"/>
    <w:rsid w:val="00AB1ED6"/>
    <w:rsid w:val="00AB397D"/>
    <w:rsid w:val="00AB638A"/>
    <w:rsid w:val="00AB6E43"/>
    <w:rsid w:val="00AC1349"/>
    <w:rsid w:val="00AD6C51"/>
    <w:rsid w:val="00AF3016"/>
    <w:rsid w:val="00B03A45"/>
    <w:rsid w:val="00B2236C"/>
    <w:rsid w:val="00B22FE6"/>
    <w:rsid w:val="00B3033D"/>
    <w:rsid w:val="00B3217C"/>
    <w:rsid w:val="00B356AF"/>
    <w:rsid w:val="00B55F7D"/>
    <w:rsid w:val="00B62087"/>
    <w:rsid w:val="00B62F41"/>
    <w:rsid w:val="00B73785"/>
    <w:rsid w:val="00B760E1"/>
    <w:rsid w:val="00B7726A"/>
    <w:rsid w:val="00B807F8"/>
    <w:rsid w:val="00B858FF"/>
    <w:rsid w:val="00B92916"/>
    <w:rsid w:val="00B95C41"/>
    <w:rsid w:val="00BA1AB3"/>
    <w:rsid w:val="00BA6421"/>
    <w:rsid w:val="00BA754F"/>
    <w:rsid w:val="00BB274F"/>
    <w:rsid w:val="00BB34E6"/>
    <w:rsid w:val="00BB4FEC"/>
    <w:rsid w:val="00BC402F"/>
    <w:rsid w:val="00BD27BA"/>
    <w:rsid w:val="00BD3A94"/>
    <w:rsid w:val="00BE13EF"/>
    <w:rsid w:val="00BE40A5"/>
    <w:rsid w:val="00BE6454"/>
    <w:rsid w:val="00BF39A4"/>
    <w:rsid w:val="00BF64EF"/>
    <w:rsid w:val="00C02797"/>
    <w:rsid w:val="00C10283"/>
    <w:rsid w:val="00C110CC"/>
    <w:rsid w:val="00C14ABC"/>
    <w:rsid w:val="00C22886"/>
    <w:rsid w:val="00C25C8F"/>
    <w:rsid w:val="00C263C6"/>
    <w:rsid w:val="00C46811"/>
    <w:rsid w:val="00C635B6"/>
    <w:rsid w:val="00C70DFC"/>
    <w:rsid w:val="00C75CEA"/>
    <w:rsid w:val="00C82466"/>
    <w:rsid w:val="00C8322E"/>
    <w:rsid w:val="00C84097"/>
    <w:rsid w:val="00C92F3A"/>
    <w:rsid w:val="00C97898"/>
    <w:rsid w:val="00CB429B"/>
    <w:rsid w:val="00CC2753"/>
    <w:rsid w:val="00CD093E"/>
    <w:rsid w:val="00CD1556"/>
    <w:rsid w:val="00CD1FD7"/>
    <w:rsid w:val="00CD6AA8"/>
    <w:rsid w:val="00CE069A"/>
    <w:rsid w:val="00CE199A"/>
    <w:rsid w:val="00CE5AC7"/>
    <w:rsid w:val="00CF0BBB"/>
    <w:rsid w:val="00D1283A"/>
    <w:rsid w:val="00D17957"/>
    <w:rsid w:val="00D17979"/>
    <w:rsid w:val="00D2075F"/>
    <w:rsid w:val="00D3257B"/>
    <w:rsid w:val="00D34E24"/>
    <w:rsid w:val="00D40416"/>
    <w:rsid w:val="00D45CF7"/>
    <w:rsid w:val="00D4782A"/>
    <w:rsid w:val="00D717FD"/>
    <w:rsid w:val="00D7603E"/>
    <w:rsid w:val="00D80332"/>
    <w:rsid w:val="00D8579C"/>
    <w:rsid w:val="00D90124"/>
    <w:rsid w:val="00D9392F"/>
    <w:rsid w:val="00D961FB"/>
    <w:rsid w:val="00DA41F5"/>
    <w:rsid w:val="00DB5B54"/>
    <w:rsid w:val="00DB7E1B"/>
    <w:rsid w:val="00DC0C7E"/>
    <w:rsid w:val="00DC1D81"/>
    <w:rsid w:val="00DD0B61"/>
    <w:rsid w:val="00DF2C5F"/>
    <w:rsid w:val="00E1327B"/>
    <w:rsid w:val="00E34922"/>
    <w:rsid w:val="00E451EA"/>
    <w:rsid w:val="00E50E50"/>
    <w:rsid w:val="00E53E52"/>
    <w:rsid w:val="00E57F4B"/>
    <w:rsid w:val="00E63889"/>
    <w:rsid w:val="00E65EB7"/>
    <w:rsid w:val="00E71C8D"/>
    <w:rsid w:val="00E71D6A"/>
    <w:rsid w:val="00E72360"/>
    <w:rsid w:val="00E74834"/>
    <w:rsid w:val="00E92F65"/>
    <w:rsid w:val="00E972A7"/>
    <w:rsid w:val="00EA2839"/>
    <w:rsid w:val="00EB3E91"/>
    <w:rsid w:val="00EB4453"/>
    <w:rsid w:val="00EC6894"/>
    <w:rsid w:val="00EC7A1F"/>
    <w:rsid w:val="00ED5EE5"/>
    <w:rsid w:val="00ED6B12"/>
    <w:rsid w:val="00EE0BAB"/>
    <w:rsid w:val="00EE0D3E"/>
    <w:rsid w:val="00EF2F8A"/>
    <w:rsid w:val="00EF326D"/>
    <w:rsid w:val="00EF53FE"/>
    <w:rsid w:val="00F245A7"/>
    <w:rsid w:val="00F2643C"/>
    <w:rsid w:val="00F318D7"/>
    <w:rsid w:val="00F3295A"/>
    <w:rsid w:val="00F34D8E"/>
    <w:rsid w:val="00F3669D"/>
    <w:rsid w:val="00F405F8"/>
    <w:rsid w:val="00F41154"/>
    <w:rsid w:val="00F4700F"/>
    <w:rsid w:val="00F51F7F"/>
    <w:rsid w:val="00F573EA"/>
    <w:rsid w:val="00F57E9D"/>
    <w:rsid w:val="00F770E1"/>
    <w:rsid w:val="00F9190D"/>
    <w:rsid w:val="00FA6528"/>
    <w:rsid w:val="00FC2E17"/>
    <w:rsid w:val="00FC4604"/>
    <w:rsid w:val="00FC6387"/>
    <w:rsid w:val="00FC6802"/>
    <w:rsid w:val="00FD3EF7"/>
    <w:rsid w:val="00FD70A7"/>
    <w:rsid w:val="00FF09A0"/>
    <w:rsid w:val="00FF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D81700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14761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uiPriority w:val="99"/>
    <w:semiHidden/>
    <w:unhideWhenUsed/>
    <w:rsid w:val="00091112"/>
    <w:rPr>
      <w:color w:val="800080"/>
      <w:u w:val="single"/>
    </w:rPr>
  </w:style>
  <w:style w:type="table" w:styleId="TableGrid">
    <w:name w:val="Table Grid"/>
    <w:basedOn w:val="TableNormal"/>
    <w:uiPriority w:val="59"/>
    <w:rsid w:val="008913D5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sid w:val="000B76A1"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sid w:val="002B3141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D34E2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journalbji.com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4</Pages>
  <Words>909</Words>
  <Characters>5182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6079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1179</cp:lastModifiedBy>
  <cp:revision>30</cp:revision>
  <dcterms:created xsi:type="dcterms:W3CDTF">2026-03-24T06:14:00Z</dcterms:created>
  <dcterms:modified xsi:type="dcterms:W3CDTF">2026-03-31T04:46:00Z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