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95A13" w:rsidRPr="0078439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95A13" w:rsidRPr="0078439A" w:rsidRDefault="00B95A13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5A13" w:rsidRPr="0078439A" w:rsidTr="00107C72">
        <w:trPr>
          <w:trHeight w:val="290"/>
        </w:trPr>
        <w:tc>
          <w:tcPr>
            <w:tcW w:w="1186" w:type="pct"/>
          </w:tcPr>
          <w:p w:rsidR="00B95A13" w:rsidRPr="0078439A" w:rsidRDefault="00B95A1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663DA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B95A13" w:rsidRPr="0078439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Research Journal of Gynaecology and Obstetrics </w:t>
              </w:r>
            </w:hyperlink>
          </w:p>
        </w:tc>
      </w:tr>
      <w:tr w:rsidR="00B95A13" w:rsidRPr="0078439A" w:rsidTr="00107C72">
        <w:trPr>
          <w:trHeight w:val="290"/>
        </w:trPr>
        <w:tc>
          <w:tcPr>
            <w:tcW w:w="1186" w:type="pct"/>
          </w:tcPr>
          <w:p w:rsidR="00B95A13" w:rsidRPr="0078439A" w:rsidRDefault="00B95A1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DF1B9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Ms_ARJGO_155887</w:t>
            </w:r>
          </w:p>
        </w:tc>
      </w:tr>
      <w:tr w:rsidR="00B95A13" w:rsidRPr="0078439A" w:rsidTr="00107C72">
        <w:trPr>
          <w:trHeight w:val="650"/>
        </w:trPr>
        <w:tc>
          <w:tcPr>
            <w:tcW w:w="1186" w:type="pct"/>
          </w:tcPr>
          <w:p w:rsidR="00B95A13" w:rsidRPr="0078439A" w:rsidRDefault="00B95A1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DF1B9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Management Strategies and Surgical Interventions of Placenta </w:t>
            </w:r>
            <w:proofErr w:type="spellStart"/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>Accreta</w:t>
            </w:r>
            <w:proofErr w:type="spellEnd"/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Spectrum: A Comprehensive Review</w:t>
            </w:r>
          </w:p>
        </w:tc>
      </w:tr>
      <w:tr w:rsidR="00B95A13" w:rsidRPr="0078439A" w:rsidTr="00107C72">
        <w:trPr>
          <w:trHeight w:val="332"/>
        </w:trPr>
        <w:tc>
          <w:tcPr>
            <w:tcW w:w="1186" w:type="pct"/>
          </w:tcPr>
          <w:p w:rsidR="00B95A13" w:rsidRPr="0078439A" w:rsidRDefault="00B95A13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95A13" w:rsidRPr="0078439A" w:rsidRDefault="00B95A13" w:rsidP="00B95A1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95A13" w:rsidRPr="0078439A" w:rsidRDefault="00B95A13" w:rsidP="00B95A1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8439A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B95A13" w:rsidRPr="0078439A" w:rsidRDefault="00B95A13" w:rsidP="00B95A1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5A13" w:rsidRPr="0078439A" w:rsidRDefault="00B95A13" w:rsidP="00B95A1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95A13" w:rsidRPr="0078439A" w:rsidTr="00770EEE">
        <w:tc>
          <w:tcPr>
            <w:tcW w:w="1789" w:type="pct"/>
            <w:noWrap/>
          </w:tcPr>
          <w:p w:rsidR="00B95A13" w:rsidRPr="0078439A" w:rsidRDefault="00B95A13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95A13" w:rsidRPr="0078439A" w:rsidRDefault="00B95A1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95A13" w:rsidRPr="0078439A" w:rsidRDefault="00B95A13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3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5A13" w:rsidRPr="0078439A" w:rsidRDefault="00B95A1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770EEE">
        <w:trPr>
          <w:trHeight w:val="1264"/>
        </w:trPr>
        <w:tc>
          <w:tcPr>
            <w:tcW w:w="1789" w:type="pct"/>
            <w:noWrap/>
          </w:tcPr>
          <w:p w:rsidR="00B95A13" w:rsidRPr="0078439A" w:rsidRDefault="00B95A13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95A13" w:rsidRPr="0078439A" w:rsidRDefault="007C1C6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good review as it is a highly relevant topic. It is one of the most common problems in OBG area. Addressing this kinds of issues </w:t>
            </w:r>
            <w:r w:rsidR="00537FB5"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will be helpful for dealing with problems and to get a scientific base of knowledge.</w:t>
            </w:r>
          </w:p>
        </w:tc>
        <w:tc>
          <w:tcPr>
            <w:tcW w:w="1367" w:type="pct"/>
          </w:tcPr>
          <w:p w:rsidR="00B95A13" w:rsidRPr="0078439A" w:rsidRDefault="00B95A13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5A13" w:rsidRPr="0078439A" w:rsidRDefault="00B95A13" w:rsidP="00B95A13">
      <w:pPr>
        <w:rPr>
          <w:rFonts w:ascii="Arial" w:hAnsi="Arial" w:cs="Arial"/>
          <w:sz w:val="20"/>
          <w:szCs w:val="20"/>
          <w:lang w:val="en-GB"/>
        </w:rPr>
      </w:pPr>
    </w:p>
    <w:p w:rsidR="00B95A13" w:rsidRPr="0078439A" w:rsidRDefault="00B95A13" w:rsidP="00B95A13">
      <w:pPr>
        <w:pStyle w:val="Heading2"/>
        <w:jc w:val="left"/>
        <w:rPr>
          <w:rFonts w:ascii="Arial" w:hAnsi="Arial" w:cs="Arial"/>
          <w:lang w:val="en-GB" w:eastAsia="en-US"/>
        </w:rPr>
      </w:pPr>
      <w:r w:rsidRPr="0078439A">
        <w:rPr>
          <w:rFonts w:ascii="Arial" w:hAnsi="Arial" w:cs="Arial"/>
          <w:highlight w:val="yellow"/>
          <w:lang w:val="en-GB" w:eastAsia="en-US"/>
        </w:rPr>
        <w:t>PART  2.1 (Objective Publication)</w:t>
      </w:r>
    </w:p>
    <w:p w:rsidR="00B95A13" w:rsidRPr="0078439A" w:rsidRDefault="00B95A13" w:rsidP="00B95A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95A13" w:rsidRPr="0078439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95A13" w:rsidRPr="0078439A" w:rsidRDefault="00B95A13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5A13" w:rsidRPr="0078439A" w:rsidRDefault="00B95A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5A13" w:rsidRPr="0078439A" w:rsidTr="00107C72">
        <w:tc>
          <w:tcPr>
            <w:tcW w:w="1790" w:type="pct"/>
            <w:noWrap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95A13" w:rsidRPr="0078439A" w:rsidRDefault="00B95A13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95A13" w:rsidRPr="0078439A" w:rsidRDefault="00B95A13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43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537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537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little more clarity in the first few sentences. Careful while giving the punctuations.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537F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C113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objectives were not explicitly or clearly stated anywhere in the manuscript.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95A13" w:rsidRPr="0078439A" w:rsidRDefault="00B95A13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3, But it will be better if you add little more recent reviews.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:rsidR="00346F6D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not explained in the manuscript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1262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439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  <w:p w:rsidR="00346F6D" w:rsidRPr="0078439A" w:rsidRDefault="00346F6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Critical analysis is largely lacking.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:rsidR="00346F6D" w:rsidRPr="0078439A" w:rsidRDefault="00346F6D" w:rsidP="00346F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5A13" w:rsidRPr="0078439A" w:rsidTr="00107C72">
        <w:trPr>
          <w:trHeight w:val="703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8439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346F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703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C9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C97990" w:rsidRPr="0078439A" w:rsidRDefault="00C9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somewhat generalized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703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5A13" w:rsidRPr="0078439A" w:rsidRDefault="00C9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adequately discusses though it is present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703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8439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5A13" w:rsidRPr="0078439A" w:rsidRDefault="00C9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107C72">
        <w:trPr>
          <w:trHeight w:val="703"/>
        </w:trPr>
        <w:tc>
          <w:tcPr>
            <w:tcW w:w="1790" w:type="pct"/>
            <w:noWrap/>
          </w:tcPr>
          <w:p w:rsidR="00B95A13" w:rsidRPr="0078439A" w:rsidRDefault="00B95A13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5A13" w:rsidRPr="0078439A" w:rsidRDefault="00B95A13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5A13" w:rsidRPr="0078439A" w:rsidRDefault="00B95A13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5A13" w:rsidRPr="0078439A" w:rsidRDefault="00C979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B95A13" w:rsidRPr="0078439A" w:rsidRDefault="00B95A1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5A13" w:rsidRPr="0078439A" w:rsidRDefault="00B95A13" w:rsidP="00B95A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5A13" w:rsidRPr="0078439A" w:rsidRDefault="00B95A13" w:rsidP="00B95A13">
      <w:pPr>
        <w:pStyle w:val="Heading2"/>
        <w:jc w:val="left"/>
        <w:rPr>
          <w:rFonts w:ascii="Arial" w:hAnsi="Arial" w:cs="Arial"/>
          <w:lang w:val="en-GB" w:eastAsia="en-US"/>
        </w:rPr>
      </w:pPr>
      <w:r w:rsidRPr="0078439A">
        <w:rPr>
          <w:rFonts w:ascii="Arial" w:hAnsi="Arial" w:cs="Arial"/>
          <w:highlight w:val="yellow"/>
          <w:lang w:val="en-GB" w:eastAsia="en-US"/>
        </w:rPr>
        <w:t>PART  2.2 (Subjective Evaluation)</w:t>
      </w:r>
    </w:p>
    <w:p w:rsidR="00B95A13" w:rsidRPr="0078439A" w:rsidRDefault="00B95A13" w:rsidP="00B95A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95A13" w:rsidRPr="0078439A" w:rsidTr="00BE1E56">
        <w:tc>
          <w:tcPr>
            <w:tcW w:w="1265" w:type="pct"/>
            <w:noWrap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95A13" w:rsidRPr="0078439A" w:rsidRDefault="00B95A13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95A13" w:rsidRPr="0078439A" w:rsidRDefault="00B95A13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3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BE1E56">
        <w:trPr>
          <w:trHeight w:val="1262"/>
        </w:trPr>
        <w:tc>
          <w:tcPr>
            <w:tcW w:w="1265" w:type="pct"/>
            <w:noWrap/>
          </w:tcPr>
          <w:p w:rsidR="00B95A13" w:rsidRPr="0078439A" w:rsidRDefault="00B95A1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5A13" w:rsidRPr="0078439A" w:rsidRDefault="00B95A1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5A13" w:rsidRPr="0078439A" w:rsidRDefault="00B95A13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5A13" w:rsidRPr="0078439A" w:rsidRDefault="00C97990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BE1E56">
        <w:trPr>
          <w:trHeight w:val="1262"/>
        </w:trPr>
        <w:tc>
          <w:tcPr>
            <w:tcW w:w="1265" w:type="pct"/>
            <w:noWrap/>
          </w:tcPr>
          <w:p w:rsidR="00B95A13" w:rsidRPr="0078439A" w:rsidRDefault="00B95A13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5A13" w:rsidRPr="0078439A" w:rsidRDefault="00B95A13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5A13" w:rsidRPr="0078439A" w:rsidRDefault="00B95A13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5A13" w:rsidRPr="0078439A" w:rsidRDefault="00C97990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BE1E56">
        <w:trPr>
          <w:trHeight w:val="704"/>
        </w:trPr>
        <w:tc>
          <w:tcPr>
            <w:tcW w:w="1265" w:type="pct"/>
            <w:noWrap/>
          </w:tcPr>
          <w:p w:rsidR="00B95A13" w:rsidRPr="0078439A" w:rsidRDefault="00B95A13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843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8439A">
              <w:rPr>
                <w:rFonts w:ascii="Arial" w:hAnsi="Arial" w:cs="Arial"/>
                <w:lang w:val="en-GB" w:eastAsia="en-US"/>
              </w:rPr>
              <w:br/>
            </w:r>
          </w:p>
          <w:p w:rsidR="00B95A13" w:rsidRPr="0078439A" w:rsidRDefault="00B95A13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5A13" w:rsidRPr="0078439A" w:rsidRDefault="00C97990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5A13" w:rsidRPr="0078439A" w:rsidTr="00BE1E56">
        <w:trPr>
          <w:trHeight w:val="703"/>
        </w:trPr>
        <w:tc>
          <w:tcPr>
            <w:tcW w:w="1265" w:type="pct"/>
            <w:noWrap/>
          </w:tcPr>
          <w:p w:rsidR="00B95A13" w:rsidRPr="0078439A" w:rsidRDefault="00B95A1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5A13" w:rsidRPr="0078439A" w:rsidRDefault="00B95A13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5A13" w:rsidRPr="0078439A" w:rsidRDefault="00B95A13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95A13" w:rsidRPr="0078439A" w:rsidRDefault="00C97990" w:rsidP="00BE1E5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:rsidR="00B95A13" w:rsidRPr="0078439A" w:rsidRDefault="00B95A13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5A13" w:rsidRPr="0078439A" w:rsidRDefault="00B95A13" w:rsidP="00B95A13">
      <w:pPr>
        <w:rPr>
          <w:rFonts w:ascii="Arial" w:hAnsi="Arial" w:cs="Arial"/>
          <w:sz w:val="20"/>
          <w:szCs w:val="20"/>
          <w:lang w:val="en-GB"/>
        </w:rPr>
      </w:pPr>
    </w:p>
    <w:p w:rsidR="00B95A13" w:rsidRPr="0078439A" w:rsidRDefault="00B95A13" w:rsidP="00B95A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5A13" w:rsidRPr="0078439A" w:rsidRDefault="00B95A13" w:rsidP="00B95A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B95A13" w:rsidRPr="0078439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843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5A13" w:rsidRPr="0078439A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5A13" w:rsidRPr="0078439A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7E0A" w:rsidRPr="0078439A" w:rsidRDefault="00C87E0A" w:rsidP="00C87E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439A">
              <w:rPr>
                <w:rFonts w:ascii="Arial" w:hAnsi="Arial" w:cs="Arial"/>
                <w:sz w:val="20"/>
                <w:szCs w:val="20"/>
                <w:lang w:val="en-GB"/>
              </w:rPr>
              <w:t>Accept with minor revisions</w:t>
            </w:r>
          </w:p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A13" w:rsidRPr="0078439A" w:rsidRDefault="00B95A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95A13" w:rsidRPr="0078439A" w:rsidRDefault="00B95A13" w:rsidP="00B95A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BC320A" w:rsidRPr="0078439A" w:rsidTr="00BC320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8439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8439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320A" w:rsidRPr="0078439A" w:rsidTr="00BC320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320A" w:rsidRPr="0078439A" w:rsidRDefault="00BC320A" w:rsidP="00BC32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439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20A" w:rsidRPr="0078439A" w:rsidRDefault="00BC320A" w:rsidP="00BC32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43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43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20A" w:rsidRPr="0078439A" w:rsidRDefault="00BC320A" w:rsidP="00BC32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320A" w:rsidRPr="0078439A" w:rsidTr="00BC320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439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439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C320A" w:rsidRPr="0078439A" w:rsidRDefault="00BC320A" w:rsidP="00BC320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:rsidR="0078439A" w:rsidRPr="0078439A" w:rsidRDefault="0078439A" w:rsidP="0078439A">
      <w:pPr>
        <w:rPr>
          <w:rFonts w:ascii="Arial" w:hAnsi="Arial" w:cs="Arial"/>
          <w:b/>
          <w:sz w:val="20"/>
          <w:szCs w:val="20"/>
          <w:u w:val="single"/>
        </w:rPr>
      </w:pPr>
      <w:r w:rsidRPr="0078439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8439A" w:rsidRPr="0078439A" w:rsidRDefault="0078439A" w:rsidP="0078439A">
      <w:pPr>
        <w:rPr>
          <w:rFonts w:ascii="Arial" w:hAnsi="Arial" w:cs="Arial"/>
          <w:sz w:val="20"/>
          <w:szCs w:val="20"/>
        </w:rPr>
      </w:pPr>
    </w:p>
    <w:p w:rsidR="0078439A" w:rsidRPr="0078439A" w:rsidRDefault="0078439A" w:rsidP="0078439A">
      <w:pPr>
        <w:rPr>
          <w:rFonts w:ascii="Arial" w:hAnsi="Arial" w:cs="Arial"/>
          <w:sz w:val="20"/>
          <w:szCs w:val="20"/>
        </w:rPr>
      </w:pPr>
      <w:proofErr w:type="spellStart"/>
      <w:r w:rsidRPr="0078439A">
        <w:rPr>
          <w:rFonts w:ascii="Arial" w:hAnsi="Arial" w:cs="Arial"/>
          <w:color w:val="000000"/>
          <w:sz w:val="20"/>
          <w:szCs w:val="20"/>
        </w:rPr>
        <w:t>Vinil</w:t>
      </w:r>
      <w:proofErr w:type="spellEnd"/>
      <w:r w:rsidRPr="0078439A">
        <w:rPr>
          <w:rFonts w:ascii="Arial" w:hAnsi="Arial" w:cs="Arial"/>
          <w:color w:val="000000"/>
          <w:sz w:val="20"/>
          <w:szCs w:val="20"/>
        </w:rPr>
        <w:t xml:space="preserve"> Upendra </w:t>
      </w:r>
      <w:proofErr w:type="spellStart"/>
      <w:r w:rsidRPr="0078439A">
        <w:rPr>
          <w:rFonts w:ascii="Arial" w:hAnsi="Arial" w:cs="Arial"/>
          <w:color w:val="000000"/>
          <w:sz w:val="20"/>
          <w:szCs w:val="20"/>
        </w:rPr>
        <w:t>Babu</w:t>
      </w:r>
      <w:proofErr w:type="spellEnd"/>
      <w:r w:rsidRPr="0078439A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8439A">
        <w:rPr>
          <w:rFonts w:ascii="Arial" w:hAnsi="Arial" w:cs="Arial"/>
          <w:color w:val="000000"/>
          <w:sz w:val="20"/>
          <w:szCs w:val="20"/>
        </w:rPr>
        <w:t>Vidhyadeep</w:t>
      </w:r>
      <w:proofErr w:type="spellEnd"/>
      <w:r w:rsidRPr="0078439A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78439A">
        <w:rPr>
          <w:rFonts w:ascii="Arial" w:hAnsi="Arial" w:cs="Arial"/>
          <w:color w:val="000000"/>
          <w:sz w:val="20"/>
          <w:szCs w:val="20"/>
        </w:rPr>
        <w:br/>
      </w:r>
    </w:p>
    <w:p w:rsidR="00BC320A" w:rsidRPr="0078439A" w:rsidRDefault="00BC320A" w:rsidP="00BC320A">
      <w:pPr>
        <w:rPr>
          <w:rFonts w:ascii="Arial" w:hAnsi="Arial" w:cs="Arial"/>
          <w:sz w:val="20"/>
          <w:szCs w:val="20"/>
        </w:rPr>
      </w:pPr>
    </w:p>
    <w:p w:rsidR="00BC320A" w:rsidRPr="0078439A" w:rsidRDefault="00BC320A" w:rsidP="00BC320A">
      <w:pPr>
        <w:rPr>
          <w:rFonts w:ascii="Arial" w:hAnsi="Arial" w:cs="Arial"/>
          <w:sz w:val="20"/>
          <w:szCs w:val="20"/>
        </w:rPr>
      </w:pPr>
    </w:p>
    <w:p w:rsidR="00BC320A" w:rsidRPr="0078439A" w:rsidRDefault="00BC320A" w:rsidP="00BC320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bookmarkEnd w:id="1"/>
    <w:p w:rsidR="00BC320A" w:rsidRPr="0078439A" w:rsidRDefault="00BC320A" w:rsidP="00BC320A">
      <w:pPr>
        <w:rPr>
          <w:rFonts w:ascii="Arial" w:hAnsi="Arial" w:cs="Arial"/>
          <w:sz w:val="20"/>
          <w:szCs w:val="20"/>
        </w:rPr>
      </w:pPr>
    </w:p>
    <w:p w:rsidR="00B95A13" w:rsidRPr="0078439A" w:rsidRDefault="00B95A13" w:rsidP="00B95A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95A13" w:rsidRPr="0078439A" w:rsidRDefault="00B95A13" w:rsidP="00B95A1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913D5" w:rsidRPr="0078439A" w:rsidRDefault="00B95A13" w:rsidP="00BC320A">
      <w:pPr>
        <w:rPr>
          <w:rFonts w:ascii="Arial" w:hAnsi="Arial" w:cs="Arial"/>
          <w:sz w:val="20"/>
          <w:szCs w:val="20"/>
        </w:rPr>
      </w:pPr>
      <w:r w:rsidRPr="0078439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sectPr w:rsidR="008913D5" w:rsidRPr="0078439A" w:rsidSect="00C468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DAE" w:rsidRPr="0000007A" w:rsidRDefault="00663DAE" w:rsidP="0099583E">
      <w:r>
        <w:separator/>
      </w:r>
    </w:p>
  </w:endnote>
  <w:endnote w:type="continuationSeparator" w:id="0">
    <w:p w:rsidR="00663DAE" w:rsidRPr="0000007A" w:rsidRDefault="00663DA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99" w:rsidRDefault="00DA1D99" w:rsidP="00B95A1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BC320A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BC320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DA1D99" w:rsidRDefault="00DA1D99" w:rsidP="00B95A13">
    <w:pPr>
      <w:pStyle w:val="Footer"/>
      <w:jc w:val="right"/>
    </w:pPr>
  </w:p>
  <w:p w:rsidR="00DA1D99" w:rsidRPr="00546343" w:rsidRDefault="00DA1D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DAE" w:rsidRPr="0000007A" w:rsidRDefault="00663DAE" w:rsidP="0099583E">
      <w:r>
        <w:separator/>
      </w:r>
    </w:p>
  </w:footnote>
  <w:footnote w:type="continuationSeparator" w:id="0">
    <w:p w:rsidR="00663DAE" w:rsidRPr="0000007A" w:rsidRDefault="00663DA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D99" w:rsidRDefault="00DA1D99" w:rsidP="00B9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A1D99" w:rsidRPr="007B5FE1" w:rsidRDefault="00DA1D99" w:rsidP="00B95A13">
    <w:pPr>
      <w:spacing w:before="100" w:beforeAutospacing="1" w:after="100" w:afterAutospacing="1"/>
      <w:jc w:val="center"/>
      <w:rPr>
        <w:color w:val="000000"/>
        <w:sz w:val="20"/>
      </w:rPr>
    </w:pPr>
    <w:r w:rsidRPr="00663DAE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1F33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55B0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46F6D"/>
    <w:rsid w:val="00366BEC"/>
    <w:rsid w:val="0037074A"/>
    <w:rsid w:val="003A04E7"/>
    <w:rsid w:val="003A4991"/>
    <w:rsid w:val="003A6E1A"/>
    <w:rsid w:val="003A6E6B"/>
    <w:rsid w:val="003B0F04"/>
    <w:rsid w:val="003B2172"/>
    <w:rsid w:val="003C059E"/>
    <w:rsid w:val="003C1132"/>
    <w:rsid w:val="003E2791"/>
    <w:rsid w:val="003E3C70"/>
    <w:rsid w:val="003E746A"/>
    <w:rsid w:val="0042465A"/>
    <w:rsid w:val="00424D6C"/>
    <w:rsid w:val="0043350A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C6052"/>
    <w:rsid w:val="004D2E36"/>
    <w:rsid w:val="004E03AE"/>
    <w:rsid w:val="00503AB6"/>
    <w:rsid w:val="005047C5"/>
    <w:rsid w:val="00510920"/>
    <w:rsid w:val="00521812"/>
    <w:rsid w:val="00522D9B"/>
    <w:rsid w:val="00523D2C"/>
    <w:rsid w:val="00531C82"/>
    <w:rsid w:val="005339A8"/>
    <w:rsid w:val="00533FC1"/>
    <w:rsid w:val="00536B2F"/>
    <w:rsid w:val="00537FB5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15ED"/>
    <w:rsid w:val="00613CC2"/>
    <w:rsid w:val="00620677"/>
    <w:rsid w:val="00623DDD"/>
    <w:rsid w:val="00624032"/>
    <w:rsid w:val="00645A56"/>
    <w:rsid w:val="006532DF"/>
    <w:rsid w:val="0065579D"/>
    <w:rsid w:val="00663792"/>
    <w:rsid w:val="00663DAE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439A"/>
    <w:rsid w:val="007972A6"/>
    <w:rsid w:val="007B1099"/>
    <w:rsid w:val="007B5FE1"/>
    <w:rsid w:val="007B6E18"/>
    <w:rsid w:val="007C1C60"/>
    <w:rsid w:val="007C69D9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72FEE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AF7801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A13"/>
    <w:rsid w:val="00BA1AB3"/>
    <w:rsid w:val="00BA6421"/>
    <w:rsid w:val="00BA754F"/>
    <w:rsid w:val="00BB34E6"/>
    <w:rsid w:val="00BB4FEC"/>
    <w:rsid w:val="00BC04BC"/>
    <w:rsid w:val="00BC320A"/>
    <w:rsid w:val="00BC402F"/>
    <w:rsid w:val="00BD27BA"/>
    <w:rsid w:val="00BD3A94"/>
    <w:rsid w:val="00BE13EF"/>
    <w:rsid w:val="00BE1E56"/>
    <w:rsid w:val="00BE40A5"/>
    <w:rsid w:val="00BE449D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4097"/>
    <w:rsid w:val="00C87E0A"/>
    <w:rsid w:val="00C90675"/>
    <w:rsid w:val="00C92F3A"/>
    <w:rsid w:val="00C97898"/>
    <w:rsid w:val="00C97990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1D99"/>
    <w:rsid w:val="00DA41F5"/>
    <w:rsid w:val="00DB5B54"/>
    <w:rsid w:val="00DB7E1B"/>
    <w:rsid w:val="00DC0C7E"/>
    <w:rsid w:val="00DC1D81"/>
    <w:rsid w:val="00DF1B90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320F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E0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8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2026-03-24T06:31:00Z</dcterms:created>
  <dcterms:modified xsi:type="dcterms:W3CDTF">2026-04-10T11:50:00Z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