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F09EB" w:rsidRPr="00E30755" w14:paraId="03CF293A" w14:textId="77777777">
        <w:trPr>
          <w:trHeight w:val="20"/>
          <w:jc w:val="center"/>
        </w:trPr>
        <w:tc>
          <w:tcPr>
            <w:tcW w:w="1186" w:type="pct"/>
          </w:tcPr>
          <w:p w14:paraId="053C127D" w14:textId="77777777" w:rsidR="001F09EB" w:rsidRPr="00E30755" w:rsidRDefault="00232DC5">
            <w:pPr>
              <w:pStyle w:val="BodyText"/>
              <w:ind w:left="90"/>
              <w:jc w:val="left"/>
              <w:rPr>
                <w:rFonts w:ascii="Arial" w:hAnsi="Arial" w:cs="Arial"/>
                <w:bCs/>
                <w:sz w:val="20"/>
                <w:szCs w:val="20"/>
                <w:lang w:val="en-GB" w:eastAsia="en-US"/>
              </w:rPr>
            </w:pPr>
            <w:r w:rsidRPr="00E30755">
              <w:rPr>
                <w:rFonts w:ascii="Arial" w:hAnsi="Arial" w:cs="Arial"/>
                <w:bCs/>
                <w:sz w:val="20"/>
                <w:szCs w:val="20"/>
                <w:lang w:val="en-GB" w:eastAsia="en-US"/>
              </w:rPr>
              <w:t>Journal Name:</w:t>
            </w:r>
          </w:p>
        </w:tc>
        <w:tc>
          <w:tcPr>
            <w:tcW w:w="3814" w:type="pct"/>
          </w:tcPr>
          <w:p w14:paraId="6C9DFBBB" w14:textId="0464453E" w:rsidR="001F09EB" w:rsidRPr="00E30755" w:rsidRDefault="00074B50">
            <w:pPr>
              <w:rPr>
                <w:rFonts w:ascii="Arial" w:hAnsi="Arial" w:cs="Arial"/>
                <w:b/>
                <w:bCs/>
                <w:color w:val="0000FF"/>
                <w:sz w:val="20"/>
                <w:szCs w:val="20"/>
                <w:lang w:val="en-GB"/>
              </w:rPr>
            </w:pPr>
            <w:r w:rsidRPr="00E30755">
              <w:rPr>
                <w:rFonts w:ascii="Arial" w:eastAsia="Calibri" w:hAnsi="Arial" w:cs="Arial"/>
                <w:color w:val="0000FF"/>
                <w:sz w:val="20"/>
                <w:szCs w:val="20"/>
                <w:u w:val="single"/>
                <w:lang w:val="en-IN" w:eastAsia="en-IN"/>
              </w:rPr>
              <w:t>Asian Research Journal of Agriculture</w:t>
            </w:r>
          </w:p>
        </w:tc>
      </w:tr>
      <w:tr w:rsidR="001F09EB" w:rsidRPr="00E30755" w14:paraId="2E2FCD0C" w14:textId="77777777">
        <w:trPr>
          <w:trHeight w:val="20"/>
          <w:jc w:val="center"/>
        </w:trPr>
        <w:tc>
          <w:tcPr>
            <w:tcW w:w="1186" w:type="pct"/>
          </w:tcPr>
          <w:p w14:paraId="3D6D45F3" w14:textId="77777777" w:rsidR="001F09EB" w:rsidRPr="00E30755" w:rsidRDefault="00232DC5">
            <w:pPr>
              <w:pStyle w:val="BodyText"/>
              <w:ind w:left="90"/>
              <w:jc w:val="left"/>
              <w:rPr>
                <w:rFonts w:ascii="Arial" w:hAnsi="Arial" w:cs="Arial"/>
                <w:bCs/>
                <w:sz w:val="20"/>
                <w:szCs w:val="20"/>
                <w:lang w:val="en-GB" w:eastAsia="en-US"/>
              </w:rPr>
            </w:pPr>
            <w:r w:rsidRPr="00E30755">
              <w:rPr>
                <w:rFonts w:ascii="Arial" w:hAnsi="Arial" w:cs="Arial"/>
                <w:bCs/>
                <w:sz w:val="20"/>
                <w:szCs w:val="20"/>
                <w:lang w:val="en-GB" w:eastAsia="en-US"/>
              </w:rPr>
              <w:t>Manuscript Number:</w:t>
            </w:r>
          </w:p>
        </w:tc>
        <w:tc>
          <w:tcPr>
            <w:tcW w:w="3814" w:type="pct"/>
          </w:tcPr>
          <w:p w14:paraId="242157BE" w14:textId="77777777" w:rsidR="001F09EB" w:rsidRPr="00E30755" w:rsidRDefault="00F227AE">
            <w:pPr>
              <w:pStyle w:val="NormalWeb"/>
              <w:spacing w:before="0" w:beforeAutospacing="0" w:after="0" w:afterAutospacing="0"/>
              <w:rPr>
                <w:rFonts w:ascii="Arial" w:hAnsi="Arial" w:cs="Arial"/>
                <w:b/>
                <w:bCs/>
                <w:sz w:val="20"/>
                <w:szCs w:val="20"/>
                <w:lang w:val="en-GB"/>
              </w:rPr>
            </w:pPr>
            <w:r w:rsidRPr="00E30755">
              <w:rPr>
                <w:rFonts w:ascii="Arial" w:hAnsi="Arial" w:cs="Arial"/>
                <w:b/>
                <w:bCs/>
                <w:sz w:val="20"/>
                <w:szCs w:val="20"/>
                <w:lang w:val="en-GB"/>
              </w:rPr>
              <w:t>Ms_ARJA_157019</w:t>
            </w:r>
          </w:p>
        </w:tc>
      </w:tr>
      <w:tr w:rsidR="001F09EB" w:rsidRPr="00E30755" w14:paraId="7387502D" w14:textId="77777777">
        <w:trPr>
          <w:trHeight w:val="20"/>
          <w:jc w:val="center"/>
        </w:trPr>
        <w:tc>
          <w:tcPr>
            <w:tcW w:w="1186" w:type="pct"/>
          </w:tcPr>
          <w:p w14:paraId="7ADA0199" w14:textId="77777777" w:rsidR="001F09EB" w:rsidRPr="00E30755" w:rsidRDefault="00232DC5">
            <w:pPr>
              <w:pStyle w:val="BodyText"/>
              <w:ind w:left="90"/>
              <w:jc w:val="left"/>
              <w:rPr>
                <w:rFonts w:ascii="Arial" w:hAnsi="Arial" w:cs="Arial"/>
                <w:bCs/>
                <w:sz w:val="20"/>
                <w:szCs w:val="20"/>
                <w:lang w:val="en-GB" w:eastAsia="en-US"/>
              </w:rPr>
            </w:pPr>
            <w:r w:rsidRPr="00E30755">
              <w:rPr>
                <w:rFonts w:ascii="Arial" w:hAnsi="Arial" w:cs="Arial"/>
                <w:bCs/>
                <w:sz w:val="20"/>
                <w:szCs w:val="20"/>
                <w:lang w:val="en-GB" w:eastAsia="en-US"/>
              </w:rPr>
              <w:t xml:space="preserve">Title of the Manuscript: </w:t>
            </w:r>
          </w:p>
        </w:tc>
        <w:tc>
          <w:tcPr>
            <w:tcW w:w="3814" w:type="pct"/>
          </w:tcPr>
          <w:p w14:paraId="187C4C49" w14:textId="77777777" w:rsidR="001F09EB" w:rsidRPr="00E30755" w:rsidRDefault="00114865">
            <w:pPr>
              <w:pStyle w:val="NormalWeb"/>
              <w:spacing w:before="0" w:beforeAutospacing="0" w:after="0" w:afterAutospacing="0"/>
              <w:rPr>
                <w:rFonts w:ascii="Arial" w:hAnsi="Arial" w:cs="Arial"/>
                <w:b/>
                <w:sz w:val="20"/>
                <w:szCs w:val="20"/>
                <w:lang w:val="en-GB"/>
              </w:rPr>
            </w:pPr>
            <w:r w:rsidRPr="00E30755">
              <w:rPr>
                <w:rFonts w:ascii="Arial" w:hAnsi="Arial" w:cs="Arial"/>
                <w:b/>
                <w:sz w:val="20"/>
                <w:szCs w:val="20"/>
                <w:lang w:val="en-GB"/>
              </w:rPr>
              <w:t xml:space="preserve">Comparative Phytochemical and Herbicidal Activity of Leaf and Flower Oleoresin from </w:t>
            </w:r>
            <w:proofErr w:type="spellStart"/>
            <w:r w:rsidRPr="00E30755">
              <w:rPr>
                <w:rFonts w:ascii="Arial" w:hAnsi="Arial" w:cs="Arial"/>
                <w:b/>
                <w:sz w:val="20"/>
                <w:szCs w:val="20"/>
                <w:lang w:val="en-GB"/>
              </w:rPr>
              <w:t>Adhatoda</w:t>
            </w:r>
            <w:proofErr w:type="spellEnd"/>
            <w:r w:rsidRPr="00E30755">
              <w:rPr>
                <w:rFonts w:ascii="Arial" w:hAnsi="Arial" w:cs="Arial"/>
                <w:b/>
                <w:sz w:val="20"/>
                <w:szCs w:val="20"/>
                <w:lang w:val="en-GB"/>
              </w:rPr>
              <w:t xml:space="preserve"> </w:t>
            </w:r>
            <w:proofErr w:type="spellStart"/>
            <w:r w:rsidRPr="00E30755">
              <w:rPr>
                <w:rFonts w:ascii="Arial" w:hAnsi="Arial" w:cs="Arial"/>
                <w:b/>
                <w:sz w:val="20"/>
                <w:szCs w:val="20"/>
                <w:lang w:val="en-GB"/>
              </w:rPr>
              <w:t>vasica</w:t>
            </w:r>
            <w:proofErr w:type="spellEnd"/>
            <w:r w:rsidRPr="00E30755">
              <w:rPr>
                <w:rFonts w:ascii="Arial" w:hAnsi="Arial" w:cs="Arial"/>
                <w:b/>
                <w:sz w:val="20"/>
                <w:szCs w:val="20"/>
                <w:lang w:val="en-GB"/>
              </w:rPr>
              <w:t xml:space="preserve"> L.</w:t>
            </w:r>
          </w:p>
        </w:tc>
      </w:tr>
      <w:tr w:rsidR="001F09EB" w:rsidRPr="00E30755" w14:paraId="3821B25E" w14:textId="77777777">
        <w:trPr>
          <w:trHeight w:val="20"/>
          <w:jc w:val="center"/>
        </w:trPr>
        <w:tc>
          <w:tcPr>
            <w:tcW w:w="1186" w:type="pct"/>
          </w:tcPr>
          <w:p w14:paraId="291BCF60" w14:textId="77777777" w:rsidR="001F09EB" w:rsidRPr="00E30755" w:rsidRDefault="00232DC5">
            <w:pPr>
              <w:pStyle w:val="BodyText"/>
              <w:ind w:left="90"/>
              <w:jc w:val="left"/>
              <w:rPr>
                <w:rFonts w:ascii="Arial" w:hAnsi="Arial" w:cs="Arial"/>
                <w:bCs/>
                <w:sz w:val="20"/>
                <w:szCs w:val="20"/>
                <w:lang w:val="en-GB" w:eastAsia="en-US"/>
              </w:rPr>
            </w:pPr>
            <w:r w:rsidRPr="00E30755">
              <w:rPr>
                <w:rFonts w:ascii="Arial" w:hAnsi="Arial" w:cs="Arial"/>
                <w:bCs/>
                <w:sz w:val="20"/>
                <w:szCs w:val="20"/>
                <w:lang w:val="en-GB" w:eastAsia="en-US"/>
              </w:rPr>
              <w:t>Type of the Article</w:t>
            </w:r>
          </w:p>
        </w:tc>
        <w:tc>
          <w:tcPr>
            <w:tcW w:w="3814" w:type="pct"/>
          </w:tcPr>
          <w:p w14:paraId="2AEF67A0" w14:textId="77777777" w:rsidR="001F09EB" w:rsidRPr="00E30755" w:rsidRDefault="00232DC5">
            <w:pPr>
              <w:pStyle w:val="NormalWeb"/>
              <w:spacing w:before="0" w:beforeAutospacing="0" w:after="0" w:afterAutospacing="0"/>
              <w:rPr>
                <w:rFonts w:ascii="Arial" w:hAnsi="Arial" w:cs="Arial"/>
                <w:b/>
                <w:sz w:val="20"/>
                <w:szCs w:val="20"/>
                <w:lang w:val="en-GB"/>
              </w:rPr>
            </w:pPr>
            <w:r w:rsidRPr="00E30755">
              <w:rPr>
                <w:rFonts w:ascii="Arial" w:hAnsi="Arial" w:cs="Arial"/>
                <w:b/>
                <w:sz w:val="20"/>
                <w:szCs w:val="20"/>
                <w:lang w:val="en-GB"/>
              </w:rPr>
              <w:t>Research Article</w:t>
            </w:r>
          </w:p>
          <w:p w14:paraId="3D671F1F" w14:textId="77777777" w:rsidR="001F09EB" w:rsidRPr="00E30755" w:rsidRDefault="001F09EB">
            <w:pPr>
              <w:pStyle w:val="NormalWeb"/>
              <w:spacing w:before="0" w:beforeAutospacing="0" w:after="0" w:afterAutospacing="0"/>
              <w:rPr>
                <w:rFonts w:ascii="Arial" w:hAnsi="Arial" w:cs="Arial"/>
                <w:b/>
                <w:sz w:val="20"/>
                <w:szCs w:val="20"/>
                <w:lang w:val="en-GB"/>
              </w:rPr>
            </w:pPr>
          </w:p>
        </w:tc>
      </w:tr>
    </w:tbl>
    <w:p w14:paraId="7FC48C46" w14:textId="77777777" w:rsidR="001F09EB" w:rsidRPr="00E30755" w:rsidRDefault="001F09EB">
      <w:pPr>
        <w:pStyle w:val="BodyText"/>
        <w:rPr>
          <w:rFonts w:ascii="Arial" w:hAnsi="Arial" w:cs="Arial"/>
          <w:i/>
          <w:sz w:val="20"/>
          <w:szCs w:val="20"/>
          <w:u w:val="single"/>
          <w:lang w:val="en-GB"/>
        </w:rPr>
      </w:pPr>
    </w:p>
    <w:p w14:paraId="46B1E78A" w14:textId="77777777" w:rsidR="001F09EB" w:rsidRPr="00E30755" w:rsidRDefault="001F09EB">
      <w:pPr>
        <w:pStyle w:val="BodyText"/>
        <w:rPr>
          <w:rFonts w:ascii="Arial" w:hAnsi="Arial" w:cs="Arial"/>
          <w:sz w:val="20"/>
          <w:szCs w:val="20"/>
          <w:lang w:val="en-GB"/>
        </w:rPr>
      </w:pPr>
    </w:p>
    <w:p w14:paraId="320C7020" w14:textId="77777777" w:rsidR="001F09EB" w:rsidRPr="00E30755" w:rsidRDefault="00232DC5">
      <w:pPr>
        <w:pStyle w:val="BodyText"/>
        <w:rPr>
          <w:rFonts w:ascii="Arial" w:hAnsi="Arial" w:cs="Arial"/>
          <w:b/>
          <w:sz w:val="20"/>
          <w:szCs w:val="20"/>
          <w:u w:val="single"/>
          <w:lang w:val="en-GB"/>
        </w:rPr>
      </w:pPr>
      <w:r w:rsidRPr="00E30755">
        <w:rPr>
          <w:rFonts w:ascii="Arial" w:hAnsi="Arial" w:cs="Arial"/>
          <w:b/>
          <w:sz w:val="20"/>
          <w:szCs w:val="20"/>
          <w:highlight w:val="yellow"/>
          <w:u w:val="single"/>
          <w:lang w:val="en-GB"/>
        </w:rPr>
        <w:t>PART 1 (Importance of the manuscript)</w:t>
      </w:r>
      <w:r w:rsidRPr="00E30755">
        <w:rPr>
          <w:rFonts w:ascii="Arial" w:hAnsi="Arial" w:cs="Arial"/>
          <w:b/>
          <w:sz w:val="20"/>
          <w:szCs w:val="20"/>
          <w:u w:val="single"/>
          <w:lang w:val="en-GB"/>
        </w:rPr>
        <w:t xml:space="preserve"> </w:t>
      </w:r>
    </w:p>
    <w:p w14:paraId="2236510C" w14:textId="77777777" w:rsidR="001F09EB" w:rsidRPr="00E30755" w:rsidRDefault="001F09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F09EB" w:rsidRPr="00E30755" w14:paraId="0EBFEC91" w14:textId="77777777">
        <w:trPr>
          <w:trHeight w:val="20"/>
          <w:jc w:val="center"/>
        </w:trPr>
        <w:tc>
          <w:tcPr>
            <w:tcW w:w="1789" w:type="pct"/>
            <w:noWrap/>
          </w:tcPr>
          <w:p w14:paraId="18CFEF89" w14:textId="77777777" w:rsidR="001F09EB" w:rsidRPr="00E30755" w:rsidRDefault="001F09EB">
            <w:pPr>
              <w:pStyle w:val="Heading2"/>
              <w:jc w:val="left"/>
              <w:rPr>
                <w:rFonts w:ascii="Arial" w:hAnsi="Arial" w:cs="Arial"/>
                <w:lang w:val="en-GB" w:eastAsia="en-US"/>
              </w:rPr>
            </w:pPr>
          </w:p>
        </w:tc>
        <w:tc>
          <w:tcPr>
            <w:tcW w:w="1844" w:type="pct"/>
          </w:tcPr>
          <w:p w14:paraId="7C251AC1" w14:textId="77777777" w:rsidR="001F09EB" w:rsidRPr="00E30755" w:rsidRDefault="00232DC5">
            <w:pPr>
              <w:pStyle w:val="Heading2"/>
              <w:jc w:val="left"/>
              <w:rPr>
                <w:rFonts w:ascii="Arial" w:hAnsi="Arial" w:cs="Arial"/>
                <w:lang w:val="en-GB" w:eastAsia="en-US"/>
              </w:rPr>
            </w:pPr>
            <w:r w:rsidRPr="00E30755">
              <w:rPr>
                <w:rFonts w:ascii="Arial" w:hAnsi="Arial" w:cs="Arial"/>
                <w:lang w:val="en-GB" w:eastAsia="en-US"/>
              </w:rPr>
              <w:t>Comments of the Reviewers</w:t>
            </w:r>
          </w:p>
        </w:tc>
        <w:tc>
          <w:tcPr>
            <w:tcW w:w="1367" w:type="pct"/>
          </w:tcPr>
          <w:p w14:paraId="368062F6" w14:textId="77777777" w:rsidR="001F09EB" w:rsidRPr="00E30755" w:rsidRDefault="00232DC5">
            <w:pPr>
              <w:spacing w:after="160" w:line="259" w:lineRule="auto"/>
              <w:rPr>
                <w:rFonts w:ascii="Arial" w:eastAsia="Calibri" w:hAnsi="Arial" w:cs="Arial"/>
                <w:kern w:val="2"/>
                <w:sz w:val="20"/>
                <w:szCs w:val="20"/>
                <w:lang w:val="en-GB"/>
              </w:rPr>
            </w:pPr>
            <w:r w:rsidRPr="00E30755">
              <w:rPr>
                <w:rFonts w:ascii="Arial" w:eastAsia="Calibri" w:hAnsi="Arial" w:cs="Arial"/>
                <w:b/>
                <w:kern w:val="2"/>
                <w:sz w:val="20"/>
                <w:szCs w:val="20"/>
                <w:lang w:val="en-GB"/>
              </w:rPr>
              <w:t>Author’s Feedback</w:t>
            </w:r>
            <w:r w:rsidRPr="00E30755">
              <w:rPr>
                <w:rFonts w:ascii="Arial" w:eastAsia="Calibri" w:hAnsi="Arial" w:cs="Arial"/>
                <w:kern w:val="2"/>
                <w:sz w:val="20"/>
                <w:szCs w:val="20"/>
                <w:lang w:val="en-GB"/>
              </w:rPr>
              <w:t xml:space="preserve"> </w:t>
            </w:r>
          </w:p>
          <w:p w14:paraId="76615327" w14:textId="77777777" w:rsidR="001F09EB" w:rsidRPr="00E30755" w:rsidRDefault="001F09EB">
            <w:pPr>
              <w:pStyle w:val="Heading2"/>
              <w:jc w:val="left"/>
              <w:rPr>
                <w:rFonts w:ascii="Arial" w:hAnsi="Arial" w:cs="Arial"/>
                <w:b w:val="0"/>
                <w:lang w:val="en-GB" w:eastAsia="en-US"/>
              </w:rPr>
            </w:pPr>
          </w:p>
        </w:tc>
      </w:tr>
      <w:tr w:rsidR="001F09EB" w:rsidRPr="00E30755" w14:paraId="6E859A74" w14:textId="77777777">
        <w:trPr>
          <w:trHeight w:val="20"/>
          <w:jc w:val="center"/>
        </w:trPr>
        <w:tc>
          <w:tcPr>
            <w:tcW w:w="1789" w:type="pct"/>
            <w:noWrap/>
          </w:tcPr>
          <w:p w14:paraId="73E331A4" w14:textId="77777777" w:rsidR="001F09EB" w:rsidRPr="00E30755" w:rsidRDefault="00232DC5">
            <w:pPr>
              <w:rPr>
                <w:rFonts w:ascii="Arial" w:eastAsia="MS Mincho" w:hAnsi="Arial" w:cs="Arial"/>
                <w:bCs/>
                <w:sz w:val="20"/>
                <w:szCs w:val="20"/>
                <w:lang w:val="en-GB"/>
              </w:rPr>
            </w:pPr>
            <w:r w:rsidRPr="00E30755">
              <w:rPr>
                <w:rFonts w:ascii="Arial" w:hAnsi="Arial" w:cs="Arial"/>
                <w:b/>
                <w:bCs/>
                <w:sz w:val="20"/>
                <w:szCs w:val="20"/>
                <w:lang w:val="en-GB"/>
              </w:rPr>
              <w:t>Please write a few sentences regarding the importance of this manuscript for the scientific community.</w:t>
            </w:r>
            <w:r w:rsidRPr="00E30755">
              <w:rPr>
                <w:rFonts w:ascii="Arial" w:hAnsi="Arial" w:cs="Arial"/>
                <w:bCs/>
                <w:sz w:val="20"/>
                <w:szCs w:val="20"/>
                <w:lang w:val="en-GB"/>
              </w:rPr>
              <w:t xml:space="preserve"> A minimum of 3-4 sentences may be required for this part.</w:t>
            </w:r>
          </w:p>
        </w:tc>
        <w:tc>
          <w:tcPr>
            <w:tcW w:w="1844" w:type="pct"/>
          </w:tcPr>
          <w:p w14:paraId="6DF45EE8" w14:textId="57539C1A" w:rsidR="001F09EB" w:rsidRPr="00E30755" w:rsidRDefault="006B56AD" w:rsidP="006B56AD">
            <w:pPr>
              <w:pStyle w:val="ListParagraph"/>
              <w:ind w:left="0"/>
              <w:jc w:val="both"/>
              <w:rPr>
                <w:rFonts w:ascii="Arial" w:hAnsi="Arial" w:cs="Arial"/>
                <w:sz w:val="20"/>
                <w:szCs w:val="20"/>
                <w:lang w:val="en-GB"/>
              </w:rPr>
            </w:pPr>
            <w:r w:rsidRPr="00E30755">
              <w:rPr>
                <w:rFonts w:ascii="Arial" w:hAnsi="Arial" w:cs="Arial"/>
                <w:sz w:val="20"/>
                <w:szCs w:val="20"/>
              </w:rPr>
              <w:t xml:space="preserve">This manuscript addresses an important and emerging area in plant-based bioherbicides by exploring the phytochemical composition and herbicidal potential of leaf and flower oleoresins of </w:t>
            </w:r>
            <w:proofErr w:type="spellStart"/>
            <w:r w:rsidRPr="00E30755">
              <w:rPr>
                <w:rFonts w:ascii="Arial" w:hAnsi="Arial" w:cs="Arial"/>
                <w:i/>
                <w:iCs/>
                <w:sz w:val="20"/>
                <w:szCs w:val="20"/>
              </w:rPr>
              <w:t>Adhatoda</w:t>
            </w:r>
            <w:proofErr w:type="spellEnd"/>
            <w:r w:rsidRPr="00E30755">
              <w:rPr>
                <w:rFonts w:ascii="Arial" w:hAnsi="Arial" w:cs="Arial"/>
                <w:i/>
                <w:iCs/>
                <w:sz w:val="20"/>
                <w:szCs w:val="20"/>
              </w:rPr>
              <w:t xml:space="preserve"> </w:t>
            </w:r>
            <w:proofErr w:type="spellStart"/>
            <w:r w:rsidRPr="00E30755">
              <w:rPr>
                <w:rFonts w:ascii="Arial" w:hAnsi="Arial" w:cs="Arial"/>
                <w:i/>
                <w:iCs/>
                <w:sz w:val="20"/>
                <w:szCs w:val="20"/>
              </w:rPr>
              <w:t>vasica</w:t>
            </w:r>
            <w:proofErr w:type="spellEnd"/>
            <w:r w:rsidRPr="00E30755">
              <w:rPr>
                <w:rFonts w:ascii="Arial" w:hAnsi="Arial" w:cs="Arial"/>
                <w:sz w:val="20"/>
                <w:szCs w:val="20"/>
              </w:rPr>
              <w:t>. The comparative approach between plant organs adds scientific value, as organ-specific metabolite variation is a relevant topic in phytochemistry and allelopathy. The study contributes to the growing interest in eco-friendly alternatives to synthetic herbicides, which is significant for sustainable agriculture. However, while the topic is relevant and the manuscript would benefit from deeper mechanistic insights and stronger linkage to applied agricultural implications.</w:t>
            </w:r>
          </w:p>
        </w:tc>
        <w:tc>
          <w:tcPr>
            <w:tcW w:w="1367" w:type="pct"/>
          </w:tcPr>
          <w:p w14:paraId="52E9CDB6" w14:textId="77777777" w:rsidR="001F09EB" w:rsidRPr="00E30755" w:rsidRDefault="001F09EB">
            <w:pPr>
              <w:pStyle w:val="Heading2"/>
              <w:jc w:val="left"/>
              <w:rPr>
                <w:rFonts w:ascii="Arial" w:hAnsi="Arial" w:cs="Arial"/>
                <w:b w:val="0"/>
                <w:lang w:val="en-GB" w:eastAsia="en-US"/>
              </w:rPr>
            </w:pPr>
          </w:p>
        </w:tc>
      </w:tr>
    </w:tbl>
    <w:p w14:paraId="16833E18" w14:textId="77777777" w:rsidR="001F09EB" w:rsidRPr="00E30755" w:rsidRDefault="001F09EB">
      <w:pPr>
        <w:rPr>
          <w:rFonts w:ascii="Arial" w:hAnsi="Arial" w:cs="Arial"/>
          <w:sz w:val="20"/>
          <w:szCs w:val="20"/>
          <w:lang w:val="en-GB"/>
        </w:rPr>
      </w:pPr>
    </w:p>
    <w:p w14:paraId="43F1CC33" w14:textId="77777777" w:rsidR="001F09EB" w:rsidRPr="00E30755" w:rsidRDefault="001F09EB">
      <w:pPr>
        <w:rPr>
          <w:rFonts w:ascii="Arial" w:hAnsi="Arial" w:cs="Arial"/>
          <w:sz w:val="20"/>
          <w:szCs w:val="20"/>
          <w:lang w:val="en-GB"/>
        </w:rPr>
      </w:pPr>
    </w:p>
    <w:p w14:paraId="2E33A42F" w14:textId="77777777" w:rsidR="001F09EB" w:rsidRPr="00E30755" w:rsidRDefault="001F09EB">
      <w:pPr>
        <w:rPr>
          <w:rFonts w:ascii="Arial" w:hAnsi="Arial" w:cs="Arial"/>
          <w:sz w:val="20"/>
          <w:szCs w:val="20"/>
          <w:lang w:val="en-GB"/>
        </w:rPr>
      </w:pPr>
    </w:p>
    <w:p w14:paraId="0E2E68E2" w14:textId="77777777" w:rsidR="001F09EB" w:rsidRPr="00E30755" w:rsidRDefault="00232DC5">
      <w:pPr>
        <w:pStyle w:val="Heading2"/>
        <w:jc w:val="left"/>
        <w:rPr>
          <w:rFonts w:ascii="Arial" w:hAnsi="Arial" w:cs="Arial"/>
          <w:highlight w:val="yellow"/>
          <w:u w:val="single"/>
          <w:lang w:val="en-GB" w:eastAsia="en-US"/>
        </w:rPr>
      </w:pPr>
      <w:r w:rsidRPr="00E30755">
        <w:rPr>
          <w:rFonts w:ascii="Arial" w:hAnsi="Arial" w:cs="Arial"/>
          <w:highlight w:val="yellow"/>
          <w:u w:val="single"/>
          <w:lang w:val="en-GB" w:eastAsia="en-US"/>
        </w:rPr>
        <w:t>PART 2.1 (Objective Evaluation)</w:t>
      </w:r>
    </w:p>
    <w:p w14:paraId="257A565B" w14:textId="77777777" w:rsidR="001F09EB" w:rsidRPr="00E30755"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F09EB" w:rsidRPr="00E30755" w14:paraId="32BDCFA9" w14:textId="77777777">
        <w:trPr>
          <w:trHeight w:val="20"/>
          <w:tblHeader/>
          <w:jc w:val="center"/>
        </w:trPr>
        <w:tc>
          <w:tcPr>
            <w:tcW w:w="1790" w:type="pct"/>
            <w:noWrap/>
          </w:tcPr>
          <w:p w14:paraId="614FB9FF" w14:textId="77777777" w:rsidR="001F09EB" w:rsidRPr="00E30755" w:rsidRDefault="001F09EB">
            <w:pPr>
              <w:pStyle w:val="Heading2"/>
              <w:jc w:val="left"/>
              <w:rPr>
                <w:rFonts w:ascii="Arial" w:hAnsi="Arial" w:cs="Arial"/>
                <w:lang w:val="en-GB" w:eastAsia="en-US"/>
              </w:rPr>
            </w:pPr>
          </w:p>
        </w:tc>
        <w:tc>
          <w:tcPr>
            <w:tcW w:w="1843" w:type="pct"/>
          </w:tcPr>
          <w:p w14:paraId="4A9F5CC7" w14:textId="77777777" w:rsidR="001F09EB" w:rsidRPr="00E30755" w:rsidRDefault="00232DC5">
            <w:pPr>
              <w:pStyle w:val="Heading2"/>
              <w:jc w:val="left"/>
              <w:rPr>
                <w:rFonts w:ascii="Arial" w:hAnsi="Arial" w:cs="Arial"/>
                <w:lang w:val="en-GB" w:eastAsia="en-US"/>
              </w:rPr>
            </w:pPr>
            <w:r w:rsidRPr="00E30755">
              <w:rPr>
                <w:rFonts w:ascii="Arial" w:hAnsi="Arial" w:cs="Arial"/>
                <w:lang w:val="en-GB" w:eastAsia="en-US"/>
              </w:rPr>
              <w:t>Rating of the Reviewers</w:t>
            </w:r>
          </w:p>
        </w:tc>
        <w:tc>
          <w:tcPr>
            <w:tcW w:w="1367" w:type="pct"/>
          </w:tcPr>
          <w:p w14:paraId="5EB722C5" w14:textId="77777777" w:rsidR="001F09EB" w:rsidRPr="00E30755" w:rsidRDefault="00232DC5">
            <w:pPr>
              <w:spacing w:after="160" w:line="259" w:lineRule="auto"/>
              <w:rPr>
                <w:rFonts w:ascii="Arial" w:hAnsi="Arial" w:cs="Arial"/>
                <w:b/>
                <w:sz w:val="20"/>
                <w:szCs w:val="20"/>
                <w:lang w:val="en-GB"/>
              </w:rPr>
            </w:pPr>
            <w:r w:rsidRPr="00E30755">
              <w:rPr>
                <w:rFonts w:ascii="Arial" w:eastAsia="Calibri" w:hAnsi="Arial" w:cs="Arial"/>
                <w:b/>
                <w:kern w:val="2"/>
                <w:sz w:val="20"/>
                <w:szCs w:val="20"/>
                <w:lang w:val="en-GB"/>
              </w:rPr>
              <w:t>Author’s Feedback</w:t>
            </w:r>
            <w:r w:rsidRPr="00E30755">
              <w:rPr>
                <w:rFonts w:ascii="Arial" w:eastAsia="Calibri" w:hAnsi="Arial" w:cs="Arial"/>
                <w:kern w:val="2"/>
                <w:sz w:val="20"/>
                <w:szCs w:val="20"/>
                <w:lang w:val="en-GB"/>
              </w:rPr>
              <w:t xml:space="preserve"> </w:t>
            </w:r>
          </w:p>
        </w:tc>
      </w:tr>
      <w:tr w:rsidR="001F09EB" w:rsidRPr="00E30755" w14:paraId="45199147" w14:textId="77777777">
        <w:trPr>
          <w:trHeight w:val="20"/>
          <w:jc w:val="center"/>
        </w:trPr>
        <w:tc>
          <w:tcPr>
            <w:tcW w:w="1790" w:type="pct"/>
            <w:noWrap/>
          </w:tcPr>
          <w:p w14:paraId="36D4560B" w14:textId="77777777" w:rsidR="001F09EB" w:rsidRPr="00E30755" w:rsidRDefault="00232DC5">
            <w:pPr>
              <w:rPr>
                <w:rFonts w:ascii="Arial" w:hAnsi="Arial" w:cs="Arial"/>
                <w:b/>
                <w:bCs/>
                <w:sz w:val="20"/>
                <w:szCs w:val="20"/>
                <w:lang w:val="en-GB"/>
              </w:rPr>
            </w:pPr>
            <w:r w:rsidRPr="00E30755">
              <w:rPr>
                <w:rFonts w:ascii="Arial" w:hAnsi="Arial" w:cs="Arial"/>
                <w:b/>
                <w:bCs/>
                <w:sz w:val="20"/>
                <w:szCs w:val="20"/>
                <w:lang w:val="en-GB"/>
              </w:rPr>
              <w:t xml:space="preserve">1. Is the title clear and appropriate for the study? </w:t>
            </w:r>
          </w:p>
          <w:p w14:paraId="0AF5C110"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10FC26DB" w14:textId="77777777" w:rsidR="001F09EB" w:rsidRPr="00E30755" w:rsidRDefault="00232DC5">
            <w:pPr>
              <w:rPr>
                <w:rFonts w:ascii="Arial" w:hAnsi="Arial" w:cs="Arial"/>
                <w:sz w:val="20"/>
                <w:szCs w:val="20"/>
                <w:u w:val="single"/>
                <w:lang w:val="en-GB"/>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6B6132" w14:textId="77777777" w:rsidR="001F09EB" w:rsidRPr="00E30755" w:rsidRDefault="001F09EB">
            <w:pPr>
              <w:ind w:left="360"/>
              <w:rPr>
                <w:rFonts w:ascii="Arial" w:hAnsi="Arial" w:cs="Arial"/>
                <w:b/>
                <w:bCs/>
                <w:sz w:val="20"/>
                <w:szCs w:val="20"/>
                <w:lang w:val="en-GB"/>
              </w:rPr>
            </w:pPr>
          </w:p>
        </w:tc>
        <w:tc>
          <w:tcPr>
            <w:tcW w:w="1367" w:type="pct"/>
          </w:tcPr>
          <w:p w14:paraId="167C9980" w14:textId="77777777" w:rsidR="001F09EB" w:rsidRPr="00E30755" w:rsidRDefault="001F09EB">
            <w:pPr>
              <w:pStyle w:val="Heading2"/>
              <w:jc w:val="left"/>
              <w:rPr>
                <w:rFonts w:ascii="Arial" w:hAnsi="Arial" w:cs="Arial"/>
                <w:b w:val="0"/>
                <w:lang w:val="en-GB" w:eastAsia="en-US"/>
              </w:rPr>
            </w:pPr>
          </w:p>
        </w:tc>
      </w:tr>
      <w:tr w:rsidR="001F09EB" w:rsidRPr="00E30755" w14:paraId="4D658625" w14:textId="77777777">
        <w:trPr>
          <w:trHeight w:val="20"/>
          <w:jc w:val="center"/>
        </w:trPr>
        <w:tc>
          <w:tcPr>
            <w:tcW w:w="1790" w:type="pct"/>
            <w:noWrap/>
          </w:tcPr>
          <w:p w14:paraId="00E7191A" w14:textId="77777777" w:rsidR="001F09EB" w:rsidRPr="00E30755" w:rsidRDefault="00232DC5">
            <w:pPr>
              <w:pStyle w:val="Heading2"/>
              <w:jc w:val="left"/>
              <w:rPr>
                <w:rFonts w:ascii="Arial" w:hAnsi="Arial" w:cs="Arial"/>
                <w:lang w:val="en-GB" w:eastAsia="en-US"/>
              </w:rPr>
            </w:pPr>
            <w:r w:rsidRPr="00E30755">
              <w:rPr>
                <w:rFonts w:ascii="Arial" w:hAnsi="Arial" w:cs="Arial"/>
                <w:lang w:val="en-GB" w:eastAsia="en-US"/>
              </w:rPr>
              <w:t xml:space="preserve">2. Is the abstract of the article comprehensive? </w:t>
            </w:r>
          </w:p>
          <w:p w14:paraId="3CBAB8C9"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624FD5A7"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C45CC8" w14:textId="72C79CB6"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 xml:space="preserve">5 </w:t>
            </w:r>
          </w:p>
        </w:tc>
        <w:tc>
          <w:tcPr>
            <w:tcW w:w="1367" w:type="pct"/>
          </w:tcPr>
          <w:p w14:paraId="27283AD3" w14:textId="77777777" w:rsidR="001F09EB" w:rsidRPr="00E30755" w:rsidRDefault="001F09EB">
            <w:pPr>
              <w:pStyle w:val="Heading2"/>
              <w:jc w:val="left"/>
              <w:rPr>
                <w:rFonts w:ascii="Arial" w:hAnsi="Arial" w:cs="Arial"/>
                <w:b w:val="0"/>
                <w:lang w:val="en-GB" w:eastAsia="en-US"/>
              </w:rPr>
            </w:pPr>
          </w:p>
        </w:tc>
      </w:tr>
      <w:tr w:rsidR="001F09EB" w:rsidRPr="00E30755" w14:paraId="34094577" w14:textId="77777777">
        <w:trPr>
          <w:trHeight w:val="20"/>
          <w:jc w:val="center"/>
        </w:trPr>
        <w:tc>
          <w:tcPr>
            <w:tcW w:w="1790" w:type="pct"/>
            <w:noWrap/>
          </w:tcPr>
          <w:p w14:paraId="4AD81CF2" w14:textId="77777777" w:rsidR="001F09EB" w:rsidRPr="00E30755" w:rsidRDefault="00232DC5">
            <w:pPr>
              <w:pStyle w:val="Heading2"/>
              <w:jc w:val="left"/>
              <w:rPr>
                <w:rFonts w:ascii="Arial" w:hAnsi="Arial" w:cs="Arial"/>
                <w:lang w:val="en-GB"/>
              </w:rPr>
            </w:pPr>
            <w:r w:rsidRPr="00E30755">
              <w:rPr>
                <w:rFonts w:ascii="Arial" w:hAnsi="Arial" w:cs="Arial"/>
                <w:lang w:val="en-GB"/>
              </w:rPr>
              <w:t>3. Are the keywords appropriate and useful?</w:t>
            </w:r>
          </w:p>
          <w:p w14:paraId="5FDB5225"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7BEB344C" w14:textId="77777777" w:rsidR="001F09EB" w:rsidRPr="00E30755" w:rsidRDefault="00232DC5">
            <w:pPr>
              <w:rPr>
                <w:rFonts w:ascii="Arial" w:hAnsi="Arial" w:cs="Arial"/>
                <w:sz w:val="20"/>
                <w:szCs w:val="20"/>
                <w:lang w:val="en-GB" w:eastAsia="x-none"/>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42462B" w14:textId="6ED3E701"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4</w:t>
            </w:r>
          </w:p>
        </w:tc>
        <w:tc>
          <w:tcPr>
            <w:tcW w:w="1367" w:type="pct"/>
          </w:tcPr>
          <w:p w14:paraId="4E8A8B27" w14:textId="77777777" w:rsidR="001F09EB" w:rsidRPr="00E30755" w:rsidRDefault="001F09EB">
            <w:pPr>
              <w:pStyle w:val="Heading2"/>
              <w:jc w:val="left"/>
              <w:rPr>
                <w:rFonts w:ascii="Arial" w:hAnsi="Arial" w:cs="Arial"/>
                <w:b w:val="0"/>
                <w:lang w:val="en-GB" w:eastAsia="en-US"/>
              </w:rPr>
            </w:pPr>
          </w:p>
        </w:tc>
      </w:tr>
      <w:tr w:rsidR="001F09EB" w:rsidRPr="00E30755" w14:paraId="07B55B9D" w14:textId="77777777">
        <w:trPr>
          <w:trHeight w:val="20"/>
          <w:jc w:val="center"/>
        </w:trPr>
        <w:tc>
          <w:tcPr>
            <w:tcW w:w="1790" w:type="pct"/>
            <w:noWrap/>
          </w:tcPr>
          <w:p w14:paraId="62BAA817" w14:textId="77777777" w:rsidR="001F09EB" w:rsidRPr="00E30755" w:rsidRDefault="00232DC5">
            <w:pPr>
              <w:pStyle w:val="Heading2"/>
              <w:jc w:val="left"/>
              <w:rPr>
                <w:rFonts w:ascii="Arial" w:hAnsi="Arial" w:cs="Arial"/>
                <w:lang w:val="en-GB"/>
              </w:rPr>
            </w:pPr>
            <w:r w:rsidRPr="00E30755">
              <w:rPr>
                <w:rFonts w:ascii="Arial" w:hAnsi="Arial" w:cs="Arial"/>
                <w:lang w:val="en-GB"/>
              </w:rPr>
              <w:t>4. Is the background information of the paper sufficient and well organized?</w:t>
            </w:r>
          </w:p>
          <w:p w14:paraId="2DCF6D99"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09AC4800" w14:textId="77777777" w:rsidR="001F09EB" w:rsidRPr="00E30755" w:rsidRDefault="00232DC5">
            <w:pPr>
              <w:rPr>
                <w:rFonts w:ascii="Arial" w:hAnsi="Arial" w:cs="Arial"/>
                <w:sz w:val="20"/>
                <w:szCs w:val="20"/>
                <w:lang w:val="en-GB" w:eastAsia="x-none"/>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52CB11" w14:textId="5251F8FD"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4</w:t>
            </w:r>
          </w:p>
        </w:tc>
        <w:tc>
          <w:tcPr>
            <w:tcW w:w="1367" w:type="pct"/>
          </w:tcPr>
          <w:p w14:paraId="50452550" w14:textId="77777777" w:rsidR="001F09EB" w:rsidRPr="00E30755" w:rsidRDefault="001F09EB">
            <w:pPr>
              <w:pStyle w:val="Heading2"/>
              <w:jc w:val="left"/>
              <w:rPr>
                <w:rFonts w:ascii="Arial" w:hAnsi="Arial" w:cs="Arial"/>
                <w:b w:val="0"/>
                <w:lang w:val="en-GB" w:eastAsia="en-US"/>
              </w:rPr>
            </w:pPr>
          </w:p>
        </w:tc>
      </w:tr>
      <w:tr w:rsidR="001F09EB" w:rsidRPr="00E30755" w14:paraId="1847266E" w14:textId="77777777">
        <w:trPr>
          <w:trHeight w:val="20"/>
          <w:jc w:val="center"/>
        </w:trPr>
        <w:tc>
          <w:tcPr>
            <w:tcW w:w="1790" w:type="pct"/>
            <w:noWrap/>
          </w:tcPr>
          <w:p w14:paraId="53883894" w14:textId="77777777" w:rsidR="001F09EB" w:rsidRPr="00E30755" w:rsidRDefault="00232DC5">
            <w:pPr>
              <w:pStyle w:val="Heading2"/>
              <w:jc w:val="left"/>
              <w:rPr>
                <w:rFonts w:ascii="Arial" w:hAnsi="Arial" w:cs="Arial"/>
                <w:lang w:val="en-GB"/>
              </w:rPr>
            </w:pPr>
            <w:r w:rsidRPr="00E30755">
              <w:rPr>
                <w:rFonts w:ascii="Arial" w:hAnsi="Arial" w:cs="Arial"/>
                <w:lang w:val="en-GB"/>
              </w:rPr>
              <w:t>5. Are the research objectives/hypotheses clearly stated?</w:t>
            </w:r>
          </w:p>
          <w:p w14:paraId="2BEF557E"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17AF8071" w14:textId="77777777" w:rsidR="001F09EB" w:rsidRPr="00E30755" w:rsidRDefault="00232DC5">
            <w:pPr>
              <w:rPr>
                <w:rFonts w:ascii="Arial" w:hAnsi="Arial" w:cs="Arial"/>
                <w:sz w:val="20"/>
                <w:szCs w:val="20"/>
                <w:lang w:val="en-GB" w:eastAsia="x-none"/>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DF3555" w14:textId="2DC9E3D8"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4</w:t>
            </w:r>
          </w:p>
        </w:tc>
        <w:tc>
          <w:tcPr>
            <w:tcW w:w="1367" w:type="pct"/>
          </w:tcPr>
          <w:p w14:paraId="080DE642" w14:textId="77777777" w:rsidR="001F09EB" w:rsidRPr="00E30755" w:rsidRDefault="001F09EB">
            <w:pPr>
              <w:pStyle w:val="Heading2"/>
              <w:jc w:val="left"/>
              <w:rPr>
                <w:rFonts w:ascii="Arial" w:hAnsi="Arial" w:cs="Arial"/>
                <w:b w:val="0"/>
                <w:lang w:val="en-GB" w:eastAsia="en-US"/>
              </w:rPr>
            </w:pPr>
          </w:p>
        </w:tc>
      </w:tr>
      <w:tr w:rsidR="001F09EB" w:rsidRPr="00E30755" w14:paraId="051E52FE" w14:textId="77777777">
        <w:trPr>
          <w:trHeight w:val="20"/>
          <w:jc w:val="center"/>
        </w:trPr>
        <w:tc>
          <w:tcPr>
            <w:tcW w:w="1790" w:type="pct"/>
            <w:noWrap/>
          </w:tcPr>
          <w:p w14:paraId="7C9A0321" w14:textId="77777777" w:rsidR="001F09EB" w:rsidRPr="00E30755" w:rsidRDefault="00232DC5">
            <w:pPr>
              <w:pStyle w:val="Heading2"/>
              <w:jc w:val="left"/>
              <w:rPr>
                <w:rFonts w:ascii="Arial" w:hAnsi="Arial" w:cs="Arial"/>
                <w:lang w:val="en-GB"/>
              </w:rPr>
            </w:pPr>
            <w:r w:rsidRPr="00E30755">
              <w:rPr>
                <w:rFonts w:ascii="Arial" w:hAnsi="Arial" w:cs="Arial"/>
                <w:lang w:val="en-GB"/>
              </w:rPr>
              <w:t>6. Is the literature review relevant and up to date?</w:t>
            </w:r>
          </w:p>
          <w:p w14:paraId="3B76F988"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5E4FA9A6" w14:textId="77777777" w:rsidR="001F09EB" w:rsidRPr="00E30755" w:rsidRDefault="00232DC5">
            <w:pPr>
              <w:rPr>
                <w:rFonts w:ascii="Arial" w:hAnsi="Arial" w:cs="Arial"/>
                <w:sz w:val="20"/>
                <w:szCs w:val="20"/>
                <w:lang w:val="en-GB" w:eastAsia="x-none"/>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2C3DF1" w14:textId="35369875"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3</w:t>
            </w:r>
          </w:p>
        </w:tc>
        <w:tc>
          <w:tcPr>
            <w:tcW w:w="1367" w:type="pct"/>
          </w:tcPr>
          <w:p w14:paraId="09510AF7" w14:textId="77777777" w:rsidR="001F09EB" w:rsidRPr="00E30755" w:rsidRDefault="001F09EB">
            <w:pPr>
              <w:pStyle w:val="Heading2"/>
              <w:jc w:val="left"/>
              <w:rPr>
                <w:rFonts w:ascii="Arial" w:hAnsi="Arial" w:cs="Arial"/>
                <w:b w:val="0"/>
                <w:lang w:val="en-GB" w:eastAsia="en-US"/>
              </w:rPr>
            </w:pPr>
          </w:p>
        </w:tc>
      </w:tr>
      <w:tr w:rsidR="001F09EB" w:rsidRPr="00E30755" w14:paraId="07AC2203" w14:textId="77777777">
        <w:trPr>
          <w:trHeight w:val="20"/>
          <w:jc w:val="center"/>
        </w:trPr>
        <w:tc>
          <w:tcPr>
            <w:tcW w:w="1790" w:type="pct"/>
            <w:noWrap/>
          </w:tcPr>
          <w:p w14:paraId="776282A8" w14:textId="77777777" w:rsidR="001F09EB" w:rsidRPr="00E30755" w:rsidRDefault="00232DC5">
            <w:pPr>
              <w:pStyle w:val="Heading2"/>
              <w:jc w:val="left"/>
              <w:rPr>
                <w:rFonts w:ascii="Arial" w:hAnsi="Arial" w:cs="Arial"/>
                <w:lang w:val="en-GB"/>
              </w:rPr>
            </w:pPr>
            <w:r w:rsidRPr="00E30755">
              <w:rPr>
                <w:rFonts w:ascii="Arial" w:hAnsi="Arial" w:cs="Arial"/>
                <w:lang w:val="en-GB"/>
              </w:rPr>
              <w:t>7. Is the research methodology appropriate for the study?</w:t>
            </w:r>
          </w:p>
          <w:p w14:paraId="193B6391"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166760F5"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FF6216" w14:textId="0A8382D2"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3</w:t>
            </w:r>
          </w:p>
        </w:tc>
        <w:tc>
          <w:tcPr>
            <w:tcW w:w="1367" w:type="pct"/>
          </w:tcPr>
          <w:p w14:paraId="5E62999E" w14:textId="77777777" w:rsidR="001F09EB" w:rsidRPr="00E30755" w:rsidRDefault="001F09EB">
            <w:pPr>
              <w:pStyle w:val="Heading2"/>
              <w:jc w:val="left"/>
              <w:rPr>
                <w:rFonts w:ascii="Arial" w:hAnsi="Arial" w:cs="Arial"/>
                <w:b w:val="0"/>
                <w:lang w:val="en-GB" w:eastAsia="en-US"/>
              </w:rPr>
            </w:pPr>
          </w:p>
        </w:tc>
      </w:tr>
      <w:tr w:rsidR="001F09EB" w:rsidRPr="00E30755" w14:paraId="161AC694" w14:textId="77777777">
        <w:trPr>
          <w:trHeight w:val="20"/>
          <w:jc w:val="center"/>
        </w:trPr>
        <w:tc>
          <w:tcPr>
            <w:tcW w:w="1790" w:type="pct"/>
            <w:noWrap/>
          </w:tcPr>
          <w:p w14:paraId="71A177DF" w14:textId="77777777" w:rsidR="001F09EB" w:rsidRPr="00E30755" w:rsidRDefault="00232DC5">
            <w:pPr>
              <w:pStyle w:val="Heading2"/>
              <w:jc w:val="left"/>
              <w:rPr>
                <w:rFonts w:ascii="Arial" w:hAnsi="Arial" w:cs="Arial"/>
                <w:lang w:val="en-GB"/>
              </w:rPr>
            </w:pPr>
            <w:r w:rsidRPr="00E30755">
              <w:rPr>
                <w:rFonts w:ascii="Arial" w:hAnsi="Arial" w:cs="Arial"/>
                <w:lang w:val="en-GB"/>
              </w:rPr>
              <w:t>8. Were ethical issues properly addressed (if applicable)?</w:t>
            </w:r>
          </w:p>
          <w:p w14:paraId="5A809B59"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12D4908F" w14:textId="77777777" w:rsidR="001F09EB" w:rsidRPr="00E30755" w:rsidRDefault="00232DC5">
            <w:pPr>
              <w:rPr>
                <w:rFonts w:ascii="Arial" w:hAnsi="Arial" w:cs="Arial"/>
                <w:sz w:val="20"/>
                <w:szCs w:val="20"/>
                <w:lang w:val="en-GB" w:eastAsia="x-none"/>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BA6EA6" w14:textId="26419FBA"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N/A</w:t>
            </w:r>
          </w:p>
        </w:tc>
        <w:tc>
          <w:tcPr>
            <w:tcW w:w="1367" w:type="pct"/>
          </w:tcPr>
          <w:p w14:paraId="2E33D90E" w14:textId="77777777" w:rsidR="001F09EB" w:rsidRPr="00E30755" w:rsidRDefault="001F09EB">
            <w:pPr>
              <w:pStyle w:val="Heading2"/>
              <w:jc w:val="left"/>
              <w:rPr>
                <w:rFonts w:ascii="Arial" w:hAnsi="Arial" w:cs="Arial"/>
                <w:b w:val="0"/>
                <w:lang w:val="en-GB" w:eastAsia="en-US"/>
              </w:rPr>
            </w:pPr>
          </w:p>
        </w:tc>
      </w:tr>
      <w:tr w:rsidR="001F09EB" w:rsidRPr="00E30755" w14:paraId="2BB482C8" w14:textId="77777777">
        <w:trPr>
          <w:trHeight w:val="20"/>
          <w:jc w:val="center"/>
        </w:trPr>
        <w:tc>
          <w:tcPr>
            <w:tcW w:w="1790" w:type="pct"/>
            <w:noWrap/>
          </w:tcPr>
          <w:p w14:paraId="1C40E31A" w14:textId="77777777" w:rsidR="001F09EB" w:rsidRPr="00E30755" w:rsidRDefault="00232DC5">
            <w:pPr>
              <w:rPr>
                <w:rFonts w:ascii="Arial" w:hAnsi="Arial" w:cs="Arial"/>
                <w:b/>
                <w:sz w:val="20"/>
                <w:szCs w:val="20"/>
                <w:lang w:val="en-GB"/>
              </w:rPr>
            </w:pPr>
            <w:r w:rsidRPr="00E30755">
              <w:rPr>
                <w:rFonts w:ascii="Arial" w:hAnsi="Arial" w:cs="Arial"/>
                <w:b/>
                <w:sz w:val="20"/>
                <w:szCs w:val="20"/>
                <w:lang w:val="en-GB"/>
              </w:rPr>
              <w:t xml:space="preserve">9. Are the results presented clearly? </w:t>
            </w:r>
          </w:p>
          <w:p w14:paraId="00550CEE"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59DDA794" w14:textId="77777777" w:rsidR="001F09EB" w:rsidRPr="00E30755" w:rsidRDefault="00232DC5">
            <w:pPr>
              <w:rPr>
                <w:rFonts w:ascii="Arial" w:hAnsi="Arial" w:cs="Arial"/>
                <w:bCs/>
                <w:sz w:val="20"/>
                <w:szCs w:val="20"/>
                <w:lang w:val="en-GB"/>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72BD8C" w14:textId="3E996E8C" w:rsidR="001F09EB" w:rsidRPr="00E30755" w:rsidRDefault="006B56AD">
            <w:pPr>
              <w:pStyle w:val="ListParagraph"/>
              <w:ind w:left="0"/>
              <w:rPr>
                <w:rFonts w:ascii="Arial" w:hAnsi="Arial" w:cs="Arial"/>
                <w:bCs/>
                <w:sz w:val="20"/>
                <w:szCs w:val="20"/>
                <w:lang w:val="en-GB"/>
              </w:rPr>
            </w:pPr>
            <w:r w:rsidRPr="00E30755">
              <w:rPr>
                <w:rFonts w:ascii="Arial" w:hAnsi="Arial" w:cs="Arial"/>
                <w:bCs/>
                <w:sz w:val="20"/>
                <w:szCs w:val="20"/>
                <w:lang w:val="en-GB"/>
              </w:rPr>
              <w:t>4</w:t>
            </w:r>
          </w:p>
        </w:tc>
        <w:tc>
          <w:tcPr>
            <w:tcW w:w="1367" w:type="pct"/>
          </w:tcPr>
          <w:p w14:paraId="77DE717B" w14:textId="77777777" w:rsidR="001F09EB" w:rsidRPr="00E30755" w:rsidRDefault="001F09EB">
            <w:pPr>
              <w:pStyle w:val="Heading2"/>
              <w:jc w:val="left"/>
              <w:rPr>
                <w:rFonts w:ascii="Arial" w:hAnsi="Arial" w:cs="Arial"/>
                <w:b w:val="0"/>
                <w:lang w:val="en-GB" w:eastAsia="en-US"/>
              </w:rPr>
            </w:pPr>
          </w:p>
        </w:tc>
      </w:tr>
      <w:tr w:rsidR="001F09EB" w:rsidRPr="00E30755" w14:paraId="59E5E287" w14:textId="77777777">
        <w:trPr>
          <w:trHeight w:val="20"/>
          <w:jc w:val="center"/>
        </w:trPr>
        <w:tc>
          <w:tcPr>
            <w:tcW w:w="1790" w:type="pct"/>
            <w:noWrap/>
          </w:tcPr>
          <w:p w14:paraId="4709F950" w14:textId="77777777" w:rsidR="001F09EB" w:rsidRPr="00E30755" w:rsidRDefault="00232DC5">
            <w:pPr>
              <w:rPr>
                <w:rFonts w:ascii="Arial" w:hAnsi="Arial" w:cs="Arial"/>
                <w:b/>
                <w:sz w:val="20"/>
                <w:szCs w:val="20"/>
                <w:lang w:val="en-GB"/>
              </w:rPr>
            </w:pPr>
            <w:r w:rsidRPr="00E30755">
              <w:rPr>
                <w:rFonts w:ascii="Arial" w:hAnsi="Arial" w:cs="Arial"/>
                <w:b/>
                <w:sz w:val="20"/>
                <w:szCs w:val="20"/>
                <w:lang w:val="en-GB"/>
              </w:rPr>
              <w:t>10. Are tables and figures clear, relevant, and necessary?</w:t>
            </w:r>
          </w:p>
          <w:p w14:paraId="64AE56EA"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0F493B95"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7F7E2D" w14:textId="0CC3BC25" w:rsidR="001F09EB" w:rsidRPr="00E30755" w:rsidRDefault="006B56AD">
            <w:pPr>
              <w:pStyle w:val="ListParagraph"/>
              <w:ind w:left="0"/>
              <w:rPr>
                <w:rFonts w:ascii="Arial" w:hAnsi="Arial" w:cs="Arial"/>
                <w:bCs/>
                <w:sz w:val="20"/>
                <w:szCs w:val="20"/>
                <w:lang w:val="en-GB"/>
              </w:rPr>
            </w:pPr>
            <w:r w:rsidRPr="00E30755">
              <w:rPr>
                <w:rFonts w:ascii="Arial" w:hAnsi="Arial" w:cs="Arial"/>
                <w:bCs/>
                <w:sz w:val="20"/>
                <w:szCs w:val="20"/>
                <w:lang w:val="en-GB"/>
              </w:rPr>
              <w:t>3</w:t>
            </w:r>
          </w:p>
        </w:tc>
        <w:tc>
          <w:tcPr>
            <w:tcW w:w="1367" w:type="pct"/>
          </w:tcPr>
          <w:p w14:paraId="41183CEB" w14:textId="77777777" w:rsidR="001F09EB" w:rsidRPr="00E30755" w:rsidRDefault="001F09EB">
            <w:pPr>
              <w:pStyle w:val="Heading2"/>
              <w:jc w:val="left"/>
              <w:rPr>
                <w:rFonts w:ascii="Arial" w:hAnsi="Arial" w:cs="Arial"/>
                <w:b w:val="0"/>
                <w:lang w:val="en-GB" w:eastAsia="en-US"/>
              </w:rPr>
            </w:pPr>
          </w:p>
        </w:tc>
      </w:tr>
      <w:tr w:rsidR="001F09EB" w:rsidRPr="00E30755" w14:paraId="4ED68D3A" w14:textId="77777777">
        <w:trPr>
          <w:trHeight w:val="20"/>
          <w:jc w:val="center"/>
        </w:trPr>
        <w:tc>
          <w:tcPr>
            <w:tcW w:w="1790" w:type="pct"/>
            <w:noWrap/>
          </w:tcPr>
          <w:p w14:paraId="6330491B" w14:textId="77777777" w:rsidR="001F09EB" w:rsidRPr="00E30755" w:rsidRDefault="00232DC5">
            <w:pPr>
              <w:rPr>
                <w:rFonts w:ascii="Arial" w:hAnsi="Arial" w:cs="Arial"/>
                <w:b/>
                <w:sz w:val="20"/>
                <w:szCs w:val="20"/>
                <w:lang w:val="en-GB"/>
              </w:rPr>
            </w:pPr>
            <w:r w:rsidRPr="00E30755">
              <w:rPr>
                <w:rFonts w:ascii="Arial" w:hAnsi="Arial" w:cs="Arial"/>
                <w:b/>
                <w:sz w:val="20"/>
                <w:szCs w:val="20"/>
                <w:lang w:val="en-GB"/>
              </w:rPr>
              <w:t>11. Does the discussion relate findings to existing literature?</w:t>
            </w:r>
          </w:p>
          <w:p w14:paraId="4E717882"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7228FC0C"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A5CFC" w14:textId="4C157C3B" w:rsidR="001F09EB" w:rsidRPr="00E30755" w:rsidRDefault="006B56AD">
            <w:pPr>
              <w:pStyle w:val="ListParagraph"/>
              <w:ind w:left="0"/>
              <w:rPr>
                <w:rFonts w:ascii="Arial" w:hAnsi="Arial" w:cs="Arial"/>
                <w:bCs/>
                <w:sz w:val="20"/>
                <w:szCs w:val="20"/>
                <w:lang w:val="en-GB"/>
              </w:rPr>
            </w:pPr>
            <w:r w:rsidRPr="00E30755">
              <w:rPr>
                <w:rFonts w:ascii="Arial" w:hAnsi="Arial" w:cs="Arial"/>
                <w:bCs/>
                <w:sz w:val="20"/>
                <w:szCs w:val="20"/>
                <w:lang w:val="en-GB"/>
              </w:rPr>
              <w:t>3</w:t>
            </w:r>
          </w:p>
        </w:tc>
        <w:tc>
          <w:tcPr>
            <w:tcW w:w="1367" w:type="pct"/>
          </w:tcPr>
          <w:p w14:paraId="0AADF682" w14:textId="77777777" w:rsidR="001F09EB" w:rsidRPr="00E30755" w:rsidRDefault="001F09EB">
            <w:pPr>
              <w:pStyle w:val="Heading2"/>
              <w:jc w:val="left"/>
              <w:rPr>
                <w:rFonts w:ascii="Arial" w:hAnsi="Arial" w:cs="Arial"/>
                <w:b w:val="0"/>
                <w:lang w:val="en-GB" w:eastAsia="en-US"/>
              </w:rPr>
            </w:pPr>
          </w:p>
        </w:tc>
      </w:tr>
      <w:tr w:rsidR="001F09EB" w:rsidRPr="00E30755" w14:paraId="183406A6" w14:textId="77777777">
        <w:trPr>
          <w:trHeight w:val="20"/>
          <w:jc w:val="center"/>
        </w:trPr>
        <w:tc>
          <w:tcPr>
            <w:tcW w:w="1790" w:type="pct"/>
            <w:noWrap/>
          </w:tcPr>
          <w:p w14:paraId="17F4C629" w14:textId="77777777" w:rsidR="001F09EB" w:rsidRPr="00E30755" w:rsidRDefault="00232DC5">
            <w:pPr>
              <w:rPr>
                <w:rFonts w:ascii="Arial" w:hAnsi="Arial" w:cs="Arial"/>
                <w:b/>
                <w:sz w:val="20"/>
                <w:szCs w:val="20"/>
                <w:lang w:val="en-GB"/>
              </w:rPr>
            </w:pPr>
            <w:r w:rsidRPr="00E30755">
              <w:rPr>
                <w:rFonts w:ascii="Arial" w:hAnsi="Arial" w:cs="Arial"/>
                <w:b/>
                <w:sz w:val="20"/>
                <w:szCs w:val="20"/>
                <w:lang w:val="en-GB"/>
              </w:rPr>
              <w:t>12. Are the conclusions supported by the data?</w:t>
            </w:r>
          </w:p>
          <w:p w14:paraId="2462CF70"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7DBCCC88"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EFF7D3C" w14:textId="6F4BC463" w:rsidR="001F09EB" w:rsidRPr="00E30755" w:rsidRDefault="006B56AD">
            <w:pPr>
              <w:pStyle w:val="ListParagraph"/>
              <w:ind w:left="0"/>
              <w:rPr>
                <w:rFonts w:ascii="Arial" w:hAnsi="Arial" w:cs="Arial"/>
                <w:bCs/>
                <w:sz w:val="20"/>
                <w:szCs w:val="20"/>
                <w:lang w:val="en-GB"/>
              </w:rPr>
            </w:pPr>
            <w:r w:rsidRPr="00E30755">
              <w:rPr>
                <w:rFonts w:ascii="Arial" w:hAnsi="Arial" w:cs="Arial"/>
                <w:bCs/>
                <w:sz w:val="20"/>
                <w:szCs w:val="20"/>
                <w:lang w:val="en-GB"/>
              </w:rPr>
              <w:lastRenderedPageBreak/>
              <w:t>4</w:t>
            </w:r>
          </w:p>
        </w:tc>
        <w:tc>
          <w:tcPr>
            <w:tcW w:w="1367" w:type="pct"/>
          </w:tcPr>
          <w:p w14:paraId="3A743C24" w14:textId="77777777" w:rsidR="001F09EB" w:rsidRPr="00E30755" w:rsidRDefault="001F09EB">
            <w:pPr>
              <w:pStyle w:val="Heading2"/>
              <w:jc w:val="left"/>
              <w:rPr>
                <w:rFonts w:ascii="Arial" w:hAnsi="Arial" w:cs="Arial"/>
                <w:b w:val="0"/>
                <w:lang w:val="en-GB" w:eastAsia="en-US"/>
              </w:rPr>
            </w:pPr>
          </w:p>
        </w:tc>
      </w:tr>
      <w:tr w:rsidR="001F09EB" w:rsidRPr="00E30755" w14:paraId="4885AA48" w14:textId="77777777">
        <w:trPr>
          <w:trHeight w:val="20"/>
          <w:jc w:val="center"/>
        </w:trPr>
        <w:tc>
          <w:tcPr>
            <w:tcW w:w="1790" w:type="pct"/>
            <w:noWrap/>
          </w:tcPr>
          <w:p w14:paraId="1EEFD26B" w14:textId="77777777" w:rsidR="001F09EB" w:rsidRPr="00E30755" w:rsidRDefault="00232DC5">
            <w:pPr>
              <w:rPr>
                <w:rFonts w:ascii="Arial" w:hAnsi="Arial" w:cs="Arial"/>
                <w:b/>
                <w:sz w:val="20"/>
                <w:szCs w:val="20"/>
                <w:lang w:val="en-GB"/>
              </w:rPr>
            </w:pPr>
            <w:r w:rsidRPr="00E30755">
              <w:rPr>
                <w:rFonts w:ascii="Arial" w:hAnsi="Arial" w:cs="Arial"/>
                <w:b/>
                <w:sz w:val="20"/>
                <w:szCs w:val="20"/>
                <w:lang w:val="en-GB"/>
              </w:rPr>
              <w:t>13. Are the limitations of the study discussed?</w:t>
            </w:r>
          </w:p>
          <w:p w14:paraId="71680A9D"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3F6C2EA2"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45D199" w14:textId="2C87026C" w:rsidR="001F09EB" w:rsidRPr="00E30755" w:rsidRDefault="006B56AD" w:rsidP="006B56AD">
            <w:pPr>
              <w:pStyle w:val="ListParagraph"/>
              <w:ind w:left="0"/>
              <w:rPr>
                <w:rFonts w:ascii="Arial" w:hAnsi="Arial" w:cs="Arial"/>
                <w:bCs/>
                <w:sz w:val="20"/>
                <w:szCs w:val="20"/>
                <w:lang w:val="en-GB"/>
              </w:rPr>
            </w:pPr>
            <w:r w:rsidRPr="00E30755">
              <w:rPr>
                <w:rFonts w:ascii="Arial" w:hAnsi="Arial" w:cs="Arial"/>
                <w:bCs/>
                <w:sz w:val="20"/>
                <w:szCs w:val="20"/>
              </w:rPr>
              <w:t>2 (Needs Improvement)</w:t>
            </w:r>
          </w:p>
        </w:tc>
        <w:tc>
          <w:tcPr>
            <w:tcW w:w="1367" w:type="pct"/>
          </w:tcPr>
          <w:p w14:paraId="75869EC4" w14:textId="77777777" w:rsidR="001F09EB" w:rsidRPr="00E30755" w:rsidRDefault="001F09EB">
            <w:pPr>
              <w:pStyle w:val="Heading2"/>
              <w:jc w:val="left"/>
              <w:rPr>
                <w:rFonts w:ascii="Arial" w:hAnsi="Arial" w:cs="Arial"/>
                <w:b w:val="0"/>
                <w:lang w:val="en-GB" w:eastAsia="en-US"/>
              </w:rPr>
            </w:pPr>
          </w:p>
        </w:tc>
      </w:tr>
      <w:tr w:rsidR="001F09EB" w:rsidRPr="00E30755" w14:paraId="47C190E0" w14:textId="77777777">
        <w:trPr>
          <w:trHeight w:val="20"/>
          <w:jc w:val="center"/>
        </w:trPr>
        <w:tc>
          <w:tcPr>
            <w:tcW w:w="1790" w:type="pct"/>
            <w:noWrap/>
          </w:tcPr>
          <w:p w14:paraId="4AE26758" w14:textId="77777777" w:rsidR="001F09EB" w:rsidRPr="00E30755" w:rsidRDefault="00232DC5">
            <w:pPr>
              <w:rPr>
                <w:rFonts w:ascii="Arial" w:hAnsi="Arial" w:cs="Arial"/>
                <w:b/>
                <w:sz w:val="20"/>
                <w:szCs w:val="20"/>
                <w:lang w:val="en-GB"/>
              </w:rPr>
            </w:pPr>
            <w:r w:rsidRPr="00E30755">
              <w:rPr>
                <w:rFonts w:ascii="Arial" w:hAnsi="Arial" w:cs="Arial"/>
                <w:b/>
                <w:sz w:val="20"/>
                <w:szCs w:val="20"/>
                <w:lang w:val="en-GB"/>
              </w:rPr>
              <w:t>14. Are the references relevant and sufficient (in number)?</w:t>
            </w:r>
          </w:p>
          <w:p w14:paraId="6AA376FA"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1C185720"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5 = Excellent 4 = Good 3 = Satisfactory 2 = Needs Improvement 1 = Poor </w:t>
            </w:r>
          </w:p>
          <w:p w14:paraId="6CD3153A"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t>N/A = Not Applicable</w:t>
            </w:r>
          </w:p>
        </w:tc>
        <w:tc>
          <w:tcPr>
            <w:tcW w:w="1843" w:type="pct"/>
          </w:tcPr>
          <w:p w14:paraId="78E25185" w14:textId="5168B4D8" w:rsidR="001F09EB" w:rsidRPr="00E30755" w:rsidRDefault="006B56AD">
            <w:pPr>
              <w:pStyle w:val="ListParagraph"/>
              <w:ind w:left="0"/>
              <w:rPr>
                <w:rFonts w:ascii="Arial" w:hAnsi="Arial" w:cs="Arial"/>
                <w:bCs/>
                <w:sz w:val="20"/>
                <w:szCs w:val="20"/>
                <w:lang w:val="en-GB"/>
              </w:rPr>
            </w:pPr>
            <w:r w:rsidRPr="00E30755">
              <w:rPr>
                <w:rFonts w:ascii="Arial" w:hAnsi="Arial" w:cs="Arial"/>
                <w:bCs/>
                <w:sz w:val="20"/>
                <w:szCs w:val="20"/>
                <w:lang w:val="en-GB"/>
              </w:rPr>
              <w:t>3</w:t>
            </w:r>
          </w:p>
        </w:tc>
        <w:tc>
          <w:tcPr>
            <w:tcW w:w="1367" w:type="pct"/>
          </w:tcPr>
          <w:p w14:paraId="1D5E5A79" w14:textId="77777777" w:rsidR="001F09EB" w:rsidRPr="00E30755" w:rsidRDefault="001F09EB">
            <w:pPr>
              <w:pStyle w:val="Heading2"/>
              <w:jc w:val="left"/>
              <w:rPr>
                <w:rFonts w:ascii="Arial" w:hAnsi="Arial" w:cs="Arial"/>
                <w:b w:val="0"/>
                <w:lang w:val="en-GB" w:eastAsia="en-US"/>
              </w:rPr>
            </w:pPr>
          </w:p>
        </w:tc>
      </w:tr>
      <w:tr w:rsidR="001F09EB" w:rsidRPr="00E30755" w14:paraId="65D2A6D2" w14:textId="77777777">
        <w:trPr>
          <w:trHeight w:val="20"/>
          <w:jc w:val="center"/>
        </w:trPr>
        <w:tc>
          <w:tcPr>
            <w:tcW w:w="1790" w:type="pct"/>
            <w:noWrap/>
          </w:tcPr>
          <w:p w14:paraId="67DFAEB3" w14:textId="77777777" w:rsidR="001F09EB" w:rsidRPr="00E30755" w:rsidRDefault="00232DC5">
            <w:pPr>
              <w:rPr>
                <w:rFonts w:ascii="Arial" w:hAnsi="Arial" w:cs="Arial"/>
                <w:b/>
                <w:sz w:val="20"/>
                <w:szCs w:val="20"/>
                <w:lang w:val="en-GB"/>
              </w:rPr>
            </w:pPr>
            <w:r w:rsidRPr="00E30755">
              <w:rPr>
                <w:rFonts w:ascii="Arial" w:hAnsi="Arial" w:cs="Arial"/>
                <w:b/>
                <w:sz w:val="20"/>
                <w:szCs w:val="20"/>
                <w:lang w:val="en-GB"/>
              </w:rPr>
              <w:t>15. Is the manuscript written in clear and understandable language?</w:t>
            </w:r>
          </w:p>
          <w:p w14:paraId="0B3DF441"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Rating Scale: </w:t>
            </w:r>
          </w:p>
          <w:p w14:paraId="62D01251" w14:textId="77777777" w:rsidR="001F09EB" w:rsidRPr="00E30755" w:rsidRDefault="00232DC5">
            <w:pPr>
              <w:rPr>
                <w:rFonts w:ascii="Arial" w:hAnsi="Arial" w:cs="Arial"/>
                <w:color w:val="404040"/>
                <w:sz w:val="20"/>
                <w:szCs w:val="20"/>
                <w:shd w:val="clear" w:color="auto" w:fill="FFFFFF"/>
                <w:lang w:val="en-GB"/>
              </w:rPr>
            </w:pPr>
            <w:r w:rsidRPr="00E30755">
              <w:rPr>
                <w:rFonts w:ascii="Arial" w:hAnsi="Arial" w:cs="Arial"/>
                <w:color w:val="404040"/>
                <w:sz w:val="20"/>
                <w:szCs w:val="20"/>
                <w:shd w:val="clear" w:color="auto" w:fill="FFFFFF"/>
                <w:lang w:val="en-GB"/>
              </w:rPr>
              <w:t xml:space="preserve">5 = Excellent 4 = Good 3 = Satisfactory 2 = Needs Improvement 1 = Poor </w:t>
            </w:r>
          </w:p>
          <w:p w14:paraId="635B89CF" w14:textId="77777777" w:rsidR="001F09EB" w:rsidRPr="00E30755" w:rsidRDefault="00232DC5">
            <w:pPr>
              <w:rPr>
                <w:rFonts w:ascii="Arial" w:hAnsi="Arial" w:cs="Arial"/>
                <w:sz w:val="20"/>
                <w:szCs w:val="20"/>
                <w:lang w:val="en-GB"/>
              </w:rPr>
            </w:pPr>
            <w:r w:rsidRPr="00E30755">
              <w:rPr>
                <w:rFonts w:ascii="Arial" w:hAnsi="Arial" w:cs="Arial"/>
                <w:color w:val="404040"/>
                <w:sz w:val="20"/>
                <w:szCs w:val="20"/>
                <w:shd w:val="clear" w:color="auto" w:fill="FFFFFF"/>
                <w:lang w:val="en-GB"/>
              </w:rPr>
              <w:t>N/A = Not Applicable</w:t>
            </w:r>
          </w:p>
        </w:tc>
        <w:tc>
          <w:tcPr>
            <w:tcW w:w="1843" w:type="pct"/>
          </w:tcPr>
          <w:p w14:paraId="49C2C8FA" w14:textId="38EE9929" w:rsidR="001F09EB" w:rsidRPr="00E30755" w:rsidRDefault="006B56AD">
            <w:pPr>
              <w:pStyle w:val="ListParagraph"/>
              <w:ind w:left="0"/>
              <w:rPr>
                <w:rFonts w:ascii="Arial" w:hAnsi="Arial" w:cs="Arial"/>
                <w:bCs/>
                <w:sz w:val="20"/>
                <w:szCs w:val="20"/>
                <w:lang w:val="en-GB"/>
              </w:rPr>
            </w:pPr>
            <w:r w:rsidRPr="00E30755">
              <w:rPr>
                <w:rFonts w:ascii="Arial" w:hAnsi="Arial" w:cs="Arial"/>
                <w:bCs/>
                <w:sz w:val="20"/>
                <w:szCs w:val="20"/>
                <w:lang w:val="en-GB"/>
              </w:rPr>
              <w:t>3</w:t>
            </w:r>
          </w:p>
        </w:tc>
        <w:tc>
          <w:tcPr>
            <w:tcW w:w="1367" w:type="pct"/>
          </w:tcPr>
          <w:p w14:paraId="50A5058C" w14:textId="77777777" w:rsidR="001F09EB" w:rsidRPr="00E30755" w:rsidRDefault="001F09EB">
            <w:pPr>
              <w:pStyle w:val="Heading2"/>
              <w:jc w:val="left"/>
              <w:rPr>
                <w:rFonts w:ascii="Arial" w:hAnsi="Arial" w:cs="Arial"/>
                <w:b w:val="0"/>
                <w:lang w:val="en-GB" w:eastAsia="en-US"/>
              </w:rPr>
            </w:pPr>
          </w:p>
        </w:tc>
      </w:tr>
    </w:tbl>
    <w:p w14:paraId="5D56B3C2" w14:textId="77777777" w:rsidR="001F09EB" w:rsidRPr="00E30755" w:rsidRDefault="001F09EB">
      <w:pPr>
        <w:pStyle w:val="BodyText"/>
        <w:rPr>
          <w:rFonts w:ascii="Arial" w:hAnsi="Arial" w:cs="Arial"/>
          <w:b/>
          <w:bCs/>
          <w:sz w:val="20"/>
          <w:szCs w:val="20"/>
          <w:u w:val="single"/>
          <w:lang w:val="en-GB"/>
        </w:rPr>
      </w:pPr>
    </w:p>
    <w:p w14:paraId="623B01C6" w14:textId="77777777" w:rsidR="001F09EB" w:rsidRPr="00E30755" w:rsidRDefault="001F09EB">
      <w:pPr>
        <w:pStyle w:val="BodyText"/>
        <w:rPr>
          <w:rFonts w:ascii="Arial" w:hAnsi="Arial" w:cs="Arial"/>
          <w:b/>
          <w:bCs/>
          <w:sz w:val="20"/>
          <w:szCs w:val="20"/>
          <w:u w:val="single"/>
          <w:lang w:val="en-GB"/>
        </w:rPr>
      </w:pPr>
    </w:p>
    <w:p w14:paraId="0CC00324" w14:textId="77777777" w:rsidR="001F09EB" w:rsidRPr="00E30755" w:rsidRDefault="001F09EB">
      <w:pPr>
        <w:pStyle w:val="BodyText"/>
        <w:rPr>
          <w:rFonts w:ascii="Arial" w:hAnsi="Arial" w:cs="Arial"/>
          <w:b/>
          <w:bCs/>
          <w:sz w:val="20"/>
          <w:szCs w:val="20"/>
          <w:u w:val="single"/>
          <w:lang w:val="en-GB"/>
        </w:rPr>
      </w:pPr>
    </w:p>
    <w:p w14:paraId="3D45395F" w14:textId="77777777" w:rsidR="001F09EB" w:rsidRPr="00E30755" w:rsidRDefault="00232DC5">
      <w:pPr>
        <w:pStyle w:val="Heading2"/>
        <w:jc w:val="left"/>
        <w:rPr>
          <w:rFonts w:ascii="Arial" w:hAnsi="Arial" w:cs="Arial"/>
          <w:u w:val="single"/>
          <w:lang w:val="en-GB" w:eastAsia="en-US"/>
        </w:rPr>
      </w:pPr>
      <w:r w:rsidRPr="00E30755">
        <w:rPr>
          <w:rFonts w:ascii="Arial" w:hAnsi="Arial" w:cs="Arial"/>
          <w:highlight w:val="yellow"/>
          <w:u w:val="single"/>
          <w:lang w:val="en-GB" w:eastAsia="en-US"/>
        </w:rPr>
        <w:t>PART 2.2 (Subjective Evaluation)</w:t>
      </w:r>
    </w:p>
    <w:p w14:paraId="23B6BB51" w14:textId="77777777" w:rsidR="001F09EB" w:rsidRPr="00E30755"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F09EB" w:rsidRPr="00E30755" w14:paraId="284F62FC" w14:textId="77777777">
        <w:trPr>
          <w:trHeight w:val="20"/>
          <w:jc w:val="center"/>
        </w:trPr>
        <w:tc>
          <w:tcPr>
            <w:tcW w:w="1672" w:type="pct"/>
            <w:noWrap/>
          </w:tcPr>
          <w:p w14:paraId="343CE90B" w14:textId="77777777" w:rsidR="001F09EB" w:rsidRPr="00E30755" w:rsidRDefault="001F09EB">
            <w:pPr>
              <w:pStyle w:val="Heading2"/>
              <w:jc w:val="left"/>
              <w:rPr>
                <w:rFonts w:ascii="Arial" w:hAnsi="Arial" w:cs="Arial"/>
                <w:lang w:val="en-GB" w:eastAsia="en-US"/>
              </w:rPr>
            </w:pPr>
          </w:p>
        </w:tc>
        <w:tc>
          <w:tcPr>
            <w:tcW w:w="1786" w:type="pct"/>
          </w:tcPr>
          <w:p w14:paraId="1FC523F0" w14:textId="77777777" w:rsidR="001F09EB" w:rsidRPr="00E30755" w:rsidRDefault="00232DC5">
            <w:pPr>
              <w:pStyle w:val="Heading2"/>
              <w:jc w:val="left"/>
              <w:rPr>
                <w:rFonts w:ascii="Arial" w:hAnsi="Arial" w:cs="Arial"/>
                <w:lang w:val="en-GB" w:eastAsia="en-US"/>
              </w:rPr>
            </w:pPr>
            <w:r w:rsidRPr="00E30755">
              <w:rPr>
                <w:rFonts w:ascii="Arial" w:hAnsi="Arial" w:cs="Arial"/>
                <w:lang w:val="en-GB" w:eastAsia="en-US"/>
              </w:rPr>
              <w:t>Reviewer’s comment</w:t>
            </w:r>
          </w:p>
          <w:p w14:paraId="690078F7" w14:textId="77777777" w:rsidR="001F09EB" w:rsidRPr="00E30755" w:rsidRDefault="001F09EB">
            <w:pPr>
              <w:rPr>
                <w:rFonts w:ascii="Arial" w:hAnsi="Arial" w:cs="Arial"/>
                <w:sz w:val="20"/>
                <w:szCs w:val="20"/>
                <w:lang w:val="en-GB"/>
              </w:rPr>
            </w:pPr>
          </w:p>
        </w:tc>
        <w:tc>
          <w:tcPr>
            <w:tcW w:w="1543" w:type="pct"/>
          </w:tcPr>
          <w:p w14:paraId="522D8035" w14:textId="77777777" w:rsidR="001F09EB" w:rsidRPr="00E30755" w:rsidRDefault="00232DC5">
            <w:pPr>
              <w:spacing w:after="160" w:line="259" w:lineRule="auto"/>
              <w:rPr>
                <w:rFonts w:ascii="Arial" w:eastAsia="Calibri" w:hAnsi="Arial" w:cs="Arial"/>
                <w:kern w:val="2"/>
                <w:sz w:val="20"/>
                <w:szCs w:val="20"/>
                <w:lang w:val="en-IN"/>
              </w:rPr>
            </w:pPr>
            <w:r w:rsidRPr="00E30755">
              <w:rPr>
                <w:rFonts w:ascii="Arial" w:eastAsia="Calibri" w:hAnsi="Arial" w:cs="Arial"/>
                <w:b/>
                <w:kern w:val="2"/>
                <w:sz w:val="20"/>
                <w:szCs w:val="20"/>
                <w:lang w:val="en-IN"/>
              </w:rPr>
              <w:t>Author’s Feedback</w:t>
            </w:r>
            <w:r w:rsidRPr="00E30755">
              <w:rPr>
                <w:rFonts w:ascii="Arial" w:eastAsia="Calibri" w:hAnsi="Arial" w:cs="Arial"/>
                <w:kern w:val="2"/>
                <w:sz w:val="20"/>
                <w:szCs w:val="20"/>
                <w:lang w:val="en-IN"/>
              </w:rPr>
              <w:t xml:space="preserve"> (It is mandatory that authors should write his/her feedback here)</w:t>
            </w:r>
          </w:p>
          <w:p w14:paraId="369C6159" w14:textId="77777777" w:rsidR="001F09EB" w:rsidRPr="00E30755" w:rsidRDefault="001F09EB">
            <w:pPr>
              <w:pStyle w:val="Heading2"/>
              <w:jc w:val="left"/>
              <w:rPr>
                <w:rFonts w:ascii="Arial" w:hAnsi="Arial" w:cs="Arial"/>
                <w:b w:val="0"/>
                <w:lang w:val="en-GB" w:eastAsia="en-US"/>
              </w:rPr>
            </w:pPr>
          </w:p>
        </w:tc>
      </w:tr>
      <w:tr w:rsidR="001F09EB" w:rsidRPr="00E30755" w14:paraId="09213C69" w14:textId="77777777">
        <w:trPr>
          <w:trHeight w:val="20"/>
          <w:jc w:val="center"/>
        </w:trPr>
        <w:tc>
          <w:tcPr>
            <w:tcW w:w="1672" w:type="pct"/>
            <w:noWrap/>
          </w:tcPr>
          <w:p w14:paraId="08951440" w14:textId="77777777" w:rsidR="001F09EB" w:rsidRPr="00E30755" w:rsidRDefault="00232DC5">
            <w:pPr>
              <w:rPr>
                <w:rFonts w:ascii="Arial" w:hAnsi="Arial" w:cs="Arial"/>
                <w:b/>
                <w:bCs/>
                <w:sz w:val="20"/>
                <w:szCs w:val="20"/>
                <w:lang w:val="en-GB"/>
              </w:rPr>
            </w:pPr>
            <w:r w:rsidRPr="00E30755">
              <w:rPr>
                <w:rFonts w:ascii="Arial" w:hAnsi="Arial" w:cs="Arial"/>
                <w:b/>
                <w:bCs/>
                <w:sz w:val="20"/>
                <w:szCs w:val="20"/>
                <w:lang w:val="en-GB"/>
              </w:rPr>
              <w:t>Is the title of the article suitable?</w:t>
            </w:r>
          </w:p>
          <w:p w14:paraId="5A367F4A" w14:textId="77777777" w:rsidR="001F09EB" w:rsidRPr="00E30755" w:rsidRDefault="001F09EB">
            <w:pPr>
              <w:rPr>
                <w:rFonts w:ascii="Arial" w:hAnsi="Arial" w:cs="Arial"/>
                <w:bCs/>
                <w:sz w:val="20"/>
                <w:szCs w:val="20"/>
                <w:lang w:val="en-GB"/>
              </w:rPr>
            </w:pPr>
          </w:p>
          <w:p w14:paraId="77BE21E1" w14:textId="77777777" w:rsidR="001F09EB" w:rsidRPr="00E30755" w:rsidRDefault="00232DC5">
            <w:pPr>
              <w:rPr>
                <w:rFonts w:ascii="Arial" w:hAnsi="Arial" w:cs="Arial"/>
                <w:sz w:val="20"/>
                <w:szCs w:val="20"/>
                <w:u w:val="single"/>
                <w:lang w:val="en-GB"/>
              </w:rPr>
            </w:pPr>
            <w:r w:rsidRPr="00E30755">
              <w:rPr>
                <w:rFonts w:ascii="Arial" w:hAnsi="Arial" w:cs="Arial"/>
                <w:bCs/>
                <w:sz w:val="20"/>
                <w:szCs w:val="20"/>
                <w:lang w:val="en-GB"/>
              </w:rPr>
              <w:t>If your answer is NO, please provide a brief, clear suggestion for improvement.</w:t>
            </w:r>
          </w:p>
        </w:tc>
        <w:tc>
          <w:tcPr>
            <w:tcW w:w="1786" w:type="pct"/>
          </w:tcPr>
          <w:p w14:paraId="5426B96F" w14:textId="5B8BD8A0" w:rsidR="001F09EB" w:rsidRPr="00E30755" w:rsidRDefault="006B56AD">
            <w:pPr>
              <w:ind w:left="360"/>
              <w:rPr>
                <w:rFonts w:ascii="Arial" w:hAnsi="Arial" w:cs="Arial"/>
                <w:b/>
                <w:bCs/>
                <w:sz w:val="20"/>
                <w:szCs w:val="20"/>
                <w:lang w:val="en-GB"/>
              </w:rPr>
            </w:pPr>
            <w:r w:rsidRPr="00E30755">
              <w:rPr>
                <w:rFonts w:ascii="Arial" w:hAnsi="Arial" w:cs="Arial"/>
                <w:b/>
                <w:bCs/>
                <w:sz w:val="20"/>
                <w:szCs w:val="20"/>
                <w:lang w:val="en-GB"/>
              </w:rPr>
              <w:t>Yes</w:t>
            </w:r>
          </w:p>
        </w:tc>
        <w:tc>
          <w:tcPr>
            <w:tcW w:w="1543" w:type="pct"/>
          </w:tcPr>
          <w:p w14:paraId="6CA4CB89" w14:textId="77777777" w:rsidR="001F09EB" w:rsidRPr="00E30755" w:rsidRDefault="001F09EB">
            <w:pPr>
              <w:pStyle w:val="Heading2"/>
              <w:jc w:val="left"/>
              <w:rPr>
                <w:rFonts w:ascii="Arial" w:hAnsi="Arial" w:cs="Arial"/>
                <w:b w:val="0"/>
                <w:lang w:val="en-GB" w:eastAsia="en-US"/>
              </w:rPr>
            </w:pPr>
          </w:p>
        </w:tc>
      </w:tr>
      <w:tr w:rsidR="001F09EB" w:rsidRPr="00E30755" w14:paraId="2B78F699" w14:textId="77777777">
        <w:trPr>
          <w:trHeight w:val="20"/>
          <w:jc w:val="center"/>
        </w:trPr>
        <w:tc>
          <w:tcPr>
            <w:tcW w:w="1672" w:type="pct"/>
            <w:noWrap/>
          </w:tcPr>
          <w:p w14:paraId="5B174283" w14:textId="77777777" w:rsidR="001F09EB" w:rsidRPr="00E30755" w:rsidRDefault="00232DC5">
            <w:pPr>
              <w:pStyle w:val="Heading2"/>
              <w:jc w:val="left"/>
              <w:rPr>
                <w:rFonts w:ascii="Arial" w:hAnsi="Arial" w:cs="Arial"/>
                <w:lang w:val="en-GB" w:eastAsia="en-US"/>
              </w:rPr>
            </w:pPr>
            <w:r w:rsidRPr="00E30755">
              <w:rPr>
                <w:rFonts w:ascii="Arial" w:hAnsi="Arial" w:cs="Arial"/>
                <w:lang w:val="en-GB" w:eastAsia="en-US"/>
              </w:rPr>
              <w:t xml:space="preserve">Is the abstract of the article comprehensive? </w:t>
            </w:r>
          </w:p>
          <w:p w14:paraId="265F888A" w14:textId="77777777" w:rsidR="001F09EB" w:rsidRPr="00E30755" w:rsidRDefault="001F09EB">
            <w:pPr>
              <w:rPr>
                <w:rFonts w:ascii="Arial" w:hAnsi="Arial" w:cs="Arial"/>
                <w:bCs/>
                <w:sz w:val="20"/>
                <w:szCs w:val="20"/>
                <w:lang w:val="en-GB"/>
              </w:rPr>
            </w:pPr>
          </w:p>
          <w:p w14:paraId="3A05CDA8" w14:textId="77777777" w:rsidR="001F09EB" w:rsidRPr="00E30755" w:rsidRDefault="00232DC5">
            <w:pPr>
              <w:rPr>
                <w:rFonts w:ascii="Arial" w:hAnsi="Arial" w:cs="Arial"/>
                <w:sz w:val="20"/>
                <w:szCs w:val="20"/>
                <w:lang w:val="en-GB"/>
              </w:rPr>
            </w:pPr>
            <w:r w:rsidRPr="00E30755">
              <w:rPr>
                <w:rFonts w:ascii="Arial" w:hAnsi="Arial" w:cs="Arial"/>
                <w:bCs/>
                <w:sz w:val="20"/>
                <w:szCs w:val="20"/>
                <w:lang w:val="en-GB"/>
              </w:rPr>
              <w:t>If your answer is NO, please provide a brief, clear suggestion for improvement.</w:t>
            </w:r>
          </w:p>
        </w:tc>
        <w:tc>
          <w:tcPr>
            <w:tcW w:w="1786" w:type="pct"/>
          </w:tcPr>
          <w:p w14:paraId="0BAF705D" w14:textId="357BF57D" w:rsidR="001F09EB" w:rsidRPr="00E30755" w:rsidRDefault="006B56AD" w:rsidP="006B56AD">
            <w:pPr>
              <w:ind w:left="360"/>
              <w:jc w:val="both"/>
              <w:rPr>
                <w:rFonts w:ascii="Arial" w:hAnsi="Arial" w:cs="Arial"/>
                <w:sz w:val="20"/>
                <w:szCs w:val="20"/>
                <w:lang w:val="en-GB"/>
              </w:rPr>
            </w:pPr>
            <w:r w:rsidRPr="00E30755">
              <w:rPr>
                <w:rFonts w:ascii="Arial" w:hAnsi="Arial" w:cs="Arial"/>
                <w:sz w:val="20"/>
                <w:szCs w:val="20"/>
              </w:rPr>
              <w:t>The abstract should briefly include methodological details (e.g., experimental design, statistical tools) and more quantitative results (e.g., specific IC</w:t>
            </w:r>
            <w:r w:rsidRPr="00E30755">
              <w:rPr>
                <w:rFonts w:ascii="Cambria Math" w:hAnsi="Cambria Math" w:cs="Cambria Math"/>
                <w:sz w:val="20"/>
                <w:szCs w:val="20"/>
              </w:rPr>
              <w:t>₅₀</w:t>
            </w:r>
            <w:r w:rsidRPr="00E30755">
              <w:rPr>
                <w:rFonts w:ascii="Arial" w:hAnsi="Arial" w:cs="Arial"/>
                <w:sz w:val="20"/>
                <w:szCs w:val="20"/>
              </w:rPr>
              <w:t xml:space="preserve"> comparisons). Additionally, avoid overgeneralized claims such as “sustainable bioherbicides” without experimental validation beyond lab-scale assays.</w:t>
            </w:r>
          </w:p>
        </w:tc>
        <w:tc>
          <w:tcPr>
            <w:tcW w:w="1543" w:type="pct"/>
          </w:tcPr>
          <w:p w14:paraId="64765A74" w14:textId="77777777" w:rsidR="001F09EB" w:rsidRPr="00E30755" w:rsidRDefault="001F09EB">
            <w:pPr>
              <w:pStyle w:val="Heading2"/>
              <w:jc w:val="left"/>
              <w:rPr>
                <w:rFonts w:ascii="Arial" w:hAnsi="Arial" w:cs="Arial"/>
                <w:b w:val="0"/>
                <w:lang w:val="en-GB" w:eastAsia="en-US"/>
              </w:rPr>
            </w:pPr>
          </w:p>
        </w:tc>
      </w:tr>
      <w:tr w:rsidR="001F09EB" w:rsidRPr="00E30755" w14:paraId="6C9EA89D" w14:textId="77777777">
        <w:trPr>
          <w:trHeight w:val="20"/>
          <w:jc w:val="center"/>
        </w:trPr>
        <w:tc>
          <w:tcPr>
            <w:tcW w:w="1672" w:type="pct"/>
            <w:noWrap/>
          </w:tcPr>
          <w:p w14:paraId="5A9918FB" w14:textId="77777777" w:rsidR="001F09EB" w:rsidRPr="00E30755" w:rsidRDefault="00232DC5">
            <w:pPr>
              <w:pStyle w:val="Heading2"/>
              <w:jc w:val="left"/>
              <w:rPr>
                <w:rFonts w:ascii="Arial" w:hAnsi="Arial" w:cs="Arial"/>
                <w:b w:val="0"/>
                <w:lang w:val="en-GB" w:eastAsia="en-US"/>
              </w:rPr>
            </w:pPr>
            <w:r w:rsidRPr="00E30755">
              <w:rPr>
                <w:rFonts w:ascii="Arial" w:hAnsi="Arial" w:cs="Arial"/>
                <w:lang w:val="en-GB" w:eastAsia="en-US"/>
              </w:rPr>
              <w:t xml:space="preserve">Is the manuscript scientifically correct? </w:t>
            </w:r>
            <w:r w:rsidRPr="00E30755">
              <w:rPr>
                <w:rFonts w:ascii="Arial" w:hAnsi="Arial" w:cs="Arial"/>
                <w:lang w:val="en-GB" w:eastAsia="en-US"/>
              </w:rPr>
              <w:br/>
            </w:r>
          </w:p>
          <w:p w14:paraId="3E604760" w14:textId="77777777" w:rsidR="001F09EB" w:rsidRPr="00E30755" w:rsidRDefault="00232DC5">
            <w:pPr>
              <w:rPr>
                <w:rFonts w:ascii="Arial" w:hAnsi="Arial" w:cs="Arial"/>
                <w:b/>
                <w:sz w:val="20"/>
                <w:szCs w:val="20"/>
                <w:lang w:val="en-GB"/>
              </w:rPr>
            </w:pPr>
            <w:r w:rsidRPr="00E30755">
              <w:rPr>
                <w:rFonts w:ascii="Arial" w:hAnsi="Arial" w:cs="Arial"/>
                <w:bCs/>
                <w:sz w:val="20"/>
                <w:szCs w:val="20"/>
                <w:lang w:val="en-GB"/>
              </w:rPr>
              <w:t>If your answer is NO, please provide a brief, clear suggestion for improvement.</w:t>
            </w:r>
          </w:p>
        </w:tc>
        <w:tc>
          <w:tcPr>
            <w:tcW w:w="1786" w:type="pct"/>
          </w:tcPr>
          <w:p w14:paraId="1C9211EB" w14:textId="77777777" w:rsidR="006B56AD" w:rsidRPr="00E30755" w:rsidRDefault="006B56AD" w:rsidP="006B56AD">
            <w:pPr>
              <w:pStyle w:val="ListParagraph"/>
              <w:ind w:left="0"/>
              <w:rPr>
                <w:rFonts w:ascii="Arial" w:hAnsi="Arial" w:cs="Arial"/>
                <w:bCs/>
                <w:sz w:val="20"/>
                <w:szCs w:val="20"/>
              </w:rPr>
            </w:pPr>
            <w:r w:rsidRPr="00E30755">
              <w:rPr>
                <w:rFonts w:ascii="Arial" w:hAnsi="Arial" w:cs="Arial"/>
                <w:b/>
                <w:bCs/>
                <w:sz w:val="20"/>
                <w:szCs w:val="20"/>
              </w:rPr>
              <w:t>PARTIALLY</w:t>
            </w:r>
          </w:p>
          <w:p w14:paraId="2AC6360B" w14:textId="77777777" w:rsidR="006B56AD" w:rsidRPr="00E30755" w:rsidRDefault="006B56AD" w:rsidP="006B56AD">
            <w:pPr>
              <w:pStyle w:val="ListParagraph"/>
              <w:ind w:left="0"/>
              <w:rPr>
                <w:rFonts w:ascii="Arial" w:hAnsi="Arial" w:cs="Arial"/>
                <w:bCs/>
                <w:sz w:val="20"/>
                <w:szCs w:val="20"/>
              </w:rPr>
            </w:pPr>
            <w:r w:rsidRPr="00E30755">
              <w:rPr>
                <w:rFonts w:ascii="Arial" w:hAnsi="Arial" w:cs="Arial"/>
                <w:b/>
                <w:bCs/>
                <w:sz w:val="20"/>
                <w:szCs w:val="20"/>
              </w:rPr>
              <w:t>Concerns &amp; Suggestions:</w:t>
            </w:r>
          </w:p>
          <w:p w14:paraId="11141D64" w14:textId="77777777" w:rsidR="006B56AD" w:rsidRPr="00E30755" w:rsidRDefault="006B56AD" w:rsidP="002B6E5E">
            <w:pPr>
              <w:rPr>
                <w:rFonts w:ascii="Arial" w:hAnsi="Arial" w:cs="Arial"/>
                <w:bCs/>
                <w:sz w:val="20"/>
                <w:szCs w:val="20"/>
              </w:rPr>
            </w:pPr>
            <w:r w:rsidRPr="00E30755">
              <w:rPr>
                <w:rFonts w:ascii="Arial" w:hAnsi="Arial" w:cs="Arial"/>
                <w:bCs/>
                <w:sz w:val="20"/>
                <w:szCs w:val="20"/>
              </w:rPr>
              <w:t xml:space="preserve">The identification of certain compounds (e.g., </w:t>
            </w:r>
            <w:r w:rsidRPr="00E30755">
              <w:rPr>
                <w:rFonts w:ascii="Arial" w:hAnsi="Arial" w:cs="Arial"/>
                <w:b/>
                <w:bCs/>
                <w:sz w:val="20"/>
                <w:szCs w:val="20"/>
              </w:rPr>
              <w:t>clindamycin, antipyrine</w:t>
            </w:r>
            <w:r w:rsidRPr="00E30755">
              <w:rPr>
                <w:rFonts w:ascii="Arial" w:hAnsi="Arial" w:cs="Arial"/>
                <w:bCs/>
                <w:sz w:val="20"/>
                <w:szCs w:val="20"/>
              </w:rPr>
              <w:t xml:space="preserve">) in plant oleoresins is questionable and may indicate </w:t>
            </w:r>
            <w:r w:rsidRPr="00E30755">
              <w:rPr>
                <w:rFonts w:ascii="Arial" w:hAnsi="Arial" w:cs="Arial"/>
                <w:b/>
                <w:bCs/>
                <w:sz w:val="20"/>
                <w:szCs w:val="20"/>
              </w:rPr>
              <w:t>contamination, misidentification, or library matching errors</w:t>
            </w:r>
            <w:r w:rsidRPr="00E30755">
              <w:rPr>
                <w:rFonts w:ascii="Arial" w:hAnsi="Arial" w:cs="Arial"/>
                <w:bCs/>
                <w:sz w:val="20"/>
                <w:szCs w:val="20"/>
              </w:rPr>
              <w:t xml:space="preserve"> in GC-MS analysis. </w:t>
            </w:r>
          </w:p>
          <w:p w14:paraId="4BB82D31" w14:textId="77777777" w:rsidR="006B56AD" w:rsidRPr="00E30755" w:rsidRDefault="006B56AD" w:rsidP="002B6E5E">
            <w:pPr>
              <w:rPr>
                <w:rFonts w:ascii="Arial" w:hAnsi="Arial" w:cs="Arial"/>
                <w:bCs/>
                <w:sz w:val="20"/>
                <w:szCs w:val="20"/>
              </w:rPr>
            </w:pPr>
            <w:r w:rsidRPr="00E30755">
              <w:rPr>
                <w:rFonts w:ascii="Arial" w:hAnsi="Arial" w:cs="Arial"/>
                <w:bCs/>
                <w:sz w:val="20"/>
                <w:szCs w:val="20"/>
              </w:rPr>
              <w:t xml:space="preserve">No validation (e.g., standards, retention indices comparison beyond libraries) is reported. </w:t>
            </w:r>
          </w:p>
          <w:p w14:paraId="73AA7C8D" w14:textId="77777777" w:rsidR="006B56AD" w:rsidRPr="00E30755" w:rsidRDefault="006B56AD" w:rsidP="002B6E5E">
            <w:pPr>
              <w:rPr>
                <w:rFonts w:ascii="Arial" w:hAnsi="Arial" w:cs="Arial"/>
                <w:bCs/>
                <w:sz w:val="20"/>
                <w:szCs w:val="20"/>
              </w:rPr>
            </w:pPr>
            <w:r w:rsidRPr="00E30755">
              <w:rPr>
                <w:rFonts w:ascii="Arial" w:hAnsi="Arial" w:cs="Arial"/>
                <w:bCs/>
                <w:sz w:val="20"/>
                <w:szCs w:val="20"/>
              </w:rPr>
              <w:t xml:space="preserve">The herbicidal assay lacks </w:t>
            </w:r>
            <w:r w:rsidRPr="00E30755">
              <w:rPr>
                <w:rFonts w:ascii="Arial" w:hAnsi="Arial" w:cs="Arial"/>
                <w:b/>
                <w:bCs/>
                <w:sz w:val="20"/>
                <w:szCs w:val="20"/>
              </w:rPr>
              <w:t>positive control comparison depth</w:t>
            </w:r>
            <w:r w:rsidRPr="00E30755">
              <w:rPr>
                <w:rFonts w:ascii="Arial" w:hAnsi="Arial" w:cs="Arial"/>
                <w:bCs/>
                <w:sz w:val="20"/>
                <w:szCs w:val="20"/>
              </w:rPr>
              <w:t xml:space="preserve"> (Pendimethalin used but not statistically compared). </w:t>
            </w:r>
          </w:p>
          <w:p w14:paraId="6E791F90" w14:textId="77777777" w:rsidR="006B56AD" w:rsidRPr="00E30755" w:rsidRDefault="006B56AD" w:rsidP="002B6E5E">
            <w:pPr>
              <w:rPr>
                <w:rFonts w:ascii="Arial" w:hAnsi="Arial" w:cs="Arial"/>
                <w:bCs/>
                <w:sz w:val="20"/>
                <w:szCs w:val="20"/>
              </w:rPr>
            </w:pPr>
            <w:r w:rsidRPr="00E30755">
              <w:rPr>
                <w:rFonts w:ascii="Arial" w:hAnsi="Arial" w:cs="Arial"/>
                <w:bCs/>
                <w:sz w:val="20"/>
                <w:szCs w:val="20"/>
              </w:rPr>
              <w:t>The concentration units (µL/mL) for oleoresin need clarification (volume vs. mass-based standardization).</w:t>
            </w:r>
          </w:p>
          <w:p w14:paraId="0E9F00D3" w14:textId="77777777" w:rsidR="001F09EB" w:rsidRPr="00E30755" w:rsidRDefault="001F09EB">
            <w:pPr>
              <w:pStyle w:val="ListParagraph"/>
              <w:ind w:left="0"/>
              <w:rPr>
                <w:rFonts w:ascii="Arial" w:hAnsi="Arial" w:cs="Arial"/>
                <w:bCs/>
                <w:sz w:val="20"/>
                <w:szCs w:val="20"/>
              </w:rPr>
            </w:pPr>
          </w:p>
        </w:tc>
        <w:tc>
          <w:tcPr>
            <w:tcW w:w="1543" w:type="pct"/>
          </w:tcPr>
          <w:p w14:paraId="04EF550E" w14:textId="77777777" w:rsidR="001F09EB" w:rsidRPr="00E30755" w:rsidRDefault="001F09EB">
            <w:pPr>
              <w:pStyle w:val="Heading2"/>
              <w:jc w:val="left"/>
              <w:rPr>
                <w:rFonts w:ascii="Arial" w:hAnsi="Arial" w:cs="Arial"/>
                <w:b w:val="0"/>
                <w:lang w:val="en-GB" w:eastAsia="en-US"/>
              </w:rPr>
            </w:pPr>
          </w:p>
        </w:tc>
      </w:tr>
      <w:tr w:rsidR="001F09EB" w:rsidRPr="00E30755" w14:paraId="3879454B" w14:textId="77777777">
        <w:trPr>
          <w:trHeight w:val="20"/>
          <w:jc w:val="center"/>
        </w:trPr>
        <w:tc>
          <w:tcPr>
            <w:tcW w:w="1672" w:type="pct"/>
            <w:noWrap/>
          </w:tcPr>
          <w:p w14:paraId="1DB78786" w14:textId="77777777" w:rsidR="001F09EB" w:rsidRPr="00E30755" w:rsidRDefault="00232DC5">
            <w:pPr>
              <w:rPr>
                <w:rFonts w:ascii="Arial" w:hAnsi="Arial" w:cs="Arial"/>
                <w:b/>
                <w:bCs/>
                <w:sz w:val="20"/>
                <w:szCs w:val="20"/>
                <w:lang w:val="en-GB"/>
              </w:rPr>
            </w:pPr>
            <w:r w:rsidRPr="00E30755">
              <w:rPr>
                <w:rFonts w:ascii="Arial" w:hAnsi="Arial" w:cs="Arial"/>
                <w:b/>
                <w:bCs/>
                <w:sz w:val="20"/>
                <w:szCs w:val="20"/>
                <w:lang w:val="en-GB"/>
              </w:rPr>
              <w:t xml:space="preserve">Are the references sufficient and recent? </w:t>
            </w:r>
          </w:p>
          <w:p w14:paraId="24D6D628" w14:textId="77777777" w:rsidR="001F09EB" w:rsidRPr="00E30755" w:rsidRDefault="00232DC5">
            <w:pPr>
              <w:rPr>
                <w:rFonts w:ascii="Arial" w:hAnsi="Arial" w:cs="Arial"/>
                <w:bCs/>
                <w:sz w:val="20"/>
                <w:szCs w:val="20"/>
                <w:lang w:val="en-GB"/>
              </w:rPr>
            </w:pPr>
            <w:r w:rsidRPr="00E30755">
              <w:rPr>
                <w:rFonts w:ascii="Arial" w:hAnsi="Arial" w:cs="Arial"/>
                <w:bCs/>
                <w:sz w:val="20"/>
                <w:szCs w:val="20"/>
                <w:lang w:val="en-GB"/>
              </w:rPr>
              <w:t>(YES or NO)</w:t>
            </w:r>
          </w:p>
          <w:p w14:paraId="60E27207" w14:textId="77777777" w:rsidR="001F09EB" w:rsidRPr="00E30755" w:rsidRDefault="001F09EB">
            <w:pPr>
              <w:rPr>
                <w:rFonts w:ascii="Arial" w:hAnsi="Arial" w:cs="Arial"/>
                <w:bCs/>
                <w:sz w:val="20"/>
                <w:szCs w:val="20"/>
                <w:lang w:val="en-GB"/>
              </w:rPr>
            </w:pPr>
          </w:p>
          <w:p w14:paraId="6A3D6AE8" w14:textId="77777777" w:rsidR="001F09EB" w:rsidRPr="00E30755" w:rsidRDefault="00232DC5">
            <w:pPr>
              <w:rPr>
                <w:rFonts w:ascii="Arial" w:hAnsi="Arial" w:cs="Arial"/>
                <w:b/>
                <w:bCs/>
                <w:sz w:val="20"/>
                <w:szCs w:val="20"/>
                <w:lang w:val="en-GB"/>
              </w:rPr>
            </w:pPr>
            <w:r w:rsidRPr="00E30755">
              <w:rPr>
                <w:rFonts w:ascii="Arial" w:hAnsi="Arial" w:cs="Arial"/>
                <w:bCs/>
                <w:sz w:val="20"/>
                <w:szCs w:val="20"/>
                <w:lang w:val="en-GB"/>
              </w:rPr>
              <w:t>If your answer is NO, please provide clear suggestion for improvement.</w:t>
            </w:r>
          </w:p>
        </w:tc>
        <w:tc>
          <w:tcPr>
            <w:tcW w:w="1786" w:type="pct"/>
          </w:tcPr>
          <w:p w14:paraId="514D5ADF" w14:textId="77777777" w:rsidR="00732F8B" w:rsidRPr="00E30755" w:rsidRDefault="00732F8B" w:rsidP="00732F8B">
            <w:pPr>
              <w:pStyle w:val="ListParagraph"/>
              <w:ind w:left="0"/>
              <w:rPr>
                <w:rFonts w:ascii="Arial" w:hAnsi="Arial" w:cs="Arial"/>
                <w:bCs/>
                <w:sz w:val="20"/>
                <w:szCs w:val="20"/>
              </w:rPr>
            </w:pPr>
            <w:r w:rsidRPr="00E30755">
              <w:rPr>
                <w:rFonts w:ascii="Arial" w:hAnsi="Arial" w:cs="Arial"/>
                <w:b/>
                <w:bCs/>
                <w:sz w:val="20"/>
                <w:szCs w:val="20"/>
              </w:rPr>
              <w:t>NO</w:t>
            </w:r>
          </w:p>
          <w:p w14:paraId="1FA3F594" w14:textId="77777777" w:rsidR="00732F8B" w:rsidRPr="00E30755" w:rsidRDefault="00732F8B" w:rsidP="00732F8B">
            <w:pPr>
              <w:pStyle w:val="ListParagraph"/>
              <w:ind w:left="0"/>
              <w:rPr>
                <w:rFonts w:ascii="Arial" w:hAnsi="Arial" w:cs="Arial"/>
                <w:bCs/>
                <w:sz w:val="20"/>
                <w:szCs w:val="20"/>
              </w:rPr>
            </w:pPr>
            <w:r w:rsidRPr="00E30755">
              <w:rPr>
                <w:rFonts w:ascii="Arial" w:hAnsi="Arial" w:cs="Arial"/>
                <w:b/>
                <w:bCs/>
                <w:sz w:val="20"/>
                <w:szCs w:val="20"/>
              </w:rPr>
              <w:t>Suggestion:</w:t>
            </w:r>
          </w:p>
          <w:p w14:paraId="7010FD10" w14:textId="77777777" w:rsidR="00732F8B" w:rsidRPr="00E30755" w:rsidRDefault="00732F8B" w:rsidP="002B6E5E">
            <w:pPr>
              <w:rPr>
                <w:rFonts w:ascii="Arial" w:hAnsi="Arial" w:cs="Arial"/>
                <w:bCs/>
                <w:sz w:val="20"/>
                <w:szCs w:val="20"/>
              </w:rPr>
            </w:pPr>
            <w:r w:rsidRPr="00E30755">
              <w:rPr>
                <w:rFonts w:ascii="Arial" w:hAnsi="Arial" w:cs="Arial"/>
                <w:bCs/>
                <w:sz w:val="20"/>
                <w:szCs w:val="20"/>
              </w:rPr>
              <w:t xml:space="preserve">Include </w:t>
            </w:r>
            <w:r w:rsidRPr="00E30755">
              <w:rPr>
                <w:rFonts w:ascii="Arial" w:hAnsi="Arial" w:cs="Arial"/>
                <w:b/>
                <w:bCs/>
                <w:sz w:val="20"/>
                <w:szCs w:val="20"/>
              </w:rPr>
              <w:t>recent (last 5 years)</w:t>
            </w:r>
            <w:r w:rsidRPr="00E30755">
              <w:rPr>
                <w:rFonts w:ascii="Arial" w:hAnsi="Arial" w:cs="Arial"/>
                <w:bCs/>
                <w:sz w:val="20"/>
                <w:szCs w:val="20"/>
              </w:rPr>
              <w:t xml:space="preserve"> studies on: </w:t>
            </w:r>
          </w:p>
          <w:p w14:paraId="56C947E5" w14:textId="77777777" w:rsidR="00732F8B" w:rsidRPr="00E30755" w:rsidRDefault="00732F8B" w:rsidP="002B6E5E">
            <w:pPr>
              <w:rPr>
                <w:rFonts w:ascii="Arial" w:hAnsi="Arial" w:cs="Arial"/>
                <w:bCs/>
                <w:sz w:val="20"/>
                <w:szCs w:val="20"/>
              </w:rPr>
            </w:pPr>
            <w:r w:rsidRPr="00E30755">
              <w:rPr>
                <w:rFonts w:ascii="Arial" w:hAnsi="Arial" w:cs="Arial"/>
                <w:bCs/>
                <w:sz w:val="20"/>
                <w:szCs w:val="20"/>
              </w:rPr>
              <w:t xml:space="preserve">Plant-derived bioherbicides </w:t>
            </w:r>
          </w:p>
          <w:p w14:paraId="02D80A6A" w14:textId="77777777" w:rsidR="00732F8B" w:rsidRPr="00E30755" w:rsidRDefault="00732F8B" w:rsidP="002B6E5E">
            <w:pPr>
              <w:rPr>
                <w:rFonts w:ascii="Arial" w:hAnsi="Arial" w:cs="Arial"/>
                <w:bCs/>
                <w:sz w:val="20"/>
                <w:szCs w:val="20"/>
              </w:rPr>
            </w:pPr>
            <w:r w:rsidRPr="00E30755">
              <w:rPr>
                <w:rFonts w:ascii="Arial" w:hAnsi="Arial" w:cs="Arial"/>
                <w:bCs/>
                <w:sz w:val="20"/>
                <w:szCs w:val="20"/>
              </w:rPr>
              <w:t xml:space="preserve">Allelopathy mechanisms </w:t>
            </w:r>
          </w:p>
          <w:p w14:paraId="35143F67" w14:textId="77777777" w:rsidR="00732F8B" w:rsidRPr="00E30755" w:rsidRDefault="00732F8B" w:rsidP="002B6E5E">
            <w:pPr>
              <w:rPr>
                <w:rFonts w:ascii="Arial" w:hAnsi="Arial" w:cs="Arial"/>
                <w:bCs/>
                <w:sz w:val="20"/>
                <w:szCs w:val="20"/>
              </w:rPr>
            </w:pPr>
            <w:r w:rsidRPr="00E30755">
              <w:rPr>
                <w:rFonts w:ascii="Arial" w:hAnsi="Arial" w:cs="Arial"/>
                <w:bCs/>
                <w:sz w:val="20"/>
                <w:szCs w:val="20"/>
              </w:rPr>
              <w:t xml:space="preserve">GC-MS metabolomics validation </w:t>
            </w:r>
          </w:p>
          <w:p w14:paraId="64D1236A" w14:textId="77777777" w:rsidR="00732F8B" w:rsidRPr="00E30755" w:rsidRDefault="00732F8B" w:rsidP="002B6E5E">
            <w:pPr>
              <w:rPr>
                <w:rFonts w:ascii="Arial" w:hAnsi="Arial" w:cs="Arial"/>
                <w:bCs/>
                <w:sz w:val="20"/>
                <w:szCs w:val="20"/>
              </w:rPr>
            </w:pPr>
            <w:r w:rsidRPr="00E30755">
              <w:rPr>
                <w:rFonts w:ascii="Arial" w:hAnsi="Arial" w:cs="Arial"/>
                <w:bCs/>
                <w:sz w:val="20"/>
                <w:szCs w:val="20"/>
              </w:rPr>
              <w:t>Some references are outdated or weakly formatted.</w:t>
            </w:r>
          </w:p>
          <w:p w14:paraId="513B237E" w14:textId="77777777" w:rsidR="001F09EB" w:rsidRPr="00E30755" w:rsidRDefault="001F09EB">
            <w:pPr>
              <w:pStyle w:val="ListParagraph"/>
              <w:ind w:left="0"/>
              <w:rPr>
                <w:rFonts w:ascii="Arial" w:hAnsi="Arial" w:cs="Arial"/>
                <w:bCs/>
                <w:sz w:val="20"/>
                <w:szCs w:val="20"/>
              </w:rPr>
            </w:pPr>
          </w:p>
        </w:tc>
        <w:tc>
          <w:tcPr>
            <w:tcW w:w="1543" w:type="pct"/>
          </w:tcPr>
          <w:p w14:paraId="64CD711D" w14:textId="77777777" w:rsidR="001F09EB" w:rsidRPr="00E30755" w:rsidRDefault="001F09EB">
            <w:pPr>
              <w:pStyle w:val="Heading2"/>
              <w:jc w:val="left"/>
              <w:rPr>
                <w:rFonts w:ascii="Arial" w:hAnsi="Arial" w:cs="Arial"/>
                <w:b w:val="0"/>
                <w:lang w:val="en-GB" w:eastAsia="en-US"/>
              </w:rPr>
            </w:pPr>
          </w:p>
        </w:tc>
      </w:tr>
      <w:tr w:rsidR="001F09EB" w:rsidRPr="00E30755" w14:paraId="6CCF89D3" w14:textId="77777777">
        <w:trPr>
          <w:trHeight w:val="896"/>
          <w:jc w:val="center"/>
        </w:trPr>
        <w:tc>
          <w:tcPr>
            <w:tcW w:w="1672" w:type="pct"/>
            <w:noWrap/>
          </w:tcPr>
          <w:p w14:paraId="1F642D55" w14:textId="77777777" w:rsidR="001F09EB" w:rsidRPr="00E30755" w:rsidRDefault="00232DC5">
            <w:pPr>
              <w:rPr>
                <w:rFonts w:ascii="Arial" w:hAnsi="Arial" w:cs="Arial"/>
                <w:b/>
                <w:bCs/>
                <w:sz w:val="20"/>
                <w:szCs w:val="20"/>
                <w:lang w:val="en-GB"/>
              </w:rPr>
            </w:pPr>
            <w:r w:rsidRPr="00E30755">
              <w:rPr>
                <w:rFonts w:ascii="Arial" w:hAnsi="Arial" w:cs="Arial"/>
                <w:b/>
                <w:bCs/>
                <w:sz w:val="20"/>
                <w:szCs w:val="20"/>
                <w:lang w:val="en-GB"/>
              </w:rPr>
              <w:t>Are there ethical issues in this manuscript?</w:t>
            </w:r>
          </w:p>
          <w:p w14:paraId="612BDC9C" w14:textId="77777777" w:rsidR="001F09EB" w:rsidRPr="00E30755" w:rsidRDefault="00232DC5">
            <w:pPr>
              <w:rPr>
                <w:rFonts w:ascii="Arial" w:hAnsi="Arial" w:cs="Arial"/>
                <w:bCs/>
                <w:sz w:val="20"/>
                <w:szCs w:val="20"/>
                <w:lang w:val="en-GB"/>
              </w:rPr>
            </w:pPr>
            <w:r w:rsidRPr="00E30755">
              <w:rPr>
                <w:rFonts w:ascii="Arial" w:hAnsi="Arial" w:cs="Arial"/>
                <w:bCs/>
                <w:sz w:val="20"/>
                <w:szCs w:val="20"/>
                <w:lang w:val="en-GB"/>
              </w:rPr>
              <w:t>(YES or NO)</w:t>
            </w:r>
          </w:p>
          <w:p w14:paraId="6ABB387E" w14:textId="77777777" w:rsidR="001F09EB" w:rsidRPr="00E30755" w:rsidRDefault="001F09EB">
            <w:pPr>
              <w:rPr>
                <w:rFonts w:ascii="Arial" w:hAnsi="Arial" w:cs="Arial"/>
                <w:bCs/>
                <w:sz w:val="20"/>
                <w:szCs w:val="20"/>
                <w:lang w:val="en-GB"/>
              </w:rPr>
            </w:pPr>
          </w:p>
          <w:p w14:paraId="2B73223A" w14:textId="77777777" w:rsidR="001F09EB" w:rsidRPr="00E30755" w:rsidRDefault="00232DC5">
            <w:pPr>
              <w:rPr>
                <w:rFonts w:ascii="Arial" w:hAnsi="Arial" w:cs="Arial"/>
                <w:bCs/>
                <w:sz w:val="20"/>
                <w:szCs w:val="20"/>
                <w:lang w:val="en-GB"/>
              </w:rPr>
            </w:pPr>
            <w:r w:rsidRPr="00E30755">
              <w:rPr>
                <w:rFonts w:ascii="Arial" w:hAnsi="Arial" w:cs="Arial"/>
                <w:bCs/>
                <w:sz w:val="20"/>
                <w:szCs w:val="20"/>
                <w:lang w:val="en-GB"/>
              </w:rPr>
              <w:t>(If yes, kindly please write down the ethical issues here in details)</w:t>
            </w:r>
          </w:p>
          <w:p w14:paraId="7AF4C67C" w14:textId="77777777" w:rsidR="001F09EB" w:rsidRPr="00E30755" w:rsidRDefault="001F09EB">
            <w:pPr>
              <w:rPr>
                <w:rFonts w:ascii="Arial" w:hAnsi="Arial" w:cs="Arial"/>
                <w:bCs/>
                <w:sz w:val="20"/>
                <w:szCs w:val="20"/>
                <w:lang w:val="en-GB"/>
              </w:rPr>
            </w:pPr>
          </w:p>
        </w:tc>
        <w:tc>
          <w:tcPr>
            <w:tcW w:w="1786" w:type="pct"/>
          </w:tcPr>
          <w:p w14:paraId="1B6F84D3" w14:textId="3E747718" w:rsidR="001F09EB" w:rsidRPr="00E30755" w:rsidRDefault="00732F8B">
            <w:pPr>
              <w:pStyle w:val="ListParagraph"/>
              <w:ind w:left="0"/>
              <w:rPr>
                <w:rFonts w:ascii="Arial" w:hAnsi="Arial" w:cs="Arial"/>
                <w:bCs/>
                <w:sz w:val="20"/>
                <w:szCs w:val="20"/>
                <w:lang w:val="en-GB"/>
              </w:rPr>
            </w:pPr>
            <w:r w:rsidRPr="00E30755">
              <w:rPr>
                <w:rFonts w:ascii="Arial" w:hAnsi="Arial" w:cs="Arial"/>
                <w:bCs/>
                <w:sz w:val="20"/>
                <w:szCs w:val="20"/>
                <w:lang w:val="en-GB"/>
              </w:rPr>
              <w:t>NO</w:t>
            </w:r>
          </w:p>
        </w:tc>
        <w:tc>
          <w:tcPr>
            <w:tcW w:w="1543" w:type="pct"/>
          </w:tcPr>
          <w:p w14:paraId="20475D35" w14:textId="77777777" w:rsidR="001F09EB" w:rsidRPr="00E30755" w:rsidRDefault="001F09EB">
            <w:pPr>
              <w:pStyle w:val="Heading2"/>
              <w:jc w:val="left"/>
              <w:rPr>
                <w:rFonts w:ascii="Arial" w:hAnsi="Arial" w:cs="Arial"/>
                <w:b w:val="0"/>
                <w:lang w:val="en-GB" w:eastAsia="en-US"/>
              </w:rPr>
            </w:pPr>
          </w:p>
        </w:tc>
      </w:tr>
    </w:tbl>
    <w:p w14:paraId="70E7601B" w14:textId="77777777" w:rsidR="001F09EB" w:rsidRPr="00E30755" w:rsidRDefault="001F09EB">
      <w:pPr>
        <w:pStyle w:val="Heading2"/>
        <w:jc w:val="left"/>
        <w:rPr>
          <w:rFonts w:ascii="Arial" w:hAnsi="Arial" w:cs="Arial"/>
          <w:highlight w:val="yellow"/>
          <w:lang w:val="en-GB" w:eastAsia="en-US"/>
        </w:rPr>
      </w:pPr>
    </w:p>
    <w:p w14:paraId="775EE0C5" w14:textId="77777777" w:rsidR="001F09EB" w:rsidRPr="00E30755" w:rsidRDefault="001F09EB">
      <w:pPr>
        <w:rPr>
          <w:rFonts w:ascii="Arial" w:hAnsi="Arial" w:cs="Arial"/>
          <w:sz w:val="20"/>
          <w:szCs w:val="20"/>
          <w:highlight w:val="yellow"/>
          <w:lang w:val="en-GB"/>
        </w:rPr>
      </w:pPr>
    </w:p>
    <w:p w14:paraId="0DE1D43D" w14:textId="77777777" w:rsidR="001F09EB" w:rsidRPr="00E30755" w:rsidRDefault="001F09EB">
      <w:pPr>
        <w:rPr>
          <w:rFonts w:ascii="Arial" w:hAnsi="Arial" w:cs="Arial"/>
          <w:sz w:val="20"/>
          <w:szCs w:val="20"/>
          <w:highlight w:val="yellow"/>
          <w:lang w:val="en-GB"/>
        </w:rPr>
      </w:pPr>
    </w:p>
    <w:p w14:paraId="2B97E694" w14:textId="19AED5D0" w:rsidR="004C7431" w:rsidRPr="00E30755" w:rsidRDefault="00232DC5" w:rsidP="004C7431">
      <w:pPr>
        <w:pStyle w:val="Heading2"/>
        <w:jc w:val="left"/>
        <w:rPr>
          <w:rFonts w:ascii="Arial" w:hAnsi="Arial" w:cs="Arial"/>
          <w:b w:val="0"/>
          <w:bCs w:val="0"/>
          <w:u w:val="single"/>
          <w:lang w:val="en-GB"/>
        </w:rPr>
      </w:pPr>
      <w:r w:rsidRPr="00E30755">
        <w:rPr>
          <w:rFonts w:ascii="Arial" w:hAnsi="Arial" w:cs="Arial"/>
          <w:highlight w:val="yellow"/>
          <w:u w:val="single"/>
          <w:lang w:val="en-GB" w:eastAsia="en-US"/>
        </w:rPr>
        <w:t xml:space="preserve">PART 3. </w:t>
      </w:r>
    </w:p>
    <w:p w14:paraId="354E4617" w14:textId="362E8F60" w:rsidR="001F09EB" w:rsidRPr="00E30755" w:rsidRDefault="001F09EB">
      <w:pPr>
        <w:pStyle w:val="NormalWeb"/>
        <w:spacing w:before="0" w:beforeAutospacing="0" w:after="0" w:afterAutospacing="0"/>
        <w:rPr>
          <w:rFonts w:ascii="Arial" w:hAnsi="Arial" w:cs="Arial"/>
          <w:b/>
          <w:bCs/>
          <w:sz w:val="20"/>
          <w:szCs w:val="20"/>
          <w:highlight w:val="yellow"/>
          <w:u w:val="single"/>
          <w:lang w:val="en-GB"/>
        </w:rPr>
      </w:pPr>
    </w:p>
    <w:p w14:paraId="16E3A67E" w14:textId="77777777" w:rsidR="001F09EB" w:rsidRPr="00E30755"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1F09EB" w:rsidRPr="00E30755" w14:paraId="1DE68940" w14:textId="77777777">
        <w:trPr>
          <w:trHeight w:val="20"/>
          <w:jc w:val="center"/>
        </w:trPr>
        <w:tc>
          <w:tcPr>
            <w:tcW w:w="5000" w:type="pct"/>
            <w:gridSpan w:val="2"/>
            <w:noWrap/>
          </w:tcPr>
          <w:p w14:paraId="3676E3D9" w14:textId="77777777" w:rsidR="001F09EB" w:rsidRPr="00E30755" w:rsidRDefault="00232DC5">
            <w:pPr>
              <w:pStyle w:val="NormalWeb"/>
              <w:spacing w:before="0" w:beforeAutospacing="0" w:after="0" w:afterAutospacing="0"/>
              <w:rPr>
                <w:rFonts w:ascii="Arial" w:hAnsi="Arial" w:cs="Arial"/>
                <w:b/>
                <w:bCs/>
                <w:sz w:val="20"/>
                <w:szCs w:val="20"/>
                <w:u w:val="single"/>
                <w:lang w:val="en-GB"/>
              </w:rPr>
            </w:pPr>
            <w:r w:rsidRPr="00E30755">
              <w:rPr>
                <w:rFonts w:ascii="Arial" w:hAnsi="Arial" w:cs="Arial"/>
                <w:b/>
                <w:bCs/>
                <w:sz w:val="20"/>
                <w:szCs w:val="20"/>
                <w:u w:val="single"/>
                <w:lang w:val="en-GB"/>
              </w:rPr>
              <w:t>Editorial Comments (This section is reserved for the comments from journal editorial office and editors):</w:t>
            </w:r>
          </w:p>
          <w:p w14:paraId="0A0FDEE4" w14:textId="77777777" w:rsidR="001F09EB" w:rsidRPr="00E30755" w:rsidRDefault="001F09EB">
            <w:pPr>
              <w:pStyle w:val="NormalWeb"/>
              <w:spacing w:before="0" w:beforeAutospacing="0" w:after="0" w:afterAutospacing="0"/>
              <w:rPr>
                <w:rFonts w:ascii="Arial" w:hAnsi="Arial" w:cs="Arial"/>
                <w:b/>
                <w:bCs/>
                <w:sz w:val="20"/>
                <w:szCs w:val="20"/>
                <w:u w:val="single"/>
                <w:lang w:val="en-GB"/>
              </w:rPr>
            </w:pPr>
          </w:p>
        </w:tc>
      </w:tr>
      <w:tr w:rsidR="001F09EB" w:rsidRPr="00E30755" w14:paraId="11016E82" w14:textId="77777777">
        <w:trPr>
          <w:trHeight w:val="20"/>
          <w:jc w:val="center"/>
        </w:trPr>
        <w:tc>
          <w:tcPr>
            <w:tcW w:w="2784" w:type="pct"/>
            <w:noWrap/>
          </w:tcPr>
          <w:p w14:paraId="302C2D79" w14:textId="77777777" w:rsidR="001F09EB" w:rsidRPr="00E30755" w:rsidRDefault="001F09EB">
            <w:pPr>
              <w:pStyle w:val="NormalWeb"/>
              <w:spacing w:before="0" w:beforeAutospacing="0" w:after="0" w:afterAutospacing="0"/>
              <w:rPr>
                <w:rFonts w:ascii="Arial" w:hAnsi="Arial" w:cs="Arial"/>
                <w:sz w:val="20"/>
                <w:szCs w:val="20"/>
                <w:lang w:val="en-GB"/>
              </w:rPr>
            </w:pPr>
          </w:p>
        </w:tc>
        <w:tc>
          <w:tcPr>
            <w:tcW w:w="2216" w:type="pct"/>
          </w:tcPr>
          <w:p w14:paraId="29D950E7" w14:textId="77777777" w:rsidR="001F09EB" w:rsidRPr="00E30755" w:rsidRDefault="00232DC5">
            <w:pPr>
              <w:pStyle w:val="NormalWeb"/>
              <w:spacing w:before="0" w:beforeAutospacing="0" w:after="0" w:afterAutospacing="0"/>
              <w:rPr>
                <w:rFonts w:ascii="Arial" w:hAnsi="Arial" w:cs="Arial"/>
                <w:b/>
                <w:bCs/>
                <w:sz w:val="20"/>
                <w:szCs w:val="20"/>
                <w:lang w:val="en-GB"/>
              </w:rPr>
            </w:pPr>
            <w:r w:rsidRPr="00E30755">
              <w:rPr>
                <w:rFonts w:ascii="Arial" w:hAnsi="Arial" w:cs="Arial"/>
                <w:sz w:val="20"/>
                <w:szCs w:val="20"/>
                <w:lang w:val="en-GB"/>
              </w:rPr>
              <w:t>Author’s Feedback</w:t>
            </w:r>
          </w:p>
        </w:tc>
      </w:tr>
      <w:tr w:rsidR="001F09EB" w:rsidRPr="00E30755" w14:paraId="2CC00D25" w14:textId="77777777">
        <w:trPr>
          <w:trHeight w:val="20"/>
          <w:jc w:val="center"/>
        </w:trPr>
        <w:tc>
          <w:tcPr>
            <w:tcW w:w="2784" w:type="pct"/>
            <w:noWrap/>
          </w:tcPr>
          <w:p w14:paraId="7EF93ABA" w14:textId="77777777" w:rsidR="001F09EB" w:rsidRPr="00E30755" w:rsidRDefault="001F09EB">
            <w:pPr>
              <w:pStyle w:val="NormalWeb"/>
              <w:spacing w:before="0" w:beforeAutospacing="0" w:after="0" w:afterAutospacing="0"/>
              <w:rPr>
                <w:rFonts w:ascii="Arial" w:hAnsi="Arial" w:cs="Arial"/>
                <w:sz w:val="20"/>
                <w:szCs w:val="20"/>
                <w:lang w:val="en-GB"/>
              </w:rPr>
            </w:pPr>
          </w:p>
          <w:p w14:paraId="61D45A44" w14:textId="77777777" w:rsidR="0076773B" w:rsidRPr="00E30755" w:rsidRDefault="0076773B" w:rsidP="0076773B">
            <w:pPr>
              <w:rPr>
                <w:rFonts w:ascii="Arial" w:hAnsi="Arial" w:cs="Arial"/>
                <w:sz w:val="20"/>
                <w:szCs w:val="20"/>
              </w:rPr>
            </w:pPr>
            <w:r w:rsidRPr="00E30755">
              <w:rPr>
                <w:rFonts w:ascii="Arial" w:hAnsi="Arial" w:cs="Arial"/>
                <w:sz w:val="20"/>
                <w:szCs w:val="20"/>
              </w:rPr>
              <w:t xml:space="preserve">The manuscript presents potentially publishable data but requires </w:t>
            </w:r>
            <w:r w:rsidRPr="00E30755">
              <w:rPr>
                <w:rFonts w:ascii="Arial" w:hAnsi="Arial" w:cs="Arial"/>
                <w:b/>
                <w:bCs/>
                <w:sz w:val="20"/>
                <w:szCs w:val="20"/>
              </w:rPr>
              <w:t>major revision</w:t>
            </w:r>
            <w:r w:rsidRPr="00E30755">
              <w:rPr>
                <w:rFonts w:ascii="Arial" w:hAnsi="Arial" w:cs="Arial"/>
                <w:sz w:val="20"/>
                <w:szCs w:val="20"/>
              </w:rPr>
              <w:t xml:space="preserve">. The most critical concern is the </w:t>
            </w:r>
            <w:r w:rsidRPr="00E30755">
              <w:rPr>
                <w:rFonts w:ascii="Arial" w:hAnsi="Arial" w:cs="Arial"/>
                <w:b/>
                <w:bCs/>
                <w:sz w:val="20"/>
                <w:szCs w:val="20"/>
              </w:rPr>
              <w:t>credibility of GC-MS compound identification</w:t>
            </w:r>
            <w:r w:rsidRPr="00E30755">
              <w:rPr>
                <w:rFonts w:ascii="Arial" w:hAnsi="Arial" w:cs="Arial"/>
                <w:sz w:val="20"/>
                <w:szCs w:val="20"/>
              </w:rPr>
              <w:t>, which includes compounds unlikely to be naturally present in plants. This raises concerns about analytical rigor. Additionally, the manuscript lacks mechanistic depth and has several methodological ambiguities. Publication may be considered only after substantial revision and clarification.</w:t>
            </w:r>
          </w:p>
          <w:p w14:paraId="3A4EF90B" w14:textId="77777777" w:rsidR="001F09EB" w:rsidRPr="00E30755" w:rsidRDefault="001F09EB">
            <w:pPr>
              <w:pStyle w:val="NormalWeb"/>
              <w:spacing w:before="0" w:beforeAutospacing="0" w:after="0" w:afterAutospacing="0"/>
              <w:rPr>
                <w:rFonts w:ascii="Arial" w:hAnsi="Arial" w:cs="Arial"/>
                <w:sz w:val="20"/>
                <w:szCs w:val="20"/>
                <w:lang w:val="en-GB"/>
              </w:rPr>
            </w:pPr>
          </w:p>
          <w:p w14:paraId="02B4DE10" w14:textId="77777777" w:rsidR="001F09EB" w:rsidRPr="00E30755" w:rsidRDefault="001F09EB">
            <w:pPr>
              <w:pStyle w:val="NormalWeb"/>
              <w:spacing w:before="0" w:beforeAutospacing="0" w:after="0" w:afterAutospacing="0"/>
              <w:rPr>
                <w:rFonts w:ascii="Arial" w:hAnsi="Arial" w:cs="Arial"/>
                <w:sz w:val="20"/>
                <w:szCs w:val="20"/>
                <w:lang w:val="en-GB"/>
              </w:rPr>
            </w:pPr>
          </w:p>
          <w:p w14:paraId="6FB7AEBA" w14:textId="77777777" w:rsidR="001F09EB" w:rsidRPr="00E30755" w:rsidRDefault="001F09EB">
            <w:pPr>
              <w:pStyle w:val="NormalWeb"/>
              <w:spacing w:before="0" w:beforeAutospacing="0" w:after="0" w:afterAutospacing="0"/>
              <w:rPr>
                <w:rFonts w:ascii="Arial" w:hAnsi="Arial" w:cs="Arial"/>
                <w:sz w:val="20"/>
                <w:szCs w:val="20"/>
                <w:lang w:val="en-GB"/>
              </w:rPr>
            </w:pPr>
          </w:p>
        </w:tc>
        <w:tc>
          <w:tcPr>
            <w:tcW w:w="2216" w:type="pct"/>
          </w:tcPr>
          <w:p w14:paraId="74B70823" w14:textId="77777777" w:rsidR="001F09EB" w:rsidRPr="00E30755" w:rsidRDefault="001F09EB">
            <w:pPr>
              <w:pStyle w:val="NormalWeb"/>
              <w:spacing w:before="0" w:beforeAutospacing="0" w:after="0" w:afterAutospacing="0"/>
              <w:rPr>
                <w:rFonts w:ascii="Arial" w:hAnsi="Arial" w:cs="Arial"/>
                <w:b/>
                <w:bCs/>
                <w:sz w:val="20"/>
                <w:szCs w:val="20"/>
                <w:lang w:val="en-GB"/>
              </w:rPr>
            </w:pPr>
          </w:p>
        </w:tc>
      </w:tr>
    </w:tbl>
    <w:p w14:paraId="57D70C65" w14:textId="77777777" w:rsidR="003B2075" w:rsidRPr="00E30755" w:rsidRDefault="003B2075" w:rsidP="003B2075">
      <w:pPr>
        <w:pStyle w:val="Affiliation"/>
        <w:spacing w:after="0" w:line="240" w:lineRule="auto"/>
        <w:jc w:val="left"/>
        <w:rPr>
          <w:rFonts w:ascii="Arial" w:hAnsi="Arial" w:cs="Arial"/>
          <w:b/>
          <w:u w:val="single"/>
        </w:rPr>
      </w:pPr>
      <w:r w:rsidRPr="00E30755">
        <w:rPr>
          <w:rFonts w:ascii="Arial" w:hAnsi="Arial" w:cs="Arial"/>
          <w:b/>
          <w:u w:val="single"/>
        </w:rPr>
        <w:t>Reviewer details:</w:t>
      </w:r>
    </w:p>
    <w:p w14:paraId="5EC5039B" w14:textId="70036FFB" w:rsidR="001F09EB" w:rsidRPr="00E30755" w:rsidRDefault="001F09EB">
      <w:pPr>
        <w:rPr>
          <w:rFonts w:ascii="Arial" w:eastAsia="Arial Unicode MS" w:hAnsi="Arial" w:cs="Arial"/>
          <w:b/>
          <w:bCs/>
          <w:sz w:val="20"/>
          <w:szCs w:val="20"/>
          <w:u w:val="single"/>
          <w:lang w:val="en-GB"/>
        </w:rPr>
      </w:pPr>
    </w:p>
    <w:p w14:paraId="4EEBE299" w14:textId="2937727E" w:rsidR="003B2075" w:rsidRPr="00E30755" w:rsidRDefault="003B2075" w:rsidP="003B2075">
      <w:pPr>
        <w:rPr>
          <w:rFonts w:ascii="Arial" w:eastAsia="Arial Unicode MS" w:hAnsi="Arial" w:cs="Arial"/>
          <w:b/>
          <w:bCs/>
          <w:sz w:val="20"/>
          <w:szCs w:val="20"/>
          <w:lang w:val="en-GB"/>
        </w:rPr>
      </w:pPr>
      <w:r w:rsidRPr="00E30755">
        <w:rPr>
          <w:rFonts w:ascii="Arial" w:eastAsia="Arial Unicode MS" w:hAnsi="Arial" w:cs="Arial"/>
          <w:b/>
          <w:bCs/>
          <w:sz w:val="20"/>
          <w:szCs w:val="20"/>
          <w:lang w:val="en-GB"/>
        </w:rPr>
        <w:t>Muhammad Ikram</w:t>
      </w:r>
      <w:r w:rsidRPr="00E30755">
        <w:rPr>
          <w:rFonts w:ascii="Arial" w:eastAsia="Arial Unicode MS" w:hAnsi="Arial" w:cs="Arial"/>
          <w:b/>
          <w:bCs/>
          <w:sz w:val="20"/>
          <w:szCs w:val="20"/>
          <w:lang w:val="en-GB"/>
        </w:rPr>
        <w:t xml:space="preserve">, </w:t>
      </w:r>
      <w:r w:rsidRPr="00E30755">
        <w:rPr>
          <w:rFonts w:ascii="Arial" w:eastAsia="Arial Unicode MS" w:hAnsi="Arial" w:cs="Arial"/>
          <w:b/>
          <w:bCs/>
          <w:sz w:val="20"/>
          <w:szCs w:val="20"/>
          <w:lang w:val="en-GB"/>
        </w:rPr>
        <w:t>University of Sargod</w:t>
      </w:r>
      <w:bookmarkStart w:id="0" w:name="_GoBack"/>
      <w:bookmarkEnd w:id="0"/>
      <w:r w:rsidRPr="00E30755">
        <w:rPr>
          <w:rFonts w:ascii="Arial" w:eastAsia="Arial Unicode MS" w:hAnsi="Arial" w:cs="Arial"/>
          <w:b/>
          <w:bCs/>
          <w:sz w:val="20"/>
          <w:szCs w:val="20"/>
          <w:lang w:val="en-GB"/>
        </w:rPr>
        <w:t>ha</w:t>
      </w:r>
      <w:r w:rsidRPr="00E30755">
        <w:rPr>
          <w:rFonts w:ascii="Arial" w:eastAsia="Arial Unicode MS" w:hAnsi="Arial" w:cs="Arial"/>
          <w:b/>
          <w:bCs/>
          <w:sz w:val="20"/>
          <w:szCs w:val="20"/>
          <w:lang w:val="en-GB"/>
        </w:rPr>
        <w:t xml:space="preserve">, </w:t>
      </w:r>
      <w:r w:rsidRPr="00E30755">
        <w:rPr>
          <w:rFonts w:ascii="Arial" w:eastAsia="Arial Unicode MS" w:hAnsi="Arial" w:cs="Arial"/>
          <w:b/>
          <w:bCs/>
          <w:sz w:val="20"/>
          <w:szCs w:val="20"/>
          <w:lang w:val="en-GB"/>
        </w:rPr>
        <w:t>Pakistan</w:t>
      </w:r>
    </w:p>
    <w:sectPr w:rsidR="003B2075" w:rsidRPr="00E3075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6CC1" w14:textId="77777777" w:rsidR="00893DCE" w:rsidRDefault="00893DCE">
      <w:r>
        <w:separator/>
      </w:r>
    </w:p>
  </w:endnote>
  <w:endnote w:type="continuationSeparator" w:id="0">
    <w:p w14:paraId="6BF1A469" w14:textId="77777777" w:rsidR="00893DCE" w:rsidRDefault="0089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6833" w14:textId="77777777" w:rsidR="001F09EB" w:rsidRDefault="001F09EB">
    <w:pPr>
      <w:pStyle w:val="Footer"/>
      <w:jc w:val="right"/>
    </w:pPr>
  </w:p>
  <w:p w14:paraId="08BC25A0" w14:textId="43865D7F" w:rsidR="001F09EB" w:rsidRDefault="00232D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743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7431">
      <w:rPr>
        <w:b/>
        <w:noProof/>
        <w:sz w:val="20"/>
      </w:rPr>
      <w:t>3</w:t>
    </w:r>
    <w:r>
      <w:rPr>
        <w:b/>
        <w:sz w:val="20"/>
      </w:rPr>
      <w:fldChar w:fldCharType="end"/>
    </w:r>
  </w:p>
  <w:p w14:paraId="34FC2E56" w14:textId="77777777" w:rsidR="001F09EB" w:rsidRDefault="00232DC5">
    <w:pPr>
      <w:pStyle w:val="Footer"/>
      <w:jc w:val="right"/>
      <w:rPr>
        <w:b/>
        <w:sz w:val="20"/>
      </w:rPr>
    </w:pPr>
    <w:r>
      <w:rPr>
        <w:b/>
        <w:sz w:val="20"/>
      </w:rPr>
      <w:t>V240326</w:t>
    </w:r>
  </w:p>
  <w:p w14:paraId="498A7075" w14:textId="77777777" w:rsidR="001F09EB" w:rsidRDefault="001F09EB">
    <w:pPr>
      <w:pStyle w:val="Footer"/>
      <w:jc w:val="right"/>
    </w:pPr>
  </w:p>
  <w:p w14:paraId="5F0922D3" w14:textId="77777777" w:rsidR="001F09EB" w:rsidRDefault="001F09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BB8D7" w14:textId="77777777" w:rsidR="00893DCE" w:rsidRDefault="00893DCE">
      <w:r>
        <w:separator/>
      </w:r>
    </w:p>
  </w:footnote>
  <w:footnote w:type="continuationSeparator" w:id="0">
    <w:p w14:paraId="267F468B" w14:textId="77777777" w:rsidR="00893DCE" w:rsidRDefault="0089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DE4F" w14:textId="77777777" w:rsidR="001F09EB" w:rsidRDefault="001F09EB">
    <w:pPr>
      <w:spacing w:before="100" w:beforeAutospacing="1" w:after="100" w:afterAutospacing="1"/>
      <w:jc w:val="center"/>
      <w:rPr>
        <w:rFonts w:ascii="Arial" w:hAnsi="Arial" w:cs="Arial"/>
        <w:b/>
        <w:bCs/>
        <w:color w:val="003399"/>
        <w:szCs w:val="20"/>
        <w:u w:val="single"/>
        <w:lang w:val="en-GB"/>
      </w:rPr>
    </w:pPr>
  </w:p>
  <w:p w14:paraId="671959FC" w14:textId="77777777" w:rsidR="001F09EB" w:rsidRDefault="00232D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735D0"/>
    <w:multiLevelType w:val="multilevel"/>
    <w:tmpl w:val="5488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A74369D"/>
    <w:multiLevelType w:val="multilevel"/>
    <w:tmpl w:val="A94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1"/>
  </w:num>
  <w:num w:numId="5">
    <w:abstractNumId w:val="7"/>
  </w:num>
  <w:num w:numId="6">
    <w:abstractNumId w:val="0"/>
  </w:num>
  <w:num w:numId="7">
    <w:abstractNumId w:val="4"/>
  </w:num>
  <w:num w:numId="8">
    <w:abstractNumId w:val="13"/>
  </w:num>
  <w:num w:numId="9">
    <w:abstractNumId w:val="12"/>
  </w:num>
  <w:num w:numId="10">
    <w:abstractNumId w:val="3"/>
  </w:num>
  <w:num w:numId="11">
    <w:abstractNumId w:val="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EB"/>
    <w:rsid w:val="00000518"/>
    <w:rsid w:val="00014791"/>
    <w:rsid w:val="000210EB"/>
    <w:rsid w:val="00074B50"/>
    <w:rsid w:val="00114865"/>
    <w:rsid w:val="001F09EB"/>
    <w:rsid w:val="00232DC5"/>
    <w:rsid w:val="00246307"/>
    <w:rsid w:val="002B6E5E"/>
    <w:rsid w:val="003B2075"/>
    <w:rsid w:val="0045184D"/>
    <w:rsid w:val="004C7431"/>
    <w:rsid w:val="00506C39"/>
    <w:rsid w:val="005159B8"/>
    <w:rsid w:val="00527943"/>
    <w:rsid w:val="006B56AD"/>
    <w:rsid w:val="00732F8B"/>
    <w:rsid w:val="0076773B"/>
    <w:rsid w:val="00881E58"/>
    <w:rsid w:val="00893DCE"/>
    <w:rsid w:val="00914F97"/>
    <w:rsid w:val="00A74C82"/>
    <w:rsid w:val="00BB3053"/>
    <w:rsid w:val="00CD233A"/>
    <w:rsid w:val="00D411CE"/>
    <w:rsid w:val="00E30755"/>
    <w:rsid w:val="00F227AE"/>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9A59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732F8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732F8B"/>
    <w:rPr>
      <w:rFonts w:asciiTheme="majorHAnsi" w:eastAsiaTheme="majorEastAsia" w:hAnsiTheme="majorHAnsi" w:cstheme="majorBidi"/>
      <w:b/>
      <w:bCs/>
      <w:sz w:val="26"/>
      <w:szCs w:val="26"/>
      <w:lang w:val="en-US" w:eastAsia="en-US"/>
    </w:rPr>
  </w:style>
  <w:style w:type="paragraph" w:customStyle="1" w:styleId="Affiliation">
    <w:name w:val="Affiliation"/>
    <w:basedOn w:val="Normal"/>
    <w:rsid w:val="003B207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64122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941</Words>
  <Characters>5368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2026-04-15T16:55:00Z</dcterms:created>
  <dcterms:modified xsi:type="dcterms:W3CDTF">2026-04-24T06:04:00Z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