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7C6562" w14:paraId="174607CB" w14:textId="77777777">
        <w:trPr>
          <w:trHeight w:val="20"/>
          <w:jc w:val="center"/>
        </w:trPr>
        <w:tc>
          <w:tcPr>
            <w:tcW w:w="1186" w:type="pct"/>
          </w:tcPr>
          <w:p w14:paraId="32FD1762" w14:textId="77777777" w:rsidR="00AD63C3" w:rsidRPr="007C6562" w:rsidRDefault="006425B2">
            <w:pPr>
              <w:pStyle w:val="BodyText"/>
              <w:ind w:left="90"/>
              <w:jc w:val="left"/>
              <w:rPr>
                <w:rFonts w:ascii="Arial" w:hAnsi="Arial" w:cs="Arial"/>
                <w:bCs/>
                <w:sz w:val="20"/>
                <w:szCs w:val="20"/>
                <w:lang w:val="en-GB" w:eastAsia="en-US"/>
              </w:rPr>
            </w:pPr>
            <w:r w:rsidRPr="007C6562">
              <w:rPr>
                <w:rFonts w:ascii="Arial" w:hAnsi="Arial" w:cs="Arial"/>
                <w:bCs/>
                <w:sz w:val="20"/>
                <w:szCs w:val="20"/>
                <w:lang w:val="en-GB" w:eastAsia="en-US"/>
              </w:rPr>
              <w:t>Journal Name:</w:t>
            </w:r>
          </w:p>
        </w:tc>
        <w:tc>
          <w:tcPr>
            <w:tcW w:w="3814" w:type="pct"/>
          </w:tcPr>
          <w:p w14:paraId="3276EBEF" w14:textId="50C71B49" w:rsidR="00AD63C3" w:rsidRPr="007C6562" w:rsidRDefault="00A95648">
            <w:pPr>
              <w:rPr>
                <w:rFonts w:ascii="Arial" w:hAnsi="Arial" w:cs="Arial"/>
                <w:b/>
                <w:bCs/>
                <w:color w:val="0000FF"/>
                <w:sz w:val="20"/>
                <w:szCs w:val="20"/>
                <w:lang w:val="en-GB"/>
              </w:rPr>
            </w:pPr>
            <w:r w:rsidRPr="00A95648">
              <w:rPr>
                <w:rFonts w:ascii="Arial" w:hAnsi="Arial" w:cs="Arial"/>
                <w:b/>
                <w:bCs/>
                <w:color w:val="0000FF"/>
                <w:sz w:val="20"/>
                <w:szCs w:val="20"/>
                <w:lang w:val="en-GB"/>
              </w:rPr>
              <w:t>Asian Research Journal of Arts &amp; Social Sciences</w:t>
            </w:r>
          </w:p>
        </w:tc>
      </w:tr>
      <w:tr w:rsidR="00AD63C3" w:rsidRPr="007C6562" w14:paraId="1EC266DB" w14:textId="77777777">
        <w:trPr>
          <w:trHeight w:val="20"/>
          <w:jc w:val="center"/>
        </w:trPr>
        <w:tc>
          <w:tcPr>
            <w:tcW w:w="1186" w:type="pct"/>
          </w:tcPr>
          <w:p w14:paraId="74A5B3A9" w14:textId="77777777" w:rsidR="00AD63C3" w:rsidRPr="007C6562" w:rsidRDefault="006425B2">
            <w:pPr>
              <w:pStyle w:val="BodyText"/>
              <w:ind w:left="90"/>
              <w:jc w:val="left"/>
              <w:rPr>
                <w:rFonts w:ascii="Arial" w:hAnsi="Arial" w:cs="Arial"/>
                <w:bCs/>
                <w:sz w:val="20"/>
                <w:szCs w:val="20"/>
                <w:lang w:val="en-GB" w:eastAsia="en-US"/>
              </w:rPr>
            </w:pPr>
            <w:r w:rsidRPr="007C6562">
              <w:rPr>
                <w:rFonts w:ascii="Arial" w:hAnsi="Arial" w:cs="Arial"/>
                <w:bCs/>
                <w:sz w:val="20"/>
                <w:szCs w:val="20"/>
                <w:lang w:val="en-GB" w:eastAsia="en-US"/>
              </w:rPr>
              <w:t>Manuscript Number:</w:t>
            </w:r>
          </w:p>
        </w:tc>
        <w:tc>
          <w:tcPr>
            <w:tcW w:w="3814" w:type="pct"/>
          </w:tcPr>
          <w:p w14:paraId="13EA4E16" w14:textId="77777777" w:rsidR="00AD63C3" w:rsidRPr="007C6562" w:rsidRDefault="00AC3630">
            <w:pPr>
              <w:pStyle w:val="NormalWeb"/>
              <w:spacing w:before="0" w:beforeAutospacing="0" w:after="0" w:afterAutospacing="0"/>
              <w:rPr>
                <w:rFonts w:ascii="Arial" w:hAnsi="Arial" w:cs="Arial"/>
                <w:b/>
                <w:bCs/>
                <w:sz w:val="20"/>
                <w:szCs w:val="20"/>
                <w:lang w:val="en-GB"/>
              </w:rPr>
            </w:pPr>
            <w:r w:rsidRPr="007C6562">
              <w:rPr>
                <w:rFonts w:ascii="Arial" w:hAnsi="Arial" w:cs="Arial"/>
                <w:b/>
                <w:bCs/>
                <w:sz w:val="20"/>
                <w:szCs w:val="20"/>
                <w:lang w:val="en-GB"/>
              </w:rPr>
              <w:t>Ms_ARJASS_156331</w:t>
            </w:r>
          </w:p>
        </w:tc>
      </w:tr>
      <w:tr w:rsidR="00AD63C3" w:rsidRPr="007C6562" w14:paraId="51CF55FC" w14:textId="77777777">
        <w:trPr>
          <w:trHeight w:val="20"/>
          <w:jc w:val="center"/>
        </w:trPr>
        <w:tc>
          <w:tcPr>
            <w:tcW w:w="1186" w:type="pct"/>
          </w:tcPr>
          <w:p w14:paraId="22F09044" w14:textId="77777777" w:rsidR="00AD63C3" w:rsidRPr="007C6562" w:rsidRDefault="006425B2">
            <w:pPr>
              <w:pStyle w:val="BodyText"/>
              <w:ind w:left="90"/>
              <w:jc w:val="left"/>
              <w:rPr>
                <w:rFonts w:ascii="Arial" w:hAnsi="Arial" w:cs="Arial"/>
                <w:bCs/>
                <w:sz w:val="20"/>
                <w:szCs w:val="20"/>
                <w:lang w:val="en-GB" w:eastAsia="en-US"/>
              </w:rPr>
            </w:pPr>
            <w:r w:rsidRPr="007C6562">
              <w:rPr>
                <w:rFonts w:ascii="Arial" w:hAnsi="Arial" w:cs="Arial"/>
                <w:bCs/>
                <w:sz w:val="20"/>
                <w:szCs w:val="20"/>
                <w:lang w:val="en-GB" w:eastAsia="en-US"/>
              </w:rPr>
              <w:t xml:space="preserve">Title of the Manuscript: </w:t>
            </w:r>
          </w:p>
        </w:tc>
        <w:tc>
          <w:tcPr>
            <w:tcW w:w="3814" w:type="pct"/>
          </w:tcPr>
          <w:p w14:paraId="01DB36BB" w14:textId="77777777" w:rsidR="00AD63C3" w:rsidRPr="007C6562" w:rsidRDefault="00AC3630">
            <w:pPr>
              <w:pStyle w:val="NormalWeb"/>
              <w:spacing w:before="0" w:beforeAutospacing="0" w:after="0" w:afterAutospacing="0"/>
              <w:rPr>
                <w:rFonts w:ascii="Arial" w:hAnsi="Arial" w:cs="Arial"/>
                <w:b/>
                <w:sz w:val="20"/>
                <w:szCs w:val="20"/>
                <w:lang w:val="en-GB"/>
              </w:rPr>
            </w:pPr>
            <w:r w:rsidRPr="007C6562">
              <w:rPr>
                <w:rFonts w:ascii="Arial" w:hAnsi="Arial" w:cs="Arial"/>
                <w:b/>
                <w:sz w:val="20"/>
                <w:szCs w:val="20"/>
                <w:lang w:val="en-GB"/>
              </w:rPr>
              <w:t>Challenges and Coping Mechanisms of Social Science Educators in Higher Education Institutions Residing Far from Home</w:t>
            </w:r>
          </w:p>
        </w:tc>
      </w:tr>
      <w:tr w:rsidR="00AD63C3" w:rsidRPr="007C6562" w14:paraId="10E6EAD9" w14:textId="77777777">
        <w:trPr>
          <w:trHeight w:val="20"/>
          <w:jc w:val="center"/>
        </w:trPr>
        <w:tc>
          <w:tcPr>
            <w:tcW w:w="1186" w:type="pct"/>
          </w:tcPr>
          <w:p w14:paraId="1A228B47" w14:textId="77777777" w:rsidR="00AD63C3" w:rsidRPr="007C6562" w:rsidRDefault="006425B2">
            <w:pPr>
              <w:pStyle w:val="BodyText"/>
              <w:ind w:left="90"/>
              <w:jc w:val="left"/>
              <w:rPr>
                <w:rFonts w:ascii="Arial" w:hAnsi="Arial" w:cs="Arial"/>
                <w:bCs/>
                <w:sz w:val="20"/>
                <w:szCs w:val="20"/>
                <w:lang w:val="en-GB" w:eastAsia="en-US"/>
              </w:rPr>
            </w:pPr>
            <w:r w:rsidRPr="007C6562">
              <w:rPr>
                <w:rFonts w:ascii="Arial" w:hAnsi="Arial" w:cs="Arial"/>
                <w:bCs/>
                <w:sz w:val="20"/>
                <w:szCs w:val="20"/>
                <w:lang w:val="en-GB" w:eastAsia="en-US"/>
              </w:rPr>
              <w:t>Type of the Article</w:t>
            </w:r>
          </w:p>
        </w:tc>
        <w:tc>
          <w:tcPr>
            <w:tcW w:w="3814" w:type="pct"/>
          </w:tcPr>
          <w:p w14:paraId="3A45EE65" w14:textId="77777777" w:rsidR="00AD63C3" w:rsidRPr="007C6562" w:rsidRDefault="006425B2">
            <w:pPr>
              <w:pStyle w:val="NormalWeb"/>
              <w:spacing w:before="0" w:beforeAutospacing="0" w:after="0" w:afterAutospacing="0"/>
              <w:rPr>
                <w:rFonts w:ascii="Arial" w:hAnsi="Arial" w:cs="Arial"/>
                <w:b/>
                <w:sz w:val="20"/>
                <w:szCs w:val="20"/>
                <w:lang w:val="en-GB"/>
              </w:rPr>
            </w:pPr>
            <w:r w:rsidRPr="007C6562">
              <w:rPr>
                <w:rFonts w:ascii="Arial" w:hAnsi="Arial" w:cs="Arial"/>
                <w:b/>
                <w:sz w:val="20"/>
                <w:szCs w:val="20"/>
                <w:lang w:val="en-GB"/>
              </w:rPr>
              <w:t>Research Article</w:t>
            </w:r>
          </w:p>
          <w:p w14:paraId="27D77D19" w14:textId="77777777" w:rsidR="00AD63C3" w:rsidRPr="007C6562" w:rsidRDefault="00AD63C3">
            <w:pPr>
              <w:pStyle w:val="NormalWeb"/>
              <w:spacing w:before="0" w:beforeAutospacing="0" w:after="0" w:afterAutospacing="0"/>
              <w:rPr>
                <w:rFonts w:ascii="Arial" w:hAnsi="Arial" w:cs="Arial"/>
                <w:b/>
                <w:sz w:val="20"/>
                <w:szCs w:val="20"/>
                <w:lang w:val="en-GB"/>
              </w:rPr>
            </w:pPr>
          </w:p>
        </w:tc>
      </w:tr>
    </w:tbl>
    <w:p w14:paraId="3130CF7E" w14:textId="77777777" w:rsidR="00AD63C3" w:rsidRPr="007C6562" w:rsidRDefault="00AD63C3">
      <w:pPr>
        <w:pStyle w:val="BodyText"/>
        <w:rPr>
          <w:rFonts w:ascii="Arial" w:hAnsi="Arial" w:cs="Arial"/>
          <w:sz w:val="20"/>
          <w:szCs w:val="20"/>
          <w:lang w:val="en-GB"/>
        </w:rPr>
      </w:pPr>
    </w:p>
    <w:p w14:paraId="3894DA88" w14:textId="77777777" w:rsidR="00AD63C3" w:rsidRPr="007C6562" w:rsidRDefault="006425B2">
      <w:pPr>
        <w:pStyle w:val="BodyText"/>
        <w:rPr>
          <w:rFonts w:ascii="Arial" w:hAnsi="Arial" w:cs="Arial"/>
          <w:b/>
          <w:sz w:val="20"/>
          <w:szCs w:val="20"/>
          <w:u w:val="single"/>
          <w:lang w:val="en-GB"/>
        </w:rPr>
      </w:pPr>
      <w:r w:rsidRPr="007C6562">
        <w:rPr>
          <w:rFonts w:ascii="Arial" w:hAnsi="Arial" w:cs="Arial"/>
          <w:b/>
          <w:sz w:val="20"/>
          <w:szCs w:val="20"/>
          <w:highlight w:val="yellow"/>
          <w:u w:val="single"/>
          <w:lang w:val="en-GB"/>
        </w:rPr>
        <w:t>PART 1 (Importance of the manuscript)</w:t>
      </w:r>
      <w:r w:rsidRPr="007C6562">
        <w:rPr>
          <w:rFonts w:ascii="Arial" w:hAnsi="Arial" w:cs="Arial"/>
          <w:b/>
          <w:sz w:val="20"/>
          <w:szCs w:val="20"/>
          <w:u w:val="single"/>
          <w:lang w:val="en-GB"/>
        </w:rPr>
        <w:t xml:space="preserve"> </w:t>
      </w:r>
    </w:p>
    <w:p w14:paraId="4190715E" w14:textId="77777777" w:rsidR="00AD63C3" w:rsidRPr="007C6562"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7C6562" w14:paraId="6E15BC2E" w14:textId="77777777">
        <w:trPr>
          <w:trHeight w:val="20"/>
          <w:jc w:val="center"/>
        </w:trPr>
        <w:tc>
          <w:tcPr>
            <w:tcW w:w="1789" w:type="pct"/>
            <w:noWrap/>
          </w:tcPr>
          <w:p w14:paraId="5D59F472" w14:textId="77777777" w:rsidR="00AD63C3" w:rsidRPr="007C6562" w:rsidRDefault="00AD63C3">
            <w:pPr>
              <w:pStyle w:val="Heading2"/>
              <w:jc w:val="left"/>
              <w:rPr>
                <w:rFonts w:ascii="Arial" w:hAnsi="Arial" w:cs="Arial"/>
                <w:lang w:val="en-GB" w:eastAsia="en-US"/>
              </w:rPr>
            </w:pPr>
          </w:p>
        </w:tc>
        <w:tc>
          <w:tcPr>
            <w:tcW w:w="1844" w:type="pct"/>
          </w:tcPr>
          <w:p w14:paraId="5F039653" w14:textId="77777777" w:rsidR="00AD63C3" w:rsidRPr="007C6562" w:rsidRDefault="006425B2">
            <w:pPr>
              <w:pStyle w:val="Heading2"/>
              <w:jc w:val="left"/>
              <w:rPr>
                <w:rFonts w:ascii="Arial" w:hAnsi="Arial" w:cs="Arial"/>
                <w:lang w:val="en-GB" w:eastAsia="en-US"/>
              </w:rPr>
            </w:pPr>
            <w:r w:rsidRPr="007C6562">
              <w:rPr>
                <w:rFonts w:ascii="Arial" w:hAnsi="Arial" w:cs="Arial"/>
                <w:lang w:val="en-GB" w:eastAsia="en-US"/>
              </w:rPr>
              <w:t>Comments of the Reviewers</w:t>
            </w:r>
          </w:p>
        </w:tc>
        <w:tc>
          <w:tcPr>
            <w:tcW w:w="1367" w:type="pct"/>
          </w:tcPr>
          <w:p w14:paraId="27AAD0FC" w14:textId="77777777" w:rsidR="00AD63C3" w:rsidRPr="007C6562" w:rsidRDefault="006425B2">
            <w:pPr>
              <w:spacing w:after="160" w:line="259" w:lineRule="auto"/>
              <w:rPr>
                <w:rFonts w:ascii="Arial" w:eastAsia="Calibri" w:hAnsi="Arial" w:cs="Arial"/>
                <w:kern w:val="2"/>
                <w:sz w:val="20"/>
                <w:szCs w:val="20"/>
                <w:lang w:val="en-GB"/>
              </w:rPr>
            </w:pPr>
            <w:r w:rsidRPr="007C6562">
              <w:rPr>
                <w:rFonts w:ascii="Arial" w:eastAsia="Calibri" w:hAnsi="Arial" w:cs="Arial"/>
                <w:b/>
                <w:kern w:val="2"/>
                <w:sz w:val="20"/>
                <w:szCs w:val="20"/>
                <w:lang w:val="en-GB"/>
              </w:rPr>
              <w:t>Author’s Feedback</w:t>
            </w:r>
            <w:r w:rsidRPr="007C6562">
              <w:rPr>
                <w:rFonts w:ascii="Arial" w:eastAsia="Calibri" w:hAnsi="Arial" w:cs="Arial"/>
                <w:kern w:val="2"/>
                <w:sz w:val="20"/>
                <w:szCs w:val="20"/>
                <w:lang w:val="en-GB"/>
              </w:rPr>
              <w:t xml:space="preserve"> </w:t>
            </w:r>
          </w:p>
          <w:p w14:paraId="5F201D6D" w14:textId="77777777" w:rsidR="00AD63C3" w:rsidRPr="007C6562" w:rsidRDefault="00AD63C3">
            <w:pPr>
              <w:pStyle w:val="Heading2"/>
              <w:jc w:val="left"/>
              <w:rPr>
                <w:rFonts w:ascii="Arial" w:hAnsi="Arial" w:cs="Arial"/>
                <w:b w:val="0"/>
                <w:lang w:val="en-GB" w:eastAsia="en-US"/>
              </w:rPr>
            </w:pPr>
          </w:p>
        </w:tc>
      </w:tr>
      <w:tr w:rsidR="00AD63C3" w:rsidRPr="007C6562" w14:paraId="4EAF0296" w14:textId="77777777">
        <w:trPr>
          <w:trHeight w:val="20"/>
          <w:jc w:val="center"/>
        </w:trPr>
        <w:tc>
          <w:tcPr>
            <w:tcW w:w="1789" w:type="pct"/>
            <w:noWrap/>
          </w:tcPr>
          <w:p w14:paraId="52E12BE4" w14:textId="77777777" w:rsidR="00AD63C3" w:rsidRPr="007C6562" w:rsidRDefault="006425B2">
            <w:pPr>
              <w:rPr>
                <w:rFonts w:ascii="Arial" w:eastAsia="MS Mincho" w:hAnsi="Arial" w:cs="Arial"/>
                <w:bCs/>
                <w:sz w:val="20"/>
                <w:szCs w:val="20"/>
                <w:lang w:val="en-GB"/>
              </w:rPr>
            </w:pPr>
            <w:r w:rsidRPr="007C6562">
              <w:rPr>
                <w:rFonts w:ascii="Arial" w:hAnsi="Arial" w:cs="Arial"/>
                <w:b/>
                <w:bCs/>
                <w:sz w:val="20"/>
                <w:szCs w:val="20"/>
                <w:lang w:val="en-GB"/>
              </w:rPr>
              <w:t>Please write a few sentences regarding the importance of this manuscript for the scientific community.</w:t>
            </w:r>
            <w:r w:rsidRPr="007C6562">
              <w:rPr>
                <w:rFonts w:ascii="Arial" w:hAnsi="Arial" w:cs="Arial"/>
                <w:bCs/>
                <w:sz w:val="20"/>
                <w:szCs w:val="20"/>
                <w:lang w:val="en-GB"/>
              </w:rPr>
              <w:t xml:space="preserve"> A minimum of 3-4 sentences may be required for this part.</w:t>
            </w:r>
          </w:p>
        </w:tc>
        <w:tc>
          <w:tcPr>
            <w:tcW w:w="1844" w:type="pct"/>
          </w:tcPr>
          <w:p w14:paraId="19A147B8" w14:textId="32595C81" w:rsidR="00337FFA" w:rsidRPr="007C6562" w:rsidRDefault="00337FFA" w:rsidP="00337FFA">
            <w:pPr>
              <w:pStyle w:val="ListParagraph"/>
              <w:jc w:val="both"/>
              <w:rPr>
                <w:rFonts w:ascii="Arial" w:hAnsi="Arial" w:cs="Arial"/>
                <w:sz w:val="20"/>
                <w:szCs w:val="20"/>
                <w:lang w:val="en-IN"/>
              </w:rPr>
            </w:pPr>
            <w:r w:rsidRPr="007C6562">
              <w:rPr>
                <w:rFonts w:ascii="Arial" w:hAnsi="Arial" w:cs="Arial"/>
                <w:sz w:val="20"/>
                <w:szCs w:val="20"/>
                <w:lang w:val="en-IN"/>
              </w:rPr>
              <w:t xml:space="preserve">This manuscript </w:t>
            </w:r>
            <w:r w:rsidR="00563A25" w:rsidRPr="007C6562">
              <w:rPr>
                <w:rFonts w:ascii="Arial" w:hAnsi="Arial" w:cs="Arial"/>
                <w:sz w:val="20"/>
                <w:szCs w:val="20"/>
                <w:lang w:val="en-IN"/>
              </w:rPr>
              <w:t>deals with</w:t>
            </w:r>
            <w:r w:rsidRPr="007C6562">
              <w:rPr>
                <w:rFonts w:ascii="Arial" w:hAnsi="Arial" w:cs="Arial"/>
                <w:sz w:val="20"/>
                <w:szCs w:val="20"/>
                <w:lang w:val="en-IN"/>
              </w:rPr>
              <w:t xml:space="preserve"> relevant and underexplored issue in higher education, particularly focusing on the lived experiences of social science educators residing far from home. </w:t>
            </w:r>
          </w:p>
          <w:p w14:paraId="0620927E" w14:textId="369BFF63" w:rsidR="00337FFA" w:rsidRPr="007C6562" w:rsidRDefault="00337FFA" w:rsidP="00337FFA">
            <w:pPr>
              <w:pStyle w:val="ListParagraph"/>
              <w:jc w:val="both"/>
              <w:rPr>
                <w:rFonts w:ascii="Arial" w:hAnsi="Arial" w:cs="Arial"/>
                <w:sz w:val="20"/>
                <w:szCs w:val="20"/>
                <w:lang w:val="en-IN"/>
              </w:rPr>
            </w:pPr>
            <w:r w:rsidRPr="007C6562">
              <w:rPr>
                <w:rFonts w:ascii="Arial" w:hAnsi="Arial" w:cs="Arial"/>
                <w:sz w:val="20"/>
                <w:szCs w:val="20"/>
                <w:lang w:val="en-IN"/>
              </w:rPr>
              <w:t>It contributes to the growing discourse on teacher well-being, emotional resilience, and work-life balance in academic settings. The study is significant as it highlights psychosocial challenges and practical coping strategies, which can inform institutional policies and mental health interventions. Furthermore, the findings are valuable for educational administrators, policymakers, and researchers interested in teacher support systems and workplace adaptation.</w:t>
            </w:r>
          </w:p>
          <w:p w14:paraId="235DBB59" w14:textId="77777777" w:rsidR="00AD63C3" w:rsidRPr="007C6562" w:rsidRDefault="00AD63C3">
            <w:pPr>
              <w:pStyle w:val="ListParagraph"/>
              <w:ind w:left="0"/>
              <w:rPr>
                <w:rFonts w:ascii="Arial" w:hAnsi="Arial" w:cs="Arial"/>
                <w:b/>
                <w:bCs/>
                <w:sz w:val="20"/>
                <w:szCs w:val="20"/>
                <w:lang w:val="en-GB"/>
              </w:rPr>
            </w:pPr>
          </w:p>
        </w:tc>
        <w:tc>
          <w:tcPr>
            <w:tcW w:w="1367" w:type="pct"/>
          </w:tcPr>
          <w:p w14:paraId="5DE8FFED" w14:textId="77777777" w:rsidR="00AD63C3" w:rsidRPr="007C6562" w:rsidRDefault="00AD63C3">
            <w:pPr>
              <w:pStyle w:val="Heading2"/>
              <w:jc w:val="left"/>
              <w:rPr>
                <w:rFonts w:ascii="Arial" w:hAnsi="Arial" w:cs="Arial"/>
                <w:b w:val="0"/>
                <w:lang w:val="en-GB" w:eastAsia="en-US"/>
              </w:rPr>
            </w:pPr>
            <w:bookmarkStart w:id="0" w:name="_GoBack"/>
            <w:bookmarkEnd w:id="0"/>
          </w:p>
        </w:tc>
      </w:tr>
    </w:tbl>
    <w:p w14:paraId="66B2A4BF" w14:textId="77777777" w:rsidR="00AD63C3" w:rsidRPr="007C6562" w:rsidRDefault="00AD63C3">
      <w:pPr>
        <w:rPr>
          <w:rFonts w:ascii="Arial" w:hAnsi="Arial" w:cs="Arial"/>
          <w:sz w:val="20"/>
          <w:szCs w:val="20"/>
          <w:lang w:val="en-GB"/>
        </w:rPr>
      </w:pPr>
    </w:p>
    <w:p w14:paraId="6E6724C0" w14:textId="77777777" w:rsidR="00AD63C3" w:rsidRPr="007C6562" w:rsidRDefault="006425B2">
      <w:pPr>
        <w:pStyle w:val="Heading2"/>
        <w:jc w:val="left"/>
        <w:rPr>
          <w:rFonts w:ascii="Arial" w:hAnsi="Arial" w:cs="Arial"/>
          <w:highlight w:val="yellow"/>
          <w:u w:val="single"/>
          <w:lang w:val="en-GB" w:eastAsia="en-US"/>
        </w:rPr>
      </w:pPr>
      <w:r w:rsidRPr="007C6562">
        <w:rPr>
          <w:rFonts w:ascii="Arial" w:hAnsi="Arial" w:cs="Arial"/>
          <w:highlight w:val="yellow"/>
          <w:u w:val="single"/>
          <w:lang w:val="en-GB" w:eastAsia="en-US"/>
        </w:rPr>
        <w:t>PART 2.1 (Objective Evaluation)</w:t>
      </w:r>
    </w:p>
    <w:p w14:paraId="05F9D323" w14:textId="77777777" w:rsidR="00AD63C3" w:rsidRPr="007C6562"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7C6562" w14:paraId="4553DC53" w14:textId="77777777">
        <w:trPr>
          <w:trHeight w:val="20"/>
          <w:tblHeader/>
          <w:jc w:val="center"/>
        </w:trPr>
        <w:tc>
          <w:tcPr>
            <w:tcW w:w="1790" w:type="pct"/>
            <w:noWrap/>
          </w:tcPr>
          <w:p w14:paraId="5C25A314" w14:textId="77777777" w:rsidR="00AD63C3" w:rsidRPr="007C6562" w:rsidRDefault="00AD63C3">
            <w:pPr>
              <w:pStyle w:val="Heading2"/>
              <w:jc w:val="left"/>
              <w:rPr>
                <w:rFonts w:ascii="Arial" w:hAnsi="Arial" w:cs="Arial"/>
                <w:lang w:val="en-GB" w:eastAsia="en-US"/>
              </w:rPr>
            </w:pPr>
          </w:p>
        </w:tc>
        <w:tc>
          <w:tcPr>
            <w:tcW w:w="1843" w:type="pct"/>
          </w:tcPr>
          <w:p w14:paraId="2AEE2D67" w14:textId="77777777" w:rsidR="00AD63C3" w:rsidRPr="007C6562" w:rsidRDefault="006425B2">
            <w:pPr>
              <w:pStyle w:val="Heading2"/>
              <w:jc w:val="left"/>
              <w:rPr>
                <w:rFonts w:ascii="Arial" w:hAnsi="Arial" w:cs="Arial"/>
                <w:lang w:val="en-GB" w:eastAsia="en-US"/>
              </w:rPr>
            </w:pPr>
            <w:r w:rsidRPr="007C6562">
              <w:rPr>
                <w:rFonts w:ascii="Arial" w:hAnsi="Arial" w:cs="Arial"/>
                <w:lang w:val="en-GB" w:eastAsia="en-US"/>
              </w:rPr>
              <w:t>Rating of the Reviewers</w:t>
            </w:r>
          </w:p>
        </w:tc>
        <w:tc>
          <w:tcPr>
            <w:tcW w:w="1367" w:type="pct"/>
          </w:tcPr>
          <w:p w14:paraId="0E509AEB" w14:textId="77777777" w:rsidR="00AD63C3" w:rsidRPr="007C6562" w:rsidRDefault="006425B2">
            <w:pPr>
              <w:spacing w:after="160" w:line="259" w:lineRule="auto"/>
              <w:rPr>
                <w:rFonts w:ascii="Arial" w:hAnsi="Arial" w:cs="Arial"/>
                <w:b/>
                <w:sz w:val="20"/>
                <w:szCs w:val="20"/>
                <w:lang w:val="en-GB"/>
              </w:rPr>
            </w:pPr>
            <w:r w:rsidRPr="007C6562">
              <w:rPr>
                <w:rFonts w:ascii="Arial" w:eastAsia="Calibri" w:hAnsi="Arial" w:cs="Arial"/>
                <w:b/>
                <w:kern w:val="2"/>
                <w:sz w:val="20"/>
                <w:szCs w:val="20"/>
                <w:lang w:val="en-GB"/>
              </w:rPr>
              <w:t>Author’s Feedback</w:t>
            </w:r>
            <w:r w:rsidRPr="007C6562">
              <w:rPr>
                <w:rFonts w:ascii="Arial" w:eastAsia="Calibri" w:hAnsi="Arial" w:cs="Arial"/>
                <w:kern w:val="2"/>
                <w:sz w:val="20"/>
                <w:szCs w:val="20"/>
                <w:lang w:val="en-GB"/>
              </w:rPr>
              <w:t xml:space="preserve"> </w:t>
            </w:r>
          </w:p>
        </w:tc>
      </w:tr>
      <w:tr w:rsidR="00AD63C3" w:rsidRPr="007C6562" w14:paraId="5F9FA85B" w14:textId="77777777">
        <w:trPr>
          <w:trHeight w:val="20"/>
          <w:jc w:val="center"/>
        </w:trPr>
        <w:tc>
          <w:tcPr>
            <w:tcW w:w="1790" w:type="pct"/>
            <w:noWrap/>
          </w:tcPr>
          <w:p w14:paraId="3D382369" w14:textId="77777777" w:rsidR="00AD63C3" w:rsidRPr="007C6562" w:rsidRDefault="006425B2">
            <w:pPr>
              <w:rPr>
                <w:rFonts w:ascii="Arial" w:hAnsi="Arial" w:cs="Arial"/>
                <w:b/>
                <w:bCs/>
                <w:sz w:val="20"/>
                <w:szCs w:val="20"/>
                <w:lang w:val="en-GB"/>
              </w:rPr>
            </w:pPr>
            <w:r w:rsidRPr="007C6562">
              <w:rPr>
                <w:rFonts w:ascii="Arial" w:hAnsi="Arial" w:cs="Arial"/>
                <w:b/>
                <w:bCs/>
                <w:sz w:val="20"/>
                <w:szCs w:val="20"/>
                <w:lang w:val="en-GB"/>
              </w:rPr>
              <w:t xml:space="preserve">1. Is the title clear and appropriate for the study? </w:t>
            </w:r>
          </w:p>
          <w:p w14:paraId="2DB34305" w14:textId="77777777" w:rsidR="00AD63C3" w:rsidRPr="007C6562" w:rsidRDefault="006425B2">
            <w:pPr>
              <w:rPr>
                <w:rFonts w:ascii="Arial" w:hAnsi="Arial" w:cs="Arial"/>
                <w:color w:val="404040"/>
                <w:sz w:val="20"/>
                <w:szCs w:val="20"/>
                <w:shd w:val="clear" w:color="auto" w:fill="FFFFFF"/>
                <w:lang w:val="en-GB"/>
              </w:rPr>
            </w:pPr>
            <w:r w:rsidRPr="007C6562">
              <w:rPr>
                <w:rFonts w:ascii="Arial" w:hAnsi="Arial" w:cs="Arial"/>
                <w:color w:val="404040"/>
                <w:sz w:val="20"/>
                <w:szCs w:val="20"/>
                <w:shd w:val="clear" w:color="auto" w:fill="FFFFFF"/>
                <w:lang w:val="en-GB"/>
              </w:rPr>
              <w:t xml:space="preserve">Rating Scale: </w:t>
            </w:r>
          </w:p>
          <w:p w14:paraId="511EE26B" w14:textId="77777777" w:rsidR="00AD63C3" w:rsidRPr="007C6562" w:rsidRDefault="006425B2">
            <w:pPr>
              <w:rPr>
                <w:rFonts w:ascii="Arial" w:hAnsi="Arial" w:cs="Arial"/>
                <w:sz w:val="20"/>
                <w:szCs w:val="20"/>
                <w:u w:val="single"/>
                <w:lang w:val="en-GB"/>
              </w:rPr>
            </w:pPr>
            <w:r w:rsidRPr="007C6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E10747" w14:textId="12CA839B" w:rsidR="00AD63C3" w:rsidRPr="007C6562" w:rsidRDefault="00337FFA">
            <w:pPr>
              <w:ind w:left="360"/>
              <w:rPr>
                <w:rFonts w:ascii="Arial" w:hAnsi="Arial" w:cs="Arial"/>
                <w:b/>
                <w:bCs/>
                <w:sz w:val="20"/>
                <w:szCs w:val="20"/>
                <w:lang w:val="en-GB"/>
              </w:rPr>
            </w:pPr>
            <w:r w:rsidRPr="007C6562">
              <w:rPr>
                <w:rFonts w:ascii="Arial" w:hAnsi="Arial" w:cs="Arial"/>
                <w:b/>
                <w:bCs/>
                <w:sz w:val="20"/>
                <w:szCs w:val="20"/>
                <w:lang w:val="en-GB"/>
              </w:rPr>
              <w:t>4 (Good)</w:t>
            </w:r>
          </w:p>
        </w:tc>
        <w:tc>
          <w:tcPr>
            <w:tcW w:w="1367" w:type="pct"/>
          </w:tcPr>
          <w:p w14:paraId="5BE0F18D" w14:textId="77777777" w:rsidR="00AD63C3" w:rsidRPr="007C6562" w:rsidRDefault="00AD63C3">
            <w:pPr>
              <w:pStyle w:val="Heading2"/>
              <w:jc w:val="left"/>
              <w:rPr>
                <w:rFonts w:ascii="Arial" w:hAnsi="Arial" w:cs="Arial"/>
                <w:b w:val="0"/>
                <w:lang w:val="en-GB" w:eastAsia="en-US"/>
              </w:rPr>
            </w:pPr>
          </w:p>
        </w:tc>
      </w:tr>
      <w:tr w:rsidR="00AD63C3" w:rsidRPr="007C6562" w14:paraId="4933D461" w14:textId="77777777">
        <w:trPr>
          <w:trHeight w:val="20"/>
          <w:jc w:val="center"/>
        </w:trPr>
        <w:tc>
          <w:tcPr>
            <w:tcW w:w="1790" w:type="pct"/>
            <w:noWrap/>
          </w:tcPr>
          <w:p w14:paraId="0B0A87C0" w14:textId="77777777" w:rsidR="00AD63C3" w:rsidRPr="007C6562" w:rsidRDefault="006425B2">
            <w:pPr>
              <w:pStyle w:val="Heading2"/>
              <w:jc w:val="left"/>
              <w:rPr>
                <w:rFonts w:ascii="Arial" w:hAnsi="Arial" w:cs="Arial"/>
                <w:lang w:val="en-GB" w:eastAsia="en-US"/>
              </w:rPr>
            </w:pPr>
            <w:r w:rsidRPr="007C6562">
              <w:rPr>
                <w:rFonts w:ascii="Arial" w:hAnsi="Arial" w:cs="Arial"/>
                <w:lang w:val="en-GB" w:eastAsia="en-US"/>
              </w:rPr>
              <w:t xml:space="preserve">2. Is the abstract of the article comprehensive? </w:t>
            </w:r>
          </w:p>
          <w:p w14:paraId="2E067850" w14:textId="77777777" w:rsidR="00AD63C3" w:rsidRPr="007C6562" w:rsidRDefault="006425B2">
            <w:pPr>
              <w:rPr>
                <w:rFonts w:ascii="Arial" w:hAnsi="Arial" w:cs="Arial"/>
                <w:color w:val="404040"/>
                <w:sz w:val="20"/>
                <w:szCs w:val="20"/>
                <w:shd w:val="clear" w:color="auto" w:fill="FFFFFF"/>
                <w:lang w:val="en-GB"/>
              </w:rPr>
            </w:pPr>
            <w:r w:rsidRPr="007C6562">
              <w:rPr>
                <w:rFonts w:ascii="Arial" w:hAnsi="Arial" w:cs="Arial"/>
                <w:color w:val="404040"/>
                <w:sz w:val="20"/>
                <w:szCs w:val="20"/>
                <w:shd w:val="clear" w:color="auto" w:fill="FFFFFF"/>
                <w:lang w:val="en-GB"/>
              </w:rPr>
              <w:t xml:space="preserve">Rating Scale: </w:t>
            </w:r>
          </w:p>
          <w:p w14:paraId="49426B4E" w14:textId="77777777" w:rsidR="00AD63C3" w:rsidRPr="007C6562" w:rsidRDefault="006425B2">
            <w:pPr>
              <w:rPr>
                <w:rFonts w:ascii="Arial" w:hAnsi="Arial" w:cs="Arial"/>
                <w:sz w:val="20"/>
                <w:szCs w:val="20"/>
                <w:lang w:val="en-GB"/>
              </w:rPr>
            </w:pPr>
            <w:r w:rsidRPr="007C6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1B6BCD" w14:textId="4E8AF444" w:rsidR="00AD63C3" w:rsidRPr="007C6562" w:rsidRDefault="00337FFA" w:rsidP="00337FFA">
            <w:pPr>
              <w:ind w:left="360"/>
              <w:jc w:val="center"/>
              <w:rPr>
                <w:rFonts w:ascii="Arial" w:hAnsi="Arial" w:cs="Arial"/>
                <w:b/>
                <w:bCs/>
                <w:sz w:val="20"/>
                <w:szCs w:val="20"/>
                <w:lang w:val="en-GB"/>
              </w:rPr>
            </w:pPr>
            <w:r w:rsidRPr="007C6562">
              <w:rPr>
                <w:rFonts w:ascii="Arial" w:hAnsi="Arial" w:cs="Arial"/>
                <w:b/>
                <w:bCs/>
                <w:sz w:val="20"/>
                <w:szCs w:val="20"/>
                <w:lang w:val="en-GB"/>
              </w:rPr>
              <w:t>4 (Good)</w:t>
            </w:r>
          </w:p>
        </w:tc>
        <w:tc>
          <w:tcPr>
            <w:tcW w:w="1367" w:type="pct"/>
          </w:tcPr>
          <w:p w14:paraId="7B03507D" w14:textId="77777777" w:rsidR="00AD63C3" w:rsidRPr="007C6562" w:rsidRDefault="00AD63C3">
            <w:pPr>
              <w:pStyle w:val="Heading2"/>
              <w:jc w:val="left"/>
              <w:rPr>
                <w:rFonts w:ascii="Arial" w:hAnsi="Arial" w:cs="Arial"/>
                <w:b w:val="0"/>
                <w:lang w:val="en-GB" w:eastAsia="en-US"/>
              </w:rPr>
            </w:pPr>
          </w:p>
        </w:tc>
      </w:tr>
      <w:tr w:rsidR="00AD63C3" w:rsidRPr="007C6562" w14:paraId="7AA79668" w14:textId="77777777">
        <w:trPr>
          <w:trHeight w:val="20"/>
          <w:jc w:val="center"/>
        </w:trPr>
        <w:tc>
          <w:tcPr>
            <w:tcW w:w="1790" w:type="pct"/>
            <w:noWrap/>
          </w:tcPr>
          <w:p w14:paraId="64676893" w14:textId="77777777" w:rsidR="00AD63C3" w:rsidRPr="007C6562" w:rsidRDefault="006425B2">
            <w:pPr>
              <w:pStyle w:val="Heading2"/>
              <w:jc w:val="left"/>
              <w:rPr>
                <w:rFonts w:ascii="Arial" w:hAnsi="Arial" w:cs="Arial"/>
                <w:lang w:val="en-GB"/>
              </w:rPr>
            </w:pPr>
            <w:r w:rsidRPr="007C6562">
              <w:rPr>
                <w:rFonts w:ascii="Arial" w:hAnsi="Arial" w:cs="Arial"/>
                <w:lang w:val="en-GB"/>
              </w:rPr>
              <w:t>3. Are the keywords appropriate and useful?</w:t>
            </w:r>
          </w:p>
          <w:p w14:paraId="6E23B959" w14:textId="77777777" w:rsidR="00AD63C3" w:rsidRPr="007C6562" w:rsidRDefault="006425B2">
            <w:pPr>
              <w:rPr>
                <w:rFonts w:ascii="Arial" w:hAnsi="Arial" w:cs="Arial"/>
                <w:color w:val="404040"/>
                <w:sz w:val="20"/>
                <w:szCs w:val="20"/>
                <w:shd w:val="clear" w:color="auto" w:fill="FFFFFF"/>
                <w:lang w:val="en-GB"/>
              </w:rPr>
            </w:pPr>
            <w:r w:rsidRPr="007C6562">
              <w:rPr>
                <w:rFonts w:ascii="Arial" w:hAnsi="Arial" w:cs="Arial"/>
                <w:color w:val="404040"/>
                <w:sz w:val="20"/>
                <w:szCs w:val="20"/>
                <w:shd w:val="clear" w:color="auto" w:fill="FFFFFF"/>
                <w:lang w:val="en-GB"/>
              </w:rPr>
              <w:t xml:space="preserve">Rating Scale: </w:t>
            </w:r>
          </w:p>
          <w:p w14:paraId="6B8A8563" w14:textId="77777777" w:rsidR="00AD63C3" w:rsidRPr="007C6562" w:rsidRDefault="006425B2">
            <w:pPr>
              <w:rPr>
                <w:rFonts w:ascii="Arial" w:hAnsi="Arial" w:cs="Arial"/>
                <w:sz w:val="20"/>
                <w:szCs w:val="20"/>
                <w:lang w:val="en-GB" w:eastAsia="x-none"/>
              </w:rPr>
            </w:pPr>
            <w:r w:rsidRPr="007C6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2C231F" w14:textId="43C9BBE1" w:rsidR="00AD63C3" w:rsidRPr="007C6562" w:rsidRDefault="00337FFA" w:rsidP="00337FFA">
            <w:pPr>
              <w:ind w:left="360"/>
              <w:jc w:val="center"/>
              <w:rPr>
                <w:rFonts w:ascii="Arial" w:hAnsi="Arial" w:cs="Arial"/>
                <w:b/>
                <w:bCs/>
                <w:sz w:val="20"/>
                <w:szCs w:val="20"/>
                <w:lang w:val="en-GB"/>
              </w:rPr>
            </w:pPr>
            <w:r w:rsidRPr="007C6562">
              <w:rPr>
                <w:rFonts w:ascii="Arial" w:hAnsi="Arial" w:cs="Arial"/>
                <w:b/>
                <w:bCs/>
                <w:sz w:val="20"/>
                <w:szCs w:val="20"/>
                <w:lang w:val="en-GB"/>
              </w:rPr>
              <w:t>4 (Good)</w:t>
            </w:r>
          </w:p>
        </w:tc>
        <w:tc>
          <w:tcPr>
            <w:tcW w:w="1367" w:type="pct"/>
          </w:tcPr>
          <w:p w14:paraId="044C355B" w14:textId="77777777" w:rsidR="00AD63C3" w:rsidRPr="007C6562" w:rsidRDefault="00AD63C3">
            <w:pPr>
              <w:pStyle w:val="Heading2"/>
              <w:jc w:val="left"/>
              <w:rPr>
                <w:rFonts w:ascii="Arial" w:hAnsi="Arial" w:cs="Arial"/>
                <w:b w:val="0"/>
                <w:lang w:val="en-GB" w:eastAsia="en-US"/>
              </w:rPr>
            </w:pPr>
          </w:p>
        </w:tc>
      </w:tr>
      <w:tr w:rsidR="00AD63C3" w:rsidRPr="007C6562" w14:paraId="07E6B9AE" w14:textId="77777777">
        <w:trPr>
          <w:trHeight w:val="20"/>
          <w:jc w:val="center"/>
        </w:trPr>
        <w:tc>
          <w:tcPr>
            <w:tcW w:w="1790" w:type="pct"/>
            <w:noWrap/>
          </w:tcPr>
          <w:p w14:paraId="0A421663" w14:textId="77777777" w:rsidR="00AD63C3" w:rsidRPr="007C6562" w:rsidRDefault="006425B2">
            <w:pPr>
              <w:pStyle w:val="Heading2"/>
              <w:jc w:val="left"/>
              <w:rPr>
                <w:rFonts w:ascii="Arial" w:hAnsi="Arial" w:cs="Arial"/>
                <w:lang w:val="en-GB"/>
              </w:rPr>
            </w:pPr>
            <w:r w:rsidRPr="007C6562">
              <w:rPr>
                <w:rFonts w:ascii="Arial" w:hAnsi="Arial" w:cs="Arial"/>
                <w:lang w:val="en-GB"/>
              </w:rPr>
              <w:t>4. Is the background information of the paper sufficient and well organized?</w:t>
            </w:r>
          </w:p>
          <w:p w14:paraId="24617828" w14:textId="77777777" w:rsidR="00AD63C3" w:rsidRPr="007C6562" w:rsidRDefault="006425B2">
            <w:pPr>
              <w:rPr>
                <w:rFonts w:ascii="Arial" w:hAnsi="Arial" w:cs="Arial"/>
                <w:color w:val="404040"/>
                <w:sz w:val="20"/>
                <w:szCs w:val="20"/>
                <w:shd w:val="clear" w:color="auto" w:fill="FFFFFF"/>
                <w:lang w:val="en-GB"/>
              </w:rPr>
            </w:pPr>
            <w:r w:rsidRPr="007C6562">
              <w:rPr>
                <w:rFonts w:ascii="Arial" w:hAnsi="Arial" w:cs="Arial"/>
                <w:color w:val="404040"/>
                <w:sz w:val="20"/>
                <w:szCs w:val="20"/>
                <w:shd w:val="clear" w:color="auto" w:fill="FFFFFF"/>
                <w:lang w:val="en-GB"/>
              </w:rPr>
              <w:t xml:space="preserve">Rating Scale: </w:t>
            </w:r>
          </w:p>
          <w:p w14:paraId="4A4B661B" w14:textId="77777777" w:rsidR="00AD63C3" w:rsidRPr="007C6562" w:rsidRDefault="006425B2">
            <w:pPr>
              <w:rPr>
                <w:rFonts w:ascii="Arial" w:hAnsi="Arial" w:cs="Arial"/>
                <w:sz w:val="20"/>
                <w:szCs w:val="20"/>
                <w:lang w:val="en-GB" w:eastAsia="x-none"/>
              </w:rPr>
            </w:pPr>
            <w:r w:rsidRPr="007C6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98EFE7" w14:textId="4F0DD9AF" w:rsidR="00AD63C3" w:rsidRPr="007C6562" w:rsidRDefault="00337FFA" w:rsidP="00337FFA">
            <w:pPr>
              <w:ind w:left="360"/>
              <w:jc w:val="center"/>
              <w:rPr>
                <w:rFonts w:ascii="Arial" w:hAnsi="Arial" w:cs="Arial"/>
                <w:b/>
                <w:bCs/>
                <w:sz w:val="20"/>
                <w:szCs w:val="20"/>
                <w:lang w:val="en-GB"/>
              </w:rPr>
            </w:pPr>
            <w:r w:rsidRPr="007C6562">
              <w:rPr>
                <w:rFonts w:ascii="Arial" w:hAnsi="Arial" w:cs="Arial"/>
                <w:b/>
                <w:bCs/>
                <w:sz w:val="20"/>
                <w:szCs w:val="20"/>
                <w:lang w:val="en-GB"/>
              </w:rPr>
              <w:t xml:space="preserve">3 </w:t>
            </w:r>
            <w:proofErr w:type="gramStart"/>
            <w:r w:rsidRPr="007C6562">
              <w:rPr>
                <w:rFonts w:ascii="Arial" w:hAnsi="Arial" w:cs="Arial"/>
                <w:b/>
                <w:bCs/>
                <w:sz w:val="20"/>
                <w:szCs w:val="20"/>
                <w:lang w:val="en-GB"/>
              </w:rPr>
              <w:t>( Satisfactory</w:t>
            </w:r>
            <w:proofErr w:type="gramEnd"/>
            <w:r w:rsidRPr="007C6562">
              <w:rPr>
                <w:rFonts w:ascii="Arial" w:hAnsi="Arial" w:cs="Arial"/>
                <w:b/>
                <w:bCs/>
                <w:sz w:val="20"/>
                <w:szCs w:val="20"/>
                <w:lang w:val="en-GB"/>
              </w:rPr>
              <w:t>)</w:t>
            </w:r>
          </w:p>
        </w:tc>
        <w:tc>
          <w:tcPr>
            <w:tcW w:w="1367" w:type="pct"/>
          </w:tcPr>
          <w:p w14:paraId="0B383F72" w14:textId="77777777" w:rsidR="00AD63C3" w:rsidRPr="007C6562" w:rsidRDefault="00AD63C3">
            <w:pPr>
              <w:pStyle w:val="Heading2"/>
              <w:jc w:val="left"/>
              <w:rPr>
                <w:rFonts w:ascii="Arial" w:hAnsi="Arial" w:cs="Arial"/>
                <w:b w:val="0"/>
                <w:lang w:val="en-GB" w:eastAsia="en-US"/>
              </w:rPr>
            </w:pPr>
          </w:p>
        </w:tc>
      </w:tr>
      <w:tr w:rsidR="00AD63C3" w:rsidRPr="007C6562" w14:paraId="51640DE0" w14:textId="77777777">
        <w:trPr>
          <w:trHeight w:val="20"/>
          <w:jc w:val="center"/>
        </w:trPr>
        <w:tc>
          <w:tcPr>
            <w:tcW w:w="1790" w:type="pct"/>
            <w:noWrap/>
          </w:tcPr>
          <w:p w14:paraId="396E03B4" w14:textId="77777777" w:rsidR="00AD63C3" w:rsidRPr="007C6562" w:rsidRDefault="006425B2">
            <w:pPr>
              <w:pStyle w:val="Heading2"/>
              <w:jc w:val="left"/>
              <w:rPr>
                <w:rFonts w:ascii="Arial" w:hAnsi="Arial" w:cs="Arial"/>
                <w:lang w:val="en-GB"/>
              </w:rPr>
            </w:pPr>
            <w:r w:rsidRPr="007C6562">
              <w:rPr>
                <w:rFonts w:ascii="Arial" w:hAnsi="Arial" w:cs="Arial"/>
                <w:lang w:val="en-GB"/>
              </w:rPr>
              <w:t>5. Are the research objectives/hypotheses clearly stated?</w:t>
            </w:r>
          </w:p>
          <w:p w14:paraId="4C90F2C5" w14:textId="77777777" w:rsidR="00AD63C3" w:rsidRPr="007C6562" w:rsidRDefault="006425B2">
            <w:pPr>
              <w:rPr>
                <w:rFonts w:ascii="Arial" w:hAnsi="Arial" w:cs="Arial"/>
                <w:color w:val="404040"/>
                <w:sz w:val="20"/>
                <w:szCs w:val="20"/>
                <w:shd w:val="clear" w:color="auto" w:fill="FFFFFF"/>
                <w:lang w:val="en-GB"/>
              </w:rPr>
            </w:pPr>
            <w:r w:rsidRPr="007C6562">
              <w:rPr>
                <w:rFonts w:ascii="Arial" w:hAnsi="Arial" w:cs="Arial"/>
                <w:color w:val="404040"/>
                <w:sz w:val="20"/>
                <w:szCs w:val="20"/>
                <w:shd w:val="clear" w:color="auto" w:fill="FFFFFF"/>
                <w:lang w:val="en-GB"/>
              </w:rPr>
              <w:t xml:space="preserve">Rating Scale: </w:t>
            </w:r>
          </w:p>
          <w:p w14:paraId="6FBE5C5C" w14:textId="77777777" w:rsidR="00AD63C3" w:rsidRPr="007C6562" w:rsidRDefault="006425B2">
            <w:pPr>
              <w:rPr>
                <w:rFonts w:ascii="Arial" w:hAnsi="Arial" w:cs="Arial"/>
                <w:sz w:val="20"/>
                <w:szCs w:val="20"/>
                <w:lang w:val="en-GB" w:eastAsia="x-none"/>
              </w:rPr>
            </w:pPr>
            <w:r w:rsidRPr="007C6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EA2BBB" w14:textId="6164F885" w:rsidR="00AD63C3" w:rsidRPr="007C6562" w:rsidRDefault="00337FFA" w:rsidP="00337FFA">
            <w:pPr>
              <w:ind w:left="360"/>
              <w:jc w:val="center"/>
              <w:rPr>
                <w:rFonts w:ascii="Arial" w:hAnsi="Arial" w:cs="Arial"/>
                <w:b/>
                <w:bCs/>
                <w:sz w:val="20"/>
                <w:szCs w:val="20"/>
                <w:lang w:val="en-GB"/>
              </w:rPr>
            </w:pPr>
            <w:r w:rsidRPr="007C6562">
              <w:rPr>
                <w:rFonts w:ascii="Arial" w:hAnsi="Arial" w:cs="Arial"/>
                <w:b/>
                <w:bCs/>
                <w:sz w:val="20"/>
                <w:szCs w:val="20"/>
                <w:lang w:val="en-GB"/>
              </w:rPr>
              <w:t>4 (Good)</w:t>
            </w:r>
          </w:p>
        </w:tc>
        <w:tc>
          <w:tcPr>
            <w:tcW w:w="1367" w:type="pct"/>
          </w:tcPr>
          <w:p w14:paraId="569C9DF1" w14:textId="77777777" w:rsidR="00AD63C3" w:rsidRPr="007C6562" w:rsidRDefault="00AD63C3">
            <w:pPr>
              <w:pStyle w:val="Heading2"/>
              <w:jc w:val="left"/>
              <w:rPr>
                <w:rFonts w:ascii="Arial" w:hAnsi="Arial" w:cs="Arial"/>
                <w:b w:val="0"/>
                <w:lang w:val="en-GB" w:eastAsia="en-US"/>
              </w:rPr>
            </w:pPr>
          </w:p>
        </w:tc>
      </w:tr>
      <w:tr w:rsidR="00AD63C3" w:rsidRPr="007C6562" w14:paraId="4D736DD0" w14:textId="77777777">
        <w:trPr>
          <w:trHeight w:val="20"/>
          <w:jc w:val="center"/>
        </w:trPr>
        <w:tc>
          <w:tcPr>
            <w:tcW w:w="1790" w:type="pct"/>
            <w:noWrap/>
          </w:tcPr>
          <w:p w14:paraId="067536BA" w14:textId="77777777" w:rsidR="00AD63C3" w:rsidRPr="007C6562" w:rsidRDefault="006425B2">
            <w:pPr>
              <w:pStyle w:val="Heading2"/>
              <w:jc w:val="left"/>
              <w:rPr>
                <w:rFonts w:ascii="Arial" w:hAnsi="Arial" w:cs="Arial"/>
                <w:lang w:val="en-GB"/>
              </w:rPr>
            </w:pPr>
            <w:r w:rsidRPr="007C6562">
              <w:rPr>
                <w:rFonts w:ascii="Arial" w:hAnsi="Arial" w:cs="Arial"/>
                <w:lang w:val="en-GB"/>
              </w:rPr>
              <w:t>6. Is the literature review relevant and up to date?</w:t>
            </w:r>
          </w:p>
          <w:p w14:paraId="59C123B5" w14:textId="77777777" w:rsidR="00AD63C3" w:rsidRPr="007C6562" w:rsidRDefault="006425B2">
            <w:pPr>
              <w:rPr>
                <w:rFonts w:ascii="Arial" w:hAnsi="Arial" w:cs="Arial"/>
                <w:color w:val="404040"/>
                <w:sz w:val="20"/>
                <w:szCs w:val="20"/>
                <w:shd w:val="clear" w:color="auto" w:fill="FFFFFF"/>
                <w:lang w:val="en-GB"/>
              </w:rPr>
            </w:pPr>
            <w:r w:rsidRPr="007C6562">
              <w:rPr>
                <w:rFonts w:ascii="Arial" w:hAnsi="Arial" w:cs="Arial"/>
                <w:color w:val="404040"/>
                <w:sz w:val="20"/>
                <w:szCs w:val="20"/>
                <w:shd w:val="clear" w:color="auto" w:fill="FFFFFF"/>
                <w:lang w:val="en-GB"/>
              </w:rPr>
              <w:t xml:space="preserve">Rating Scale: </w:t>
            </w:r>
          </w:p>
          <w:p w14:paraId="6183C20D" w14:textId="77777777" w:rsidR="00AD63C3" w:rsidRPr="007C6562" w:rsidRDefault="006425B2">
            <w:pPr>
              <w:rPr>
                <w:rFonts w:ascii="Arial" w:hAnsi="Arial" w:cs="Arial"/>
                <w:sz w:val="20"/>
                <w:szCs w:val="20"/>
                <w:lang w:val="en-GB" w:eastAsia="x-none"/>
              </w:rPr>
            </w:pPr>
            <w:r w:rsidRPr="007C6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B84AC3" w14:textId="69259CEE" w:rsidR="00AD63C3" w:rsidRPr="007C6562" w:rsidRDefault="00337FFA" w:rsidP="00337FFA">
            <w:pPr>
              <w:ind w:left="360"/>
              <w:jc w:val="center"/>
              <w:rPr>
                <w:rFonts w:ascii="Arial" w:hAnsi="Arial" w:cs="Arial"/>
                <w:b/>
                <w:bCs/>
                <w:sz w:val="20"/>
                <w:szCs w:val="20"/>
                <w:lang w:val="en-GB"/>
              </w:rPr>
            </w:pPr>
            <w:r w:rsidRPr="007C6562">
              <w:rPr>
                <w:rFonts w:ascii="Arial" w:hAnsi="Arial" w:cs="Arial"/>
                <w:b/>
                <w:bCs/>
                <w:sz w:val="20"/>
                <w:szCs w:val="20"/>
                <w:lang w:val="en-GB"/>
              </w:rPr>
              <w:t>3 (Satisfactory)</w:t>
            </w:r>
          </w:p>
        </w:tc>
        <w:tc>
          <w:tcPr>
            <w:tcW w:w="1367" w:type="pct"/>
          </w:tcPr>
          <w:p w14:paraId="3718CCBE" w14:textId="77777777" w:rsidR="00AD63C3" w:rsidRPr="007C6562" w:rsidRDefault="00AD63C3">
            <w:pPr>
              <w:pStyle w:val="Heading2"/>
              <w:jc w:val="left"/>
              <w:rPr>
                <w:rFonts w:ascii="Arial" w:hAnsi="Arial" w:cs="Arial"/>
                <w:b w:val="0"/>
                <w:lang w:val="en-GB" w:eastAsia="en-US"/>
              </w:rPr>
            </w:pPr>
          </w:p>
        </w:tc>
      </w:tr>
      <w:tr w:rsidR="00AD63C3" w:rsidRPr="007C6562" w14:paraId="7FDAE9A9" w14:textId="77777777">
        <w:trPr>
          <w:trHeight w:val="20"/>
          <w:jc w:val="center"/>
        </w:trPr>
        <w:tc>
          <w:tcPr>
            <w:tcW w:w="1790" w:type="pct"/>
            <w:noWrap/>
          </w:tcPr>
          <w:p w14:paraId="6048A7C4" w14:textId="77777777" w:rsidR="00AD63C3" w:rsidRPr="007C6562" w:rsidRDefault="006425B2">
            <w:pPr>
              <w:pStyle w:val="Heading2"/>
              <w:jc w:val="left"/>
              <w:rPr>
                <w:rFonts w:ascii="Arial" w:hAnsi="Arial" w:cs="Arial"/>
                <w:lang w:val="en-GB"/>
              </w:rPr>
            </w:pPr>
            <w:r w:rsidRPr="007C6562">
              <w:rPr>
                <w:rFonts w:ascii="Arial" w:hAnsi="Arial" w:cs="Arial"/>
                <w:lang w:val="en-GB"/>
              </w:rPr>
              <w:t>7. Is the research methodology appropriate for the study?</w:t>
            </w:r>
          </w:p>
          <w:p w14:paraId="5E58F6EC" w14:textId="77777777" w:rsidR="00AD63C3" w:rsidRPr="007C6562" w:rsidRDefault="006425B2">
            <w:pPr>
              <w:rPr>
                <w:rFonts w:ascii="Arial" w:hAnsi="Arial" w:cs="Arial"/>
                <w:color w:val="404040"/>
                <w:sz w:val="20"/>
                <w:szCs w:val="20"/>
                <w:shd w:val="clear" w:color="auto" w:fill="FFFFFF"/>
                <w:lang w:val="en-GB"/>
              </w:rPr>
            </w:pPr>
            <w:r w:rsidRPr="007C6562">
              <w:rPr>
                <w:rFonts w:ascii="Arial" w:hAnsi="Arial" w:cs="Arial"/>
                <w:color w:val="404040"/>
                <w:sz w:val="20"/>
                <w:szCs w:val="20"/>
                <w:shd w:val="clear" w:color="auto" w:fill="FFFFFF"/>
                <w:lang w:val="en-GB"/>
              </w:rPr>
              <w:t xml:space="preserve">Rating Scale: </w:t>
            </w:r>
          </w:p>
          <w:p w14:paraId="1605AB15" w14:textId="77777777" w:rsidR="00AD63C3" w:rsidRPr="007C6562" w:rsidRDefault="006425B2">
            <w:pPr>
              <w:rPr>
                <w:rFonts w:ascii="Arial" w:hAnsi="Arial" w:cs="Arial"/>
                <w:sz w:val="20"/>
                <w:szCs w:val="20"/>
                <w:lang w:val="en-GB"/>
              </w:rPr>
            </w:pPr>
            <w:r w:rsidRPr="007C6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80F4F4" w14:textId="63025025" w:rsidR="00AD63C3" w:rsidRPr="007C6562" w:rsidRDefault="00337FFA" w:rsidP="00337FFA">
            <w:pPr>
              <w:ind w:left="360"/>
              <w:jc w:val="center"/>
              <w:rPr>
                <w:rFonts w:ascii="Arial" w:hAnsi="Arial" w:cs="Arial"/>
                <w:b/>
                <w:bCs/>
                <w:sz w:val="20"/>
                <w:szCs w:val="20"/>
                <w:lang w:val="en-GB"/>
              </w:rPr>
            </w:pPr>
            <w:r w:rsidRPr="007C6562">
              <w:rPr>
                <w:rFonts w:ascii="Arial" w:hAnsi="Arial" w:cs="Arial"/>
                <w:b/>
                <w:bCs/>
                <w:sz w:val="20"/>
                <w:szCs w:val="20"/>
                <w:lang w:val="en-GB"/>
              </w:rPr>
              <w:t>4 (Good)</w:t>
            </w:r>
          </w:p>
        </w:tc>
        <w:tc>
          <w:tcPr>
            <w:tcW w:w="1367" w:type="pct"/>
          </w:tcPr>
          <w:p w14:paraId="58423AE9" w14:textId="77777777" w:rsidR="00AD63C3" w:rsidRPr="007C6562" w:rsidRDefault="00AD63C3">
            <w:pPr>
              <w:pStyle w:val="Heading2"/>
              <w:jc w:val="left"/>
              <w:rPr>
                <w:rFonts w:ascii="Arial" w:hAnsi="Arial" w:cs="Arial"/>
                <w:b w:val="0"/>
                <w:lang w:val="en-GB" w:eastAsia="en-US"/>
              </w:rPr>
            </w:pPr>
          </w:p>
        </w:tc>
      </w:tr>
      <w:tr w:rsidR="00AD63C3" w:rsidRPr="007C6562" w14:paraId="5A5708EE" w14:textId="77777777">
        <w:trPr>
          <w:trHeight w:val="20"/>
          <w:jc w:val="center"/>
        </w:trPr>
        <w:tc>
          <w:tcPr>
            <w:tcW w:w="1790" w:type="pct"/>
            <w:noWrap/>
          </w:tcPr>
          <w:p w14:paraId="0C43039D" w14:textId="77777777" w:rsidR="00AD63C3" w:rsidRPr="007C6562" w:rsidRDefault="006425B2">
            <w:pPr>
              <w:pStyle w:val="Heading2"/>
              <w:jc w:val="left"/>
              <w:rPr>
                <w:rFonts w:ascii="Arial" w:hAnsi="Arial" w:cs="Arial"/>
                <w:lang w:val="en-GB"/>
              </w:rPr>
            </w:pPr>
            <w:r w:rsidRPr="007C6562">
              <w:rPr>
                <w:rFonts w:ascii="Arial" w:hAnsi="Arial" w:cs="Arial"/>
                <w:lang w:val="en-GB"/>
              </w:rPr>
              <w:t>8. Were ethical issues properly addressed (if applicable)?</w:t>
            </w:r>
          </w:p>
          <w:p w14:paraId="01EE6466" w14:textId="77777777" w:rsidR="00AD63C3" w:rsidRPr="007C6562" w:rsidRDefault="006425B2">
            <w:pPr>
              <w:rPr>
                <w:rFonts w:ascii="Arial" w:hAnsi="Arial" w:cs="Arial"/>
                <w:color w:val="404040"/>
                <w:sz w:val="20"/>
                <w:szCs w:val="20"/>
                <w:shd w:val="clear" w:color="auto" w:fill="FFFFFF"/>
                <w:lang w:val="en-GB"/>
              </w:rPr>
            </w:pPr>
            <w:r w:rsidRPr="007C6562">
              <w:rPr>
                <w:rFonts w:ascii="Arial" w:hAnsi="Arial" w:cs="Arial"/>
                <w:color w:val="404040"/>
                <w:sz w:val="20"/>
                <w:szCs w:val="20"/>
                <w:shd w:val="clear" w:color="auto" w:fill="FFFFFF"/>
                <w:lang w:val="en-GB"/>
              </w:rPr>
              <w:t xml:space="preserve">Rating Scale: </w:t>
            </w:r>
          </w:p>
          <w:p w14:paraId="318E3FAC" w14:textId="77777777" w:rsidR="00AD63C3" w:rsidRPr="007C6562" w:rsidRDefault="006425B2">
            <w:pPr>
              <w:rPr>
                <w:rFonts w:ascii="Arial" w:hAnsi="Arial" w:cs="Arial"/>
                <w:sz w:val="20"/>
                <w:szCs w:val="20"/>
                <w:lang w:val="en-GB" w:eastAsia="x-none"/>
              </w:rPr>
            </w:pPr>
            <w:r w:rsidRPr="007C6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2D802E" w14:textId="6AC974AE" w:rsidR="00AD63C3" w:rsidRPr="007C6562" w:rsidRDefault="00337FFA" w:rsidP="00337FFA">
            <w:pPr>
              <w:ind w:left="360"/>
              <w:jc w:val="center"/>
              <w:rPr>
                <w:rFonts w:ascii="Arial" w:hAnsi="Arial" w:cs="Arial"/>
                <w:b/>
                <w:bCs/>
                <w:sz w:val="20"/>
                <w:szCs w:val="20"/>
                <w:lang w:val="en-GB"/>
              </w:rPr>
            </w:pPr>
            <w:r w:rsidRPr="007C6562">
              <w:rPr>
                <w:rFonts w:ascii="Arial" w:hAnsi="Arial" w:cs="Arial"/>
                <w:b/>
                <w:bCs/>
                <w:sz w:val="20"/>
                <w:szCs w:val="20"/>
                <w:lang w:val="en-GB"/>
              </w:rPr>
              <w:t>4 (Good)</w:t>
            </w:r>
          </w:p>
        </w:tc>
        <w:tc>
          <w:tcPr>
            <w:tcW w:w="1367" w:type="pct"/>
          </w:tcPr>
          <w:p w14:paraId="219B3543" w14:textId="77777777" w:rsidR="00AD63C3" w:rsidRPr="007C6562" w:rsidRDefault="00AD63C3">
            <w:pPr>
              <w:pStyle w:val="Heading2"/>
              <w:jc w:val="left"/>
              <w:rPr>
                <w:rFonts w:ascii="Arial" w:hAnsi="Arial" w:cs="Arial"/>
                <w:b w:val="0"/>
                <w:lang w:val="en-GB" w:eastAsia="en-US"/>
              </w:rPr>
            </w:pPr>
          </w:p>
        </w:tc>
      </w:tr>
      <w:tr w:rsidR="00AD63C3" w:rsidRPr="007C6562" w14:paraId="03E20F83" w14:textId="77777777">
        <w:trPr>
          <w:trHeight w:val="20"/>
          <w:jc w:val="center"/>
        </w:trPr>
        <w:tc>
          <w:tcPr>
            <w:tcW w:w="1790" w:type="pct"/>
            <w:noWrap/>
          </w:tcPr>
          <w:p w14:paraId="57FE7823" w14:textId="77777777" w:rsidR="00AD63C3" w:rsidRPr="007C6562" w:rsidRDefault="006425B2">
            <w:pPr>
              <w:rPr>
                <w:rFonts w:ascii="Arial" w:hAnsi="Arial" w:cs="Arial"/>
                <w:b/>
                <w:sz w:val="20"/>
                <w:szCs w:val="20"/>
                <w:lang w:val="en-GB"/>
              </w:rPr>
            </w:pPr>
            <w:r w:rsidRPr="007C6562">
              <w:rPr>
                <w:rFonts w:ascii="Arial" w:hAnsi="Arial" w:cs="Arial"/>
                <w:b/>
                <w:sz w:val="20"/>
                <w:szCs w:val="20"/>
                <w:lang w:val="en-GB"/>
              </w:rPr>
              <w:t xml:space="preserve">9. Are the results presented clearly? </w:t>
            </w:r>
          </w:p>
          <w:p w14:paraId="5853C336" w14:textId="77777777" w:rsidR="00AD63C3" w:rsidRPr="007C6562" w:rsidRDefault="006425B2">
            <w:pPr>
              <w:rPr>
                <w:rFonts w:ascii="Arial" w:hAnsi="Arial" w:cs="Arial"/>
                <w:color w:val="404040"/>
                <w:sz w:val="20"/>
                <w:szCs w:val="20"/>
                <w:shd w:val="clear" w:color="auto" w:fill="FFFFFF"/>
                <w:lang w:val="en-GB"/>
              </w:rPr>
            </w:pPr>
            <w:r w:rsidRPr="007C6562">
              <w:rPr>
                <w:rFonts w:ascii="Arial" w:hAnsi="Arial" w:cs="Arial"/>
                <w:color w:val="404040"/>
                <w:sz w:val="20"/>
                <w:szCs w:val="20"/>
                <w:shd w:val="clear" w:color="auto" w:fill="FFFFFF"/>
                <w:lang w:val="en-GB"/>
              </w:rPr>
              <w:t xml:space="preserve">Rating Scale: </w:t>
            </w:r>
          </w:p>
          <w:p w14:paraId="2074C90F" w14:textId="77777777" w:rsidR="00AD63C3" w:rsidRPr="007C6562" w:rsidRDefault="006425B2">
            <w:pPr>
              <w:rPr>
                <w:rFonts w:ascii="Arial" w:hAnsi="Arial" w:cs="Arial"/>
                <w:bCs/>
                <w:sz w:val="20"/>
                <w:szCs w:val="20"/>
                <w:lang w:val="en-GB"/>
              </w:rPr>
            </w:pPr>
            <w:r w:rsidRPr="007C6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520124" w14:textId="44ED0DCD" w:rsidR="00AD63C3" w:rsidRPr="007C6562" w:rsidRDefault="00337FFA" w:rsidP="00337FFA">
            <w:pPr>
              <w:pStyle w:val="ListParagraph"/>
              <w:ind w:left="0"/>
              <w:jc w:val="center"/>
              <w:rPr>
                <w:rFonts w:ascii="Arial" w:hAnsi="Arial" w:cs="Arial"/>
                <w:bCs/>
                <w:sz w:val="20"/>
                <w:szCs w:val="20"/>
                <w:lang w:val="en-GB"/>
              </w:rPr>
            </w:pPr>
            <w:r w:rsidRPr="007C6562">
              <w:rPr>
                <w:rFonts w:ascii="Arial" w:hAnsi="Arial" w:cs="Arial"/>
                <w:b/>
                <w:bCs/>
                <w:sz w:val="20"/>
                <w:szCs w:val="20"/>
                <w:lang w:val="en-GB"/>
              </w:rPr>
              <w:t>4 (Good)</w:t>
            </w:r>
          </w:p>
        </w:tc>
        <w:tc>
          <w:tcPr>
            <w:tcW w:w="1367" w:type="pct"/>
          </w:tcPr>
          <w:p w14:paraId="5402A0DD" w14:textId="77777777" w:rsidR="00AD63C3" w:rsidRPr="007C6562" w:rsidRDefault="00AD63C3">
            <w:pPr>
              <w:pStyle w:val="Heading2"/>
              <w:jc w:val="left"/>
              <w:rPr>
                <w:rFonts w:ascii="Arial" w:hAnsi="Arial" w:cs="Arial"/>
                <w:b w:val="0"/>
                <w:lang w:val="en-GB" w:eastAsia="en-US"/>
              </w:rPr>
            </w:pPr>
          </w:p>
        </w:tc>
      </w:tr>
      <w:tr w:rsidR="00AD63C3" w:rsidRPr="007C6562" w14:paraId="7ECF119B" w14:textId="77777777">
        <w:trPr>
          <w:trHeight w:val="20"/>
          <w:jc w:val="center"/>
        </w:trPr>
        <w:tc>
          <w:tcPr>
            <w:tcW w:w="1790" w:type="pct"/>
            <w:noWrap/>
          </w:tcPr>
          <w:p w14:paraId="1279C42C" w14:textId="77777777" w:rsidR="00AD63C3" w:rsidRPr="007C6562" w:rsidRDefault="006425B2">
            <w:pPr>
              <w:rPr>
                <w:rFonts w:ascii="Arial" w:hAnsi="Arial" w:cs="Arial"/>
                <w:b/>
                <w:sz w:val="20"/>
                <w:szCs w:val="20"/>
                <w:lang w:val="en-GB"/>
              </w:rPr>
            </w:pPr>
            <w:r w:rsidRPr="007C6562">
              <w:rPr>
                <w:rFonts w:ascii="Arial" w:hAnsi="Arial" w:cs="Arial"/>
                <w:b/>
                <w:sz w:val="20"/>
                <w:szCs w:val="20"/>
                <w:lang w:val="en-GB"/>
              </w:rPr>
              <w:t>10. Are tables and figures clear, relevant, and necessary?</w:t>
            </w:r>
          </w:p>
          <w:p w14:paraId="64678C92" w14:textId="77777777" w:rsidR="00AD63C3" w:rsidRPr="007C6562" w:rsidRDefault="006425B2">
            <w:pPr>
              <w:rPr>
                <w:rFonts w:ascii="Arial" w:hAnsi="Arial" w:cs="Arial"/>
                <w:color w:val="404040"/>
                <w:sz w:val="20"/>
                <w:szCs w:val="20"/>
                <w:shd w:val="clear" w:color="auto" w:fill="FFFFFF"/>
                <w:lang w:val="en-GB"/>
              </w:rPr>
            </w:pPr>
            <w:r w:rsidRPr="007C6562">
              <w:rPr>
                <w:rFonts w:ascii="Arial" w:hAnsi="Arial" w:cs="Arial"/>
                <w:color w:val="404040"/>
                <w:sz w:val="20"/>
                <w:szCs w:val="20"/>
                <w:shd w:val="clear" w:color="auto" w:fill="FFFFFF"/>
                <w:lang w:val="en-GB"/>
              </w:rPr>
              <w:t xml:space="preserve">Rating Scale: </w:t>
            </w:r>
          </w:p>
          <w:p w14:paraId="7388ACE7" w14:textId="77777777" w:rsidR="00AD63C3" w:rsidRPr="007C6562" w:rsidRDefault="006425B2">
            <w:pPr>
              <w:rPr>
                <w:rFonts w:ascii="Arial" w:hAnsi="Arial" w:cs="Arial"/>
                <w:sz w:val="20"/>
                <w:szCs w:val="20"/>
                <w:lang w:val="en-GB"/>
              </w:rPr>
            </w:pPr>
            <w:r w:rsidRPr="007C6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5E2163" w14:textId="55374338" w:rsidR="00AD63C3" w:rsidRPr="007C6562" w:rsidRDefault="00337FFA" w:rsidP="00337FFA">
            <w:pPr>
              <w:pStyle w:val="ListParagraph"/>
              <w:ind w:left="0"/>
              <w:jc w:val="center"/>
              <w:rPr>
                <w:rFonts w:ascii="Arial" w:hAnsi="Arial" w:cs="Arial"/>
                <w:bCs/>
                <w:sz w:val="20"/>
                <w:szCs w:val="20"/>
                <w:lang w:val="en-GB"/>
              </w:rPr>
            </w:pPr>
            <w:r w:rsidRPr="007C6562">
              <w:rPr>
                <w:rFonts w:ascii="Arial" w:hAnsi="Arial" w:cs="Arial"/>
                <w:b/>
                <w:bCs/>
                <w:sz w:val="20"/>
                <w:szCs w:val="20"/>
                <w:lang w:val="en-GB"/>
              </w:rPr>
              <w:t>4 (Good)</w:t>
            </w:r>
          </w:p>
        </w:tc>
        <w:tc>
          <w:tcPr>
            <w:tcW w:w="1367" w:type="pct"/>
          </w:tcPr>
          <w:p w14:paraId="7F33BC63" w14:textId="77777777" w:rsidR="00AD63C3" w:rsidRPr="007C6562" w:rsidRDefault="00AD63C3">
            <w:pPr>
              <w:pStyle w:val="Heading2"/>
              <w:jc w:val="left"/>
              <w:rPr>
                <w:rFonts w:ascii="Arial" w:hAnsi="Arial" w:cs="Arial"/>
                <w:b w:val="0"/>
                <w:lang w:val="en-GB" w:eastAsia="en-US"/>
              </w:rPr>
            </w:pPr>
          </w:p>
        </w:tc>
      </w:tr>
      <w:tr w:rsidR="00AD63C3" w:rsidRPr="007C6562" w14:paraId="11379D47" w14:textId="77777777">
        <w:trPr>
          <w:trHeight w:val="20"/>
          <w:jc w:val="center"/>
        </w:trPr>
        <w:tc>
          <w:tcPr>
            <w:tcW w:w="1790" w:type="pct"/>
            <w:noWrap/>
          </w:tcPr>
          <w:p w14:paraId="68E35A06" w14:textId="77777777" w:rsidR="00AD63C3" w:rsidRPr="007C6562" w:rsidRDefault="006425B2">
            <w:pPr>
              <w:rPr>
                <w:rFonts w:ascii="Arial" w:hAnsi="Arial" w:cs="Arial"/>
                <w:b/>
                <w:sz w:val="20"/>
                <w:szCs w:val="20"/>
                <w:lang w:val="en-GB"/>
              </w:rPr>
            </w:pPr>
            <w:r w:rsidRPr="007C6562">
              <w:rPr>
                <w:rFonts w:ascii="Arial" w:hAnsi="Arial" w:cs="Arial"/>
                <w:b/>
                <w:sz w:val="20"/>
                <w:szCs w:val="20"/>
                <w:lang w:val="en-GB"/>
              </w:rPr>
              <w:t>11. Does the discussion relate findings to existing literature?</w:t>
            </w:r>
          </w:p>
          <w:p w14:paraId="7501759D" w14:textId="77777777" w:rsidR="00AD63C3" w:rsidRPr="007C6562" w:rsidRDefault="006425B2">
            <w:pPr>
              <w:rPr>
                <w:rFonts w:ascii="Arial" w:hAnsi="Arial" w:cs="Arial"/>
                <w:color w:val="404040"/>
                <w:sz w:val="20"/>
                <w:szCs w:val="20"/>
                <w:shd w:val="clear" w:color="auto" w:fill="FFFFFF"/>
                <w:lang w:val="en-GB"/>
              </w:rPr>
            </w:pPr>
            <w:r w:rsidRPr="007C6562">
              <w:rPr>
                <w:rFonts w:ascii="Arial" w:hAnsi="Arial" w:cs="Arial"/>
                <w:color w:val="404040"/>
                <w:sz w:val="20"/>
                <w:szCs w:val="20"/>
                <w:shd w:val="clear" w:color="auto" w:fill="FFFFFF"/>
                <w:lang w:val="en-GB"/>
              </w:rPr>
              <w:t xml:space="preserve">Rating Scale: </w:t>
            </w:r>
          </w:p>
          <w:p w14:paraId="5409F548" w14:textId="77777777" w:rsidR="00AD63C3" w:rsidRPr="007C6562" w:rsidRDefault="006425B2">
            <w:pPr>
              <w:rPr>
                <w:rFonts w:ascii="Arial" w:hAnsi="Arial" w:cs="Arial"/>
                <w:sz w:val="20"/>
                <w:szCs w:val="20"/>
                <w:lang w:val="en-GB"/>
              </w:rPr>
            </w:pPr>
            <w:r w:rsidRPr="007C6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139EB4" w14:textId="6F19AAAD" w:rsidR="00AD63C3" w:rsidRPr="007C6562" w:rsidRDefault="00337FFA" w:rsidP="00337FFA">
            <w:pPr>
              <w:pStyle w:val="ListParagraph"/>
              <w:ind w:left="0"/>
              <w:jc w:val="center"/>
              <w:rPr>
                <w:rFonts w:ascii="Arial" w:hAnsi="Arial" w:cs="Arial"/>
                <w:b/>
                <w:bCs/>
                <w:sz w:val="20"/>
                <w:szCs w:val="20"/>
                <w:lang w:val="en-GB"/>
              </w:rPr>
            </w:pPr>
            <w:r w:rsidRPr="007C6562">
              <w:rPr>
                <w:rFonts w:ascii="Arial" w:hAnsi="Arial" w:cs="Arial"/>
                <w:b/>
                <w:bCs/>
                <w:sz w:val="20"/>
                <w:szCs w:val="20"/>
                <w:lang w:val="en-GB"/>
              </w:rPr>
              <w:t>3 (Satisfactory)</w:t>
            </w:r>
          </w:p>
        </w:tc>
        <w:tc>
          <w:tcPr>
            <w:tcW w:w="1367" w:type="pct"/>
          </w:tcPr>
          <w:p w14:paraId="14BC272D" w14:textId="77777777" w:rsidR="00AD63C3" w:rsidRPr="007C6562" w:rsidRDefault="00AD63C3">
            <w:pPr>
              <w:pStyle w:val="Heading2"/>
              <w:jc w:val="left"/>
              <w:rPr>
                <w:rFonts w:ascii="Arial" w:hAnsi="Arial" w:cs="Arial"/>
                <w:b w:val="0"/>
                <w:lang w:val="en-GB" w:eastAsia="en-US"/>
              </w:rPr>
            </w:pPr>
          </w:p>
        </w:tc>
      </w:tr>
      <w:tr w:rsidR="00AD63C3" w:rsidRPr="007C6562" w14:paraId="09C849C9" w14:textId="77777777">
        <w:trPr>
          <w:trHeight w:val="20"/>
          <w:jc w:val="center"/>
        </w:trPr>
        <w:tc>
          <w:tcPr>
            <w:tcW w:w="1790" w:type="pct"/>
            <w:noWrap/>
          </w:tcPr>
          <w:p w14:paraId="1D995B8D" w14:textId="77777777" w:rsidR="00AD63C3" w:rsidRPr="007C6562" w:rsidRDefault="006425B2">
            <w:pPr>
              <w:rPr>
                <w:rFonts w:ascii="Arial" w:hAnsi="Arial" w:cs="Arial"/>
                <w:b/>
                <w:sz w:val="20"/>
                <w:szCs w:val="20"/>
                <w:lang w:val="en-GB"/>
              </w:rPr>
            </w:pPr>
            <w:r w:rsidRPr="007C6562">
              <w:rPr>
                <w:rFonts w:ascii="Arial" w:hAnsi="Arial" w:cs="Arial"/>
                <w:b/>
                <w:sz w:val="20"/>
                <w:szCs w:val="20"/>
                <w:lang w:val="en-GB"/>
              </w:rPr>
              <w:t>12. Are the conclusions supported by the data?</w:t>
            </w:r>
          </w:p>
          <w:p w14:paraId="1F59F0E3" w14:textId="77777777" w:rsidR="00AD63C3" w:rsidRPr="007C6562" w:rsidRDefault="006425B2">
            <w:pPr>
              <w:rPr>
                <w:rFonts w:ascii="Arial" w:hAnsi="Arial" w:cs="Arial"/>
                <w:color w:val="404040"/>
                <w:sz w:val="20"/>
                <w:szCs w:val="20"/>
                <w:shd w:val="clear" w:color="auto" w:fill="FFFFFF"/>
                <w:lang w:val="en-GB"/>
              </w:rPr>
            </w:pPr>
            <w:r w:rsidRPr="007C6562">
              <w:rPr>
                <w:rFonts w:ascii="Arial" w:hAnsi="Arial" w:cs="Arial"/>
                <w:color w:val="404040"/>
                <w:sz w:val="20"/>
                <w:szCs w:val="20"/>
                <w:shd w:val="clear" w:color="auto" w:fill="FFFFFF"/>
                <w:lang w:val="en-GB"/>
              </w:rPr>
              <w:t xml:space="preserve">Rating Scale: </w:t>
            </w:r>
          </w:p>
          <w:p w14:paraId="587B04F0" w14:textId="77777777" w:rsidR="00AD63C3" w:rsidRPr="007C6562" w:rsidRDefault="006425B2">
            <w:pPr>
              <w:rPr>
                <w:rFonts w:ascii="Arial" w:hAnsi="Arial" w:cs="Arial"/>
                <w:sz w:val="20"/>
                <w:szCs w:val="20"/>
                <w:lang w:val="en-GB"/>
              </w:rPr>
            </w:pPr>
            <w:r w:rsidRPr="007C656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0279482D" w14:textId="36530F90" w:rsidR="00AD63C3" w:rsidRPr="007C6562" w:rsidRDefault="00337FFA" w:rsidP="00337FFA">
            <w:pPr>
              <w:pStyle w:val="ListParagraph"/>
              <w:ind w:left="0"/>
              <w:jc w:val="center"/>
              <w:rPr>
                <w:rFonts w:ascii="Arial" w:hAnsi="Arial" w:cs="Arial"/>
                <w:bCs/>
                <w:sz w:val="20"/>
                <w:szCs w:val="20"/>
                <w:lang w:val="en-GB"/>
              </w:rPr>
            </w:pPr>
            <w:r w:rsidRPr="007C6562">
              <w:rPr>
                <w:rFonts w:ascii="Arial" w:hAnsi="Arial" w:cs="Arial"/>
                <w:b/>
                <w:bCs/>
                <w:sz w:val="20"/>
                <w:szCs w:val="20"/>
                <w:lang w:val="en-GB"/>
              </w:rPr>
              <w:lastRenderedPageBreak/>
              <w:t>4 (Good)</w:t>
            </w:r>
          </w:p>
        </w:tc>
        <w:tc>
          <w:tcPr>
            <w:tcW w:w="1367" w:type="pct"/>
          </w:tcPr>
          <w:p w14:paraId="01D2A9CA" w14:textId="77777777" w:rsidR="00AD63C3" w:rsidRPr="007C6562" w:rsidRDefault="00AD63C3">
            <w:pPr>
              <w:pStyle w:val="Heading2"/>
              <w:jc w:val="left"/>
              <w:rPr>
                <w:rFonts w:ascii="Arial" w:hAnsi="Arial" w:cs="Arial"/>
                <w:b w:val="0"/>
                <w:lang w:val="en-GB" w:eastAsia="en-US"/>
              </w:rPr>
            </w:pPr>
          </w:p>
        </w:tc>
      </w:tr>
      <w:tr w:rsidR="00AD63C3" w:rsidRPr="007C6562" w14:paraId="33ECA93A" w14:textId="77777777">
        <w:trPr>
          <w:trHeight w:val="20"/>
          <w:jc w:val="center"/>
        </w:trPr>
        <w:tc>
          <w:tcPr>
            <w:tcW w:w="1790" w:type="pct"/>
            <w:noWrap/>
          </w:tcPr>
          <w:p w14:paraId="63C34C40" w14:textId="77777777" w:rsidR="00AD63C3" w:rsidRPr="007C6562" w:rsidRDefault="006425B2">
            <w:pPr>
              <w:rPr>
                <w:rFonts w:ascii="Arial" w:hAnsi="Arial" w:cs="Arial"/>
                <w:b/>
                <w:sz w:val="20"/>
                <w:szCs w:val="20"/>
                <w:lang w:val="en-GB"/>
              </w:rPr>
            </w:pPr>
            <w:r w:rsidRPr="007C6562">
              <w:rPr>
                <w:rFonts w:ascii="Arial" w:hAnsi="Arial" w:cs="Arial"/>
                <w:b/>
                <w:sz w:val="20"/>
                <w:szCs w:val="20"/>
                <w:lang w:val="en-GB"/>
              </w:rPr>
              <w:t>13. Are the limitations of the study discussed?</w:t>
            </w:r>
          </w:p>
          <w:p w14:paraId="56511A38" w14:textId="77777777" w:rsidR="00AD63C3" w:rsidRPr="007C6562" w:rsidRDefault="006425B2">
            <w:pPr>
              <w:rPr>
                <w:rFonts w:ascii="Arial" w:hAnsi="Arial" w:cs="Arial"/>
                <w:color w:val="404040"/>
                <w:sz w:val="20"/>
                <w:szCs w:val="20"/>
                <w:shd w:val="clear" w:color="auto" w:fill="FFFFFF"/>
                <w:lang w:val="en-GB"/>
              </w:rPr>
            </w:pPr>
            <w:r w:rsidRPr="007C6562">
              <w:rPr>
                <w:rFonts w:ascii="Arial" w:hAnsi="Arial" w:cs="Arial"/>
                <w:color w:val="404040"/>
                <w:sz w:val="20"/>
                <w:szCs w:val="20"/>
                <w:shd w:val="clear" w:color="auto" w:fill="FFFFFF"/>
                <w:lang w:val="en-GB"/>
              </w:rPr>
              <w:t xml:space="preserve">Rating Scale: </w:t>
            </w:r>
          </w:p>
          <w:p w14:paraId="0067BE59" w14:textId="77777777" w:rsidR="00AD63C3" w:rsidRPr="007C6562" w:rsidRDefault="006425B2">
            <w:pPr>
              <w:rPr>
                <w:rFonts w:ascii="Arial" w:hAnsi="Arial" w:cs="Arial"/>
                <w:sz w:val="20"/>
                <w:szCs w:val="20"/>
                <w:lang w:val="en-GB"/>
              </w:rPr>
            </w:pPr>
            <w:r w:rsidRPr="007C6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FE144E" w14:textId="069E5D7E" w:rsidR="00AD63C3" w:rsidRPr="007C6562" w:rsidRDefault="00337FFA" w:rsidP="00337FFA">
            <w:pPr>
              <w:pStyle w:val="ListParagraph"/>
              <w:ind w:left="0"/>
              <w:jc w:val="center"/>
              <w:rPr>
                <w:rFonts w:ascii="Arial" w:hAnsi="Arial" w:cs="Arial"/>
                <w:b/>
                <w:sz w:val="20"/>
                <w:szCs w:val="20"/>
                <w:lang w:val="en-GB"/>
              </w:rPr>
            </w:pPr>
            <w:r w:rsidRPr="007C6562">
              <w:rPr>
                <w:rFonts w:ascii="Arial" w:hAnsi="Arial" w:cs="Arial"/>
                <w:b/>
                <w:sz w:val="20"/>
                <w:szCs w:val="20"/>
                <w:lang w:val="en-GB"/>
              </w:rPr>
              <w:t>2 (Needs Improvement)</w:t>
            </w:r>
          </w:p>
        </w:tc>
        <w:tc>
          <w:tcPr>
            <w:tcW w:w="1367" w:type="pct"/>
          </w:tcPr>
          <w:p w14:paraId="7C5DC21C" w14:textId="77777777" w:rsidR="00AD63C3" w:rsidRPr="007C6562" w:rsidRDefault="00AD63C3">
            <w:pPr>
              <w:pStyle w:val="Heading2"/>
              <w:jc w:val="left"/>
              <w:rPr>
                <w:rFonts w:ascii="Arial" w:hAnsi="Arial" w:cs="Arial"/>
                <w:b w:val="0"/>
                <w:lang w:val="en-GB" w:eastAsia="en-US"/>
              </w:rPr>
            </w:pPr>
          </w:p>
        </w:tc>
      </w:tr>
      <w:tr w:rsidR="00AD63C3" w:rsidRPr="007C6562" w14:paraId="600E52AA" w14:textId="77777777">
        <w:trPr>
          <w:trHeight w:val="20"/>
          <w:jc w:val="center"/>
        </w:trPr>
        <w:tc>
          <w:tcPr>
            <w:tcW w:w="1790" w:type="pct"/>
            <w:noWrap/>
          </w:tcPr>
          <w:p w14:paraId="1924F60E" w14:textId="77777777" w:rsidR="00AD63C3" w:rsidRPr="007C6562" w:rsidRDefault="006425B2">
            <w:pPr>
              <w:rPr>
                <w:rFonts w:ascii="Arial" w:hAnsi="Arial" w:cs="Arial"/>
                <w:b/>
                <w:sz w:val="20"/>
                <w:szCs w:val="20"/>
                <w:lang w:val="en-GB"/>
              </w:rPr>
            </w:pPr>
            <w:r w:rsidRPr="007C6562">
              <w:rPr>
                <w:rFonts w:ascii="Arial" w:hAnsi="Arial" w:cs="Arial"/>
                <w:b/>
                <w:sz w:val="20"/>
                <w:szCs w:val="20"/>
                <w:lang w:val="en-GB"/>
              </w:rPr>
              <w:t>14. Are the references relevant and sufficient (in number)?</w:t>
            </w:r>
          </w:p>
          <w:p w14:paraId="3A0044B6" w14:textId="77777777" w:rsidR="00AD63C3" w:rsidRPr="007C6562" w:rsidRDefault="006425B2">
            <w:pPr>
              <w:rPr>
                <w:rFonts w:ascii="Arial" w:hAnsi="Arial" w:cs="Arial"/>
                <w:color w:val="404040"/>
                <w:sz w:val="20"/>
                <w:szCs w:val="20"/>
                <w:shd w:val="clear" w:color="auto" w:fill="FFFFFF"/>
                <w:lang w:val="en-GB"/>
              </w:rPr>
            </w:pPr>
            <w:r w:rsidRPr="007C6562">
              <w:rPr>
                <w:rFonts w:ascii="Arial" w:hAnsi="Arial" w:cs="Arial"/>
                <w:color w:val="404040"/>
                <w:sz w:val="20"/>
                <w:szCs w:val="20"/>
                <w:shd w:val="clear" w:color="auto" w:fill="FFFFFF"/>
                <w:lang w:val="en-GB"/>
              </w:rPr>
              <w:t xml:space="preserve">Rating Scale: </w:t>
            </w:r>
          </w:p>
          <w:p w14:paraId="3758DADA" w14:textId="77777777" w:rsidR="00AD63C3" w:rsidRPr="007C6562" w:rsidRDefault="006425B2">
            <w:pPr>
              <w:rPr>
                <w:rFonts w:ascii="Arial" w:hAnsi="Arial" w:cs="Arial"/>
                <w:color w:val="404040"/>
                <w:sz w:val="20"/>
                <w:szCs w:val="20"/>
                <w:shd w:val="clear" w:color="auto" w:fill="FFFFFF"/>
                <w:lang w:val="en-GB"/>
              </w:rPr>
            </w:pPr>
            <w:r w:rsidRPr="007C6562">
              <w:rPr>
                <w:rFonts w:ascii="Arial" w:hAnsi="Arial" w:cs="Arial"/>
                <w:color w:val="404040"/>
                <w:sz w:val="20"/>
                <w:szCs w:val="20"/>
                <w:shd w:val="clear" w:color="auto" w:fill="FFFFFF"/>
                <w:lang w:val="en-GB"/>
              </w:rPr>
              <w:t xml:space="preserve">5 = Excellent 4 = Good 3 = Satisfactory 2 = Needs Improvement 1 = Poor </w:t>
            </w:r>
          </w:p>
          <w:p w14:paraId="66D0A3C7" w14:textId="77777777" w:rsidR="00AD63C3" w:rsidRPr="007C6562" w:rsidRDefault="006425B2">
            <w:pPr>
              <w:rPr>
                <w:rFonts w:ascii="Arial" w:hAnsi="Arial" w:cs="Arial"/>
                <w:sz w:val="20"/>
                <w:szCs w:val="20"/>
                <w:lang w:val="en-GB"/>
              </w:rPr>
            </w:pPr>
            <w:r w:rsidRPr="007C6562">
              <w:rPr>
                <w:rFonts w:ascii="Arial" w:hAnsi="Arial" w:cs="Arial"/>
                <w:color w:val="404040"/>
                <w:sz w:val="20"/>
                <w:szCs w:val="20"/>
                <w:shd w:val="clear" w:color="auto" w:fill="FFFFFF"/>
                <w:lang w:val="en-GB"/>
              </w:rPr>
              <w:t>N/A = Not Applicable</w:t>
            </w:r>
          </w:p>
        </w:tc>
        <w:tc>
          <w:tcPr>
            <w:tcW w:w="1843" w:type="pct"/>
          </w:tcPr>
          <w:p w14:paraId="6D27E72D" w14:textId="04756C31" w:rsidR="00AD63C3" w:rsidRPr="007C6562" w:rsidRDefault="00337FFA" w:rsidP="00337FFA">
            <w:pPr>
              <w:pStyle w:val="ListParagraph"/>
              <w:ind w:left="0"/>
              <w:jc w:val="center"/>
              <w:rPr>
                <w:rFonts w:ascii="Arial" w:hAnsi="Arial" w:cs="Arial"/>
                <w:bCs/>
                <w:sz w:val="20"/>
                <w:szCs w:val="20"/>
                <w:lang w:val="en-GB"/>
              </w:rPr>
            </w:pPr>
            <w:r w:rsidRPr="007C6562">
              <w:rPr>
                <w:rFonts w:ascii="Arial" w:hAnsi="Arial" w:cs="Arial"/>
                <w:b/>
                <w:bCs/>
                <w:sz w:val="20"/>
                <w:szCs w:val="20"/>
                <w:lang w:val="en-GB"/>
              </w:rPr>
              <w:t>4 (Good)</w:t>
            </w:r>
          </w:p>
        </w:tc>
        <w:tc>
          <w:tcPr>
            <w:tcW w:w="1367" w:type="pct"/>
          </w:tcPr>
          <w:p w14:paraId="2EDC9A0B" w14:textId="77777777" w:rsidR="00AD63C3" w:rsidRPr="007C6562" w:rsidRDefault="00AD63C3">
            <w:pPr>
              <w:pStyle w:val="Heading2"/>
              <w:jc w:val="left"/>
              <w:rPr>
                <w:rFonts w:ascii="Arial" w:hAnsi="Arial" w:cs="Arial"/>
                <w:b w:val="0"/>
                <w:lang w:val="en-GB" w:eastAsia="en-US"/>
              </w:rPr>
            </w:pPr>
          </w:p>
        </w:tc>
      </w:tr>
      <w:tr w:rsidR="00AD63C3" w:rsidRPr="007C6562" w14:paraId="560DF7FD" w14:textId="77777777">
        <w:trPr>
          <w:trHeight w:val="20"/>
          <w:jc w:val="center"/>
        </w:trPr>
        <w:tc>
          <w:tcPr>
            <w:tcW w:w="1790" w:type="pct"/>
            <w:noWrap/>
          </w:tcPr>
          <w:p w14:paraId="20862637" w14:textId="77777777" w:rsidR="00AD63C3" w:rsidRPr="007C6562" w:rsidRDefault="006425B2">
            <w:pPr>
              <w:rPr>
                <w:rFonts w:ascii="Arial" w:hAnsi="Arial" w:cs="Arial"/>
                <w:b/>
                <w:sz w:val="20"/>
                <w:szCs w:val="20"/>
                <w:lang w:val="en-GB"/>
              </w:rPr>
            </w:pPr>
            <w:r w:rsidRPr="007C6562">
              <w:rPr>
                <w:rFonts w:ascii="Arial" w:hAnsi="Arial" w:cs="Arial"/>
                <w:b/>
                <w:sz w:val="20"/>
                <w:szCs w:val="20"/>
                <w:lang w:val="en-GB"/>
              </w:rPr>
              <w:t>15. Is the manuscript written in clear and understandable language?</w:t>
            </w:r>
          </w:p>
          <w:p w14:paraId="5574D961" w14:textId="77777777" w:rsidR="00AD63C3" w:rsidRPr="007C6562" w:rsidRDefault="006425B2">
            <w:pPr>
              <w:rPr>
                <w:rFonts w:ascii="Arial" w:hAnsi="Arial" w:cs="Arial"/>
                <w:color w:val="404040"/>
                <w:sz w:val="20"/>
                <w:szCs w:val="20"/>
                <w:shd w:val="clear" w:color="auto" w:fill="FFFFFF"/>
                <w:lang w:val="en-GB"/>
              </w:rPr>
            </w:pPr>
            <w:r w:rsidRPr="007C6562">
              <w:rPr>
                <w:rFonts w:ascii="Arial" w:hAnsi="Arial" w:cs="Arial"/>
                <w:color w:val="404040"/>
                <w:sz w:val="20"/>
                <w:szCs w:val="20"/>
                <w:shd w:val="clear" w:color="auto" w:fill="FFFFFF"/>
                <w:lang w:val="en-GB"/>
              </w:rPr>
              <w:t xml:space="preserve">Rating Scale: </w:t>
            </w:r>
          </w:p>
          <w:p w14:paraId="7EC4506D" w14:textId="77777777" w:rsidR="00AD63C3" w:rsidRPr="007C6562" w:rsidRDefault="006425B2">
            <w:pPr>
              <w:rPr>
                <w:rFonts w:ascii="Arial" w:hAnsi="Arial" w:cs="Arial"/>
                <w:color w:val="404040"/>
                <w:sz w:val="20"/>
                <w:szCs w:val="20"/>
                <w:shd w:val="clear" w:color="auto" w:fill="FFFFFF"/>
                <w:lang w:val="en-GB"/>
              </w:rPr>
            </w:pPr>
            <w:r w:rsidRPr="007C6562">
              <w:rPr>
                <w:rFonts w:ascii="Arial" w:hAnsi="Arial" w:cs="Arial"/>
                <w:color w:val="404040"/>
                <w:sz w:val="20"/>
                <w:szCs w:val="20"/>
                <w:shd w:val="clear" w:color="auto" w:fill="FFFFFF"/>
                <w:lang w:val="en-GB"/>
              </w:rPr>
              <w:t xml:space="preserve">5 = Excellent 4 = Good 3 = Satisfactory 2 = Needs Improvement 1 = Poor </w:t>
            </w:r>
          </w:p>
          <w:p w14:paraId="4C4E5EE8" w14:textId="77777777" w:rsidR="00AD63C3" w:rsidRPr="007C6562" w:rsidRDefault="006425B2">
            <w:pPr>
              <w:rPr>
                <w:rFonts w:ascii="Arial" w:hAnsi="Arial" w:cs="Arial"/>
                <w:sz w:val="20"/>
                <w:szCs w:val="20"/>
                <w:lang w:val="en-GB"/>
              </w:rPr>
            </w:pPr>
            <w:r w:rsidRPr="007C6562">
              <w:rPr>
                <w:rFonts w:ascii="Arial" w:hAnsi="Arial" w:cs="Arial"/>
                <w:color w:val="404040"/>
                <w:sz w:val="20"/>
                <w:szCs w:val="20"/>
                <w:shd w:val="clear" w:color="auto" w:fill="FFFFFF"/>
                <w:lang w:val="en-GB"/>
              </w:rPr>
              <w:t>N/A = Not Applicable</w:t>
            </w:r>
          </w:p>
        </w:tc>
        <w:tc>
          <w:tcPr>
            <w:tcW w:w="1843" w:type="pct"/>
          </w:tcPr>
          <w:p w14:paraId="759BC71D" w14:textId="30CD095D" w:rsidR="00AD63C3" w:rsidRPr="007C6562" w:rsidRDefault="00337FFA" w:rsidP="00337FFA">
            <w:pPr>
              <w:pStyle w:val="ListParagraph"/>
              <w:ind w:left="0"/>
              <w:jc w:val="center"/>
              <w:rPr>
                <w:rFonts w:ascii="Arial" w:hAnsi="Arial" w:cs="Arial"/>
                <w:b/>
                <w:sz w:val="20"/>
                <w:szCs w:val="20"/>
                <w:lang w:val="en-GB"/>
              </w:rPr>
            </w:pPr>
            <w:r w:rsidRPr="007C6562">
              <w:rPr>
                <w:rFonts w:ascii="Arial" w:hAnsi="Arial" w:cs="Arial"/>
                <w:b/>
                <w:sz w:val="20"/>
                <w:szCs w:val="20"/>
                <w:lang w:val="en-GB"/>
              </w:rPr>
              <w:t>3 (Satisfactory)</w:t>
            </w:r>
          </w:p>
        </w:tc>
        <w:tc>
          <w:tcPr>
            <w:tcW w:w="1367" w:type="pct"/>
          </w:tcPr>
          <w:p w14:paraId="7432A5C2" w14:textId="77777777" w:rsidR="00AD63C3" w:rsidRPr="007C6562" w:rsidRDefault="00AD63C3">
            <w:pPr>
              <w:pStyle w:val="Heading2"/>
              <w:jc w:val="left"/>
              <w:rPr>
                <w:rFonts w:ascii="Arial" w:hAnsi="Arial" w:cs="Arial"/>
                <w:b w:val="0"/>
                <w:lang w:val="en-GB" w:eastAsia="en-US"/>
              </w:rPr>
            </w:pPr>
          </w:p>
        </w:tc>
      </w:tr>
    </w:tbl>
    <w:p w14:paraId="1382C869" w14:textId="77777777" w:rsidR="00AD63C3" w:rsidRPr="007C6562" w:rsidRDefault="00AD63C3">
      <w:pPr>
        <w:pStyle w:val="BodyText"/>
        <w:rPr>
          <w:rFonts w:ascii="Arial" w:hAnsi="Arial" w:cs="Arial"/>
          <w:b/>
          <w:bCs/>
          <w:sz w:val="20"/>
          <w:szCs w:val="20"/>
          <w:u w:val="single"/>
          <w:lang w:val="en-GB"/>
        </w:rPr>
      </w:pPr>
    </w:p>
    <w:p w14:paraId="1B4F2423" w14:textId="77777777" w:rsidR="00AD63C3" w:rsidRPr="007C6562" w:rsidRDefault="006425B2">
      <w:pPr>
        <w:pStyle w:val="Heading2"/>
        <w:jc w:val="left"/>
        <w:rPr>
          <w:rFonts w:ascii="Arial" w:hAnsi="Arial" w:cs="Arial"/>
          <w:u w:val="single"/>
          <w:lang w:val="en-GB" w:eastAsia="en-US"/>
        </w:rPr>
      </w:pPr>
      <w:r w:rsidRPr="007C6562">
        <w:rPr>
          <w:rFonts w:ascii="Arial" w:hAnsi="Arial" w:cs="Arial"/>
          <w:highlight w:val="yellow"/>
          <w:u w:val="single"/>
          <w:lang w:val="en-GB" w:eastAsia="en-US"/>
        </w:rPr>
        <w:t>PART 2.2 (Subjective Evaluation)</w:t>
      </w:r>
    </w:p>
    <w:p w14:paraId="462A0AD6" w14:textId="77777777" w:rsidR="00AD63C3" w:rsidRPr="007C6562"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7C6562" w14:paraId="3D70FC9C" w14:textId="77777777">
        <w:trPr>
          <w:trHeight w:val="20"/>
          <w:jc w:val="center"/>
        </w:trPr>
        <w:tc>
          <w:tcPr>
            <w:tcW w:w="1672" w:type="pct"/>
            <w:noWrap/>
          </w:tcPr>
          <w:p w14:paraId="55EE8F74" w14:textId="77777777" w:rsidR="00AD63C3" w:rsidRPr="007C6562" w:rsidRDefault="00AD63C3">
            <w:pPr>
              <w:pStyle w:val="Heading2"/>
              <w:jc w:val="left"/>
              <w:rPr>
                <w:rFonts w:ascii="Arial" w:hAnsi="Arial" w:cs="Arial"/>
                <w:lang w:val="en-GB" w:eastAsia="en-US"/>
              </w:rPr>
            </w:pPr>
          </w:p>
        </w:tc>
        <w:tc>
          <w:tcPr>
            <w:tcW w:w="1786" w:type="pct"/>
          </w:tcPr>
          <w:p w14:paraId="3C023B91" w14:textId="77777777" w:rsidR="00AD63C3" w:rsidRPr="007C6562" w:rsidRDefault="006425B2">
            <w:pPr>
              <w:pStyle w:val="Heading2"/>
              <w:jc w:val="left"/>
              <w:rPr>
                <w:rFonts w:ascii="Arial" w:hAnsi="Arial" w:cs="Arial"/>
                <w:lang w:val="en-GB" w:eastAsia="en-US"/>
              </w:rPr>
            </w:pPr>
            <w:r w:rsidRPr="007C6562">
              <w:rPr>
                <w:rFonts w:ascii="Arial" w:hAnsi="Arial" w:cs="Arial"/>
                <w:lang w:val="en-GB" w:eastAsia="en-US"/>
              </w:rPr>
              <w:t>Reviewer’s comment</w:t>
            </w:r>
          </w:p>
          <w:p w14:paraId="3CB40F21" w14:textId="77777777" w:rsidR="00AD63C3" w:rsidRPr="007C6562" w:rsidRDefault="00AD63C3">
            <w:pPr>
              <w:rPr>
                <w:rFonts w:ascii="Arial" w:hAnsi="Arial" w:cs="Arial"/>
                <w:sz w:val="20"/>
                <w:szCs w:val="20"/>
                <w:lang w:val="en-GB"/>
              </w:rPr>
            </w:pPr>
          </w:p>
        </w:tc>
        <w:tc>
          <w:tcPr>
            <w:tcW w:w="1543" w:type="pct"/>
          </w:tcPr>
          <w:p w14:paraId="62B53C94" w14:textId="77777777" w:rsidR="00AD63C3" w:rsidRPr="007C6562" w:rsidRDefault="006425B2">
            <w:pPr>
              <w:spacing w:after="160" w:line="259" w:lineRule="auto"/>
              <w:rPr>
                <w:rFonts w:ascii="Arial" w:eastAsia="Calibri" w:hAnsi="Arial" w:cs="Arial"/>
                <w:kern w:val="2"/>
                <w:sz w:val="20"/>
                <w:szCs w:val="20"/>
                <w:lang w:val="en-IN"/>
              </w:rPr>
            </w:pPr>
            <w:r w:rsidRPr="007C6562">
              <w:rPr>
                <w:rFonts w:ascii="Arial" w:eastAsia="Calibri" w:hAnsi="Arial" w:cs="Arial"/>
                <w:b/>
                <w:kern w:val="2"/>
                <w:sz w:val="20"/>
                <w:szCs w:val="20"/>
                <w:lang w:val="en-IN"/>
              </w:rPr>
              <w:t>Author’s Feedback</w:t>
            </w:r>
            <w:r w:rsidRPr="007C6562">
              <w:rPr>
                <w:rFonts w:ascii="Arial" w:eastAsia="Calibri" w:hAnsi="Arial" w:cs="Arial"/>
                <w:kern w:val="2"/>
                <w:sz w:val="20"/>
                <w:szCs w:val="20"/>
                <w:lang w:val="en-IN"/>
              </w:rPr>
              <w:t xml:space="preserve"> (It is mandatory that authors should write his/her feedback here)</w:t>
            </w:r>
          </w:p>
          <w:p w14:paraId="5DE1E091" w14:textId="77777777" w:rsidR="00AD63C3" w:rsidRPr="007C6562" w:rsidRDefault="00AD63C3">
            <w:pPr>
              <w:pStyle w:val="Heading2"/>
              <w:jc w:val="left"/>
              <w:rPr>
                <w:rFonts w:ascii="Arial" w:hAnsi="Arial" w:cs="Arial"/>
                <w:b w:val="0"/>
                <w:lang w:val="en-GB" w:eastAsia="en-US"/>
              </w:rPr>
            </w:pPr>
          </w:p>
        </w:tc>
      </w:tr>
      <w:tr w:rsidR="00AD63C3" w:rsidRPr="007C6562" w14:paraId="1A0320FD" w14:textId="77777777">
        <w:trPr>
          <w:trHeight w:val="20"/>
          <w:jc w:val="center"/>
        </w:trPr>
        <w:tc>
          <w:tcPr>
            <w:tcW w:w="1672" w:type="pct"/>
            <w:noWrap/>
          </w:tcPr>
          <w:p w14:paraId="3297AFA9" w14:textId="77777777" w:rsidR="00AD63C3" w:rsidRPr="007C6562" w:rsidRDefault="006425B2">
            <w:pPr>
              <w:rPr>
                <w:rFonts w:ascii="Arial" w:hAnsi="Arial" w:cs="Arial"/>
                <w:b/>
                <w:bCs/>
                <w:sz w:val="20"/>
                <w:szCs w:val="20"/>
                <w:lang w:val="en-GB"/>
              </w:rPr>
            </w:pPr>
            <w:r w:rsidRPr="007C6562">
              <w:rPr>
                <w:rFonts w:ascii="Arial" w:hAnsi="Arial" w:cs="Arial"/>
                <w:b/>
                <w:bCs/>
                <w:sz w:val="20"/>
                <w:szCs w:val="20"/>
                <w:lang w:val="en-GB"/>
              </w:rPr>
              <w:t>Is the title of the article suitable?</w:t>
            </w:r>
          </w:p>
          <w:p w14:paraId="003AA8B6" w14:textId="77777777" w:rsidR="00AD63C3" w:rsidRPr="007C6562" w:rsidRDefault="00AD63C3">
            <w:pPr>
              <w:rPr>
                <w:rFonts w:ascii="Arial" w:hAnsi="Arial" w:cs="Arial"/>
                <w:bCs/>
                <w:sz w:val="20"/>
                <w:szCs w:val="20"/>
                <w:lang w:val="en-GB"/>
              </w:rPr>
            </w:pPr>
          </w:p>
          <w:p w14:paraId="6566F813" w14:textId="77777777" w:rsidR="00AD63C3" w:rsidRPr="007C6562" w:rsidRDefault="006425B2">
            <w:pPr>
              <w:rPr>
                <w:rFonts w:ascii="Arial" w:hAnsi="Arial" w:cs="Arial"/>
                <w:sz w:val="20"/>
                <w:szCs w:val="20"/>
                <w:u w:val="single"/>
                <w:lang w:val="en-GB"/>
              </w:rPr>
            </w:pPr>
            <w:r w:rsidRPr="007C6562">
              <w:rPr>
                <w:rFonts w:ascii="Arial" w:hAnsi="Arial" w:cs="Arial"/>
                <w:bCs/>
                <w:sz w:val="20"/>
                <w:szCs w:val="20"/>
                <w:lang w:val="en-GB"/>
              </w:rPr>
              <w:t>If your answer is NO, please provide a brief, clear suggestion for improvement.</w:t>
            </w:r>
          </w:p>
        </w:tc>
        <w:tc>
          <w:tcPr>
            <w:tcW w:w="1786" w:type="pct"/>
          </w:tcPr>
          <w:p w14:paraId="3A47E651" w14:textId="21D65E44" w:rsidR="00AD63C3" w:rsidRPr="007C6562" w:rsidRDefault="00337FFA">
            <w:pPr>
              <w:ind w:left="360"/>
              <w:rPr>
                <w:rFonts w:ascii="Arial" w:hAnsi="Arial" w:cs="Arial"/>
                <w:b/>
                <w:bCs/>
                <w:sz w:val="20"/>
                <w:szCs w:val="20"/>
                <w:lang w:val="en-GB"/>
              </w:rPr>
            </w:pPr>
            <w:r w:rsidRPr="007C6562">
              <w:rPr>
                <w:rFonts w:ascii="Arial" w:hAnsi="Arial" w:cs="Arial"/>
                <w:b/>
                <w:bCs/>
                <w:sz w:val="20"/>
                <w:szCs w:val="20"/>
                <w:lang w:val="en-GB"/>
              </w:rPr>
              <w:t>Yes</w:t>
            </w:r>
          </w:p>
        </w:tc>
        <w:tc>
          <w:tcPr>
            <w:tcW w:w="1543" w:type="pct"/>
          </w:tcPr>
          <w:p w14:paraId="735B8B7D" w14:textId="77777777" w:rsidR="00AD63C3" w:rsidRPr="007C6562" w:rsidRDefault="00AD63C3">
            <w:pPr>
              <w:pStyle w:val="Heading2"/>
              <w:jc w:val="left"/>
              <w:rPr>
                <w:rFonts w:ascii="Arial" w:hAnsi="Arial" w:cs="Arial"/>
                <w:b w:val="0"/>
                <w:lang w:val="en-GB" w:eastAsia="en-US"/>
              </w:rPr>
            </w:pPr>
          </w:p>
        </w:tc>
      </w:tr>
      <w:tr w:rsidR="00AD63C3" w:rsidRPr="007C6562" w14:paraId="4001DFA9" w14:textId="77777777">
        <w:trPr>
          <w:trHeight w:val="20"/>
          <w:jc w:val="center"/>
        </w:trPr>
        <w:tc>
          <w:tcPr>
            <w:tcW w:w="1672" w:type="pct"/>
            <w:noWrap/>
          </w:tcPr>
          <w:p w14:paraId="05155704" w14:textId="77777777" w:rsidR="00AD63C3" w:rsidRPr="007C6562" w:rsidRDefault="006425B2">
            <w:pPr>
              <w:pStyle w:val="Heading2"/>
              <w:jc w:val="left"/>
              <w:rPr>
                <w:rFonts w:ascii="Arial" w:hAnsi="Arial" w:cs="Arial"/>
                <w:lang w:val="en-GB" w:eastAsia="en-US"/>
              </w:rPr>
            </w:pPr>
            <w:r w:rsidRPr="007C6562">
              <w:rPr>
                <w:rFonts w:ascii="Arial" w:hAnsi="Arial" w:cs="Arial"/>
                <w:lang w:val="en-GB" w:eastAsia="en-US"/>
              </w:rPr>
              <w:t xml:space="preserve">Is the abstract of the article comprehensive? </w:t>
            </w:r>
          </w:p>
          <w:p w14:paraId="1EB7E469" w14:textId="77777777" w:rsidR="00AD63C3" w:rsidRPr="007C6562" w:rsidRDefault="00AD63C3">
            <w:pPr>
              <w:rPr>
                <w:rFonts w:ascii="Arial" w:hAnsi="Arial" w:cs="Arial"/>
                <w:bCs/>
                <w:sz w:val="20"/>
                <w:szCs w:val="20"/>
                <w:lang w:val="en-GB"/>
              </w:rPr>
            </w:pPr>
          </w:p>
          <w:p w14:paraId="0FC24D37" w14:textId="77777777" w:rsidR="00AD63C3" w:rsidRPr="007C6562" w:rsidRDefault="006425B2">
            <w:pPr>
              <w:rPr>
                <w:rFonts w:ascii="Arial" w:hAnsi="Arial" w:cs="Arial"/>
                <w:sz w:val="20"/>
                <w:szCs w:val="20"/>
                <w:lang w:val="en-GB"/>
              </w:rPr>
            </w:pPr>
            <w:r w:rsidRPr="007C6562">
              <w:rPr>
                <w:rFonts w:ascii="Arial" w:hAnsi="Arial" w:cs="Arial"/>
                <w:bCs/>
                <w:sz w:val="20"/>
                <w:szCs w:val="20"/>
                <w:lang w:val="en-GB"/>
              </w:rPr>
              <w:t>If your answer is NO, please provide a brief, clear suggestion for improvement.</w:t>
            </w:r>
          </w:p>
        </w:tc>
        <w:tc>
          <w:tcPr>
            <w:tcW w:w="1786" w:type="pct"/>
          </w:tcPr>
          <w:p w14:paraId="07E45D90" w14:textId="77777777" w:rsidR="00337FFA" w:rsidRPr="007C6562" w:rsidRDefault="00337FFA" w:rsidP="00337FFA">
            <w:pPr>
              <w:ind w:left="360"/>
              <w:rPr>
                <w:rFonts w:ascii="Arial" w:hAnsi="Arial" w:cs="Arial"/>
                <w:b/>
                <w:bCs/>
                <w:sz w:val="20"/>
                <w:szCs w:val="20"/>
                <w:lang w:val="en-IN"/>
              </w:rPr>
            </w:pPr>
            <w:r w:rsidRPr="007C6562">
              <w:rPr>
                <w:rFonts w:ascii="Arial" w:hAnsi="Arial" w:cs="Arial"/>
                <w:b/>
                <w:bCs/>
                <w:sz w:val="20"/>
                <w:szCs w:val="20"/>
                <w:lang w:val="en-IN"/>
              </w:rPr>
              <w:t>YES (with minor revision needed)</w:t>
            </w:r>
            <w:r w:rsidRPr="007C6562">
              <w:rPr>
                <w:rFonts w:ascii="Arial" w:hAnsi="Arial" w:cs="Arial"/>
                <w:b/>
                <w:bCs/>
                <w:sz w:val="20"/>
                <w:szCs w:val="20"/>
                <w:lang w:val="en-IN"/>
              </w:rPr>
              <w:br/>
              <w:t>Suggestion:</w:t>
            </w:r>
          </w:p>
          <w:p w14:paraId="5EE603D3" w14:textId="40370D01" w:rsidR="00337FFA" w:rsidRPr="007C6562" w:rsidRDefault="00337FFA" w:rsidP="00C674BB">
            <w:pPr>
              <w:numPr>
                <w:ilvl w:val="0"/>
                <w:numId w:val="13"/>
              </w:numPr>
              <w:rPr>
                <w:rFonts w:ascii="Arial" w:hAnsi="Arial" w:cs="Arial"/>
                <w:sz w:val="20"/>
                <w:szCs w:val="20"/>
                <w:lang w:val="en-IN"/>
              </w:rPr>
            </w:pPr>
            <w:r w:rsidRPr="007C6562">
              <w:rPr>
                <w:rFonts w:ascii="Arial" w:hAnsi="Arial" w:cs="Arial"/>
                <w:sz w:val="20"/>
                <w:szCs w:val="20"/>
                <w:lang w:val="en-IN"/>
              </w:rPr>
              <w:t xml:space="preserve">Reduce repetition </w:t>
            </w:r>
          </w:p>
          <w:p w14:paraId="392D9D6E" w14:textId="0D9FCEC0" w:rsidR="00337FFA" w:rsidRPr="007C6562" w:rsidRDefault="00337FFA" w:rsidP="00337FFA">
            <w:pPr>
              <w:numPr>
                <w:ilvl w:val="0"/>
                <w:numId w:val="13"/>
              </w:numPr>
              <w:rPr>
                <w:rFonts w:ascii="Arial" w:hAnsi="Arial" w:cs="Arial"/>
                <w:sz w:val="20"/>
                <w:szCs w:val="20"/>
                <w:lang w:val="en-IN"/>
              </w:rPr>
            </w:pPr>
            <w:r w:rsidRPr="007C6562">
              <w:rPr>
                <w:rFonts w:ascii="Arial" w:hAnsi="Arial" w:cs="Arial"/>
                <w:sz w:val="20"/>
                <w:szCs w:val="20"/>
                <w:lang w:val="en-IN"/>
              </w:rPr>
              <w:t xml:space="preserve">Improve sentence structure </w:t>
            </w:r>
          </w:p>
          <w:p w14:paraId="25FD4E65" w14:textId="77777777" w:rsidR="00337FFA" w:rsidRPr="007C6562" w:rsidRDefault="00337FFA" w:rsidP="00337FFA">
            <w:pPr>
              <w:numPr>
                <w:ilvl w:val="0"/>
                <w:numId w:val="13"/>
              </w:numPr>
              <w:rPr>
                <w:rFonts w:ascii="Arial" w:hAnsi="Arial" w:cs="Arial"/>
                <w:sz w:val="20"/>
                <w:szCs w:val="20"/>
                <w:lang w:val="en-IN"/>
              </w:rPr>
            </w:pPr>
            <w:r w:rsidRPr="007C6562">
              <w:rPr>
                <w:rFonts w:ascii="Arial" w:hAnsi="Arial" w:cs="Arial"/>
                <w:sz w:val="20"/>
                <w:szCs w:val="20"/>
                <w:lang w:val="en-IN"/>
              </w:rPr>
              <w:t>Clearly state sample size and methodology in one sentence</w:t>
            </w:r>
          </w:p>
          <w:p w14:paraId="2C18EBE2" w14:textId="77777777" w:rsidR="00AD63C3" w:rsidRPr="007C6562" w:rsidRDefault="00AD63C3">
            <w:pPr>
              <w:ind w:left="360"/>
              <w:rPr>
                <w:rFonts w:ascii="Arial" w:hAnsi="Arial" w:cs="Arial"/>
                <w:b/>
                <w:bCs/>
                <w:sz w:val="20"/>
                <w:szCs w:val="20"/>
                <w:lang w:val="en-GB"/>
              </w:rPr>
            </w:pPr>
          </w:p>
        </w:tc>
        <w:tc>
          <w:tcPr>
            <w:tcW w:w="1543" w:type="pct"/>
          </w:tcPr>
          <w:p w14:paraId="531DF9B8" w14:textId="77777777" w:rsidR="00AD63C3" w:rsidRPr="007C6562" w:rsidRDefault="00AD63C3">
            <w:pPr>
              <w:pStyle w:val="Heading2"/>
              <w:jc w:val="left"/>
              <w:rPr>
                <w:rFonts w:ascii="Arial" w:hAnsi="Arial" w:cs="Arial"/>
                <w:b w:val="0"/>
                <w:lang w:val="en-GB" w:eastAsia="en-US"/>
              </w:rPr>
            </w:pPr>
          </w:p>
        </w:tc>
      </w:tr>
      <w:tr w:rsidR="00AD63C3" w:rsidRPr="007C6562" w14:paraId="31FF598B" w14:textId="77777777">
        <w:trPr>
          <w:trHeight w:val="20"/>
          <w:jc w:val="center"/>
        </w:trPr>
        <w:tc>
          <w:tcPr>
            <w:tcW w:w="1672" w:type="pct"/>
            <w:noWrap/>
          </w:tcPr>
          <w:p w14:paraId="22EE2BBD" w14:textId="77777777" w:rsidR="00AD63C3" w:rsidRPr="007C6562" w:rsidRDefault="006425B2">
            <w:pPr>
              <w:pStyle w:val="Heading2"/>
              <w:jc w:val="left"/>
              <w:rPr>
                <w:rFonts w:ascii="Arial" w:hAnsi="Arial" w:cs="Arial"/>
                <w:b w:val="0"/>
                <w:lang w:val="en-GB" w:eastAsia="en-US"/>
              </w:rPr>
            </w:pPr>
            <w:r w:rsidRPr="007C6562">
              <w:rPr>
                <w:rFonts w:ascii="Arial" w:hAnsi="Arial" w:cs="Arial"/>
                <w:lang w:val="en-GB" w:eastAsia="en-US"/>
              </w:rPr>
              <w:t xml:space="preserve">Is the manuscript scientifically correct? </w:t>
            </w:r>
            <w:r w:rsidRPr="007C6562">
              <w:rPr>
                <w:rFonts w:ascii="Arial" w:hAnsi="Arial" w:cs="Arial"/>
                <w:lang w:val="en-GB" w:eastAsia="en-US"/>
              </w:rPr>
              <w:br/>
            </w:r>
          </w:p>
          <w:p w14:paraId="2610C73B" w14:textId="77777777" w:rsidR="00AD63C3" w:rsidRPr="007C6562" w:rsidRDefault="006425B2">
            <w:pPr>
              <w:rPr>
                <w:rFonts w:ascii="Arial" w:hAnsi="Arial" w:cs="Arial"/>
                <w:b/>
                <w:sz w:val="20"/>
                <w:szCs w:val="20"/>
                <w:lang w:val="en-GB"/>
              </w:rPr>
            </w:pPr>
            <w:r w:rsidRPr="007C6562">
              <w:rPr>
                <w:rFonts w:ascii="Arial" w:hAnsi="Arial" w:cs="Arial"/>
                <w:bCs/>
                <w:sz w:val="20"/>
                <w:szCs w:val="20"/>
                <w:lang w:val="en-GB"/>
              </w:rPr>
              <w:t>If your answer is NO, please provide a brief, clear suggestion for improvement.</w:t>
            </w:r>
          </w:p>
        </w:tc>
        <w:tc>
          <w:tcPr>
            <w:tcW w:w="1786" w:type="pct"/>
          </w:tcPr>
          <w:p w14:paraId="75143D92" w14:textId="77777777" w:rsidR="00C674BB" w:rsidRPr="007C6562" w:rsidRDefault="00C674BB" w:rsidP="00C674BB">
            <w:pPr>
              <w:pStyle w:val="ListParagraph"/>
              <w:rPr>
                <w:rFonts w:ascii="Arial" w:hAnsi="Arial" w:cs="Arial"/>
                <w:bCs/>
                <w:sz w:val="20"/>
                <w:szCs w:val="20"/>
                <w:lang w:val="en-IN"/>
              </w:rPr>
            </w:pPr>
            <w:r w:rsidRPr="007C6562">
              <w:rPr>
                <w:rFonts w:ascii="Arial" w:hAnsi="Arial" w:cs="Arial"/>
                <w:b/>
                <w:bCs/>
                <w:sz w:val="20"/>
                <w:szCs w:val="20"/>
                <w:lang w:val="en-IN"/>
              </w:rPr>
              <w:t>YES (with minor concerns)</w:t>
            </w:r>
            <w:r w:rsidRPr="007C6562">
              <w:rPr>
                <w:rFonts w:ascii="Arial" w:hAnsi="Arial" w:cs="Arial"/>
                <w:bCs/>
                <w:sz w:val="20"/>
                <w:szCs w:val="20"/>
                <w:lang w:val="en-IN"/>
              </w:rPr>
              <w:br/>
            </w:r>
            <w:r w:rsidRPr="007C6562">
              <w:rPr>
                <w:rFonts w:ascii="Arial" w:hAnsi="Arial" w:cs="Arial"/>
                <w:b/>
                <w:bCs/>
                <w:sz w:val="20"/>
                <w:szCs w:val="20"/>
                <w:lang w:val="en-IN"/>
              </w:rPr>
              <w:t>Suggestions:</w:t>
            </w:r>
          </w:p>
          <w:p w14:paraId="248B02AD" w14:textId="7430652C" w:rsidR="00C674BB" w:rsidRPr="007C6562" w:rsidRDefault="00C674BB" w:rsidP="00C674BB">
            <w:pPr>
              <w:pStyle w:val="ListParagraph"/>
              <w:numPr>
                <w:ilvl w:val="0"/>
                <w:numId w:val="14"/>
              </w:numPr>
              <w:rPr>
                <w:rFonts w:ascii="Arial" w:hAnsi="Arial" w:cs="Arial"/>
                <w:bCs/>
                <w:sz w:val="20"/>
                <w:szCs w:val="20"/>
                <w:lang w:val="en-IN"/>
              </w:rPr>
            </w:pPr>
            <w:r w:rsidRPr="007C6562">
              <w:rPr>
                <w:rFonts w:ascii="Arial" w:hAnsi="Arial" w:cs="Arial"/>
                <w:bCs/>
                <w:sz w:val="20"/>
                <w:szCs w:val="20"/>
                <w:lang w:val="en-IN"/>
              </w:rPr>
              <w:t xml:space="preserve">Strengthen methodological rigor (clarify why written narratives instead of interviews) </w:t>
            </w:r>
          </w:p>
          <w:p w14:paraId="03F26B69" w14:textId="77777777" w:rsidR="00C674BB" w:rsidRPr="007C6562" w:rsidRDefault="00C674BB" w:rsidP="00C674BB">
            <w:pPr>
              <w:pStyle w:val="ListParagraph"/>
              <w:numPr>
                <w:ilvl w:val="0"/>
                <w:numId w:val="14"/>
              </w:numPr>
              <w:rPr>
                <w:rFonts w:ascii="Arial" w:hAnsi="Arial" w:cs="Arial"/>
                <w:bCs/>
                <w:sz w:val="20"/>
                <w:szCs w:val="20"/>
                <w:lang w:val="en-IN"/>
              </w:rPr>
            </w:pPr>
            <w:r w:rsidRPr="007C6562">
              <w:rPr>
                <w:rFonts w:ascii="Arial" w:hAnsi="Arial" w:cs="Arial"/>
                <w:bCs/>
                <w:sz w:val="20"/>
                <w:szCs w:val="20"/>
                <w:lang w:val="en-IN"/>
              </w:rPr>
              <w:t xml:space="preserve">Improve justification of sample size beyond citation </w:t>
            </w:r>
          </w:p>
          <w:p w14:paraId="060F5657" w14:textId="77777777" w:rsidR="00C674BB" w:rsidRPr="007C6562" w:rsidRDefault="00C674BB" w:rsidP="00C674BB">
            <w:pPr>
              <w:pStyle w:val="ListParagraph"/>
              <w:numPr>
                <w:ilvl w:val="0"/>
                <w:numId w:val="14"/>
              </w:numPr>
              <w:rPr>
                <w:rFonts w:ascii="Arial" w:hAnsi="Arial" w:cs="Arial"/>
                <w:bCs/>
                <w:sz w:val="20"/>
                <w:szCs w:val="20"/>
                <w:lang w:val="en-IN"/>
              </w:rPr>
            </w:pPr>
            <w:r w:rsidRPr="007C6562">
              <w:rPr>
                <w:rFonts w:ascii="Arial" w:hAnsi="Arial" w:cs="Arial"/>
                <w:bCs/>
                <w:sz w:val="20"/>
                <w:szCs w:val="20"/>
                <w:lang w:val="en-IN"/>
              </w:rPr>
              <w:t>Add deeper analytical interpretation instead of descriptive repetition</w:t>
            </w:r>
          </w:p>
          <w:p w14:paraId="6CB7E68A" w14:textId="77777777" w:rsidR="00AD63C3" w:rsidRPr="007C6562" w:rsidRDefault="00AD63C3">
            <w:pPr>
              <w:pStyle w:val="ListParagraph"/>
              <w:ind w:left="0"/>
              <w:rPr>
                <w:rFonts w:ascii="Arial" w:hAnsi="Arial" w:cs="Arial"/>
                <w:bCs/>
                <w:sz w:val="20"/>
                <w:szCs w:val="20"/>
                <w:lang w:val="en-GB"/>
              </w:rPr>
            </w:pPr>
          </w:p>
        </w:tc>
        <w:tc>
          <w:tcPr>
            <w:tcW w:w="1543" w:type="pct"/>
          </w:tcPr>
          <w:p w14:paraId="6614409B" w14:textId="77777777" w:rsidR="00AD63C3" w:rsidRPr="007C6562" w:rsidRDefault="00AD63C3">
            <w:pPr>
              <w:pStyle w:val="Heading2"/>
              <w:jc w:val="left"/>
              <w:rPr>
                <w:rFonts w:ascii="Arial" w:hAnsi="Arial" w:cs="Arial"/>
                <w:b w:val="0"/>
                <w:lang w:val="en-GB" w:eastAsia="en-US"/>
              </w:rPr>
            </w:pPr>
          </w:p>
        </w:tc>
      </w:tr>
      <w:tr w:rsidR="00AD63C3" w:rsidRPr="007C6562" w14:paraId="044270FE" w14:textId="77777777">
        <w:trPr>
          <w:trHeight w:val="20"/>
          <w:jc w:val="center"/>
        </w:trPr>
        <w:tc>
          <w:tcPr>
            <w:tcW w:w="1672" w:type="pct"/>
            <w:noWrap/>
          </w:tcPr>
          <w:p w14:paraId="2C1AFE2B" w14:textId="77777777" w:rsidR="00AD63C3" w:rsidRPr="007C6562" w:rsidRDefault="006425B2">
            <w:pPr>
              <w:rPr>
                <w:rFonts w:ascii="Arial" w:hAnsi="Arial" w:cs="Arial"/>
                <w:b/>
                <w:bCs/>
                <w:sz w:val="20"/>
                <w:szCs w:val="20"/>
                <w:lang w:val="en-GB"/>
              </w:rPr>
            </w:pPr>
            <w:r w:rsidRPr="007C6562">
              <w:rPr>
                <w:rFonts w:ascii="Arial" w:hAnsi="Arial" w:cs="Arial"/>
                <w:b/>
                <w:bCs/>
                <w:sz w:val="20"/>
                <w:szCs w:val="20"/>
                <w:lang w:val="en-GB"/>
              </w:rPr>
              <w:t xml:space="preserve">Are the references sufficient and recent? </w:t>
            </w:r>
          </w:p>
          <w:p w14:paraId="229574D7" w14:textId="77777777" w:rsidR="00AD63C3" w:rsidRPr="007C6562" w:rsidRDefault="006425B2">
            <w:pPr>
              <w:rPr>
                <w:rFonts w:ascii="Arial" w:hAnsi="Arial" w:cs="Arial"/>
                <w:bCs/>
                <w:sz w:val="20"/>
                <w:szCs w:val="20"/>
                <w:lang w:val="en-GB"/>
              </w:rPr>
            </w:pPr>
            <w:r w:rsidRPr="007C6562">
              <w:rPr>
                <w:rFonts w:ascii="Arial" w:hAnsi="Arial" w:cs="Arial"/>
                <w:bCs/>
                <w:sz w:val="20"/>
                <w:szCs w:val="20"/>
                <w:lang w:val="en-GB"/>
              </w:rPr>
              <w:t>(YES or NO)</w:t>
            </w:r>
          </w:p>
          <w:p w14:paraId="5AB01EF1" w14:textId="77777777" w:rsidR="00AD63C3" w:rsidRPr="007C6562" w:rsidRDefault="00AD63C3">
            <w:pPr>
              <w:rPr>
                <w:rFonts w:ascii="Arial" w:hAnsi="Arial" w:cs="Arial"/>
                <w:bCs/>
                <w:sz w:val="20"/>
                <w:szCs w:val="20"/>
                <w:lang w:val="en-GB"/>
              </w:rPr>
            </w:pPr>
          </w:p>
          <w:p w14:paraId="319FDE4A" w14:textId="77777777" w:rsidR="00AD63C3" w:rsidRPr="007C6562" w:rsidRDefault="006425B2">
            <w:pPr>
              <w:rPr>
                <w:rFonts w:ascii="Arial" w:hAnsi="Arial" w:cs="Arial"/>
                <w:b/>
                <w:bCs/>
                <w:sz w:val="20"/>
                <w:szCs w:val="20"/>
                <w:lang w:val="en-GB"/>
              </w:rPr>
            </w:pPr>
            <w:r w:rsidRPr="007C6562">
              <w:rPr>
                <w:rFonts w:ascii="Arial" w:hAnsi="Arial" w:cs="Arial"/>
                <w:bCs/>
                <w:sz w:val="20"/>
                <w:szCs w:val="20"/>
                <w:lang w:val="en-GB"/>
              </w:rPr>
              <w:t>If your answer is NO, please provide clear suggestion for improvement.</w:t>
            </w:r>
          </w:p>
        </w:tc>
        <w:tc>
          <w:tcPr>
            <w:tcW w:w="1786" w:type="pct"/>
          </w:tcPr>
          <w:p w14:paraId="5D1F9572" w14:textId="0786F63A" w:rsidR="00AD63C3" w:rsidRPr="007C6562" w:rsidRDefault="00C674BB">
            <w:pPr>
              <w:pStyle w:val="ListParagraph"/>
              <w:ind w:left="0"/>
              <w:rPr>
                <w:rFonts w:ascii="Arial" w:hAnsi="Arial" w:cs="Arial"/>
                <w:bCs/>
                <w:sz w:val="20"/>
                <w:szCs w:val="20"/>
                <w:lang w:val="en-GB"/>
              </w:rPr>
            </w:pPr>
            <w:r w:rsidRPr="007C6562">
              <w:rPr>
                <w:rFonts w:ascii="Arial" w:hAnsi="Arial" w:cs="Arial"/>
                <w:bCs/>
                <w:sz w:val="20"/>
                <w:szCs w:val="20"/>
                <w:lang w:val="en-GB"/>
              </w:rPr>
              <w:t xml:space="preserve">             Yes</w:t>
            </w:r>
          </w:p>
        </w:tc>
        <w:tc>
          <w:tcPr>
            <w:tcW w:w="1543" w:type="pct"/>
          </w:tcPr>
          <w:p w14:paraId="1FB52B14" w14:textId="77777777" w:rsidR="00AD63C3" w:rsidRPr="007C6562" w:rsidRDefault="00AD63C3">
            <w:pPr>
              <w:pStyle w:val="Heading2"/>
              <w:jc w:val="left"/>
              <w:rPr>
                <w:rFonts w:ascii="Arial" w:hAnsi="Arial" w:cs="Arial"/>
                <w:b w:val="0"/>
                <w:lang w:val="en-GB" w:eastAsia="en-US"/>
              </w:rPr>
            </w:pPr>
          </w:p>
        </w:tc>
      </w:tr>
      <w:tr w:rsidR="00AD63C3" w:rsidRPr="007C6562" w14:paraId="33B9A5FB" w14:textId="77777777">
        <w:trPr>
          <w:trHeight w:val="896"/>
          <w:jc w:val="center"/>
        </w:trPr>
        <w:tc>
          <w:tcPr>
            <w:tcW w:w="1672" w:type="pct"/>
            <w:noWrap/>
          </w:tcPr>
          <w:p w14:paraId="03F561C5" w14:textId="77777777" w:rsidR="00AD63C3" w:rsidRPr="007C6562" w:rsidRDefault="006425B2">
            <w:pPr>
              <w:rPr>
                <w:rFonts w:ascii="Arial" w:hAnsi="Arial" w:cs="Arial"/>
                <w:b/>
                <w:bCs/>
                <w:sz w:val="20"/>
                <w:szCs w:val="20"/>
                <w:lang w:val="en-GB"/>
              </w:rPr>
            </w:pPr>
            <w:r w:rsidRPr="007C6562">
              <w:rPr>
                <w:rFonts w:ascii="Arial" w:hAnsi="Arial" w:cs="Arial"/>
                <w:b/>
                <w:bCs/>
                <w:sz w:val="20"/>
                <w:szCs w:val="20"/>
                <w:lang w:val="en-GB"/>
              </w:rPr>
              <w:t>Are there ethical issues in this manuscript?</w:t>
            </w:r>
          </w:p>
          <w:p w14:paraId="77B47D75" w14:textId="77777777" w:rsidR="00AD63C3" w:rsidRPr="007C6562" w:rsidRDefault="006425B2">
            <w:pPr>
              <w:rPr>
                <w:rFonts w:ascii="Arial" w:hAnsi="Arial" w:cs="Arial"/>
                <w:bCs/>
                <w:sz w:val="20"/>
                <w:szCs w:val="20"/>
                <w:lang w:val="en-GB"/>
              </w:rPr>
            </w:pPr>
            <w:r w:rsidRPr="007C6562">
              <w:rPr>
                <w:rFonts w:ascii="Arial" w:hAnsi="Arial" w:cs="Arial"/>
                <w:bCs/>
                <w:sz w:val="20"/>
                <w:szCs w:val="20"/>
                <w:lang w:val="en-GB"/>
              </w:rPr>
              <w:t>(YES or NO)</w:t>
            </w:r>
          </w:p>
          <w:p w14:paraId="623DE8DD" w14:textId="77777777" w:rsidR="00AD63C3" w:rsidRPr="007C6562" w:rsidRDefault="00AD63C3">
            <w:pPr>
              <w:rPr>
                <w:rFonts w:ascii="Arial" w:hAnsi="Arial" w:cs="Arial"/>
                <w:bCs/>
                <w:sz w:val="20"/>
                <w:szCs w:val="20"/>
                <w:lang w:val="en-GB"/>
              </w:rPr>
            </w:pPr>
          </w:p>
          <w:p w14:paraId="7C1B4DC2" w14:textId="77777777" w:rsidR="00AD63C3" w:rsidRPr="007C6562" w:rsidRDefault="006425B2">
            <w:pPr>
              <w:rPr>
                <w:rFonts w:ascii="Arial" w:hAnsi="Arial" w:cs="Arial"/>
                <w:bCs/>
                <w:sz w:val="20"/>
                <w:szCs w:val="20"/>
                <w:lang w:val="en-GB"/>
              </w:rPr>
            </w:pPr>
            <w:r w:rsidRPr="007C6562">
              <w:rPr>
                <w:rFonts w:ascii="Arial" w:hAnsi="Arial" w:cs="Arial"/>
                <w:bCs/>
                <w:sz w:val="20"/>
                <w:szCs w:val="20"/>
                <w:lang w:val="en-GB"/>
              </w:rPr>
              <w:t>(If yes, kindly please write down the ethical issues here in details)</w:t>
            </w:r>
          </w:p>
          <w:p w14:paraId="3E8305C3" w14:textId="77777777" w:rsidR="00AD63C3" w:rsidRPr="007C6562" w:rsidRDefault="00AD63C3">
            <w:pPr>
              <w:rPr>
                <w:rFonts w:ascii="Arial" w:hAnsi="Arial" w:cs="Arial"/>
                <w:bCs/>
                <w:sz w:val="20"/>
                <w:szCs w:val="20"/>
                <w:lang w:val="en-GB"/>
              </w:rPr>
            </w:pPr>
          </w:p>
        </w:tc>
        <w:tc>
          <w:tcPr>
            <w:tcW w:w="1786" w:type="pct"/>
          </w:tcPr>
          <w:p w14:paraId="4380CE1A" w14:textId="21576780" w:rsidR="00AD63C3" w:rsidRPr="007C6562" w:rsidRDefault="00C674BB">
            <w:pPr>
              <w:pStyle w:val="ListParagraph"/>
              <w:ind w:left="0"/>
              <w:rPr>
                <w:rFonts w:ascii="Arial" w:hAnsi="Arial" w:cs="Arial"/>
                <w:bCs/>
                <w:sz w:val="20"/>
                <w:szCs w:val="20"/>
                <w:lang w:val="en-GB"/>
              </w:rPr>
            </w:pPr>
            <w:r w:rsidRPr="007C6562">
              <w:rPr>
                <w:rFonts w:ascii="Arial" w:hAnsi="Arial" w:cs="Arial"/>
                <w:bCs/>
                <w:sz w:val="20"/>
                <w:szCs w:val="20"/>
                <w:lang w:val="en-GB"/>
              </w:rPr>
              <w:t xml:space="preserve">          No</w:t>
            </w:r>
          </w:p>
        </w:tc>
        <w:tc>
          <w:tcPr>
            <w:tcW w:w="1543" w:type="pct"/>
          </w:tcPr>
          <w:p w14:paraId="3F6F8121" w14:textId="77777777" w:rsidR="00AD63C3" w:rsidRPr="007C6562" w:rsidRDefault="00AD63C3">
            <w:pPr>
              <w:pStyle w:val="Heading2"/>
              <w:jc w:val="left"/>
              <w:rPr>
                <w:rFonts w:ascii="Arial" w:hAnsi="Arial" w:cs="Arial"/>
                <w:b w:val="0"/>
                <w:lang w:val="en-GB" w:eastAsia="en-US"/>
              </w:rPr>
            </w:pPr>
          </w:p>
        </w:tc>
      </w:tr>
    </w:tbl>
    <w:p w14:paraId="7E1B401B" w14:textId="77777777" w:rsidR="00AD63C3" w:rsidRPr="007C6562" w:rsidRDefault="00AD63C3">
      <w:pPr>
        <w:rPr>
          <w:rFonts w:ascii="Arial" w:hAnsi="Arial" w:cs="Arial"/>
          <w:sz w:val="20"/>
          <w:szCs w:val="20"/>
          <w:highlight w:val="yellow"/>
          <w:lang w:val="en-GB"/>
        </w:rPr>
      </w:pPr>
    </w:p>
    <w:p w14:paraId="74104FBB" w14:textId="1CA49ED8" w:rsidR="00AD63C3" w:rsidRPr="007C6562" w:rsidRDefault="006425B2" w:rsidP="006560E8">
      <w:pPr>
        <w:pStyle w:val="Heading2"/>
        <w:jc w:val="left"/>
        <w:rPr>
          <w:rFonts w:ascii="Arial" w:hAnsi="Arial" w:cs="Arial"/>
          <w:b w:val="0"/>
          <w:bCs w:val="0"/>
          <w:highlight w:val="yellow"/>
          <w:u w:val="single"/>
          <w:lang w:val="en-GB"/>
        </w:rPr>
      </w:pPr>
      <w:r w:rsidRPr="007C6562">
        <w:rPr>
          <w:rFonts w:ascii="Arial" w:hAnsi="Arial" w:cs="Arial"/>
          <w:highlight w:val="yellow"/>
          <w:u w:val="single"/>
          <w:lang w:val="en-GB" w:eastAsia="en-US"/>
        </w:rPr>
        <w:t xml:space="preserve">PART 3. </w:t>
      </w:r>
    </w:p>
    <w:p w14:paraId="30CFAF19" w14:textId="77777777" w:rsidR="00AD63C3" w:rsidRPr="007C6562"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D63C3" w:rsidRPr="007C6562" w14:paraId="030CA002" w14:textId="77777777">
        <w:trPr>
          <w:trHeight w:val="20"/>
          <w:jc w:val="center"/>
        </w:trPr>
        <w:tc>
          <w:tcPr>
            <w:tcW w:w="5000" w:type="pct"/>
            <w:gridSpan w:val="2"/>
            <w:noWrap/>
          </w:tcPr>
          <w:p w14:paraId="2A7D16CB" w14:textId="77777777" w:rsidR="00AD63C3" w:rsidRPr="007C6562" w:rsidRDefault="006425B2">
            <w:pPr>
              <w:pStyle w:val="NormalWeb"/>
              <w:spacing w:before="0" w:beforeAutospacing="0" w:after="0" w:afterAutospacing="0"/>
              <w:rPr>
                <w:rFonts w:ascii="Arial" w:hAnsi="Arial" w:cs="Arial"/>
                <w:b/>
                <w:bCs/>
                <w:sz w:val="20"/>
                <w:szCs w:val="20"/>
                <w:u w:val="single"/>
                <w:lang w:val="en-GB"/>
              </w:rPr>
            </w:pPr>
            <w:r w:rsidRPr="007C6562">
              <w:rPr>
                <w:rFonts w:ascii="Arial" w:hAnsi="Arial" w:cs="Arial"/>
                <w:b/>
                <w:bCs/>
                <w:sz w:val="20"/>
                <w:szCs w:val="20"/>
                <w:u w:val="single"/>
                <w:lang w:val="en-GB"/>
              </w:rPr>
              <w:t>Editorial Comments (This section is reserved for the comments from journal editorial office and editors):</w:t>
            </w:r>
          </w:p>
          <w:p w14:paraId="1BE032E1" w14:textId="77777777" w:rsidR="00AD63C3" w:rsidRPr="007C6562" w:rsidRDefault="00AD63C3">
            <w:pPr>
              <w:pStyle w:val="NormalWeb"/>
              <w:spacing w:before="0" w:beforeAutospacing="0" w:after="0" w:afterAutospacing="0"/>
              <w:rPr>
                <w:rFonts w:ascii="Arial" w:hAnsi="Arial" w:cs="Arial"/>
                <w:b/>
                <w:bCs/>
                <w:sz w:val="20"/>
                <w:szCs w:val="20"/>
                <w:u w:val="single"/>
                <w:lang w:val="en-GB"/>
              </w:rPr>
            </w:pPr>
          </w:p>
        </w:tc>
      </w:tr>
      <w:tr w:rsidR="00AD63C3" w:rsidRPr="007C6562" w14:paraId="254151E1" w14:textId="77777777">
        <w:trPr>
          <w:trHeight w:val="20"/>
          <w:jc w:val="center"/>
        </w:trPr>
        <w:tc>
          <w:tcPr>
            <w:tcW w:w="2784" w:type="pct"/>
            <w:noWrap/>
          </w:tcPr>
          <w:p w14:paraId="16631E08" w14:textId="77777777" w:rsidR="00AD63C3" w:rsidRPr="007C6562" w:rsidRDefault="00AD63C3">
            <w:pPr>
              <w:pStyle w:val="NormalWeb"/>
              <w:spacing w:before="0" w:beforeAutospacing="0" w:after="0" w:afterAutospacing="0"/>
              <w:rPr>
                <w:rFonts w:ascii="Arial" w:hAnsi="Arial" w:cs="Arial"/>
                <w:sz w:val="20"/>
                <w:szCs w:val="20"/>
                <w:lang w:val="en-GB"/>
              </w:rPr>
            </w:pPr>
          </w:p>
        </w:tc>
        <w:tc>
          <w:tcPr>
            <w:tcW w:w="2216" w:type="pct"/>
          </w:tcPr>
          <w:p w14:paraId="7383E050" w14:textId="77777777" w:rsidR="00AD63C3" w:rsidRPr="007C6562" w:rsidRDefault="006425B2">
            <w:pPr>
              <w:pStyle w:val="NormalWeb"/>
              <w:spacing w:before="0" w:beforeAutospacing="0" w:after="0" w:afterAutospacing="0"/>
              <w:rPr>
                <w:rFonts w:ascii="Arial" w:hAnsi="Arial" w:cs="Arial"/>
                <w:b/>
                <w:bCs/>
                <w:sz w:val="20"/>
                <w:szCs w:val="20"/>
                <w:lang w:val="en-GB"/>
              </w:rPr>
            </w:pPr>
            <w:r w:rsidRPr="007C6562">
              <w:rPr>
                <w:rFonts w:ascii="Arial" w:hAnsi="Arial" w:cs="Arial"/>
                <w:sz w:val="20"/>
                <w:szCs w:val="20"/>
                <w:lang w:val="en-GB"/>
              </w:rPr>
              <w:t>Author’s Feedback</w:t>
            </w:r>
          </w:p>
        </w:tc>
      </w:tr>
      <w:tr w:rsidR="00AD63C3" w:rsidRPr="007C6562" w14:paraId="43648F51" w14:textId="77777777">
        <w:trPr>
          <w:trHeight w:val="20"/>
          <w:jc w:val="center"/>
        </w:trPr>
        <w:tc>
          <w:tcPr>
            <w:tcW w:w="2784" w:type="pct"/>
            <w:noWrap/>
          </w:tcPr>
          <w:p w14:paraId="55EEDF1B" w14:textId="77777777" w:rsidR="00AD63C3" w:rsidRPr="007C6562" w:rsidRDefault="00AD63C3">
            <w:pPr>
              <w:pStyle w:val="NormalWeb"/>
              <w:spacing w:before="0" w:beforeAutospacing="0" w:after="0" w:afterAutospacing="0"/>
              <w:rPr>
                <w:rFonts w:ascii="Arial" w:hAnsi="Arial" w:cs="Arial"/>
                <w:sz w:val="20"/>
                <w:szCs w:val="20"/>
                <w:lang w:val="en-GB"/>
              </w:rPr>
            </w:pPr>
          </w:p>
          <w:p w14:paraId="68184ADD" w14:textId="77777777" w:rsidR="009D13A1" w:rsidRPr="007C6562" w:rsidRDefault="009D13A1" w:rsidP="009D13A1">
            <w:pPr>
              <w:rPr>
                <w:rFonts w:ascii="Arial" w:hAnsi="Arial" w:cs="Arial"/>
                <w:sz w:val="20"/>
                <w:szCs w:val="20"/>
                <w:lang w:val="en-GB"/>
              </w:rPr>
            </w:pPr>
            <w:r w:rsidRPr="007C6562">
              <w:rPr>
                <w:rFonts w:ascii="Arial" w:hAnsi="Arial" w:cs="Arial"/>
                <w:sz w:val="20"/>
                <w:szCs w:val="20"/>
              </w:rPr>
              <w:t xml:space="preserve">The manuscript addresses an important and relevant topic with a clear qualitative approach. However, it requires </w:t>
            </w:r>
            <w:r w:rsidRPr="007C6562">
              <w:rPr>
                <w:rFonts w:ascii="Arial" w:hAnsi="Arial" w:cs="Arial"/>
                <w:b/>
                <w:bCs/>
                <w:sz w:val="20"/>
                <w:szCs w:val="20"/>
              </w:rPr>
              <w:t>moderate revisions</w:t>
            </w:r>
            <w:r w:rsidRPr="007C6562">
              <w:rPr>
                <w:rFonts w:ascii="Arial" w:hAnsi="Arial" w:cs="Arial"/>
                <w:sz w:val="20"/>
                <w:szCs w:val="20"/>
              </w:rPr>
              <w:t xml:space="preserve"> in language quality, depth of analysis, and structural clarity. The study is publishable after improvements, particularly in the literature review, methodological justification, and discussion section.</w:t>
            </w:r>
          </w:p>
          <w:p w14:paraId="47F1FBC1" w14:textId="77777777" w:rsidR="00AD63C3" w:rsidRPr="007C6562" w:rsidRDefault="00AD63C3">
            <w:pPr>
              <w:pStyle w:val="NormalWeb"/>
              <w:spacing w:before="0" w:beforeAutospacing="0" w:after="0" w:afterAutospacing="0"/>
              <w:rPr>
                <w:rFonts w:ascii="Arial" w:hAnsi="Arial" w:cs="Arial"/>
                <w:sz w:val="20"/>
                <w:szCs w:val="20"/>
                <w:lang w:val="en-GB"/>
              </w:rPr>
            </w:pPr>
          </w:p>
          <w:p w14:paraId="2953F900" w14:textId="77777777" w:rsidR="00AD63C3" w:rsidRPr="007C6562" w:rsidRDefault="00AD63C3">
            <w:pPr>
              <w:pStyle w:val="NormalWeb"/>
              <w:spacing w:before="0" w:beforeAutospacing="0" w:after="0" w:afterAutospacing="0"/>
              <w:rPr>
                <w:rFonts w:ascii="Arial" w:hAnsi="Arial" w:cs="Arial"/>
                <w:sz w:val="20"/>
                <w:szCs w:val="20"/>
                <w:lang w:val="en-GB"/>
              </w:rPr>
            </w:pPr>
          </w:p>
          <w:p w14:paraId="15843F55" w14:textId="77777777" w:rsidR="00AD63C3" w:rsidRPr="007C6562" w:rsidRDefault="00AD63C3">
            <w:pPr>
              <w:pStyle w:val="NormalWeb"/>
              <w:spacing w:before="0" w:beforeAutospacing="0" w:after="0" w:afterAutospacing="0"/>
              <w:rPr>
                <w:rFonts w:ascii="Arial" w:hAnsi="Arial" w:cs="Arial"/>
                <w:sz w:val="20"/>
                <w:szCs w:val="20"/>
                <w:lang w:val="en-GB"/>
              </w:rPr>
            </w:pPr>
          </w:p>
        </w:tc>
        <w:tc>
          <w:tcPr>
            <w:tcW w:w="2216" w:type="pct"/>
          </w:tcPr>
          <w:p w14:paraId="0D7E5A8D" w14:textId="77777777" w:rsidR="00AD63C3" w:rsidRPr="007C6562" w:rsidRDefault="00AD63C3">
            <w:pPr>
              <w:pStyle w:val="NormalWeb"/>
              <w:spacing w:before="0" w:beforeAutospacing="0" w:after="0" w:afterAutospacing="0"/>
              <w:rPr>
                <w:rFonts w:ascii="Arial" w:hAnsi="Arial" w:cs="Arial"/>
                <w:b/>
                <w:bCs/>
                <w:sz w:val="20"/>
                <w:szCs w:val="20"/>
                <w:lang w:val="en-GB"/>
              </w:rPr>
            </w:pPr>
          </w:p>
        </w:tc>
      </w:tr>
    </w:tbl>
    <w:p w14:paraId="1A3EF1E6" w14:textId="77777777" w:rsidR="007C6562" w:rsidRPr="007C6562" w:rsidRDefault="007C6562" w:rsidP="007C6562">
      <w:pPr>
        <w:rPr>
          <w:rFonts w:ascii="Arial" w:hAnsi="Arial" w:cs="Arial"/>
          <w:b/>
          <w:color w:val="000000"/>
          <w:sz w:val="20"/>
          <w:szCs w:val="20"/>
        </w:rPr>
      </w:pPr>
    </w:p>
    <w:p w14:paraId="7BD2B3E8" w14:textId="77777777" w:rsidR="007C6562" w:rsidRPr="007C6562" w:rsidRDefault="007C6562" w:rsidP="007C6562">
      <w:pPr>
        <w:rPr>
          <w:rFonts w:ascii="Arial" w:hAnsi="Arial" w:cs="Arial"/>
          <w:b/>
          <w:color w:val="000000"/>
          <w:sz w:val="20"/>
          <w:szCs w:val="20"/>
          <w:u w:val="single"/>
        </w:rPr>
      </w:pPr>
      <w:r w:rsidRPr="007C6562">
        <w:rPr>
          <w:rFonts w:ascii="Arial" w:hAnsi="Arial" w:cs="Arial"/>
          <w:b/>
          <w:color w:val="000000"/>
          <w:sz w:val="20"/>
          <w:szCs w:val="20"/>
          <w:u w:val="single"/>
        </w:rPr>
        <w:t>Reviewer details:</w:t>
      </w:r>
    </w:p>
    <w:p w14:paraId="5D4CC3B1" w14:textId="77777777" w:rsidR="007C6562" w:rsidRPr="007C6562" w:rsidRDefault="007C6562" w:rsidP="007C6562">
      <w:pPr>
        <w:rPr>
          <w:rFonts w:ascii="Arial" w:hAnsi="Arial" w:cs="Arial"/>
          <w:color w:val="000000"/>
          <w:sz w:val="20"/>
          <w:szCs w:val="20"/>
        </w:rPr>
      </w:pPr>
      <w:r w:rsidRPr="007C6562">
        <w:rPr>
          <w:rFonts w:ascii="Arial" w:hAnsi="Arial" w:cs="Arial"/>
          <w:color w:val="000000"/>
          <w:sz w:val="20"/>
          <w:szCs w:val="20"/>
        </w:rPr>
        <w:t>Sandeep Kaur, Guru Nanak College of Education, India</w:t>
      </w:r>
    </w:p>
    <w:p w14:paraId="03DAE3D5" w14:textId="77777777" w:rsidR="00AD63C3" w:rsidRPr="007C6562" w:rsidRDefault="00AD63C3">
      <w:pPr>
        <w:rPr>
          <w:rFonts w:ascii="Arial" w:eastAsia="Arial Unicode MS" w:hAnsi="Arial" w:cs="Arial"/>
          <w:b/>
          <w:bCs/>
          <w:sz w:val="20"/>
          <w:szCs w:val="20"/>
          <w:u w:val="single"/>
          <w:lang w:val="en-GB"/>
        </w:rPr>
      </w:pPr>
    </w:p>
    <w:p w14:paraId="7F6307D7" w14:textId="77777777" w:rsidR="00AD63C3" w:rsidRPr="007C6562" w:rsidRDefault="00AD63C3">
      <w:pPr>
        <w:rPr>
          <w:rFonts w:ascii="Arial" w:eastAsia="Arial Unicode MS" w:hAnsi="Arial" w:cs="Arial"/>
          <w:b/>
          <w:bCs/>
          <w:sz w:val="20"/>
          <w:szCs w:val="20"/>
          <w:u w:val="single"/>
          <w:lang w:val="en-GB"/>
        </w:rPr>
      </w:pPr>
    </w:p>
    <w:sectPr w:rsidR="00AD63C3" w:rsidRPr="007C656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41A75" w14:textId="77777777" w:rsidR="00217D24" w:rsidRDefault="00217D24">
      <w:r>
        <w:separator/>
      </w:r>
    </w:p>
  </w:endnote>
  <w:endnote w:type="continuationSeparator" w:id="0">
    <w:p w14:paraId="0BA02CF6" w14:textId="77777777" w:rsidR="00217D24" w:rsidRDefault="0021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2FEBF" w14:textId="77777777" w:rsidR="00AD63C3" w:rsidRDefault="00AD63C3">
    <w:pPr>
      <w:pStyle w:val="Footer"/>
      <w:jc w:val="right"/>
    </w:pPr>
  </w:p>
  <w:p w14:paraId="4953B449" w14:textId="5A8DEB84"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560E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560E8">
      <w:rPr>
        <w:b/>
        <w:noProof/>
        <w:sz w:val="20"/>
      </w:rPr>
      <w:t>2</w:t>
    </w:r>
    <w:r>
      <w:rPr>
        <w:b/>
        <w:sz w:val="20"/>
      </w:rPr>
      <w:fldChar w:fldCharType="end"/>
    </w:r>
  </w:p>
  <w:p w14:paraId="2B3838A0" w14:textId="77777777" w:rsidR="00AD63C3" w:rsidRDefault="006425B2">
    <w:pPr>
      <w:pStyle w:val="Footer"/>
      <w:jc w:val="right"/>
      <w:rPr>
        <w:b/>
        <w:sz w:val="20"/>
      </w:rPr>
    </w:pPr>
    <w:r>
      <w:rPr>
        <w:b/>
        <w:sz w:val="20"/>
      </w:rPr>
      <w:t>V240326</w:t>
    </w:r>
  </w:p>
  <w:p w14:paraId="26E11F61" w14:textId="77777777" w:rsidR="00AD63C3" w:rsidRDefault="00AD63C3">
    <w:pPr>
      <w:pStyle w:val="Footer"/>
      <w:jc w:val="right"/>
    </w:pPr>
  </w:p>
  <w:p w14:paraId="257D8A22"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81CC3" w14:textId="77777777" w:rsidR="00217D24" w:rsidRDefault="00217D24">
      <w:r>
        <w:separator/>
      </w:r>
    </w:p>
  </w:footnote>
  <w:footnote w:type="continuationSeparator" w:id="0">
    <w:p w14:paraId="2D1FF19C" w14:textId="77777777" w:rsidR="00217D24" w:rsidRDefault="00217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BFDC5"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11F35F90"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B5606"/>
    <w:multiLevelType w:val="multilevel"/>
    <w:tmpl w:val="8FCCEB1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EBA5F01"/>
    <w:multiLevelType w:val="multilevel"/>
    <w:tmpl w:val="96187C2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3"/>
  </w:num>
  <w:num w:numId="9">
    <w:abstractNumId w:val="11"/>
  </w:num>
  <w:num w:numId="10">
    <w:abstractNumId w:val="2"/>
  </w:num>
  <w:num w:numId="11">
    <w:abstractNumId w:val="1"/>
  </w:num>
  <w:num w:numId="12">
    <w:abstractNumId w:val="5"/>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10956"/>
    <w:rsid w:val="001D2CE8"/>
    <w:rsid w:val="00217D24"/>
    <w:rsid w:val="0028500E"/>
    <w:rsid w:val="00337FFA"/>
    <w:rsid w:val="00563A25"/>
    <w:rsid w:val="006425B2"/>
    <w:rsid w:val="006560E8"/>
    <w:rsid w:val="007A3A0F"/>
    <w:rsid w:val="007C6562"/>
    <w:rsid w:val="007E3054"/>
    <w:rsid w:val="008A659C"/>
    <w:rsid w:val="008F7A1A"/>
    <w:rsid w:val="009D13A1"/>
    <w:rsid w:val="009F7193"/>
    <w:rsid w:val="00A0107E"/>
    <w:rsid w:val="00A95648"/>
    <w:rsid w:val="00AC3630"/>
    <w:rsid w:val="00AD63C3"/>
    <w:rsid w:val="00AF7EB4"/>
    <w:rsid w:val="00B51347"/>
    <w:rsid w:val="00B5489A"/>
    <w:rsid w:val="00B77712"/>
    <w:rsid w:val="00B90E71"/>
    <w:rsid w:val="00BA7A53"/>
    <w:rsid w:val="00BE0E75"/>
    <w:rsid w:val="00BE141F"/>
    <w:rsid w:val="00C674BB"/>
    <w:rsid w:val="00D00502"/>
    <w:rsid w:val="00D41850"/>
    <w:rsid w:val="00F23E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1246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3A1"/>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1897347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849</Words>
  <Characters>4840</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Editor-1183</cp:lastModifiedBy>
  <cp:revision>32</cp:revision>
  <dcterms:created xsi:type="dcterms:W3CDTF">2026-03-24T06:15:00Z</dcterms:created>
  <dcterms:modified xsi:type="dcterms:W3CDTF">2026-04-17T05:52:00Z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