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50" w:type="pct"/>
        <w:tblInd w:w="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45"/>
        <w:gridCol w:w="10115"/>
      </w:tblGrid>
      <w:tr w:rsidR="007629E7" w:rsidRPr="000F5F40">
        <w:trPr>
          <w:trHeight w:val="290"/>
        </w:trPr>
        <w:tc>
          <w:tcPr>
            <w:tcW w:w="13259" w:type="dxa"/>
            <w:gridSpan w:val="2"/>
            <w:tcBorders>
              <w:bottom w:val="single" w:sz="4" w:space="0" w:color="000000"/>
            </w:tcBorders>
          </w:tcPr>
          <w:p w:rsidR="007629E7" w:rsidRPr="000F5F40" w:rsidRDefault="007629E7">
            <w:pPr>
              <w:widowControl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629E7" w:rsidRPr="000F5F40">
        <w:trPr>
          <w:trHeight w:val="290"/>
        </w:trPr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E7" w:rsidRPr="000F5F40" w:rsidRDefault="00666F09">
            <w:pPr>
              <w:pStyle w:val="BodyText"/>
              <w:widowControl w:val="0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F5F4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10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629E7" w:rsidRPr="000F5F40" w:rsidRDefault="00C8650E">
            <w:pPr>
              <w:widowControl w:val="0"/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6" w:tgtFrame="_parent">
              <w:r w:rsidR="00666F09" w:rsidRPr="000F5F40">
                <w:rPr>
                  <w:rFonts w:ascii="Arial" w:hAnsi="Arial" w:cs="Arial"/>
                  <w:b/>
                  <w:bCs/>
                  <w:color w:val="0000FF"/>
                  <w:sz w:val="20"/>
                  <w:szCs w:val="20"/>
                  <w:lang w:val="en-GB"/>
                </w:rPr>
                <w:t>Asian Journal of Research and Reports in Urology</w:t>
              </w:r>
            </w:hyperlink>
          </w:p>
        </w:tc>
      </w:tr>
      <w:tr w:rsidR="007629E7" w:rsidRPr="000F5F40">
        <w:trPr>
          <w:trHeight w:val="290"/>
        </w:trPr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E7" w:rsidRPr="000F5F40" w:rsidRDefault="00666F09">
            <w:pPr>
              <w:pStyle w:val="BodyText"/>
              <w:widowControl w:val="0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F5F4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10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629E7" w:rsidRPr="000F5F40" w:rsidRDefault="00666F09">
            <w:pPr>
              <w:pStyle w:val="NormalWeb"/>
              <w:widowControl w:val="0"/>
              <w:spacing w:beforeAutospacing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F5F4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Ms_AJRRU_155949</w:t>
            </w:r>
          </w:p>
        </w:tc>
      </w:tr>
      <w:tr w:rsidR="007629E7" w:rsidRPr="000F5F40">
        <w:trPr>
          <w:trHeight w:val="650"/>
        </w:trPr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E7" w:rsidRPr="000F5F40" w:rsidRDefault="00666F09">
            <w:pPr>
              <w:pStyle w:val="BodyText"/>
              <w:widowControl w:val="0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F5F4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Title of the Manuscript:</w:t>
            </w:r>
          </w:p>
        </w:tc>
        <w:tc>
          <w:tcPr>
            <w:tcW w:w="10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629E7" w:rsidRPr="000F5F40" w:rsidRDefault="00666F09">
            <w:pPr>
              <w:pStyle w:val="NormalWeb"/>
              <w:widowControl w:val="0"/>
              <w:spacing w:beforeAutospacing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F5F40">
              <w:rPr>
                <w:rFonts w:ascii="Arial" w:hAnsi="Arial" w:cs="Arial"/>
                <w:b/>
                <w:sz w:val="20"/>
                <w:szCs w:val="20"/>
                <w:lang w:val="en-GB"/>
              </w:rPr>
              <w:t>Double Inferior Vena Cava with Renal Angiomyolipoma in a Living Kidney Donor: A Rare Vascular and Parenchymal Anomaly with Surgical Implications</w:t>
            </w:r>
          </w:p>
        </w:tc>
      </w:tr>
      <w:tr w:rsidR="007629E7" w:rsidRPr="000F5F40">
        <w:trPr>
          <w:trHeight w:val="332"/>
        </w:trPr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E7" w:rsidRPr="000F5F40" w:rsidRDefault="00666F09">
            <w:pPr>
              <w:pStyle w:val="BodyText"/>
              <w:widowControl w:val="0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F5F4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10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629E7" w:rsidRPr="000F5F40" w:rsidRDefault="00666F09">
            <w:pPr>
              <w:pStyle w:val="NormalWeb"/>
              <w:widowControl w:val="0"/>
              <w:spacing w:beforeAutospacing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F5F40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:rsidR="007629E7" w:rsidRPr="000F5F40" w:rsidRDefault="007629E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7629E7" w:rsidRPr="000F5F40" w:rsidRDefault="007629E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7629E7" w:rsidRPr="000F5F40" w:rsidRDefault="007629E7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7629E7" w:rsidRPr="000F5F40" w:rsidRDefault="00666F09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0F5F40">
        <w:rPr>
          <w:rFonts w:ascii="Arial" w:hAnsi="Arial" w:cs="Arial"/>
          <w:b/>
          <w:sz w:val="20"/>
          <w:szCs w:val="20"/>
          <w:highlight w:val="yellow"/>
          <w:lang w:val="en-GB"/>
        </w:rPr>
        <w:t>PART 1(Importance of the manuscript)</w:t>
      </w:r>
      <w:r w:rsidRPr="000F5F40">
        <w:rPr>
          <w:rFonts w:ascii="Arial" w:hAnsi="Arial" w:cs="Arial"/>
          <w:b/>
          <w:sz w:val="20"/>
          <w:szCs w:val="20"/>
          <w:lang w:val="en-GB"/>
        </w:rPr>
        <w:t xml:space="preserve"> </w:t>
      </w:r>
    </w:p>
    <w:p w:rsidR="007629E7" w:rsidRPr="000F5F40" w:rsidRDefault="007629E7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:rsidR="007629E7" w:rsidRPr="000F5F40" w:rsidRDefault="007629E7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Layout w:type="fixed"/>
        <w:tblLook w:val="0000" w:firstRow="0" w:lastRow="0" w:firstColumn="0" w:lastColumn="0" w:noHBand="0" w:noVBand="0"/>
      </w:tblPr>
      <w:tblGrid>
        <w:gridCol w:w="4817"/>
        <w:gridCol w:w="4966"/>
        <w:gridCol w:w="3682"/>
      </w:tblGrid>
      <w:tr w:rsidR="007629E7" w:rsidRPr="000F5F40"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E7" w:rsidRPr="000F5F40" w:rsidRDefault="007629E7">
            <w:pPr>
              <w:pStyle w:val="Heading2"/>
              <w:widowControl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E7" w:rsidRPr="000F5F40" w:rsidRDefault="00666F09">
            <w:pPr>
              <w:pStyle w:val="Heading2"/>
              <w:widowControl w:val="0"/>
              <w:jc w:val="left"/>
              <w:rPr>
                <w:rFonts w:ascii="Arial" w:hAnsi="Arial" w:cs="Arial"/>
                <w:lang w:val="en-GB" w:eastAsia="en-US"/>
              </w:rPr>
            </w:pPr>
            <w:r w:rsidRPr="000F5F40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E7" w:rsidRPr="000F5F40" w:rsidRDefault="00666F09">
            <w:pPr>
              <w:widowControl w:val="0"/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0F5F4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  <w:p w:rsidR="007629E7" w:rsidRPr="000F5F40" w:rsidRDefault="007629E7">
            <w:pPr>
              <w:pStyle w:val="Heading2"/>
              <w:widowControl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629E7" w:rsidRPr="000F5F40">
        <w:trPr>
          <w:trHeight w:val="1264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E7" w:rsidRPr="000F5F40" w:rsidRDefault="00666F09">
            <w:pPr>
              <w:widowControl w:val="0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0F5F4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0F5F4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E7" w:rsidRPr="000F5F40" w:rsidRDefault="00666F09">
            <w:pPr>
              <w:pStyle w:val="ListParagraph"/>
              <w:widowControl w:val="0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F5F4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importance of the study lies in four fundamental pillars:</w:t>
            </w:r>
          </w:p>
          <w:p w:rsidR="007629E7" w:rsidRPr="000F5F40" w:rsidRDefault="00666F09">
            <w:pPr>
              <w:pStyle w:val="ListParagraph"/>
              <w:widowControl w:val="0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F5F4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1.Expansion of Donor Selection Criteria In a global scenario of organ scarcity, the article demonstrates that anatomical anomalies (vascular and parenchymal) that were previously considered relative or absolute contraindications can be safely managed</w:t>
            </w:r>
          </w:p>
          <w:p w:rsidR="007629E7" w:rsidRPr="000F5F40" w:rsidRDefault="00666F09">
            <w:pPr>
              <w:pStyle w:val="ListParagraph"/>
              <w:widowControl w:val="0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F5F4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2.2. Management of Combined High Complexity The atypical scientific value of this report is the coexistence of multiple challenges in a single case: Vascular variation (Duplication of the IVC). Parenchymal variation (Incidental AML). Immunological barrier (ABO incompatibility)</w:t>
            </w:r>
          </w:p>
          <w:p w:rsidR="007629E7" w:rsidRPr="000F5F40" w:rsidRDefault="00666F09">
            <w:pPr>
              <w:pStyle w:val="ListParagraph"/>
              <w:widowControl w:val="0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F5F4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3. Validation of Advanced Vascular Mapping The article reinforces computed tomography angiography (CTA) with 3D reconstruction as the "gold standard" for modern surgical planning.</w:t>
            </w:r>
          </w:p>
          <w:p w:rsidR="007629E7" w:rsidRPr="000F5F40" w:rsidRDefault="00666F09">
            <w:pPr>
              <w:pStyle w:val="ListParagraph"/>
              <w:widowControl w:val="0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F5F4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4. Contribution to the Literature on Rare Cases: The coexistence of IVC and AML duplication in living donors is described as exceptionally rare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E7" w:rsidRPr="000F5F40" w:rsidRDefault="007629E7">
            <w:pPr>
              <w:pStyle w:val="Heading2"/>
              <w:widowControl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7629E7" w:rsidRPr="000F5F40" w:rsidRDefault="007629E7">
      <w:pPr>
        <w:rPr>
          <w:rFonts w:ascii="Arial" w:hAnsi="Arial" w:cs="Arial"/>
          <w:sz w:val="20"/>
          <w:szCs w:val="20"/>
          <w:lang w:val="en-GB"/>
        </w:rPr>
      </w:pPr>
    </w:p>
    <w:p w:rsidR="007629E7" w:rsidRPr="000F5F40" w:rsidRDefault="007629E7">
      <w:pPr>
        <w:rPr>
          <w:rFonts w:ascii="Arial" w:hAnsi="Arial" w:cs="Arial"/>
          <w:sz w:val="20"/>
          <w:szCs w:val="20"/>
          <w:lang w:val="en-GB"/>
        </w:rPr>
      </w:pPr>
    </w:p>
    <w:p w:rsidR="007629E7" w:rsidRPr="000F5F40" w:rsidRDefault="007629E7">
      <w:pPr>
        <w:rPr>
          <w:rFonts w:ascii="Arial" w:hAnsi="Arial" w:cs="Arial"/>
          <w:sz w:val="20"/>
          <w:szCs w:val="20"/>
          <w:lang w:val="en-GB"/>
        </w:rPr>
      </w:pPr>
    </w:p>
    <w:p w:rsidR="007629E7" w:rsidRPr="000F5F40" w:rsidRDefault="00666F09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0F5F40">
        <w:rPr>
          <w:rFonts w:ascii="Arial" w:hAnsi="Arial" w:cs="Arial"/>
          <w:highlight w:val="yellow"/>
          <w:lang w:val="en-GB" w:eastAsia="en-US"/>
        </w:rPr>
        <w:t>PART  2.1</w:t>
      </w:r>
      <w:proofErr w:type="gramEnd"/>
      <w:r w:rsidRPr="000F5F40">
        <w:rPr>
          <w:rFonts w:ascii="Arial" w:hAnsi="Arial" w:cs="Arial"/>
          <w:highlight w:val="yellow"/>
          <w:lang w:val="en-GB" w:eastAsia="en-US"/>
        </w:rPr>
        <w:t xml:space="preserve"> (Objective Evaluation)</w:t>
      </w:r>
    </w:p>
    <w:p w:rsidR="007629E7" w:rsidRPr="000F5F40" w:rsidRDefault="007629E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Layout w:type="fixed"/>
        <w:tblLook w:val="0000" w:firstRow="0" w:lastRow="0" w:firstColumn="0" w:lastColumn="0" w:noHBand="0" w:noVBand="0"/>
      </w:tblPr>
      <w:tblGrid>
        <w:gridCol w:w="4818"/>
        <w:gridCol w:w="4965"/>
        <w:gridCol w:w="3682"/>
      </w:tblGrid>
      <w:tr w:rsidR="007629E7" w:rsidRPr="000F5F40">
        <w:tc>
          <w:tcPr>
            <w:tcW w:w="13260" w:type="dxa"/>
            <w:gridSpan w:val="3"/>
            <w:tcBorders>
              <w:bottom w:val="single" w:sz="4" w:space="0" w:color="000000"/>
            </w:tcBorders>
          </w:tcPr>
          <w:p w:rsidR="007629E7" w:rsidRPr="000F5F40" w:rsidRDefault="007629E7">
            <w:pPr>
              <w:widowControl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7629E7" w:rsidRPr="000F5F40" w:rsidRDefault="007629E7">
            <w:pPr>
              <w:widowControl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629E7" w:rsidRPr="000F5F40"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E7" w:rsidRPr="000F5F40" w:rsidRDefault="007629E7">
            <w:pPr>
              <w:pStyle w:val="Heading2"/>
              <w:widowControl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E7" w:rsidRPr="000F5F40" w:rsidRDefault="00666F09">
            <w:pPr>
              <w:pStyle w:val="Heading2"/>
              <w:widowControl w:val="0"/>
              <w:jc w:val="left"/>
              <w:rPr>
                <w:rFonts w:ascii="Arial" w:hAnsi="Arial" w:cs="Arial"/>
                <w:lang w:val="en-GB" w:eastAsia="en-US"/>
              </w:rPr>
            </w:pPr>
            <w:r w:rsidRPr="000F5F40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E7" w:rsidRPr="000F5F40" w:rsidRDefault="00666F09">
            <w:pPr>
              <w:widowControl w:val="0"/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F5F4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</w:tc>
      </w:tr>
      <w:tr w:rsidR="007629E7" w:rsidRPr="000F5F40">
        <w:trPr>
          <w:trHeight w:val="1262"/>
        </w:trPr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E7" w:rsidRPr="000F5F40" w:rsidRDefault="00666F09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F5F4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1. Is the title clear and appropriate for the study?</w:t>
            </w:r>
          </w:p>
          <w:p w:rsidR="007629E7" w:rsidRPr="000F5F40" w:rsidRDefault="00666F09">
            <w:pPr>
              <w:widowControl w:val="0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F5F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Rating Scale:</w:t>
            </w:r>
          </w:p>
          <w:p w:rsidR="007629E7" w:rsidRPr="000F5F40" w:rsidRDefault="00666F09">
            <w:pPr>
              <w:widowControl w:val="0"/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0F5F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E7" w:rsidRPr="000F5F40" w:rsidRDefault="00666F09">
            <w:pPr>
              <w:widowControl w:val="0"/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F5F4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E7" w:rsidRPr="000F5F40" w:rsidRDefault="007629E7">
            <w:pPr>
              <w:pStyle w:val="Heading2"/>
              <w:widowControl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629E7" w:rsidRPr="000F5F40">
        <w:trPr>
          <w:trHeight w:val="1262"/>
        </w:trPr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E7" w:rsidRPr="000F5F40" w:rsidRDefault="00666F09">
            <w:pPr>
              <w:pStyle w:val="Heading2"/>
              <w:widowControl w:val="0"/>
              <w:jc w:val="left"/>
              <w:rPr>
                <w:rFonts w:ascii="Arial" w:hAnsi="Arial" w:cs="Arial"/>
                <w:lang w:val="en-GB" w:eastAsia="en-US"/>
              </w:rPr>
            </w:pPr>
            <w:r w:rsidRPr="000F5F40">
              <w:rPr>
                <w:rFonts w:ascii="Arial" w:hAnsi="Arial" w:cs="Arial"/>
                <w:lang w:val="en-GB" w:eastAsia="en-US"/>
              </w:rPr>
              <w:lastRenderedPageBreak/>
              <w:t>2. Is the abstract of the article comprehensive?</w:t>
            </w:r>
          </w:p>
          <w:p w:rsidR="007629E7" w:rsidRPr="000F5F40" w:rsidRDefault="00666F09">
            <w:pPr>
              <w:widowControl w:val="0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F5F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Rating Scale:</w:t>
            </w:r>
          </w:p>
          <w:p w:rsidR="007629E7" w:rsidRPr="000F5F40" w:rsidRDefault="00666F09">
            <w:pPr>
              <w:widowControl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F5F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E7" w:rsidRPr="000F5F40" w:rsidRDefault="00666F09">
            <w:pPr>
              <w:widowControl w:val="0"/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F5F4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E7" w:rsidRPr="000F5F40" w:rsidRDefault="007629E7">
            <w:pPr>
              <w:pStyle w:val="Heading2"/>
              <w:widowControl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629E7" w:rsidRPr="000F5F40">
        <w:trPr>
          <w:trHeight w:val="1262"/>
        </w:trPr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E7" w:rsidRPr="000F5F40" w:rsidRDefault="00666F09">
            <w:pPr>
              <w:pStyle w:val="Heading2"/>
              <w:widowControl w:val="0"/>
              <w:jc w:val="left"/>
              <w:rPr>
                <w:rFonts w:ascii="Arial" w:hAnsi="Arial" w:cs="Arial"/>
                <w:lang w:val="en-GB"/>
              </w:rPr>
            </w:pPr>
            <w:r w:rsidRPr="000F5F40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7629E7" w:rsidRPr="000F5F40" w:rsidRDefault="00666F09">
            <w:pPr>
              <w:widowControl w:val="0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F5F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Rating Scale:</w:t>
            </w:r>
          </w:p>
          <w:p w:rsidR="007629E7" w:rsidRPr="000F5F40" w:rsidRDefault="00666F09">
            <w:pPr>
              <w:widowControl w:val="0"/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F5F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E7" w:rsidRPr="000F5F40" w:rsidRDefault="00666F09">
            <w:pPr>
              <w:widowControl w:val="0"/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F5F4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E7" w:rsidRPr="000F5F40" w:rsidRDefault="007629E7">
            <w:pPr>
              <w:pStyle w:val="Heading2"/>
              <w:widowControl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629E7" w:rsidRPr="000F5F40">
        <w:trPr>
          <w:trHeight w:val="1262"/>
        </w:trPr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E7" w:rsidRPr="000F5F40" w:rsidRDefault="00666F09">
            <w:pPr>
              <w:pStyle w:val="Heading2"/>
              <w:widowControl w:val="0"/>
              <w:jc w:val="left"/>
              <w:rPr>
                <w:rFonts w:ascii="Arial" w:hAnsi="Arial" w:cs="Arial"/>
                <w:lang w:val="en-GB"/>
              </w:rPr>
            </w:pPr>
            <w:r w:rsidRPr="000F5F40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7629E7" w:rsidRPr="000F5F40" w:rsidRDefault="00666F09">
            <w:pPr>
              <w:widowControl w:val="0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F5F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Rating Scale:</w:t>
            </w:r>
          </w:p>
          <w:p w:rsidR="007629E7" w:rsidRPr="000F5F40" w:rsidRDefault="00666F09">
            <w:pPr>
              <w:widowControl w:val="0"/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F5F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E7" w:rsidRPr="000F5F40" w:rsidRDefault="00666F09">
            <w:pPr>
              <w:widowControl w:val="0"/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F5F4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E7" w:rsidRPr="000F5F40" w:rsidRDefault="007629E7">
            <w:pPr>
              <w:pStyle w:val="Heading2"/>
              <w:widowControl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629E7" w:rsidRPr="000F5F40">
        <w:trPr>
          <w:trHeight w:val="1262"/>
        </w:trPr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E7" w:rsidRPr="000F5F40" w:rsidRDefault="00666F09">
            <w:pPr>
              <w:pStyle w:val="Heading2"/>
              <w:widowControl w:val="0"/>
              <w:jc w:val="left"/>
              <w:rPr>
                <w:rFonts w:ascii="Arial" w:hAnsi="Arial" w:cs="Arial"/>
                <w:lang w:val="en-GB"/>
              </w:rPr>
            </w:pPr>
            <w:r w:rsidRPr="000F5F40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7629E7" w:rsidRPr="000F5F40" w:rsidRDefault="00666F09">
            <w:pPr>
              <w:widowControl w:val="0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F5F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Rating Scale:</w:t>
            </w:r>
          </w:p>
          <w:p w:rsidR="007629E7" w:rsidRPr="000F5F40" w:rsidRDefault="00666F09">
            <w:pPr>
              <w:widowControl w:val="0"/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F5F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E7" w:rsidRPr="000F5F40" w:rsidRDefault="00666F09">
            <w:pPr>
              <w:widowControl w:val="0"/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F5F4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E7" w:rsidRPr="000F5F40" w:rsidRDefault="007629E7">
            <w:pPr>
              <w:pStyle w:val="Heading2"/>
              <w:widowControl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629E7" w:rsidRPr="000F5F40">
        <w:trPr>
          <w:trHeight w:val="1262"/>
        </w:trPr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E7" w:rsidRPr="000F5F40" w:rsidRDefault="00666F09">
            <w:pPr>
              <w:pStyle w:val="Heading2"/>
              <w:widowControl w:val="0"/>
              <w:jc w:val="left"/>
              <w:rPr>
                <w:rFonts w:ascii="Arial" w:hAnsi="Arial" w:cs="Arial"/>
                <w:lang w:val="en-GB"/>
              </w:rPr>
            </w:pPr>
            <w:r w:rsidRPr="000F5F40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7629E7" w:rsidRPr="000F5F40" w:rsidRDefault="00666F09">
            <w:pPr>
              <w:widowControl w:val="0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F5F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Rating Scale:</w:t>
            </w:r>
          </w:p>
          <w:p w:rsidR="007629E7" w:rsidRPr="000F5F40" w:rsidRDefault="00666F09">
            <w:pPr>
              <w:widowControl w:val="0"/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F5F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E7" w:rsidRPr="000F5F40" w:rsidRDefault="00666F09">
            <w:pPr>
              <w:widowControl w:val="0"/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F5F4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E7" w:rsidRPr="000F5F40" w:rsidRDefault="007629E7">
            <w:pPr>
              <w:pStyle w:val="Heading2"/>
              <w:widowControl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629E7" w:rsidRPr="000F5F40">
        <w:trPr>
          <w:trHeight w:val="1262"/>
        </w:trPr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E7" w:rsidRPr="000F5F40" w:rsidRDefault="00666F09">
            <w:pPr>
              <w:pStyle w:val="Heading2"/>
              <w:widowControl w:val="0"/>
              <w:jc w:val="left"/>
              <w:rPr>
                <w:rFonts w:ascii="Arial" w:hAnsi="Arial" w:cs="Arial"/>
                <w:lang w:val="en-GB"/>
              </w:rPr>
            </w:pPr>
            <w:r w:rsidRPr="000F5F40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7629E7" w:rsidRPr="000F5F40" w:rsidRDefault="00666F09">
            <w:pPr>
              <w:widowControl w:val="0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F5F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Rating Scale:</w:t>
            </w:r>
          </w:p>
          <w:p w:rsidR="007629E7" w:rsidRPr="000F5F40" w:rsidRDefault="00666F09">
            <w:pPr>
              <w:widowControl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F5F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E7" w:rsidRPr="000F5F40" w:rsidRDefault="00666F09">
            <w:pPr>
              <w:widowControl w:val="0"/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F5F4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E7" w:rsidRPr="000F5F40" w:rsidRDefault="007629E7">
            <w:pPr>
              <w:pStyle w:val="Heading2"/>
              <w:widowControl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629E7" w:rsidRPr="000F5F40">
        <w:trPr>
          <w:trHeight w:val="1262"/>
        </w:trPr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E7" w:rsidRPr="000F5F40" w:rsidRDefault="00666F09">
            <w:pPr>
              <w:pStyle w:val="Heading2"/>
              <w:widowControl w:val="0"/>
              <w:jc w:val="left"/>
              <w:rPr>
                <w:rFonts w:ascii="Arial" w:hAnsi="Arial" w:cs="Arial"/>
                <w:lang w:val="en-GB"/>
              </w:rPr>
            </w:pPr>
            <w:r w:rsidRPr="000F5F40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7629E7" w:rsidRPr="000F5F40" w:rsidRDefault="00666F09">
            <w:pPr>
              <w:widowControl w:val="0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F5F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Rating Scale:</w:t>
            </w:r>
          </w:p>
          <w:p w:rsidR="007629E7" w:rsidRPr="000F5F40" w:rsidRDefault="00666F09">
            <w:pPr>
              <w:widowControl w:val="0"/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F5F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E7" w:rsidRPr="000F5F40" w:rsidRDefault="00666F09">
            <w:pPr>
              <w:widowControl w:val="0"/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F5F4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E7" w:rsidRPr="000F5F40" w:rsidRDefault="007629E7">
            <w:pPr>
              <w:pStyle w:val="Heading2"/>
              <w:widowControl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629E7" w:rsidRPr="000F5F40">
        <w:trPr>
          <w:trHeight w:val="703"/>
        </w:trPr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E7" w:rsidRPr="000F5F40" w:rsidRDefault="00666F09">
            <w:pPr>
              <w:widowControl w:val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F5F40">
              <w:rPr>
                <w:rFonts w:ascii="Arial" w:hAnsi="Arial" w:cs="Arial"/>
                <w:b/>
                <w:sz w:val="20"/>
                <w:szCs w:val="20"/>
                <w:lang w:val="en-GB"/>
              </w:rPr>
              <w:t>9. Are the results presented clearly?</w:t>
            </w:r>
          </w:p>
          <w:p w:rsidR="007629E7" w:rsidRPr="000F5F40" w:rsidRDefault="00666F09">
            <w:pPr>
              <w:widowControl w:val="0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F5F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Rating Scale:</w:t>
            </w:r>
          </w:p>
          <w:p w:rsidR="007629E7" w:rsidRPr="000F5F40" w:rsidRDefault="00666F09">
            <w:pPr>
              <w:widowControl w:val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F5F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E7" w:rsidRPr="000F5F40" w:rsidRDefault="00666F09">
            <w:pPr>
              <w:pStyle w:val="ListParagraph"/>
              <w:widowControl w:val="0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F5F40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E7" w:rsidRPr="000F5F40" w:rsidRDefault="007629E7">
            <w:pPr>
              <w:pStyle w:val="Heading2"/>
              <w:widowControl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629E7" w:rsidRPr="000F5F40">
        <w:trPr>
          <w:trHeight w:val="703"/>
        </w:trPr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E7" w:rsidRPr="000F5F40" w:rsidRDefault="00666F09">
            <w:pPr>
              <w:widowControl w:val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F5F40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7629E7" w:rsidRPr="000F5F40" w:rsidRDefault="00666F09">
            <w:pPr>
              <w:widowControl w:val="0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F5F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Rating Scale:</w:t>
            </w:r>
          </w:p>
          <w:p w:rsidR="007629E7" w:rsidRPr="000F5F40" w:rsidRDefault="00666F09">
            <w:pPr>
              <w:widowControl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F5F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E7" w:rsidRPr="000F5F40" w:rsidRDefault="00666F09">
            <w:pPr>
              <w:pStyle w:val="ListParagraph"/>
              <w:widowControl w:val="0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F5F40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E7" w:rsidRPr="000F5F40" w:rsidRDefault="007629E7">
            <w:pPr>
              <w:pStyle w:val="Heading2"/>
              <w:widowControl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629E7" w:rsidRPr="000F5F40">
        <w:trPr>
          <w:trHeight w:val="703"/>
        </w:trPr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E7" w:rsidRPr="000F5F40" w:rsidRDefault="00666F09">
            <w:pPr>
              <w:widowControl w:val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F5F40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7629E7" w:rsidRPr="000F5F40" w:rsidRDefault="00666F09">
            <w:pPr>
              <w:widowControl w:val="0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F5F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Rating Scale:</w:t>
            </w:r>
          </w:p>
          <w:p w:rsidR="007629E7" w:rsidRPr="000F5F40" w:rsidRDefault="00666F09">
            <w:pPr>
              <w:widowControl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F5F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E7" w:rsidRPr="000F5F40" w:rsidRDefault="00666F09">
            <w:pPr>
              <w:pStyle w:val="ListParagraph"/>
              <w:widowControl w:val="0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F5F40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E7" w:rsidRPr="000F5F40" w:rsidRDefault="007629E7">
            <w:pPr>
              <w:pStyle w:val="Heading2"/>
              <w:widowControl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629E7" w:rsidRPr="000F5F40">
        <w:trPr>
          <w:trHeight w:val="703"/>
        </w:trPr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E7" w:rsidRPr="000F5F40" w:rsidRDefault="00666F09">
            <w:pPr>
              <w:widowControl w:val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F5F40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7629E7" w:rsidRPr="000F5F40" w:rsidRDefault="00666F09">
            <w:pPr>
              <w:widowControl w:val="0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F5F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Rating Scale:</w:t>
            </w:r>
          </w:p>
          <w:p w:rsidR="007629E7" w:rsidRPr="000F5F40" w:rsidRDefault="00666F09">
            <w:pPr>
              <w:widowControl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F5F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E7" w:rsidRPr="000F5F40" w:rsidRDefault="00666F09">
            <w:pPr>
              <w:pStyle w:val="ListParagraph"/>
              <w:widowControl w:val="0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F5F40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E7" w:rsidRPr="000F5F40" w:rsidRDefault="007629E7">
            <w:pPr>
              <w:pStyle w:val="Heading2"/>
              <w:widowControl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629E7" w:rsidRPr="000F5F40">
        <w:trPr>
          <w:trHeight w:val="703"/>
        </w:trPr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E7" w:rsidRPr="000F5F40" w:rsidRDefault="00666F09">
            <w:pPr>
              <w:widowControl w:val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F5F40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7629E7" w:rsidRPr="000F5F40" w:rsidRDefault="00666F09">
            <w:pPr>
              <w:widowControl w:val="0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F5F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Rating Scale:</w:t>
            </w:r>
          </w:p>
          <w:p w:rsidR="007629E7" w:rsidRPr="000F5F40" w:rsidRDefault="00666F09">
            <w:pPr>
              <w:widowControl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F5F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E7" w:rsidRPr="000F5F40" w:rsidRDefault="00666F09">
            <w:pPr>
              <w:pStyle w:val="ListParagraph"/>
              <w:widowControl w:val="0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F5F4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limitation of this article </w:t>
            </w:r>
            <w:proofErr w:type="gramStart"/>
            <w:r w:rsidRPr="000F5F40">
              <w:rPr>
                <w:rFonts w:ascii="Arial" w:hAnsi="Arial" w:cs="Arial"/>
                <w:bCs/>
                <w:sz w:val="20"/>
                <w:szCs w:val="20"/>
                <w:lang w:val="en-GB"/>
              </w:rPr>
              <w:t>are</w:t>
            </w:r>
            <w:proofErr w:type="gramEnd"/>
            <w:r w:rsidRPr="000F5F4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lack of generalization, impossibility of establishing causality absence</w:t>
            </w:r>
            <w:r w:rsidR="0027680B" w:rsidRPr="000F5F4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0F5F40">
              <w:rPr>
                <w:rFonts w:ascii="Arial" w:hAnsi="Arial" w:cs="Arial"/>
                <w:bCs/>
                <w:sz w:val="20"/>
                <w:szCs w:val="20"/>
                <w:lang w:val="en-GB"/>
              </w:rPr>
              <w:t>of control. Bias of publication and difficulty of replication.</w:t>
            </w:r>
          </w:p>
          <w:p w:rsidR="007629E7" w:rsidRPr="000F5F40" w:rsidRDefault="00666F09">
            <w:pPr>
              <w:pStyle w:val="ListParagraph"/>
              <w:widowControl w:val="0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F5F40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E7" w:rsidRPr="000F5F40" w:rsidRDefault="007629E7">
            <w:pPr>
              <w:pStyle w:val="Heading2"/>
              <w:widowControl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629E7" w:rsidRPr="000F5F40">
        <w:trPr>
          <w:trHeight w:val="703"/>
        </w:trPr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E7" w:rsidRPr="000F5F40" w:rsidRDefault="00666F09">
            <w:pPr>
              <w:widowControl w:val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F5F40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7629E7" w:rsidRPr="000F5F40" w:rsidRDefault="00666F09">
            <w:pPr>
              <w:widowControl w:val="0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F5F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Rating Scale:</w:t>
            </w:r>
          </w:p>
          <w:p w:rsidR="007629E7" w:rsidRPr="000F5F40" w:rsidRDefault="00666F09">
            <w:pPr>
              <w:widowControl w:val="0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F5F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</w:t>
            </w:r>
          </w:p>
          <w:p w:rsidR="007629E7" w:rsidRPr="000F5F40" w:rsidRDefault="00666F09">
            <w:pPr>
              <w:widowControl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F5F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E7" w:rsidRPr="000F5F40" w:rsidRDefault="00666F09">
            <w:pPr>
              <w:pStyle w:val="ListParagraph"/>
              <w:widowControl w:val="0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F5F40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E7" w:rsidRPr="000F5F40" w:rsidRDefault="007629E7">
            <w:pPr>
              <w:pStyle w:val="Heading2"/>
              <w:widowControl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629E7" w:rsidRPr="000F5F40">
        <w:trPr>
          <w:trHeight w:val="703"/>
        </w:trPr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E7" w:rsidRPr="000F5F40" w:rsidRDefault="00666F09">
            <w:pPr>
              <w:widowControl w:val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F5F40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7629E7" w:rsidRPr="000F5F40" w:rsidRDefault="00666F09">
            <w:pPr>
              <w:widowControl w:val="0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F5F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Rating Scale:</w:t>
            </w:r>
          </w:p>
          <w:p w:rsidR="007629E7" w:rsidRPr="000F5F40" w:rsidRDefault="00666F09">
            <w:pPr>
              <w:widowControl w:val="0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F5F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</w:t>
            </w:r>
          </w:p>
          <w:p w:rsidR="007629E7" w:rsidRPr="000F5F40" w:rsidRDefault="00666F09">
            <w:pPr>
              <w:widowControl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F5F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E7" w:rsidRPr="000F5F40" w:rsidRDefault="00666F09">
            <w:pPr>
              <w:pStyle w:val="ListParagraph"/>
              <w:widowControl w:val="0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F5F40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E7" w:rsidRPr="000F5F40" w:rsidRDefault="007629E7">
            <w:pPr>
              <w:pStyle w:val="Heading2"/>
              <w:widowControl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7629E7" w:rsidRPr="000F5F40" w:rsidRDefault="007629E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7629E7" w:rsidRPr="000F5F40" w:rsidRDefault="007629E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7629E7" w:rsidRPr="000F5F40" w:rsidRDefault="007629E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7629E7" w:rsidRPr="000F5F40" w:rsidRDefault="007629E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7629E7" w:rsidRPr="000F5F40" w:rsidRDefault="00666F09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0F5F40">
        <w:rPr>
          <w:rFonts w:ascii="Arial" w:hAnsi="Arial" w:cs="Arial"/>
          <w:highlight w:val="yellow"/>
          <w:lang w:val="en-GB" w:eastAsia="en-US"/>
        </w:rPr>
        <w:t>PART  2.2</w:t>
      </w:r>
      <w:proofErr w:type="gramEnd"/>
      <w:r w:rsidRPr="000F5F40">
        <w:rPr>
          <w:rFonts w:ascii="Arial" w:hAnsi="Arial" w:cs="Arial"/>
          <w:highlight w:val="yellow"/>
          <w:lang w:val="en-GB" w:eastAsia="en-US"/>
        </w:rPr>
        <w:t xml:space="preserve"> (Subjective Evaluation)</w:t>
      </w:r>
    </w:p>
    <w:p w:rsidR="007629E7" w:rsidRPr="000F5F40" w:rsidRDefault="007629E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3585"/>
        <w:gridCol w:w="6271"/>
        <w:gridCol w:w="4318"/>
      </w:tblGrid>
      <w:tr w:rsidR="007629E7" w:rsidRPr="000F5F40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E7" w:rsidRPr="000F5F40" w:rsidRDefault="007629E7">
            <w:pPr>
              <w:pStyle w:val="Heading2"/>
              <w:widowControl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6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E7" w:rsidRPr="000F5F40" w:rsidRDefault="00666F09">
            <w:pPr>
              <w:pStyle w:val="Heading2"/>
              <w:widowControl w:val="0"/>
              <w:jc w:val="left"/>
              <w:rPr>
                <w:rFonts w:ascii="Arial" w:hAnsi="Arial" w:cs="Arial"/>
                <w:lang w:val="en-GB" w:eastAsia="en-US"/>
              </w:rPr>
            </w:pPr>
            <w:r w:rsidRPr="000F5F40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7629E7" w:rsidRPr="000F5F40" w:rsidRDefault="007629E7">
            <w:pPr>
              <w:widowControl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E7" w:rsidRPr="000F5F40" w:rsidRDefault="00666F09">
            <w:pPr>
              <w:widowControl w:val="0"/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0F5F4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F5F4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7629E7" w:rsidRPr="000F5F40" w:rsidRDefault="007629E7">
            <w:pPr>
              <w:pStyle w:val="Heading2"/>
              <w:widowControl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629E7" w:rsidRPr="000F5F40">
        <w:trPr>
          <w:trHeight w:val="1262"/>
        </w:trPr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E7" w:rsidRPr="000F5F40" w:rsidRDefault="00666F09">
            <w:pPr>
              <w:widowControl w:val="0"/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F5F4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7629E7" w:rsidRPr="000F5F40" w:rsidRDefault="007629E7">
            <w:pPr>
              <w:widowControl w:val="0"/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7629E7" w:rsidRPr="000F5F40" w:rsidRDefault="00666F09">
            <w:pPr>
              <w:widowControl w:val="0"/>
              <w:ind w:left="360"/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0F5F4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6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E7" w:rsidRPr="000F5F40" w:rsidRDefault="00666F09">
            <w:pPr>
              <w:widowControl w:val="0"/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F5F4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E7" w:rsidRPr="000F5F40" w:rsidRDefault="007629E7">
            <w:pPr>
              <w:pStyle w:val="Heading2"/>
              <w:widowControl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629E7" w:rsidRPr="000F5F40">
        <w:trPr>
          <w:trHeight w:val="1262"/>
        </w:trPr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E7" w:rsidRPr="000F5F40" w:rsidRDefault="00666F09">
            <w:pPr>
              <w:pStyle w:val="Heading2"/>
              <w:widowControl w:val="0"/>
              <w:ind w:left="360"/>
              <w:jc w:val="left"/>
              <w:rPr>
                <w:rFonts w:ascii="Arial" w:hAnsi="Arial" w:cs="Arial"/>
                <w:lang w:val="en-GB" w:eastAsia="en-US"/>
              </w:rPr>
            </w:pPr>
            <w:r w:rsidRPr="000F5F40">
              <w:rPr>
                <w:rFonts w:ascii="Arial" w:hAnsi="Arial" w:cs="Arial"/>
                <w:lang w:val="en-GB" w:eastAsia="en-US"/>
              </w:rPr>
              <w:t>Is the abstract of the article comprehensive?</w:t>
            </w:r>
          </w:p>
          <w:p w:rsidR="007629E7" w:rsidRPr="000F5F40" w:rsidRDefault="007629E7">
            <w:pPr>
              <w:widowControl w:val="0"/>
              <w:ind w:left="284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7629E7" w:rsidRPr="000F5F40" w:rsidRDefault="00666F09">
            <w:pPr>
              <w:widowControl w:val="0"/>
              <w:ind w:left="284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F5F4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6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E7" w:rsidRPr="000F5F40" w:rsidRDefault="00666F09">
            <w:pPr>
              <w:widowControl w:val="0"/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F5F4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E7" w:rsidRPr="000F5F40" w:rsidRDefault="007629E7">
            <w:pPr>
              <w:pStyle w:val="Heading2"/>
              <w:widowControl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629E7" w:rsidRPr="000F5F40">
        <w:trPr>
          <w:trHeight w:val="704"/>
        </w:trPr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E7" w:rsidRPr="000F5F40" w:rsidRDefault="00666F09">
            <w:pPr>
              <w:pStyle w:val="Heading2"/>
              <w:widowControl w:val="0"/>
              <w:ind w:left="360"/>
              <w:rPr>
                <w:rFonts w:ascii="Arial" w:hAnsi="Arial" w:cs="Arial"/>
                <w:b w:val="0"/>
                <w:lang w:val="en-GB" w:eastAsia="en-US"/>
              </w:rPr>
            </w:pPr>
            <w:r w:rsidRPr="000F5F40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0F5F40">
              <w:rPr>
                <w:rFonts w:ascii="Arial" w:hAnsi="Arial" w:cs="Arial"/>
                <w:lang w:val="en-GB" w:eastAsia="en-US"/>
              </w:rPr>
              <w:br/>
            </w:r>
          </w:p>
          <w:p w:rsidR="007629E7" w:rsidRPr="000F5F40" w:rsidRDefault="00666F09">
            <w:pPr>
              <w:widowControl w:val="0"/>
              <w:ind w:left="284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F5F4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6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E7" w:rsidRPr="000F5F40" w:rsidRDefault="00666F09">
            <w:pPr>
              <w:pStyle w:val="ListParagraph"/>
              <w:widowControl w:val="0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F5F40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E7" w:rsidRPr="000F5F40" w:rsidRDefault="007629E7">
            <w:pPr>
              <w:pStyle w:val="Heading2"/>
              <w:widowControl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629E7" w:rsidRPr="000F5F40">
        <w:trPr>
          <w:trHeight w:val="703"/>
        </w:trPr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E7" w:rsidRPr="000F5F40" w:rsidRDefault="00666F09">
            <w:pPr>
              <w:widowControl w:val="0"/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F5F4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</w:t>
            </w:r>
          </w:p>
          <w:p w:rsidR="007629E7" w:rsidRPr="000F5F40" w:rsidRDefault="00666F09">
            <w:pPr>
              <w:widowControl w:val="0"/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F5F40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7629E7" w:rsidRPr="000F5F40" w:rsidRDefault="007629E7">
            <w:pPr>
              <w:widowControl w:val="0"/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7629E7" w:rsidRPr="000F5F40" w:rsidRDefault="00666F09">
            <w:pPr>
              <w:widowControl w:val="0"/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F5F4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6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E7" w:rsidRPr="000F5F40" w:rsidRDefault="00666F09">
            <w:pPr>
              <w:pStyle w:val="ListParagraph"/>
              <w:widowControl w:val="0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F5F40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E7" w:rsidRPr="000F5F40" w:rsidRDefault="007629E7">
            <w:pPr>
              <w:pStyle w:val="Heading2"/>
              <w:widowControl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7629E7" w:rsidRPr="000F5F40" w:rsidRDefault="007629E7">
      <w:pPr>
        <w:rPr>
          <w:rFonts w:ascii="Arial" w:hAnsi="Arial" w:cs="Arial"/>
          <w:sz w:val="20"/>
          <w:szCs w:val="20"/>
          <w:lang w:val="en-GB"/>
        </w:rPr>
      </w:pPr>
    </w:p>
    <w:p w:rsidR="007629E7" w:rsidRPr="000F5F40" w:rsidRDefault="007629E7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7629E7" w:rsidRPr="000F5F40" w:rsidRDefault="007629E7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78"/>
        <w:gridCol w:w="4802"/>
        <w:gridCol w:w="4794"/>
      </w:tblGrid>
      <w:tr w:rsidR="000E23AD" w:rsidRPr="000F5F40" w:rsidTr="00C611F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3AD" w:rsidRPr="000F5F40" w:rsidRDefault="000E23AD" w:rsidP="000E23AD">
            <w:pPr>
              <w:suppressAutoHyphens w:val="0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0F5F40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0F5F40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0E23AD" w:rsidRPr="000F5F40" w:rsidRDefault="000E23AD" w:rsidP="000E23AD">
            <w:pPr>
              <w:suppressAutoHyphens w:val="0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0E23AD" w:rsidRPr="000F5F40" w:rsidTr="00C611F7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3AD" w:rsidRPr="000F5F40" w:rsidRDefault="000E23AD" w:rsidP="000E23AD">
            <w:pPr>
              <w:suppressAutoHyphens w:val="0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3AD" w:rsidRPr="000F5F40" w:rsidRDefault="000E23AD" w:rsidP="000E23AD">
            <w:pPr>
              <w:keepNext/>
              <w:suppressAutoHyphens w:val="0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F5F4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0E23AD" w:rsidRPr="000F5F40" w:rsidRDefault="000E23AD" w:rsidP="000E23AD">
            <w:pPr>
              <w:suppressAutoHyphens w:val="0"/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0F5F4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F5F4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0E23AD" w:rsidRPr="000F5F40" w:rsidRDefault="000E23AD" w:rsidP="000E23AD">
            <w:pPr>
              <w:keepNext/>
              <w:suppressAutoHyphens w:val="0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E23AD" w:rsidRPr="000F5F40" w:rsidTr="00C611F7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3AD" w:rsidRPr="000F5F40" w:rsidRDefault="000E23AD" w:rsidP="000E23AD">
            <w:pPr>
              <w:suppressAutoHyphens w:val="0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0F5F40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0E23AD" w:rsidRPr="000F5F40" w:rsidRDefault="000E23AD" w:rsidP="000E23AD">
            <w:pPr>
              <w:suppressAutoHyphens w:val="0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3AD" w:rsidRPr="000F5F40" w:rsidRDefault="000E23AD" w:rsidP="000E23AD">
            <w:pPr>
              <w:suppressAutoHyphens w:val="0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0F5F4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0F5F4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0F5F4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0E23AD" w:rsidRPr="000F5F40" w:rsidRDefault="000E23AD" w:rsidP="000E23AD">
            <w:pPr>
              <w:suppressAutoHyphens w:val="0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0E23AD" w:rsidRPr="000F5F40" w:rsidRDefault="000E23AD" w:rsidP="000E23AD">
            <w:pPr>
              <w:suppressAutoHyphens w:val="0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0E23AD" w:rsidRPr="000F5F40" w:rsidRDefault="000E23AD" w:rsidP="000E23AD">
            <w:pPr>
              <w:suppressAutoHyphens w:val="0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0E23AD" w:rsidRPr="000F5F40" w:rsidRDefault="000E23AD" w:rsidP="000E23AD">
            <w:pPr>
              <w:suppressAutoHyphens w:val="0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0E23AD" w:rsidRPr="000F5F40" w:rsidRDefault="000E23AD" w:rsidP="000E23AD">
      <w:pPr>
        <w:suppressAutoHyphens w:val="0"/>
        <w:rPr>
          <w:rFonts w:ascii="Arial" w:hAnsi="Arial" w:cs="Arial"/>
          <w:sz w:val="20"/>
          <w:szCs w:val="20"/>
        </w:rPr>
      </w:pPr>
    </w:p>
    <w:p w:rsidR="000F5F40" w:rsidRPr="000F5F40" w:rsidRDefault="000F5F40" w:rsidP="000E23AD">
      <w:pPr>
        <w:suppressAutoHyphens w:val="0"/>
        <w:rPr>
          <w:rFonts w:ascii="Arial" w:hAnsi="Arial" w:cs="Arial"/>
          <w:sz w:val="20"/>
          <w:szCs w:val="20"/>
        </w:rPr>
      </w:pPr>
    </w:p>
    <w:p w:rsidR="000F5F40" w:rsidRPr="000F5F40" w:rsidRDefault="000F5F40" w:rsidP="000F5F40">
      <w:pPr>
        <w:suppressAutoHyphens w:val="0"/>
        <w:rPr>
          <w:rFonts w:ascii="Arial" w:hAnsi="Arial" w:cs="Arial"/>
          <w:b/>
          <w:sz w:val="20"/>
          <w:szCs w:val="20"/>
          <w:u w:val="single"/>
        </w:rPr>
      </w:pPr>
      <w:r w:rsidRPr="000F5F40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0F5F40" w:rsidRPr="000F5F40" w:rsidRDefault="000F5F40" w:rsidP="000E23AD">
      <w:pPr>
        <w:suppressAutoHyphens w:val="0"/>
        <w:rPr>
          <w:rFonts w:ascii="Arial" w:hAnsi="Arial" w:cs="Arial"/>
          <w:sz w:val="20"/>
          <w:szCs w:val="20"/>
        </w:rPr>
      </w:pPr>
    </w:p>
    <w:p w:rsidR="000F5F40" w:rsidRPr="000F5F40" w:rsidRDefault="000F5F40" w:rsidP="000F5F40">
      <w:pPr>
        <w:suppressAutoHyphens w:val="0"/>
        <w:rPr>
          <w:rFonts w:ascii="Arial" w:hAnsi="Arial" w:cs="Arial"/>
          <w:b/>
          <w:sz w:val="20"/>
          <w:szCs w:val="20"/>
        </w:rPr>
      </w:pPr>
      <w:bookmarkStart w:id="2" w:name="_Hlk225952943"/>
      <w:bookmarkStart w:id="3" w:name="_GoBack"/>
      <w:r w:rsidRPr="000F5F40">
        <w:rPr>
          <w:rFonts w:ascii="Arial" w:hAnsi="Arial" w:cs="Arial"/>
          <w:b/>
          <w:sz w:val="20"/>
          <w:szCs w:val="20"/>
        </w:rPr>
        <w:t xml:space="preserve">Sergio </w:t>
      </w:r>
      <w:proofErr w:type="spellStart"/>
      <w:r w:rsidRPr="000F5F40">
        <w:rPr>
          <w:rFonts w:ascii="Arial" w:hAnsi="Arial" w:cs="Arial"/>
          <w:b/>
          <w:sz w:val="20"/>
          <w:szCs w:val="20"/>
        </w:rPr>
        <w:t>Murilo</w:t>
      </w:r>
      <w:proofErr w:type="spellEnd"/>
      <w:r w:rsidRPr="000F5F40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0F5F40">
        <w:rPr>
          <w:rFonts w:ascii="Arial" w:hAnsi="Arial" w:cs="Arial"/>
          <w:b/>
          <w:sz w:val="20"/>
          <w:szCs w:val="20"/>
        </w:rPr>
        <w:t>Georgeto</w:t>
      </w:r>
      <w:proofErr w:type="spellEnd"/>
      <w:r w:rsidRPr="000F5F40">
        <w:rPr>
          <w:rFonts w:ascii="Arial" w:hAnsi="Arial" w:cs="Arial"/>
          <w:b/>
          <w:sz w:val="20"/>
          <w:szCs w:val="20"/>
        </w:rPr>
        <w:t xml:space="preserve">, </w:t>
      </w:r>
      <w:r w:rsidRPr="000F5F40">
        <w:rPr>
          <w:rFonts w:ascii="Arial" w:hAnsi="Arial" w:cs="Arial"/>
          <w:b/>
          <w:sz w:val="20"/>
          <w:szCs w:val="20"/>
        </w:rPr>
        <w:t>Londrina State University</w:t>
      </w:r>
      <w:r w:rsidRPr="000F5F40">
        <w:rPr>
          <w:rFonts w:ascii="Arial" w:hAnsi="Arial" w:cs="Arial"/>
          <w:b/>
          <w:sz w:val="20"/>
          <w:szCs w:val="20"/>
        </w:rPr>
        <w:t xml:space="preserve">, </w:t>
      </w:r>
      <w:r w:rsidRPr="000F5F40">
        <w:rPr>
          <w:rFonts w:ascii="Arial" w:hAnsi="Arial" w:cs="Arial"/>
          <w:b/>
          <w:sz w:val="20"/>
          <w:szCs w:val="20"/>
        </w:rPr>
        <w:t>Brazil</w:t>
      </w:r>
    </w:p>
    <w:bookmarkEnd w:id="2"/>
    <w:bookmarkEnd w:id="3"/>
    <w:p w:rsidR="000E23AD" w:rsidRPr="000F5F40" w:rsidRDefault="000E23AD" w:rsidP="000E23AD">
      <w:pPr>
        <w:suppressAutoHyphens w:val="0"/>
        <w:rPr>
          <w:rFonts w:ascii="Arial" w:hAnsi="Arial" w:cs="Arial"/>
          <w:sz w:val="20"/>
          <w:szCs w:val="20"/>
        </w:rPr>
      </w:pPr>
    </w:p>
    <w:p w:rsidR="000E23AD" w:rsidRPr="000F5F40" w:rsidRDefault="000E23AD" w:rsidP="000E23AD">
      <w:pPr>
        <w:suppressAutoHyphens w:val="0"/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1"/>
    <w:p w:rsidR="000E23AD" w:rsidRPr="000F5F40" w:rsidRDefault="000E23AD" w:rsidP="000E23AD">
      <w:pPr>
        <w:suppressAutoHyphens w:val="0"/>
        <w:rPr>
          <w:rFonts w:ascii="Arial" w:hAnsi="Arial" w:cs="Arial"/>
          <w:sz w:val="20"/>
          <w:szCs w:val="20"/>
        </w:rPr>
      </w:pPr>
    </w:p>
    <w:p w:rsidR="007629E7" w:rsidRPr="000F5F40" w:rsidRDefault="007629E7" w:rsidP="000E23AD">
      <w:pPr>
        <w:pStyle w:val="Heading2"/>
        <w:jc w:val="left"/>
        <w:rPr>
          <w:rFonts w:ascii="Arial" w:hAnsi="Arial" w:cs="Arial"/>
        </w:rPr>
      </w:pPr>
    </w:p>
    <w:sectPr w:rsidR="007629E7" w:rsidRPr="000F5F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23811"/>
      <w:pgMar w:top="1440" w:right="1440" w:bottom="1440" w:left="144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650E" w:rsidRDefault="00C8650E">
      <w:r>
        <w:separator/>
      </w:r>
    </w:p>
  </w:endnote>
  <w:endnote w:type="continuationSeparator" w:id="0">
    <w:p w:rsidR="00C8650E" w:rsidRDefault="00C86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29E7" w:rsidRDefault="007629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29E7" w:rsidRDefault="007629E7">
    <w:pPr>
      <w:pStyle w:val="Footer"/>
      <w:jc w:val="right"/>
    </w:pPr>
  </w:p>
  <w:p w:rsidR="007629E7" w:rsidRDefault="00666F09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0E23AD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</w:instrText>
    </w:r>
    <w:r>
      <w:rPr>
        <w:b/>
        <w:sz w:val="20"/>
      </w:rPr>
      <w:fldChar w:fldCharType="separate"/>
    </w:r>
    <w:r w:rsidR="000E23AD">
      <w:rPr>
        <w:b/>
        <w:noProof/>
        <w:sz w:val="20"/>
      </w:rPr>
      <w:t>3</w:t>
    </w:r>
    <w:r>
      <w:rPr>
        <w:b/>
        <w:sz w:val="20"/>
      </w:rPr>
      <w:fldChar w:fldCharType="end"/>
    </w:r>
  </w:p>
  <w:p w:rsidR="007629E7" w:rsidRDefault="00666F09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7629E7" w:rsidRDefault="007629E7">
    <w:pPr>
      <w:pStyle w:val="Footer"/>
      <w:jc w:val="right"/>
    </w:pPr>
  </w:p>
  <w:p w:rsidR="007629E7" w:rsidRDefault="007629E7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29E7" w:rsidRDefault="007629E7">
    <w:pPr>
      <w:pStyle w:val="Footer"/>
      <w:jc w:val="right"/>
    </w:pPr>
  </w:p>
  <w:p w:rsidR="007629E7" w:rsidRDefault="00666F09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</w:instrText>
    </w:r>
    <w:r>
      <w:rPr>
        <w:b/>
        <w:sz w:val="20"/>
      </w:rPr>
      <w:fldChar w:fldCharType="separate"/>
    </w:r>
    <w:r>
      <w:rPr>
        <w:b/>
        <w:sz w:val="20"/>
      </w:rPr>
      <w:t>4</w:t>
    </w:r>
    <w:r>
      <w:rPr>
        <w:b/>
        <w:sz w:val="20"/>
      </w:rPr>
      <w:fldChar w:fldCharType="end"/>
    </w:r>
  </w:p>
  <w:p w:rsidR="007629E7" w:rsidRDefault="00666F09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7629E7" w:rsidRDefault="007629E7">
    <w:pPr>
      <w:pStyle w:val="Footer"/>
      <w:jc w:val="right"/>
    </w:pPr>
  </w:p>
  <w:p w:rsidR="007629E7" w:rsidRDefault="007629E7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650E" w:rsidRDefault="00C8650E">
      <w:r>
        <w:separator/>
      </w:r>
    </w:p>
  </w:footnote>
  <w:footnote w:type="continuationSeparator" w:id="0">
    <w:p w:rsidR="00C8650E" w:rsidRDefault="00C865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29E7" w:rsidRDefault="007629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29E7" w:rsidRDefault="007629E7">
    <w:pPr>
      <w:spacing w:beforeAutospacing="1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7629E7" w:rsidRDefault="00666F09">
    <w:pPr>
      <w:spacing w:beforeAutospacing="1" w:afterAutospacing="1"/>
      <w:jc w:val="center"/>
      <w:rPr>
        <w:sz w:val="20"/>
      </w:rPr>
    </w:pPr>
    <w:r>
      <w:rPr>
        <w:rFonts w:ascii="Arial" w:hAnsi="Arial" w:cs="Arial"/>
        <w:bCs/>
        <w:color w:val="003399"/>
        <w:sz w:val="20"/>
        <w:highlight w:val="yellow"/>
        <w:lang w:val="en-GB"/>
      </w:rPr>
      <w:t>Review Form (Research)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29E7" w:rsidRDefault="007629E7">
    <w:pPr>
      <w:spacing w:beforeAutospacing="1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7629E7" w:rsidRDefault="00666F09">
    <w:pPr>
      <w:spacing w:beforeAutospacing="1" w:afterAutospacing="1"/>
      <w:jc w:val="center"/>
      <w:rPr>
        <w:sz w:val="20"/>
      </w:rPr>
    </w:pPr>
    <w:r>
      <w:rPr>
        <w:rFonts w:ascii="Arial" w:hAnsi="Arial" w:cs="Arial"/>
        <w:bCs/>
        <w:color w:val="003399"/>
        <w:sz w:val="20"/>
        <w:highlight w:val="yellow"/>
        <w:lang w:val="en-GB"/>
      </w:rPr>
      <w:t>Review Form (Research)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oNotTrackMoves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629E7"/>
    <w:rsid w:val="00012911"/>
    <w:rsid w:val="000E23AD"/>
    <w:rsid w:val="000F5F40"/>
    <w:rsid w:val="00133386"/>
    <w:rsid w:val="0027680B"/>
    <w:rsid w:val="00666F09"/>
    <w:rsid w:val="007629E7"/>
    <w:rsid w:val="00C8650E"/>
    <w:rsid w:val="00E73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84FC3"/>
  <w15:docId w15:val="{5A40A5AB-D637-49A1-AF36-63CD8AE73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pPr>
      <w:suppressAutoHyphens/>
    </w:pPr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Autospacing="1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qFormat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qFormat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character" w:customStyle="1" w:styleId="BodyTextChar">
    <w:name w:val="Body Text Char"/>
    <w:link w:val="BodyText"/>
    <w:qFormat/>
    <w:rsid w:val="0000007A"/>
    <w:rPr>
      <w:rFonts w:ascii="Helvetica" w:eastAsia="MS Mincho" w:hAnsi="Helvetica" w:cs="Helvetica"/>
      <w:sz w:val="24"/>
      <w:szCs w:val="24"/>
      <w:lang w:val="fr-FR"/>
    </w:rPr>
  </w:style>
  <w:style w:type="character" w:customStyle="1" w:styleId="HeaderChar">
    <w:name w:val="Header Char"/>
    <w:link w:val="Header"/>
    <w:uiPriority w:val="99"/>
    <w:qFormat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link w:val="Footer"/>
    <w:uiPriority w:val="99"/>
    <w:qFormat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character" w:customStyle="1" w:styleId="NichtaufgelsteErwhnung">
    <w:name w:val="Nicht aufgelöste Erwähnung"/>
    <w:uiPriority w:val="99"/>
    <w:semiHidden/>
    <w:unhideWhenUsed/>
    <w:qFormat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qFormat/>
    <w:rsid w:val="002B3141"/>
    <w:rPr>
      <w:color w:val="605E5C"/>
      <w:shd w:val="clear" w:color="auto" w:fill="E1DFDD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qFormat/>
    <w:rsid w:val="0000007A"/>
    <w:pPr>
      <w:spacing w:beforeAutospacing="1" w:afterAutospacing="1"/>
    </w:pPr>
    <w:rPr>
      <w:rFonts w:ascii="Arial Unicode MS" w:eastAsia="Arial Unicode MS" w:hAnsi="Arial Unicode MS" w:cs="Arial Unicode MS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uiPriority w:val="99"/>
    <w:semiHidden/>
    <w:qFormat/>
    <w:rsid w:val="00E57F4B"/>
    <w:pPr>
      <w:suppressAutoHyphens/>
    </w:pPr>
    <w:rPr>
      <w:sz w:val="22"/>
      <w:szCs w:val="22"/>
    </w:rPr>
  </w:style>
  <w:style w:type="table" w:styleId="TableGrid">
    <w:name w:val="Table Grid"/>
    <w:basedOn w:val="TableNormal"/>
    <w:uiPriority w:val="59"/>
    <w:rsid w:val="008913D5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jrru.com/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786</Words>
  <Characters>4482</Characters>
  <Application>Microsoft Office Word</Application>
  <DocSecurity>0</DocSecurity>
  <Lines>37</Lines>
  <Paragraphs>10</Paragraphs>
  <ScaleCrop>false</ScaleCrop>
  <Company/>
  <LinksUpToDate>false</LinksUpToDate>
  <CharactersWithSpaces>5258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dc:description/>
  <cp:lastModifiedBy>Editor-11</cp:lastModifiedBy>
  <cp:revision>8</cp:revision>
  <dcterms:created xsi:type="dcterms:W3CDTF">2026-03-24T06:14:00Z</dcterms:created>
  <dcterms:modified xsi:type="dcterms:W3CDTF">2026-04-01T10:52:00Z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