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0600"/>
      </w:tblGrid>
      <w:tr w:rsidR="000C727A" w:rsidRPr="00187165">
        <w:trPr>
          <w:trHeight w:val="225"/>
        </w:trPr>
        <w:tc>
          <w:tcPr>
            <w:tcW w:w="3303" w:type="dxa"/>
          </w:tcPr>
          <w:p w:rsidR="000C727A" w:rsidRPr="00187165" w:rsidRDefault="006B1DC5">
            <w:pPr>
              <w:pStyle w:val="TableParagraph"/>
              <w:spacing w:before="3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pacing w:val="2"/>
                <w:sz w:val="20"/>
                <w:szCs w:val="20"/>
              </w:rPr>
              <w:t>Journal</w:t>
            </w:r>
            <w:r w:rsidRPr="00187165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0" w:type="dxa"/>
          </w:tcPr>
          <w:p w:rsidR="000C727A" w:rsidRPr="00187165" w:rsidRDefault="006B1DC5">
            <w:pPr>
              <w:pStyle w:val="TableParagraph"/>
              <w:spacing w:before="3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187165">
              <w:rPr>
                <w:rFonts w:ascii="Arial" w:hAnsi="Arial" w:cs="Arial"/>
                <w:b/>
                <w:color w:val="0000FF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187165">
              <w:rPr>
                <w:rFonts w:ascii="Arial" w:hAnsi="Arial" w:cs="Arial"/>
                <w:b/>
                <w:color w:val="0000FF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color w:val="0000FF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187165">
              <w:rPr>
                <w:rFonts w:ascii="Arial" w:hAnsi="Arial" w:cs="Arial"/>
                <w:b/>
                <w:color w:val="0000FF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color w:val="0000FF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Reports</w:t>
            </w:r>
            <w:r w:rsidRPr="00187165">
              <w:rPr>
                <w:rFonts w:ascii="Arial" w:hAnsi="Arial" w:cs="Arial"/>
                <w:b/>
                <w:color w:val="0000FF"/>
                <w:spacing w:val="4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b/>
                <w:color w:val="0000FF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Endocrinology</w:t>
            </w:r>
          </w:p>
        </w:tc>
      </w:tr>
      <w:tr w:rsidR="000C727A" w:rsidRPr="00187165">
        <w:trPr>
          <w:trHeight w:val="225"/>
        </w:trPr>
        <w:tc>
          <w:tcPr>
            <w:tcW w:w="3303" w:type="dxa"/>
          </w:tcPr>
          <w:p w:rsidR="000C727A" w:rsidRPr="00187165" w:rsidRDefault="006B1DC5">
            <w:pPr>
              <w:pStyle w:val="TableParagraph"/>
              <w:spacing w:before="2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7165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0" w:type="dxa"/>
          </w:tcPr>
          <w:p w:rsidR="000C727A" w:rsidRPr="00187165" w:rsidRDefault="006B1DC5">
            <w:pPr>
              <w:pStyle w:val="TableParagraph"/>
              <w:spacing w:before="2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Ms_AJRRE_156293</w:t>
            </w:r>
          </w:p>
        </w:tc>
      </w:tr>
      <w:tr w:rsidR="000C727A" w:rsidRPr="00187165">
        <w:trPr>
          <w:trHeight w:val="225"/>
        </w:trPr>
        <w:tc>
          <w:tcPr>
            <w:tcW w:w="3303" w:type="dxa"/>
          </w:tcPr>
          <w:p w:rsidR="000C727A" w:rsidRPr="00187165" w:rsidRDefault="006B1DC5">
            <w:pPr>
              <w:pStyle w:val="TableParagraph"/>
              <w:spacing w:before="2" w:line="202" w:lineRule="exact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Title</w:t>
            </w:r>
            <w:r w:rsidRPr="00187165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0" w:type="dxa"/>
          </w:tcPr>
          <w:p w:rsidR="000C727A" w:rsidRPr="00187165" w:rsidRDefault="006B1DC5">
            <w:pPr>
              <w:pStyle w:val="TableParagraph"/>
              <w:spacing w:before="2" w:line="20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Clinicians’</w:t>
            </w:r>
            <w:r w:rsidRPr="0018716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187165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8716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Fixed-Dose</w:t>
            </w:r>
            <w:r w:rsidRPr="0018716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Combinations</w:t>
            </w:r>
            <w:r w:rsidRPr="00187165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Triple</w:t>
            </w:r>
            <w:r w:rsidRPr="0018716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18716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18716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Diabetes</w:t>
            </w:r>
            <w:r w:rsidRPr="00187165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Mellitus</w:t>
            </w:r>
            <w:r w:rsidRPr="00187165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Settings</w:t>
            </w:r>
          </w:p>
        </w:tc>
      </w:tr>
      <w:tr w:rsidR="000C727A" w:rsidRPr="00187165">
        <w:trPr>
          <w:trHeight w:val="450"/>
        </w:trPr>
        <w:tc>
          <w:tcPr>
            <w:tcW w:w="3303" w:type="dxa"/>
          </w:tcPr>
          <w:p w:rsidR="000C727A" w:rsidRPr="00187165" w:rsidRDefault="006B1DC5">
            <w:pPr>
              <w:pStyle w:val="TableParagraph"/>
              <w:spacing w:before="2"/>
              <w:ind w:left="20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Type</w:t>
            </w:r>
            <w:r w:rsidRPr="0018716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0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7165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C727A" w:rsidRPr="00187165" w:rsidRDefault="000C727A">
      <w:pPr>
        <w:rPr>
          <w:rFonts w:ascii="Arial" w:hAnsi="Arial" w:cs="Arial"/>
          <w:sz w:val="20"/>
          <w:szCs w:val="20"/>
        </w:rPr>
      </w:pPr>
    </w:p>
    <w:p w:rsidR="000C727A" w:rsidRPr="00187165" w:rsidRDefault="000C727A">
      <w:pPr>
        <w:rPr>
          <w:rFonts w:ascii="Arial" w:hAnsi="Arial" w:cs="Arial"/>
          <w:sz w:val="20"/>
          <w:szCs w:val="20"/>
        </w:rPr>
      </w:pPr>
    </w:p>
    <w:p w:rsidR="000C727A" w:rsidRPr="00187165" w:rsidRDefault="000C727A">
      <w:pPr>
        <w:spacing w:before="102"/>
        <w:rPr>
          <w:rFonts w:ascii="Arial" w:hAnsi="Arial" w:cs="Arial"/>
          <w:sz w:val="20"/>
          <w:szCs w:val="20"/>
        </w:rPr>
      </w:pPr>
    </w:p>
    <w:p w:rsidR="000C727A" w:rsidRPr="00187165" w:rsidRDefault="006B1DC5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187165">
        <w:rPr>
          <w:rFonts w:ascii="Arial" w:hAnsi="Arial" w:cs="Arial"/>
          <w:color w:val="000000"/>
          <w:spacing w:val="38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1</w:t>
      </w:r>
      <w:r w:rsidRPr="00187165">
        <w:rPr>
          <w:rFonts w:ascii="Arial" w:hAnsi="Arial" w:cs="Arial"/>
          <w:color w:val="000000"/>
          <w:spacing w:val="9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(Importance</w:t>
      </w:r>
      <w:r w:rsidRPr="00187165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of</w:t>
      </w:r>
      <w:r w:rsidRPr="00187165">
        <w:rPr>
          <w:rFonts w:ascii="Arial" w:hAnsi="Arial" w:cs="Arial"/>
          <w:color w:val="000000"/>
          <w:spacing w:val="12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the</w:t>
      </w:r>
      <w:r w:rsidRPr="00187165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manuscript)</w:t>
      </w:r>
    </w:p>
    <w:p w:rsidR="000C727A" w:rsidRPr="00187165" w:rsidRDefault="000C727A">
      <w:pPr>
        <w:spacing w:before="4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0C727A" w:rsidRPr="00187165">
        <w:trPr>
          <w:trHeight w:val="630"/>
        </w:trPr>
        <w:tc>
          <w:tcPr>
            <w:tcW w:w="4984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87165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7165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727A" w:rsidRPr="00187165">
        <w:trPr>
          <w:trHeight w:val="4067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3" w:line="247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Please write</w:t>
            </w:r>
            <w:r w:rsidRPr="0018716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 few sentences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regarding the</w:t>
            </w:r>
            <w:r w:rsidRPr="0018716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importance of this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manuscript for the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187165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0C727A" w:rsidRPr="00187165" w:rsidRDefault="006B1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minimum</w:t>
            </w:r>
            <w:r w:rsidRPr="0018716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3-4</w:t>
            </w:r>
            <w:r w:rsidRPr="0018716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sentences</w:t>
            </w:r>
            <w:r w:rsidRPr="0018716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10"/>
                <w:sz w:val="20"/>
                <w:szCs w:val="20"/>
              </w:rPr>
              <w:t>may</w:t>
            </w:r>
            <w:r w:rsidRPr="0018716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be</w:t>
            </w:r>
            <w:r w:rsidRPr="00187165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required</w:t>
            </w:r>
            <w:r w:rsidRPr="0018716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for</w:t>
            </w:r>
            <w:r w:rsidRPr="0018716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this</w:t>
            </w:r>
            <w:r w:rsidRPr="0018716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>part.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6" w:line="235" w:lineRule="auto"/>
              <w:ind w:right="786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His</w:t>
            </w:r>
            <w:r w:rsidRPr="0018716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either</w:t>
            </w:r>
            <w:r w:rsidRPr="0018716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Research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Review?</w:t>
            </w:r>
          </w:p>
          <w:p w:rsidR="000C727A" w:rsidRPr="00187165" w:rsidRDefault="006B1DC5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47" w:lineRule="auto"/>
              <w:ind w:right="1134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Really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valuable</w:t>
            </w:r>
            <w:r w:rsidRPr="001871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for</w:t>
            </w:r>
            <w:r w:rsidRPr="0018716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scientific community as Review article.</w:t>
            </w:r>
          </w:p>
          <w:p w:rsidR="000C727A" w:rsidRPr="00187165" w:rsidRDefault="006B1DC5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ind w:right="24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It is discussed based on fixed dose combination</w:t>
            </w:r>
            <w:r w:rsidRPr="001871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Triple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therapy</w:t>
            </w:r>
            <w:r w:rsidRPr="00187165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 xml:space="preserve">Type-2 Diabetes Mellitus, which is very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informative.</w:t>
            </w:r>
          </w:p>
          <w:p w:rsidR="000C727A" w:rsidRPr="00187165" w:rsidRDefault="006B1DC5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line="237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With the help of 1,817 survey participants, the majority (62.19%) of clinicians indicated that FDCs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play</w:t>
            </w:r>
            <w:r w:rsidRPr="001871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an</w:t>
            </w:r>
            <w:r w:rsidRPr="001871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important role in achieving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 glycemic control, it clearly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shows that their glycemic, renal, and cardiovascular benefits,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reinforcing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their role in</w:t>
            </w:r>
          </w:p>
          <w:p w:rsidR="000C727A" w:rsidRPr="00187165" w:rsidRDefault="006B1DC5">
            <w:pPr>
              <w:pStyle w:val="TableParagraph"/>
              <w:spacing w:line="249" w:lineRule="exact"/>
              <w:ind w:left="83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effective.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0C727A" w:rsidRPr="00187165" w:rsidRDefault="000C727A">
      <w:pPr>
        <w:spacing w:before="113"/>
        <w:rPr>
          <w:rFonts w:ascii="Arial" w:hAnsi="Arial" w:cs="Arial"/>
          <w:b/>
          <w:sz w:val="20"/>
          <w:szCs w:val="20"/>
        </w:rPr>
      </w:pPr>
    </w:p>
    <w:p w:rsidR="000C727A" w:rsidRPr="00187165" w:rsidRDefault="006B1DC5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187165">
        <w:rPr>
          <w:rFonts w:ascii="Arial" w:hAnsi="Arial" w:cs="Arial"/>
          <w:color w:val="000000"/>
          <w:spacing w:val="39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2.1</w:t>
      </w:r>
      <w:r w:rsidRPr="00187165">
        <w:rPr>
          <w:rFonts w:ascii="Arial" w:hAnsi="Arial" w:cs="Arial"/>
          <w:color w:val="000000"/>
          <w:spacing w:val="9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(Objective</w:t>
      </w:r>
      <w:r w:rsidRPr="00187165">
        <w:rPr>
          <w:rFonts w:ascii="Arial" w:hAnsi="Arial" w:cs="Arial"/>
          <w:color w:val="000000"/>
          <w:spacing w:val="21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0C727A" w:rsidRPr="00187165" w:rsidRDefault="000C727A">
      <w:pPr>
        <w:spacing w:before="10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0C727A" w:rsidRPr="00187165">
        <w:trPr>
          <w:trHeight w:val="405"/>
        </w:trPr>
        <w:tc>
          <w:tcPr>
            <w:tcW w:w="4984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06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7165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727A" w:rsidRPr="00187165">
        <w:trPr>
          <w:trHeight w:val="900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8716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7165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7165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165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16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727A" w:rsidRPr="00187165" w:rsidRDefault="006B1DC5">
            <w:pPr>
              <w:pStyle w:val="TableParagraph"/>
              <w:spacing w:before="21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title</w:t>
            </w:r>
            <w:r w:rsidRPr="0018716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highly</w:t>
            </w:r>
            <w:r w:rsidRPr="00187165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descriptive</w:t>
            </w:r>
            <w:r w:rsidRPr="0018716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aligns</w:t>
            </w:r>
          </w:p>
          <w:p w:rsidR="000C727A" w:rsidRPr="00187165" w:rsidRDefault="006B1DC5">
            <w:pPr>
              <w:pStyle w:val="TableParagraph"/>
              <w:spacing w:before="21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perfectly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with</w:t>
            </w:r>
            <w:r w:rsidRPr="00187165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content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manuscript.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27A" w:rsidRPr="00187165" w:rsidRDefault="000C727A">
      <w:pPr>
        <w:pStyle w:val="TableParagraph"/>
        <w:rPr>
          <w:rFonts w:ascii="Arial" w:hAnsi="Arial" w:cs="Arial"/>
          <w:sz w:val="20"/>
          <w:szCs w:val="20"/>
        </w:rPr>
        <w:sectPr w:rsidR="000C727A" w:rsidRPr="00187165">
          <w:headerReference w:type="default" r:id="rId7"/>
          <w:footerReference w:type="default" r:id="rId8"/>
          <w:type w:val="continuous"/>
          <w:pgSz w:w="16850" w:h="23820"/>
          <w:pgMar w:top="1760" w:right="1417" w:bottom="1620" w:left="1417" w:header="1282" w:footer="1430" w:gutter="0"/>
          <w:pgNumType w:start="1"/>
          <w:cols w:space="720"/>
        </w:sect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120"/>
        <w:gridCol w:w="3799"/>
      </w:tblGrid>
      <w:tr w:rsidR="000C727A" w:rsidRPr="00187165">
        <w:trPr>
          <w:trHeight w:val="405"/>
        </w:trPr>
        <w:tc>
          <w:tcPr>
            <w:tcW w:w="4984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3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9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7165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0C727A" w:rsidRPr="00187165">
        <w:trPr>
          <w:trHeight w:val="91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2. Is</w:t>
            </w:r>
            <w:r w:rsidRPr="00187165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716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16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4=Good The abstract is structured in a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well manner and follows the standard format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8716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165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</w:t>
            </w:r>
            <w:r w:rsidRPr="0018716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keywords</w:t>
            </w:r>
            <w:r w:rsidRPr="0018716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chosen</w:t>
            </w:r>
            <w:r w:rsidRPr="0018716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technically</w:t>
            </w:r>
            <w:r w:rsidRPr="00187165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41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4. Is the background information of the paper sufficient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 well organized?</w:t>
            </w:r>
          </w:p>
          <w:p w:rsidR="000C727A" w:rsidRPr="00187165" w:rsidRDefault="006B1DC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9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left="473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 =</w:t>
            </w:r>
            <w:r w:rsidRPr="0018716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 The background clearly explains FDPs,</w:t>
            </w:r>
            <w:r w:rsidRPr="0018716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DPP4i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&amp; SGLT2i. But It will improve little bit with other drugs which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are available in the market.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5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right="345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5. Are the research objectives/hypotheses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0C727A" w:rsidRPr="00187165" w:rsidRDefault="006B1DC5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6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</w:t>
            </w:r>
            <w:r w:rsidRPr="00187165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objectives</w:t>
            </w:r>
            <w:r w:rsidRPr="0018716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clearly</w:t>
            </w:r>
            <w:r w:rsidRPr="00187165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led</w:t>
            </w:r>
            <w:r w:rsidRPr="00187165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>out.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87165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87165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8716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716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87165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716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0C727A" w:rsidRPr="00187165" w:rsidRDefault="006B1DC5">
            <w:pPr>
              <w:pStyle w:val="TableParagraph"/>
              <w:spacing w:before="2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5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citations</w:t>
            </w:r>
            <w:r w:rsidRPr="00187165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relevant</w:t>
            </w:r>
            <w:r w:rsidRPr="0018716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hit</w:t>
            </w:r>
            <w:r w:rsidRPr="0018716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  <w:p w:rsidR="000C727A" w:rsidRPr="00187165" w:rsidRDefault="006B1DC5">
            <w:pPr>
              <w:pStyle w:val="TableParagraph"/>
              <w:spacing w:before="22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main</w:t>
            </w:r>
            <w:r w:rsidRPr="00187165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notes.</w:t>
            </w:r>
            <w:r w:rsidRPr="0018716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But</w:t>
            </w:r>
            <w:r w:rsidRPr="0018716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missing</w:t>
            </w:r>
            <w:r w:rsidRPr="0018716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some</w:t>
            </w:r>
            <w:r w:rsidRPr="0018716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other</w:t>
            </w:r>
            <w:r w:rsidRPr="0018716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41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8716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7165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716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  <w:p w:rsidR="000C727A" w:rsidRPr="00187165" w:rsidRDefault="006B1DC5">
            <w:pPr>
              <w:pStyle w:val="TableParagraph"/>
              <w:spacing w:before="2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0C727A" w:rsidRPr="00187165" w:rsidRDefault="006B1DC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2" w:line="202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0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Needs</w:t>
            </w:r>
            <w:r w:rsidRPr="00187165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because</w:t>
            </w:r>
            <w:r w:rsidRPr="00187165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lack</w:t>
            </w:r>
            <w:r w:rsidRPr="00187165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content</w:t>
            </w:r>
          </w:p>
          <w:p w:rsidR="000C727A" w:rsidRPr="00187165" w:rsidRDefault="006B1DC5">
            <w:pPr>
              <w:pStyle w:val="TableParagraph"/>
              <w:spacing w:before="22" w:line="247" w:lineRule="auto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which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comes under research work. but doesn’t engage current scenario.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40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right="345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8. Were ethical issues properly addressed (if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0C727A" w:rsidRPr="00187165" w:rsidRDefault="006B1DC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9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17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Available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871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8716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87165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9" w:line="220" w:lineRule="atLeas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1" w:line="242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3=</w:t>
            </w:r>
            <w:r w:rsidRPr="001871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because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of Out of 1,817</w:t>
            </w:r>
            <w:r w:rsidRPr="001871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survey participants, more than half (62.19%) of the clinicians reported during study.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5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3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10. Are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tables and figures clear, relevant, and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0C727A" w:rsidRPr="00187165" w:rsidRDefault="006B1DC5">
            <w:pPr>
              <w:pStyle w:val="TableParagraph"/>
              <w:spacing w:before="15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line="226" w:lineRule="exact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 N/A =</w:t>
            </w:r>
            <w:r w:rsidRPr="00187165">
              <w:rPr>
                <w:rFonts w:ascii="Arial" w:hAnsi="Arial" w:cs="Arial"/>
                <w:color w:val="404040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 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6" w:line="235" w:lineRule="auto"/>
              <w:ind w:left="113" w:right="70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There is a</w:t>
            </w:r>
            <w:r w:rsidRPr="001871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need for</w:t>
            </w:r>
            <w:r w:rsidRPr="001871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more</w:t>
            </w:r>
            <w:r w:rsidRPr="001871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insert table and figure as a part of survey.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40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87165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87165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87165">
              <w:rPr>
                <w:rFonts w:ascii="Arial" w:hAnsi="Arial" w:cs="Arial"/>
                <w:b/>
                <w:spacing w:val="1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8716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7165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existing</w:t>
            </w:r>
          </w:p>
          <w:p w:rsidR="000C727A" w:rsidRPr="00187165" w:rsidRDefault="006B1DC5">
            <w:pPr>
              <w:pStyle w:val="TableParagraph"/>
              <w:spacing w:before="21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47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 = Good The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findings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true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to the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data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as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per literature review.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5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8716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8716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87165">
              <w:rPr>
                <w:rFonts w:ascii="Arial" w:hAnsi="Arial" w:cs="Arial"/>
                <w:b/>
                <w:spacing w:val="3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87165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0C727A" w:rsidRPr="00187165" w:rsidRDefault="006B1DC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1" w:line="202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6" w:line="235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3 = Satisfactory The paper covers the standards where the study highlights a strong clinical preference for</w:t>
            </w:r>
            <w:r w:rsidRPr="0018716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FDCs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T2DM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over</w:t>
            </w:r>
            <w:r w:rsidRPr="0018716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60%</w:t>
            </w:r>
            <w:r w:rsidRPr="001871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control.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6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8716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87165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87165">
              <w:rPr>
                <w:rFonts w:ascii="Arial" w:hAnsi="Arial" w:cs="Arial"/>
                <w:b/>
                <w:spacing w:val="2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0C727A" w:rsidRPr="00187165" w:rsidRDefault="006B1DC5">
            <w:pPr>
              <w:pStyle w:val="TableParagraph"/>
              <w:spacing w:before="6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7165">
              <w:rPr>
                <w:rFonts w:ascii="Arial" w:hAnsi="Arial" w:cs="Arial"/>
                <w:color w:val="404040"/>
                <w:spacing w:val="3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 Good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7165">
              <w:rPr>
                <w:rFonts w:ascii="Arial" w:hAnsi="Arial" w:cs="Arial"/>
                <w:color w:val="404040"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7165">
              <w:rPr>
                <w:rFonts w:ascii="Arial" w:hAnsi="Arial" w:cs="Arial"/>
                <w:color w:val="404040"/>
                <w:spacing w:val="1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 xml:space="preserve">= </w:t>
            </w:r>
            <w:r w:rsidRPr="00187165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>Needs</w:t>
            </w:r>
          </w:p>
          <w:p w:rsidR="000C727A" w:rsidRPr="00187165" w:rsidRDefault="006B1DC5">
            <w:pPr>
              <w:pStyle w:val="TableParagraph"/>
              <w:spacing w:before="22" w:line="203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187165">
              <w:rPr>
                <w:rFonts w:ascii="Arial" w:hAnsi="Arial" w:cs="Arial"/>
                <w:color w:val="404040"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187165">
              <w:rPr>
                <w:rFonts w:ascii="Arial" w:hAnsi="Arial" w:cs="Arial"/>
                <w:color w:val="404040"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6" w:line="235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 The</w:t>
            </w:r>
            <w:r w:rsidRPr="0018716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sources are</w:t>
            </w:r>
            <w:r w:rsidRPr="0018716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1817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 xml:space="preserve">survey participants </w:t>
            </w:r>
            <w:r w:rsidRPr="00187165">
              <w:rPr>
                <w:rFonts w:ascii="Arial" w:hAnsi="Arial" w:cs="Arial"/>
                <w:spacing w:val="-4"/>
                <w:sz w:val="20"/>
                <w:szCs w:val="20"/>
              </w:rPr>
              <w:t>used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380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before="2" w:line="247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14. Are the references relevant and sufficient (in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0C727A" w:rsidRPr="00187165" w:rsidRDefault="006B1DC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before="22" w:line="247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:rsidR="000C727A" w:rsidRPr="00187165" w:rsidRDefault="006B1DC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before="5" w:line="235" w:lineRule="auto"/>
              <w:ind w:left="113" w:right="70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 The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writing</w:t>
            </w:r>
            <w:r w:rsidRPr="0018716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 xml:space="preserve">professional and flows </w:t>
            </w:r>
            <w:r w:rsidRPr="00187165">
              <w:rPr>
                <w:rFonts w:ascii="Arial" w:hAnsi="Arial" w:cs="Arial"/>
                <w:spacing w:val="-2"/>
                <w:sz w:val="20"/>
                <w:szCs w:val="20"/>
              </w:rPr>
              <w:t>well.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366"/>
        </w:trPr>
        <w:tc>
          <w:tcPr>
            <w:tcW w:w="4984" w:type="dxa"/>
          </w:tcPr>
          <w:p w:rsidR="000C727A" w:rsidRPr="00187165" w:rsidRDefault="006B1DC5">
            <w:pPr>
              <w:pStyle w:val="TableParagraph"/>
              <w:spacing w:line="264" w:lineRule="auto"/>
              <w:ind w:right="297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15. Is the manuscript written</w:t>
            </w:r>
            <w:r w:rsidRPr="00187165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in clear and understandable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language?</w:t>
            </w:r>
          </w:p>
          <w:p w:rsidR="000C727A" w:rsidRPr="00187165" w:rsidRDefault="006B1DC5">
            <w:pPr>
              <w:pStyle w:val="TableParagraph"/>
              <w:spacing w:line="203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0C727A" w:rsidRPr="00187165" w:rsidRDefault="006B1DC5">
            <w:pPr>
              <w:pStyle w:val="TableParagraph"/>
              <w:spacing w:line="264" w:lineRule="auto"/>
              <w:ind w:right="29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5 = Excellent</w:t>
            </w:r>
            <w:r w:rsidRPr="00187165">
              <w:rPr>
                <w:rFonts w:ascii="Arial" w:hAnsi="Arial" w:cs="Arial"/>
                <w:color w:val="404040"/>
                <w:spacing w:val="3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4 = Good 3 = Satisfactory 2 = Needs Improvement 1 = Poor</w:t>
            </w:r>
          </w:p>
          <w:p w:rsidR="000C727A" w:rsidRPr="00187165" w:rsidRDefault="006B1DC5">
            <w:pPr>
              <w:pStyle w:val="TableParagraph"/>
              <w:spacing w:line="187" w:lineRule="exac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7165">
              <w:rPr>
                <w:rFonts w:ascii="Arial" w:hAnsi="Arial" w:cs="Arial"/>
                <w:color w:val="404040"/>
                <w:spacing w:val="1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color w:val="404040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7165">
              <w:rPr>
                <w:rFonts w:ascii="Arial" w:hAnsi="Arial" w:cs="Arial"/>
                <w:color w:val="404040"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0" w:type="dxa"/>
          </w:tcPr>
          <w:p w:rsidR="000C727A" w:rsidRPr="00187165" w:rsidRDefault="006B1DC5">
            <w:pPr>
              <w:pStyle w:val="TableParagraph"/>
              <w:spacing w:line="247" w:lineRule="auto"/>
              <w:ind w:left="113" w:right="70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4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=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Good The</w:t>
            </w:r>
            <w:r w:rsidRPr="0018716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writing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18716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and understand the manuscript reading.</w:t>
            </w:r>
          </w:p>
        </w:tc>
        <w:tc>
          <w:tcPr>
            <w:tcW w:w="379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0C727A" w:rsidRPr="00187165" w:rsidRDefault="000C727A">
      <w:pPr>
        <w:spacing w:before="53"/>
        <w:rPr>
          <w:rFonts w:ascii="Arial" w:hAnsi="Arial" w:cs="Arial"/>
          <w:b/>
          <w:sz w:val="20"/>
          <w:szCs w:val="20"/>
        </w:rPr>
      </w:pPr>
    </w:p>
    <w:p w:rsidR="000C727A" w:rsidRPr="00187165" w:rsidRDefault="006B1DC5">
      <w:pPr>
        <w:pStyle w:val="BodyText"/>
        <w:ind w:left="24"/>
        <w:rPr>
          <w:rFonts w:ascii="Arial" w:hAnsi="Arial" w:cs="Arial"/>
          <w:sz w:val="20"/>
          <w:szCs w:val="20"/>
        </w:rPr>
      </w:pP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187165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2.2</w:t>
      </w:r>
      <w:r w:rsidRPr="00187165">
        <w:rPr>
          <w:rFonts w:ascii="Arial" w:hAnsi="Arial" w:cs="Arial"/>
          <w:color w:val="000000"/>
          <w:spacing w:val="8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(Subjective</w:t>
      </w:r>
      <w:r w:rsidRPr="00187165">
        <w:rPr>
          <w:rFonts w:ascii="Arial" w:hAnsi="Arial" w:cs="Arial"/>
          <w:color w:val="000000"/>
          <w:spacing w:val="36"/>
          <w:sz w:val="20"/>
          <w:szCs w:val="20"/>
          <w:highlight w:val="yellow"/>
          <w:u w:val="single"/>
        </w:rPr>
        <w:t xml:space="preserve"> </w:t>
      </w:r>
      <w:r w:rsidRPr="00187165">
        <w:rPr>
          <w:rFonts w:ascii="Arial" w:hAnsi="Arial" w:cs="Arial"/>
          <w:color w:val="000000"/>
          <w:spacing w:val="-2"/>
          <w:sz w:val="20"/>
          <w:szCs w:val="20"/>
          <w:highlight w:val="yellow"/>
          <w:u w:val="single"/>
        </w:rPr>
        <w:t>Evaluation)</w:t>
      </w:r>
    </w:p>
    <w:p w:rsidR="000C727A" w:rsidRPr="00187165" w:rsidRDefault="000C727A">
      <w:pPr>
        <w:spacing w:before="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969"/>
        <w:gridCol w:w="4279"/>
      </w:tblGrid>
      <w:tr w:rsidR="000C727A" w:rsidRPr="00187165">
        <w:trPr>
          <w:trHeight w:val="870"/>
        </w:trPr>
        <w:tc>
          <w:tcPr>
            <w:tcW w:w="4654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line="20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87165">
              <w:rPr>
                <w:rFonts w:ascii="Arial" w:hAnsi="Arial" w:cs="Arial"/>
                <w:b/>
                <w:spacing w:val="3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79" w:type="dxa"/>
          </w:tcPr>
          <w:p w:rsidR="000C727A" w:rsidRPr="00187165" w:rsidRDefault="006B1DC5">
            <w:pPr>
              <w:pStyle w:val="TableParagraph"/>
              <w:spacing w:before="2" w:line="264" w:lineRule="auto"/>
              <w:ind w:left="113" w:right="85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71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187165">
              <w:rPr>
                <w:rFonts w:ascii="Arial" w:hAnsi="Arial" w:cs="Arial"/>
                <w:sz w:val="20"/>
                <w:szCs w:val="20"/>
              </w:rPr>
              <w:t>(It is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mandatory that authors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should write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0C727A" w:rsidRPr="00187165">
        <w:trPr>
          <w:trHeight w:val="915"/>
        </w:trPr>
        <w:tc>
          <w:tcPr>
            <w:tcW w:w="465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8716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7165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165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C727A" w:rsidRPr="00187165" w:rsidRDefault="000C727A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727A" w:rsidRPr="00187165" w:rsidRDefault="006B1DC5">
            <w:pPr>
              <w:pStyle w:val="TableParagraph"/>
              <w:spacing w:line="220" w:lineRule="atLeas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before="2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7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27A" w:rsidRPr="00187165" w:rsidRDefault="000C727A">
      <w:pPr>
        <w:pStyle w:val="TableParagraph"/>
        <w:rPr>
          <w:rFonts w:ascii="Arial" w:hAnsi="Arial" w:cs="Arial"/>
          <w:sz w:val="20"/>
          <w:szCs w:val="20"/>
        </w:rPr>
        <w:sectPr w:rsidR="000C727A" w:rsidRPr="00187165">
          <w:pgSz w:w="16850" w:h="23820"/>
          <w:pgMar w:top="1760" w:right="1417" w:bottom="2801" w:left="1417" w:header="1282" w:footer="1430" w:gutter="0"/>
          <w:cols w:space="720"/>
        </w:sectPr>
      </w:pPr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4969"/>
        <w:gridCol w:w="4279"/>
      </w:tblGrid>
      <w:tr w:rsidR="000C727A" w:rsidRPr="00187165">
        <w:trPr>
          <w:trHeight w:val="915"/>
        </w:trPr>
        <w:tc>
          <w:tcPr>
            <w:tcW w:w="4654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b/>
                <w:spacing w:val="2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716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716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716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0C727A" w:rsidRPr="00187165" w:rsidRDefault="006B1DC5">
            <w:pPr>
              <w:pStyle w:val="TableParagraph"/>
              <w:spacing w:before="194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before="3"/>
              <w:ind w:left="47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7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916"/>
        </w:trPr>
        <w:tc>
          <w:tcPr>
            <w:tcW w:w="4654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7165">
              <w:rPr>
                <w:rFonts w:ascii="Arial" w:hAnsi="Arial" w:cs="Arial"/>
                <w:b/>
                <w:spacing w:val="32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87165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0C727A" w:rsidRPr="00187165" w:rsidRDefault="006B1DC5">
            <w:pPr>
              <w:pStyle w:val="TableParagraph"/>
              <w:spacing w:before="194" w:line="240" w:lineRule="atLeast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please provide a brief, clear suggestion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for improvement.</w:t>
            </w: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7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140"/>
        </w:trPr>
        <w:tc>
          <w:tcPr>
            <w:tcW w:w="465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7165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7165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7165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7165">
              <w:rPr>
                <w:rFonts w:ascii="Arial" w:hAnsi="Arial" w:cs="Arial"/>
                <w:b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(YES</w:t>
            </w:r>
            <w:r w:rsidRPr="0018716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or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0C727A" w:rsidRPr="00187165" w:rsidRDefault="000C727A">
            <w:pPr>
              <w:pStyle w:val="TableParagraph"/>
              <w:spacing w:before="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727A" w:rsidRPr="00187165" w:rsidRDefault="006B1DC5">
            <w:pPr>
              <w:pStyle w:val="TableParagraph"/>
              <w:spacing w:line="220" w:lineRule="atLeast"/>
              <w:ind w:right="345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If your answer is NO,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please provide clear suggestion for</w:t>
            </w:r>
            <w:r w:rsidRPr="001871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7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27A" w:rsidRPr="00187165">
        <w:trPr>
          <w:trHeight w:val="1381"/>
        </w:trPr>
        <w:tc>
          <w:tcPr>
            <w:tcW w:w="4654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1871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87165">
              <w:rPr>
                <w:rFonts w:ascii="Arial" w:hAnsi="Arial" w:cs="Arial"/>
                <w:b/>
                <w:spacing w:val="24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7165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716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7165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716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0C727A" w:rsidRPr="00187165" w:rsidRDefault="006B1DC5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(YES</w:t>
            </w:r>
            <w:r w:rsidRPr="00187165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or</w:t>
            </w: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0C727A" w:rsidRPr="00187165" w:rsidRDefault="000C727A">
            <w:pPr>
              <w:pStyle w:val="TableParagraph"/>
              <w:spacing w:before="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727A" w:rsidRPr="00187165" w:rsidRDefault="006B1DC5">
            <w:pPr>
              <w:pStyle w:val="TableParagraph"/>
              <w:spacing w:line="247" w:lineRule="auto"/>
              <w:ind w:right="345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z w:val="20"/>
                <w:szCs w:val="20"/>
              </w:rPr>
              <w:t>(If yes, kindly</w:t>
            </w:r>
            <w:r w:rsidRPr="0018716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please write down the ethical</w:t>
            </w:r>
            <w:r w:rsidRPr="0018716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87165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9" w:type="dxa"/>
          </w:tcPr>
          <w:p w:rsidR="000C727A" w:rsidRPr="00187165" w:rsidRDefault="006B1DC5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187165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79" w:type="dxa"/>
          </w:tcPr>
          <w:p w:rsidR="000C727A" w:rsidRPr="00187165" w:rsidRDefault="000C727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0C727A" w:rsidRPr="00187165" w:rsidRDefault="000C727A">
      <w:pPr>
        <w:rPr>
          <w:rFonts w:ascii="Arial" w:hAnsi="Arial" w:cs="Arial"/>
          <w:b/>
          <w:sz w:val="20"/>
          <w:szCs w:val="20"/>
        </w:rPr>
      </w:pPr>
    </w:p>
    <w:p w:rsidR="00187165" w:rsidRPr="00187165" w:rsidRDefault="00187165" w:rsidP="00187165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326854"/>
      <w:r w:rsidRPr="001871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187165" w:rsidRPr="00187165" w:rsidRDefault="00187165">
      <w:pPr>
        <w:rPr>
          <w:rFonts w:ascii="Arial" w:hAnsi="Arial" w:cs="Arial"/>
          <w:b/>
          <w:sz w:val="20"/>
          <w:szCs w:val="20"/>
        </w:rPr>
      </w:pPr>
    </w:p>
    <w:p w:rsidR="00187165" w:rsidRPr="00187165" w:rsidRDefault="00187165" w:rsidP="00187165">
      <w:pPr>
        <w:rPr>
          <w:rFonts w:ascii="Arial" w:hAnsi="Arial" w:cs="Arial"/>
          <w:b/>
          <w:sz w:val="20"/>
          <w:szCs w:val="20"/>
        </w:rPr>
      </w:pPr>
      <w:bookmarkStart w:id="1" w:name="_Hlk227326936"/>
      <w:r w:rsidRPr="00187165">
        <w:rPr>
          <w:rFonts w:ascii="Arial" w:hAnsi="Arial" w:cs="Arial"/>
          <w:b/>
          <w:sz w:val="20"/>
          <w:szCs w:val="20"/>
        </w:rPr>
        <w:t>Sanjay Kumar Yadav</w:t>
      </w:r>
      <w:r w:rsidRPr="00187165">
        <w:rPr>
          <w:rFonts w:ascii="Arial" w:hAnsi="Arial" w:cs="Arial"/>
          <w:b/>
          <w:sz w:val="20"/>
          <w:szCs w:val="20"/>
        </w:rPr>
        <w:t xml:space="preserve">, </w:t>
      </w:r>
      <w:r w:rsidRPr="00187165">
        <w:rPr>
          <w:rFonts w:ascii="Arial" w:hAnsi="Arial" w:cs="Arial"/>
          <w:b/>
          <w:sz w:val="20"/>
          <w:szCs w:val="20"/>
        </w:rPr>
        <w:t>Accurate College of Pharmacy</w:t>
      </w:r>
      <w:r w:rsidRPr="00187165">
        <w:rPr>
          <w:rFonts w:ascii="Arial" w:hAnsi="Arial" w:cs="Arial"/>
          <w:b/>
          <w:sz w:val="20"/>
          <w:szCs w:val="20"/>
        </w:rPr>
        <w:t>,</w:t>
      </w:r>
      <w:r w:rsidRPr="00187165">
        <w:rPr>
          <w:rFonts w:ascii="Arial" w:hAnsi="Arial" w:cs="Arial"/>
          <w:b/>
          <w:sz w:val="20"/>
          <w:szCs w:val="20"/>
        </w:rPr>
        <w:t xml:space="preserve"> Greater</w:t>
      </w:r>
      <w:r w:rsidRPr="00187165">
        <w:rPr>
          <w:rFonts w:ascii="Arial" w:hAnsi="Arial" w:cs="Arial"/>
          <w:b/>
          <w:sz w:val="20"/>
          <w:szCs w:val="20"/>
        </w:rPr>
        <w:t xml:space="preserve"> </w:t>
      </w:r>
      <w:r w:rsidRPr="00187165">
        <w:rPr>
          <w:rFonts w:ascii="Arial" w:hAnsi="Arial" w:cs="Arial"/>
          <w:b/>
          <w:sz w:val="20"/>
          <w:szCs w:val="20"/>
        </w:rPr>
        <w:t>Noida</w:t>
      </w:r>
      <w:r w:rsidRPr="00187165">
        <w:rPr>
          <w:rFonts w:ascii="Arial" w:hAnsi="Arial" w:cs="Arial"/>
          <w:b/>
          <w:sz w:val="20"/>
          <w:szCs w:val="20"/>
        </w:rPr>
        <w:t xml:space="preserve">, </w:t>
      </w:r>
      <w:r w:rsidRPr="00187165">
        <w:rPr>
          <w:rFonts w:ascii="Arial" w:hAnsi="Arial" w:cs="Arial"/>
          <w:b/>
          <w:sz w:val="20"/>
          <w:szCs w:val="20"/>
        </w:rPr>
        <w:t>India</w:t>
      </w:r>
      <w:bookmarkStart w:id="2" w:name="_GoBack"/>
      <w:bookmarkEnd w:id="1"/>
      <w:bookmarkEnd w:id="2"/>
    </w:p>
    <w:sectPr w:rsidR="00187165" w:rsidRPr="00187165" w:rsidSect="00141E1A">
      <w:type w:val="continuous"/>
      <w:pgSz w:w="16850" w:h="23820"/>
      <w:pgMar w:top="1760" w:right="1417" w:bottom="1960" w:left="1417" w:header="1282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4F" w:rsidRDefault="000F134F">
      <w:r>
        <w:separator/>
      </w:r>
    </w:p>
  </w:endnote>
  <w:endnote w:type="continuationSeparator" w:id="0">
    <w:p w:rsidR="000F134F" w:rsidRDefault="000F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27A" w:rsidRDefault="006B1DC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9196451</wp:posOffset>
              </wp:positionH>
              <wp:positionV relativeFrom="page">
                <wp:posOffset>14078097</wp:posOffset>
              </wp:positionV>
              <wp:extent cx="602615" cy="3155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615" cy="315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27A" w:rsidRDefault="006B1DC5">
                          <w:pPr>
                            <w:spacing w:before="15" w:line="264" w:lineRule="auto"/>
                            <w:ind w:left="170" w:right="18" w:hanging="151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1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 xml:space="preserve">of 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4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.15pt;margin-top:1108.5pt;width:47.45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" filled="f" stroked="f">
              <v:textbox inset="0,0,0,0">
                <w:txbxContent>
                  <w:p w:rsidR="000C727A" w:rsidRDefault="006B1DC5">
                    <w:pPr>
                      <w:spacing w:before="15" w:line="264" w:lineRule="auto"/>
                      <w:ind w:left="170" w:right="18" w:hanging="151"/>
                      <w:rPr>
                        <w:b/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Page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1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of </w:t>
                    </w: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NUMPAGES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4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4F" w:rsidRDefault="000F134F">
      <w:r>
        <w:separator/>
      </w:r>
    </w:p>
  </w:footnote>
  <w:footnote w:type="continuationSeparator" w:id="0">
    <w:p w:rsidR="000F134F" w:rsidRDefault="000F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27A" w:rsidRDefault="006B1DC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4696840</wp:posOffset>
              </wp:positionH>
              <wp:positionV relativeFrom="page">
                <wp:posOffset>801517</wp:posOffset>
              </wp:positionV>
              <wp:extent cx="1303655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365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27A" w:rsidRDefault="006B1DC5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003399"/>
                              <w:sz w:val="19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17"/>
                              <w:sz w:val="19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19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23"/>
                              <w:sz w:val="19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19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65pt;height:12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" filled="f" stroked="f">
              <v:textbox inset="0,0,0,0">
                <w:txbxContent>
                  <w:p w:rsidR="000C727A" w:rsidRDefault="006B1DC5">
                    <w:pPr>
                      <w:spacing w:before="16"/>
                      <w:ind w:left="20"/>
                      <w:rPr>
                        <w:sz w:val="19"/>
                      </w:rPr>
                    </w:pPr>
                    <w:r>
                      <w:rPr>
                        <w:color w:val="003399"/>
                        <w:sz w:val="19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17"/>
                        <w:sz w:val="19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19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23"/>
                        <w:sz w:val="19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19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053E"/>
    <w:multiLevelType w:val="hybridMultilevel"/>
    <w:tmpl w:val="75B64168"/>
    <w:lvl w:ilvl="0" w:tplc="AD0292EC">
      <w:start w:val="1"/>
      <w:numFmt w:val="decimal"/>
      <w:lvlText w:val="%1."/>
      <w:lvlJc w:val="left"/>
      <w:pPr>
        <w:ind w:left="219" w:hanging="195"/>
      </w:pPr>
      <w:rPr>
        <w:rFonts w:hint="default"/>
        <w:spacing w:val="0"/>
        <w:w w:val="92"/>
        <w:lang w:val="en-US" w:eastAsia="en-US" w:bidi="ar-SA"/>
      </w:rPr>
    </w:lvl>
    <w:lvl w:ilvl="1" w:tplc="E64698EE">
      <w:numFmt w:val="bullet"/>
      <w:lvlText w:val="•"/>
      <w:lvlJc w:val="left"/>
      <w:pPr>
        <w:ind w:left="1599" w:hanging="195"/>
      </w:pPr>
      <w:rPr>
        <w:rFonts w:hint="default"/>
        <w:lang w:val="en-US" w:eastAsia="en-US" w:bidi="ar-SA"/>
      </w:rPr>
    </w:lvl>
    <w:lvl w:ilvl="2" w:tplc="7602CE46">
      <w:numFmt w:val="bullet"/>
      <w:lvlText w:val="•"/>
      <w:lvlJc w:val="left"/>
      <w:pPr>
        <w:ind w:left="2978" w:hanging="195"/>
      </w:pPr>
      <w:rPr>
        <w:rFonts w:hint="default"/>
        <w:lang w:val="en-US" w:eastAsia="en-US" w:bidi="ar-SA"/>
      </w:rPr>
    </w:lvl>
    <w:lvl w:ilvl="3" w:tplc="D7D6D684">
      <w:numFmt w:val="bullet"/>
      <w:lvlText w:val="•"/>
      <w:lvlJc w:val="left"/>
      <w:pPr>
        <w:ind w:left="4357" w:hanging="195"/>
      </w:pPr>
      <w:rPr>
        <w:rFonts w:hint="default"/>
        <w:lang w:val="en-US" w:eastAsia="en-US" w:bidi="ar-SA"/>
      </w:rPr>
    </w:lvl>
    <w:lvl w:ilvl="4" w:tplc="378A0F0E">
      <w:numFmt w:val="bullet"/>
      <w:lvlText w:val="•"/>
      <w:lvlJc w:val="left"/>
      <w:pPr>
        <w:ind w:left="5736" w:hanging="195"/>
      </w:pPr>
      <w:rPr>
        <w:rFonts w:hint="default"/>
        <w:lang w:val="en-US" w:eastAsia="en-US" w:bidi="ar-SA"/>
      </w:rPr>
    </w:lvl>
    <w:lvl w:ilvl="5" w:tplc="E51E59D0">
      <w:numFmt w:val="bullet"/>
      <w:lvlText w:val="•"/>
      <w:lvlJc w:val="left"/>
      <w:pPr>
        <w:ind w:left="7115" w:hanging="195"/>
      </w:pPr>
      <w:rPr>
        <w:rFonts w:hint="default"/>
        <w:lang w:val="en-US" w:eastAsia="en-US" w:bidi="ar-SA"/>
      </w:rPr>
    </w:lvl>
    <w:lvl w:ilvl="6" w:tplc="134CB0A2">
      <w:numFmt w:val="bullet"/>
      <w:lvlText w:val="•"/>
      <w:lvlJc w:val="left"/>
      <w:pPr>
        <w:ind w:left="8494" w:hanging="195"/>
      </w:pPr>
      <w:rPr>
        <w:rFonts w:hint="default"/>
        <w:lang w:val="en-US" w:eastAsia="en-US" w:bidi="ar-SA"/>
      </w:rPr>
    </w:lvl>
    <w:lvl w:ilvl="7" w:tplc="C5CE2AF2">
      <w:numFmt w:val="bullet"/>
      <w:lvlText w:val="•"/>
      <w:lvlJc w:val="left"/>
      <w:pPr>
        <w:ind w:left="9873" w:hanging="195"/>
      </w:pPr>
      <w:rPr>
        <w:rFonts w:hint="default"/>
        <w:lang w:val="en-US" w:eastAsia="en-US" w:bidi="ar-SA"/>
      </w:rPr>
    </w:lvl>
    <w:lvl w:ilvl="8" w:tplc="D8DCF42A">
      <w:numFmt w:val="bullet"/>
      <w:lvlText w:val="•"/>
      <w:lvlJc w:val="left"/>
      <w:pPr>
        <w:ind w:left="11252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5BFB7CD1"/>
    <w:multiLevelType w:val="hybridMultilevel"/>
    <w:tmpl w:val="7FB001AA"/>
    <w:lvl w:ilvl="0" w:tplc="3AB49FC6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4A9B6A">
      <w:numFmt w:val="bullet"/>
      <w:lvlText w:val="•"/>
      <w:lvlJc w:val="left"/>
      <w:pPr>
        <w:ind w:left="1266" w:hanging="361"/>
      </w:pPr>
      <w:rPr>
        <w:rFonts w:hint="default"/>
        <w:lang w:val="en-US" w:eastAsia="en-US" w:bidi="ar-SA"/>
      </w:rPr>
    </w:lvl>
    <w:lvl w:ilvl="2" w:tplc="C67C0478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3" w:tplc="B39AB8EC">
      <w:numFmt w:val="bullet"/>
      <w:lvlText w:val="•"/>
      <w:lvlJc w:val="left"/>
      <w:pPr>
        <w:ind w:left="2119" w:hanging="361"/>
      </w:pPr>
      <w:rPr>
        <w:rFonts w:hint="default"/>
        <w:lang w:val="en-US" w:eastAsia="en-US" w:bidi="ar-SA"/>
      </w:rPr>
    </w:lvl>
    <w:lvl w:ilvl="4" w:tplc="DF3EEEDA">
      <w:numFmt w:val="bullet"/>
      <w:lvlText w:val="•"/>
      <w:lvlJc w:val="left"/>
      <w:pPr>
        <w:ind w:left="2546" w:hanging="361"/>
      </w:pPr>
      <w:rPr>
        <w:rFonts w:hint="default"/>
        <w:lang w:val="en-US" w:eastAsia="en-US" w:bidi="ar-SA"/>
      </w:rPr>
    </w:lvl>
    <w:lvl w:ilvl="5" w:tplc="D7A0B9BC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ar-SA"/>
      </w:rPr>
    </w:lvl>
    <w:lvl w:ilvl="6" w:tplc="04F4833A">
      <w:numFmt w:val="bullet"/>
      <w:lvlText w:val="•"/>
      <w:lvlJc w:val="left"/>
      <w:pPr>
        <w:ind w:left="3399" w:hanging="361"/>
      </w:pPr>
      <w:rPr>
        <w:rFonts w:hint="default"/>
        <w:lang w:val="en-US" w:eastAsia="en-US" w:bidi="ar-SA"/>
      </w:rPr>
    </w:lvl>
    <w:lvl w:ilvl="7" w:tplc="BF5E214C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8" w:tplc="E0106604">
      <w:numFmt w:val="bullet"/>
      <w:lvlText w:val="•"/>
      <w:lvlJc w:val="left"/>
      <w:pPr>
        <w:ind w:left="425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727A"/>
    <w:rsid w:val="000C727A"/>
    <w:rsid w:val="000F134F"/>
    <w:rsid w:val="00141E1A"/>
    <w:rsid w:val="00187165"/>
    <w:rsid w:val="00360D4C"/>
    <w:rsid w:val="004B7CE5"/>
    <w:rsid w:val="004C4C03"/>
    <w:rsid w:val="006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B6F0"/>
  <w15:docId w15:val="{64779E22-5DD7-4338-9753-862BC519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17" w:hanging="193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DefaultParagraphFont"/>
    <w:uiPriority w:val="99"/>
    <w:semiHidden/>
    <w:unhideWhenUsed/>
    <w:rsid w:val="004B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2026-04-06T07:05:00Z</dcterms:created>
  <dcterms:modified xsi:type="dcterms:W3CDTF">2026-04-17T08:32:00Z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2026-04-05T00:00:00Z</vt:filetime>
  </property>
</Properties>
</file>