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24D8D" w:rsidRPr="00A21F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A21FD0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24D8D" w:rsidRPr="00A21FD0" w:rsidRDefault="00A702F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Endocrinology</w:t>
            </w:r>
          </w:p>
        </w:tc>
      </w:tr>
      <w:tr w:rsidR="00E24D8D" w:rsidRPr="00A21F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A21FD0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24D8D" w:rsidRPr="00A21FD0" w:rsidRDefault="00C863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Ms_AJRRE_156121</w:t>
            </w:r>
          </w:p>
        </w:tc>
      </w:tr>
      <w:tr w:rsidR="00E24D8D" w:rsidRPr="00A21F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A21FD0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24D8D" w:rsidRPr="00A21FD0" w:rsidRDefault="00C863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Co-administration of Aqueous Musa </w:t>
            </w:r>
            <w:proofErr w:type="spellStart"/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>acuminata</w:t>
            </w:r>
            <w:proofErr w:type="spellEnd"/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cavendish And Allium </w:t>
            </w:r>
            <w:proofErr w:type="spellStart"/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>sativium</w:t>
            </w:r>
            <w:proofErr w:type="spellEnd"/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Extracts On Streptozotocin - Induced Type 2 Diabetes On Wistar Rat</w:t>
            </w:r>
          </w:p>
        </w:tc>
      </w:tr>
      <w:tr w:rsidR="00E24D8D" w:rsidRPr="00A21F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24D8D" w:rsidRPr="00A21FD0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24D8D" w:rsidRPr="00A21FD0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24D8D" w:rsidRPr="00A21FD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24D8D" w:rsidRPr="00A21FD0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24D8D" w:rsidRPr="00A21FD0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24D8D" w:rsidRPr="00A21FD0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24D8D" w:rsidRPr="00A21FD0" w:rsidRDefault="00A702F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21FD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21FD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24D8D" w:rsidRPr="00A21FD0" w:rsidRDefault="00E24D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24D8D" w:rsidRPr="00A21F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1FD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21F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1F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836CC" w:rsidRPr="00A21FD0" w:rsidRDefault="002836CC" w:rsidP="002836CC">
            <w:pPr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 xml:space="preserve">Diabetes remains a global health challenge, impacting millions of individuals, diminishing quality of life, and generating ongoing healthcare costs. The study examined the blood glucose-lowering and oxidative stress-reducing properties of the two species. In recent years, complementary medicine has been re-established as a significant field, reflecting a broader return to natural therapies. While the effectiveness of this specific study may be limited, each scientific investigation contributes meaningfully to the advancement of knowledge. There are a few aspects necessitate correction. </w:t>
            </w:r>
          </w:p>
          <w:p w:rsidR="00E24D8D" w:rsidRPr="00A21FD0" w:rsidRDefault="00E24D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4D8D" w:rsidRPr="00A21FD0" w:rsidRDefault="00E24D8D">
      <w:pPr>
        <w:rPr>
          <w:rFonts w:ascii="Arial" w:hAnsi="Arial" w:cs="Arial"/>
          <w:sz w:val="20"/>
          <w:szCs w:val="20"/>
          <w:lang w:val="en-GB"/>
        </w:rPr>
      </w:pPr>
    </w:p>
    <w:p w:rsidR="00E24D8D" w:rsidRPr="00A21FD0" w:rsidRDefault="00E24D8D">
      <w:pPr>
        <w:rPr>
          <w:rFonts w:ascii="Arial" w:hAnsi="Arial" w:cs="Arial"/>
          <w:sz w:val="20"/>
          <w:szCs w:val="20"/>
          <w:lang w:val="en-GB"/>
        </w:rPr>
      </w:pPr>
    </w:p>
    <w:p w:rsidR="00E24D8D" w:rsidRPr="00A21FD0" w:rsidRDefault="00E24D8D">
      <w:pPr>
        <w:rPr>
          <w:rFonts w:ascii="Arial" w:hAnsi="Arial" w:cs="Arial"/>
          <w:sz w:val="20"/>
          <w:szCs w:val="20"/>
          <w:lang w:val="en-GB"/>
        </w:rPr>
      </w:pPr>
    </w:p>
    <w:p w:rsidR="00E24D8D" w:rsidRPr="00A21FD0" w:rsidRDefault="00A702F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21FD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24D8D" w:rsidRPr="00A21FD0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24D8D" w:rsidRPr="00A21FD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1FD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A702F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1F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1FD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1FD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1FD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1FD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1FD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1FD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1FD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24D8D" w:rsidRPr="00A21FD0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24D8D" w:rsidRPr="00A21FD0" w:rsidRDefault="002836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4D8D" w:rsidRPr="00A21FD0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4D8D" w:rsidRPr="00A21FD0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4D8D" w:rsidRPr="00A21FD0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4D8D" w:rsidRPr="00A21FD0" w:rsidRDefault="00A702F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21FD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24D8D" w:rsidRPr="00A21FD0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24D8D" w:rsidRPr="00A21F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1FD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24D8D" w:rsidRPr="00A21FD0" w:rsidRDefault="00E24D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24D8D" w:rsidRPr="00A21FD0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1F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1F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24D8D" w:rsidRPr="00A21FD0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24D8D" w:rsidRPr="00A21FD0" w:rsidRDefault="002836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1FD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24D8D" w:rsidRPr="00A21FD0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4D8D" w:rsidRPr="00A21FD0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24D8D" w:rsidRPr="00A21FD0" w:rsidRDefault="002836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A21FD0" w:rsidRDefault="00A702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21FD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21FD0">
              <w:rPr>
                <w:rFonts w:ascii="Arial" w:hAnsi="Arial" w:cs="Arial"/>
                <w:lang w:val="en-GB" w:eastAsia="en-US"/>
              </w:rPr>
              <w:br/>
            </w:r>
          </w:p>
          <w:p w:rsidR="00E24D8D" w:rsidRPr="00A21FD0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36CC" w:rsidRPr="00A21FD0" w:rsidRDefault="002836CC" w:rsidP="002836C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:rsidR="002836CC" w:rsidRPr="00A21FD0" w:rsidRDefault="002836CC" w:rsidP="002836C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 xml:space="preserve">In section it was given as  2.9 </w:t>
            </w:r>
            <w:r w:rsidRPr="00A21FD0">
              <w:rPr>
                <w:rFonts w:ascii="Arial" w:hAnsi="Arial" w:cs="Arial"/>
                <w:b/>
                <w:sz w:val="20"/>
                <w:szCs w:val="20"/>
              </w:rPr>
              <w:t xml:space="preserve">Histopathological Analysis/ </w:t>
            </w:r>
            <w:r w:rsidRPr="00A21FD0">
              <w:rPr>
                <w:rFonts w:ascii="Arial" w:hAnsi="Arial" w:cs="Arial"/>
                <w:sz w:val="20"/>
                <w:szCs w:val="20"/>
              </w:rPr>
              <w:t>2.9.1</w:t>
            </w:r>
            <w:r w:rsidRPr="00A21FD0">
              <w:rPr>
                <w:rFonts w:ascii="Arial" w:hAnsi="Arial" w:cs="Arial"/>
                <w:sz w:val="20"/>
                <w:szCs w:val="20"/>
              </w:rPr>
              <w:tab/>
              <w:t xml:space="preserve">Pancreatic Tissue Collection. The pancreatic sections were not given . Instead, there are microscopic images  of liver tissue. </w:t>
            </w:r>
          </w:p>
          <w:p w:rsidR="002836CC" w:rsidRPr="00A21FD0" w:rsidRDefault="002836CC" w:rsidP="002836C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>It is necessary to clarify how these sections were assessed and to explain why the alterations observed could not be subjected to quantification</w:t>
            </w:r>
          </w:p>
          <w:p w:rsidR="00E24D8D" w:rsidRPr="00A21FD0" w:rsidRDefault="00E24D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24D8D" w:rsidRPr="00A21FD0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24D8D" w:rsidRPr="00A21FD0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4D8D" w:rsidRPr="00A21FD0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36CC" w:rsidRPr="00A21FD0" w:rsidRDefault="002836CC" w:rsidP="002836C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:rsidR="002836CC" w:rsidRPr="00A21FD0" w:rsidRDefault="002836CC" w:rsidP="002836C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>Every citation follows a different style, which leads to inconsistency.</w:t>
            </w:r>
          </w:p>
          <w:p w:rsidR="002836CC" w:rsidRPr="00A21FD0" w:rsidRDefault="002836CC" w:rsidP="002836CC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 xml:space="preserve">Diabetes is a </w:t>
            </w:r>
            <w:proofErr w:type="spellStart"/>
            <w:r w:rsidRPr="00A21FD0">
              <w:rPr>
                <w:rFonts w:ascii="Arial" w:hAnsi="Arial" w:cs="Arial"/>
                <w:sz w:val="20"/>
                <w:szCs w:val="20"/>
              </w:rPr>
              <w:t>well known</w:t>
            </w:r>
            <w:proofErr w:type="spellEnd"/>
            <w:r w:rsidRPr="00A21FD0">
              <w:rPr>
                <w:rFonts w:ascii="Arial" w:hAnsi="Arial" w:cs="Arial"/>
                <w:sz w:val="20"/>
                <w:szCs w:val="20"/>
              </w:rPr>
              <w:t xml:space="preserve"> disease so the MS could be more recent.</w:t>
            </w:r>
          </w:p>
          <w:p w:rsidR="00E24D8D" w:rsidRPr="00A21FD0" w:rsidRDefault="00E24D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A21FD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24D8D" w:rsidRPr="00A21FD0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24D8D" w:rsidRPr="00A21FD0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24D8D" w:rsidRPr="00A21FD0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24D8D" w:rsidRPr="00A21FD0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24D8D" w:rsidRPr="00A21FD0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24D8D" w:rsidRPr="00A21FD0" w:rsidRDefault="005F1A0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1543" w:type="pct"/>
            <w:shd w:val="clear" w:color="auto" w:fill="auto"/>
          </w:tcPr>
          <w:p w:rsidR="00E24D8D" w:rsidRPr="00A21FD0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24D8D" w:rsidRPr="00A21FD0" w:rsidRDefault="00E24D8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24D8D" w:rsidRPr="00A21FD0" w:rsidRDefault="00E24D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E24D8D" w:rsidRPr="00A21FD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24D8D" w:rsidRPr="00A21FD0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21FD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24D8D" w:rsidRPr="00A21FD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24D8D" w:rsidRPr="00A21FD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24D8D" w:rsidRPr="00A21FD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24D8D" w:rsidRPr="00A21FD0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24D8D" w:rsidRPr="00A21FD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24D8D" w:rsidRPr="00A21FD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03164" w:rsidRPr="00A21FD0" w:rsidRDefault="00A03164" w:rsidP="00A03164">
            <w:pPr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 xml:space="preserve">Diabetes remains a global health challenge, impacting millions of individuals, diminishing quality of life, and generating ongoing healthcare costs. The study examined the blood glucose-lowering and oxidative stress-reducing properties of the two species. In recent years, complementary medicine has been re-established as a significant field, reflecting a broader return to natural therapies. While the effectiveness of this specific study may be limited, each scientific investigation contributes meaningfully to the advancement of knowledge. There are a few aspects necessitate correction. </w:t>
            </w:r>
          </w:p>
          <w:p w:rsidR="00A03164" w:rsidRPr="00A21FD0" w:rsidRDefault="00A03164" w:rsidP="00A0316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>The magnification of  Microscopic images were not given .</w:t>
            </w:r>
          </w:p>
          <w:p w:rsidR="00A03164" w:rsidRPr="00A21FD0" w:rsidRDefault="00A03164" w:rsidP="00A0316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>Because the magnifications of Microscopic images are not equivalent, a reliable assessment cannot be conducted.</w:t>
            </w:r>
          </w:p>
          <w:p w:rsidR="00A03164" w:rsidRPr="00A21FD0" w:rsidRDefault="00A03164" w:rsidP="00A0316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>Plate 6 the microscopic image is decidedly unclear and requires modification</w:t>
            </w:r>
          </w:p>
          <w:p w:rsidR="00A03164" w:rsidRPr="00A21FD0" w:rsidRDefault="00A03164" w:rsidP="00A0316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 xml:space="preserve">In section it was given as  2.9 </w:t>
            </w:r>
            <w:r w:rsidRPr="00A21FD0">
              <w:rPr>
                <w:rFonts w:ascii="Arial" w:hAnsi="Arial" w:cs="Arial"/>
                <w:b/>
                <w:sz w:val="20"/>
                <w:szCs w:val="20"/>
              </w:rPr>
              <w:t xml:space="preserve">Histopathological Analysis/ </w:t>
            </w:r>
            <w:r w:rsidRPr="00A21FD0">
              <w:rPr>
                <w:rFonts w:ascii="Arial" w:hAnsi="Arial" w:cs="Arial"/>
                <w:sz w:val="20"/>
                <w:szCs w:val="20"/>
              </w:rPr>
              <w:t>2.9.1</w:t>
            </w:r>
            <w:r w:rsidRPr="00A21FD0">
              <w:rPr>
                <w:rFonts w:ascii="Arial" w:hAnsi="Arial" w:cs="Arial"/>
                <w:sz w:val="20"/>
                <w:szCs w:val="20"/>
              </w:rPr>
              <w:tab/>
              <w:t xml:space="preserve">Pancreatic Tissue Collection. The pancreatic sections were not given . Instead, there are microscopic images  of liver tissue. </w:t>
            </w:r>
          </w:p>
          <w:p w:rsidR="00A03164" w:rsidRPr="00A21FD0" w:rsidRDefault="00A03164" w:rsidP="00A0316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t>Every citation follows a different style, which leads to inconsistency.</w:t>
            </w:r>
          </w:p>
          <w:p w:rsidR="00A03164" w:rsidRPr="00A21FD0" w:rsidRDefault="00A03164" w:rsidP="00A0316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FD0">
              <w:rPr>
                <w:rFonts w:ascii="Arial" w:hAnsi="Arial" w:cs="Arial"/>
                <w:sz w:val="20"/>
                <w:szCs w:val="20"/>
              </w:rPr>
              <w:lastRenderedPageBreak/>
              <w:t>It is necessary to clarify how these sections were assessed and to explain why the alterations observed could not be subjected to quantification</w:t>
            </w:r>
          </w:p>
          <w:p w:rsidR="00E24D8D" w:rsidRPr="00A21FD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24D8D" w:rsidRPr="00A21FD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24D8D" w:rsidRPr="00A21FD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24D8D" w:rsidRPr="00A21FD0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24D8D" w:rsidRPr="00A21FD0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24D8D" w:rsidRPr="00A21FD0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5137FC" w:rsidRPr="00A21FD0" w:rsidTr="005137F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7FC" w:rsidRPr="00A21FD0" w:rsidRDefault="005137FC" w:rsidP="005137F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21FD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21FD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137FC" w:rsidRPr="00A21FD0" w:rsidRDefault="005137FC" w:rsidP="005137F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137FC" w:rsidRPr="00A21FD0" w:rsidTr="005137F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7FC" w:rsidRPr="00A21FD0" w:rsidRDefault="005137FC" w:rsidP="005137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7FC" w:rsidRPr="00A21FD0" w:rsidRDefault="005137FC" w:rsidP="005137F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1F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7FC" w:rsidRPr="00A21FD0" w:rsidRDefault="005137FC" w:rsidP="005137F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1F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1F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137FC" w:rsidRPr="00A21FD0" w:rsidRDefault="005137FC" w:rsidP="005137F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137FC" w:rsidRPr="00A21FD0" w:rsidTr="005137F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7FC" w:rsidRPr="00A21FD0" w:rsidRDefault="005137FC" w:rsidP="005137F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21FD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137FC" w:rsidRPr="00A21FD0" w:rsidRDefault="005137FC" w:rsidP="005137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7FC" w:rsidRPr="00A21FD0" w:rsidRDefault="005137FC" w:rsidP="005137F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21F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5137FC" w:rsidRPr="00A21FD0" w:rsidRDefault="005137FC" w:rsidP="005137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7FC" w:rsidRPr="00A21FD0" w:rsidRDefault="005137FC" w:rsidP="005137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37FC" w:rsidRPr="00A21FD0" w:rsidRDefault="005137FC" w:rsidP="005137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137FC" w:rsidRPr="00A21FD0" w:rsidRDefault="005137FC" w:rsidP="005137F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137FC" w:rsidRPr="00A21FD0" w:rsidRDefault="005137FC" w:rsidP="005137FC">
      <w:pPr>
        <w:rPr>
          <w:rFonts w:ascii="Arial" w:hAnsi="Arial" w:cs="Arial"/>
          <w:sz w:val="20"/>
          <w:szCs w:val="20"/>
        </w:rPr>
      </w:pPr>
    </w:p>
    <w:p w:rsidR="005137FC" w:rsidRPr="00A21FD0" w:rsidRDefault="005137FC" w:rsidP="005137FC">
      <w:pPr>
        <w:rPr>
          <w:rFonts w:ascii="Arial" w:hAnsi="Arial" w:cs="Arial"/>
          <w:sz w:val="20"/>
          <w:szCs w:val="20"/>
        </w:rPr>
      </w:pPr>
    </w:p>
    <w:p w:rsidR="005137FC" w:rsidRPr="00A21FD0" w:rsidRDefault="005137FC" w:rsidP="005137F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137FC" w:rsidRPr="00A21FD0" w:rsidRDefault="005137FC" w:rsidP="005137FC">
      <w:pPr>
        <w:rPr>
          <w:rFonts w:ascii="Arial" w:hAnsi="Arial" w:cs="Arial"/>
          <w:sz w:val="20"/>
          <w:szCs w:val="20"/>
        </w:rPr>
      </w:pPr>
    </w:p>
    <w:p w:rsidR="00E22C9C" w:rsidRPr="00A21FD0" w:rsidRDefault="00E22C9C" w:rsidP="00E22C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1FD0">
        <w:rPr>
          <w:rFonts w:ascii="Arial" w:hAnsi="Arial" w:cs="Arial"/>
          <w:b/>
          <w:u w:val="single"/>
        </w:rPr>
        <w:t>Reviewer details:</w:t>
      </w:r>
    </w:p>
    <w:p w:rsidR="00E24D8D" w:rsidRPr="00A21FD0" w:rsidRDefault="00E24D8D" w:rsidP="005137FC">
      <w:pPr>
        <w:rPr>
          <w:rFonts w:ascii="Arial" w:hAnsi="Arial" w:cs="Arial"/>
          <w:sz w:val="20"/>
          <w:szCs w:val="20"/>
        </w:rPr>
      </w:pPr>
    </w:p>
    <w:p w:rsidR="00E22C9C" w:rsidRPr="00A21FD0" w:rsidRDefault="00E22C9C" w:rsidP="00E22C9C">
      <w:pPr>
        <w:rPr>
          <w:rFonts w:ascii="Arial" w:hAnsi="Arial" w:cs="Arial"/>
          <w:sz w:val="20"/>
          <w:szCs w:val="20"/>
        </w:rPr>
      </w:pPr>
      <w:r w:rsidRPr="00A21FD0">
        <w:rPr>
          <w:rFonts w:ascii="Arial" w:hAnsi="Arial" w:cs="Arial"/>
          <w:sz w:val="20"/>
          <w:szCs w:val="20"/>
        </w:rPr>
        <w:t xml:space="preserve">Ebru </w:t>
      </w:r>
      <w:proofErr w:type="spellStart"/>
      <w:r w:rsidRPr="00A21FD0">
        <w:rPr>
          <w:rFonts w:ascii="Arial" w:hAnsi="Arial" w:cs="Arial"/>
          <w:sz w:val="20"/>
          <w:szCs w:val="20"/>
        </w:rPr>
        <w:t>Gokalp</w:t>
      </w:r>
      <w:proofErr w:type="spellEnd"/>
      <w:r w:rsidRPr="00A21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1FD0">
        <w:rPr>
          <w:rFonts w:ascii="Arial" w:hAnsi="Arial" w:cs="Arial"/>
          <w:sz w:val="20"/>
          <w:szCs w:val="20"/>
        </w:rPr>
        <w:t>Ozkorkmaz</w:t>
      </w:r>
      <w:proofErr w:type="spellEnd"/>
      <w:r w:rsidRPr="00A21FD0">
        <w:rPr>
          <w:rFonts w:ascii="Arial" w:hAnsi="Arial" w:cs="Arial"/>
          <w:sz w:val="20"/>
          <w:szCs w:val="20"/>
        </w:rPr>
        <w:t xml:space="preserve">, </w:t>
      </w:r>
      <w:r w:rsidRPr="00A21FD0">
        <w:rPr>
          <w:rFonts w:ascii="Arial" w:hAnsi="Arial" w:cs="Arial"/>
          <w:sz w:val="20"/>
          <w:szCs w:val="20"/>
        </w:rPr>
        <w:t xml:space="preserve">Ankara Yildirim </w:t>
      </w:r>
      <w:proofErr w:type="spellStart"/>
      <w:r w:rsidRPr="00A21FD0">
        <w:rPr>
          <w:rFonts w:ascii="Arial" w:hAnsi="Arial" w:cs="Arial"/>
          <w:sz w:val="20"/>
          <w:szCs w:val="20"/>
        </w:rPr>
        <w:t>Beyazit</w:t>
      </w:r>
      <w:proofErr w:type="spellEnd"/>
      <w:r w:rsidRPr="00A21FD0">
        <w:rPr>
          <w:rFonts w:ascii="Arial" w:hAnsi="Arial" w:cs="Arial"/>
          <w:sz w:val="20"/>
          <w:szCs w:val="20"/>
        </w:rPr>
        <w:t xml:space="preserve"> University</w:t>
      </w:r>
      <w:r w:rsidRPr="00A21F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1FD0">
        <w:rPr>
          <w:rFonts w:ascii="Arial" w:hAnsi="Arial" w:cs="Arial"/>
          <w:sz w:val="20"/>
          <w:szCs w:val="20"/>
        </w:rPr>
        <w:t>Tu</w:t>
      </w:r>
      <w:bookmarkStart w:id="2" w:name="_GoBack"/>
      <w:bookmarkEnd w:id="2"/>
      <w:r w:rsidRPr="00A21FD0">
        <w:rPr>
          <w:rFonts w:ascii="Arial" w:hAnsi="Arial" w:cs="Arial"/>
          <w:sz w:val="20"/>
          <w:szCs w:val="20"/>
        </w:rPr>
        <w:t>rkiye</w:t>
      </w:r>
      <w:proofErr w:type="spellEnd"/>
    </w:p>
    <w:sectPr w:rsidR="00E22C9C" w:rsidRPr="00A21FD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3F6" w:rsidRDefault="002123F6">
      <w:r>
        <w:separator/>
      </w:r>
    </w:p>
  </w:endnote>
  <w:endnote w:type="continuationSeparator" w:id="0">
    <w:p w:rsidR="002123F6" w:rsidRDefault="0021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D8D" w:rsidRDefault="00E24D8D">
    <w:pPr>
      <w:pStyle w:val="Footer"/>
      <w:jc w:val="right"/>
    </w:pPr>
  </w:p>
  <w:p w:rsidR="00E24D8D" w:rsidRDefault="00A702F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137F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137FC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E24D8D" w:rsidRDefault="00A702F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24D8D" w:rsidRDefault="00E24D8D">
    <w:pPr>
      <w:pStyle w:val="Footer"/>
      <w:jc w:val="right"/>
    </w:pPr>
  </w:p>
  <w:p w:rsidR="00E24D8D" w:rsidRDefault="00E24D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3F6" w:rsidRDefault="002123F6">
      <w:r>
        <w:separator/>
      </w:r>
    </w:p>
  </w:footnote>
  <w:footnote w:type="continuationSeparator" w:id="0">
    <w:p w:rsidR="002123F6" w:rsidRDefault="00212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D8D" w:rsidRDefault="00E24D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24D8D" w:rsidRDefault="00A702F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3A4AC3"/>
    <w:multiLevelType w:val="hybridMultilevel"/>
    <w:tmpl w:val="1F8CC276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8D"/>
    <w:rsid w:val="001C13F3"/>
    <w:rsid w:val="002123F6"/>
    <w:rsid w:val="002836CC"/>
    <w:rsid w:val="00497FF0"/>
    <w:rsid w:val="005137FC"/>
    <w:rsid w:val="005F1A06"/>
    <w:rsid w:val="008A46EC"/>
    <w:rsid w:val="009824EE"/>
    <w:rsid w:val="00A03164"/>
    <w:rsid w:val="00A21FD0"/>
    <w:rsid w:val="00A702F1"/>
    <w:rsid w:val="00AC60FC"/>
    <w:rsid w:val="00B70929"/>
    <w:rsid w:val="00C86381"/>
    <w:rsid w:val="00DD6F92"/>
    <w:rsid w:val="00E22C9C"/>
    <w:rsid w:val="00E2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F271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60F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22C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</cp:revision>
  <dcterms:created xsi:type="dcterms:W3CDTF">2026-04-01T12:03:00Z</dcterms:created>
  <dcterms:modified xsi:type="dcterms:W3CDTF">2026-04-16T10:32:00Z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