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C3154" w:rsidRPr="00036D9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C3154" w:rsidRPr="00036D9A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C3154" w:rsidRPr="00036D9A" w:rsidRDefault="0042596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76A98" w:rsidRPr="00036D9A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in Nursing and Health</w:t>
              </w:r>
            </w:hyperlink>
          </w:p>
        </w:tc>
      </w:tr>
      <w:tr w:rsidR="00BC3154" w:rsidRPr="00036D9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C3154" w:rsidRPr="00036D9A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C3154" w:rsidRPr="00036D9A" w:rsidRDefault="00B631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Ms_AJRNH_157318</w:t>
            </w:r>
          </w:p>
        </w:tc>
      </w:tr>
      <w:tr w:rsidR="00BC3154" w:rsidRPr="00036D9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C3154" w:rsidRPr="00036D9A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C3154" w:rsidRPr="00036D9A" w:rsidRDefault="009F77A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/>
                <w:sz w:val="20"/>
                <w:szCs w:val="20"/>
                <w:lang w:val="en-GB"/>
              </w:rPr>
              <w:t>Knowledge and Attitude of Third-Year and Fourth-Year Nursing Students Toward Caring for Patients with Alzheimer’s Disease</w:t>
            </w:r>
          </w:p>
        </w:tc>
      </w:tr>
      <w:tr w:rsidR="00BC3154" w:rsidRPr="00036D9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C3154" w:rsidRPr="00036D9A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C3154" w:rsidRPr="00036D9A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C3154" w:rsidRPr="00036D9A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C3154" w:rsidRPr="00036D9A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C3154" w:rsidRPr="00036D9A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C3154" w:rsidRPr="00036D9A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C3154" w:rsidRPr="00036D9A" w:rsidRDefault="00BC588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36D9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BC3154" w:rsidRPr="00036D9A" w:rsidRDefault="00BC315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C3154" w:rsidRPr="00036D9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C3154" w:rsidRPr="00036D9A" w:rsidRDefault="00BC31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BC3154" w:rsidRPr="00036D9A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6D9A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C3154" w:rsidRPr="00036D9A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36D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BC3154" w:rsidRPr="00036D9A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3154" w:rsidRPr="00036D9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C3154" w:rsidRPr="00036D9A" w:rsidRDefault="00BC58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36D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C3154" w:rsidRPr="00036D9A" w:rsidRDefault="00F14E1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Older people with </w:t>
            </w:r>
            <w:r w:rsidRPr="00036D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Alzheimer’s Disease </w:t>
            </w:r>
            <w:proofErr w:type="gramStart"/>
            <w:r w:rsidRPr="00036D9A">
              <w:rPr>
                <w:rFonts w:ascii="Arial" w:hAnsi="Arial" w:cs="Arial"/>
                <w:b/>
                <w:sz w:val="20"/>
                <w:szCs w:val="20"/>
                <w:lang w:val="en-GB"/>
              </w:rPr>
              <w:t>need</w:t>
            </w:r>
            <w:proofErr w:type="gramEnd"/>
            <w:r w:rsidRPr="00036D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proper attention and support in completion of even ADL. In this case the topic is much important as nurses become the most important companion for the older population.</w:t>
            </w:r>
          </w:p>
        </w:tc>
        <w:tc>
          <w:tcPr>
            <w:tcW w:w="1367" w:type="pct"/>
            <w:shd w:val="clear" w:color="auto" w:fill="auto"/>
          </w:tcPr>
          <w:p w:rsidR="00BC3154" w:rsidRPr="00036D9A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C3154" w:rsidRPr="00036D9A" w:rsidRDefault="00BC3154">
      <w:pPr>
        <w:rPr>
          <w:rFonts w:ascii="Arial" w:hAnsi="Arial" w:cs="Arial"/>
          <w:sz w:val="20"/>
          <w:szCs w:val="20"/>
          <w:lang w:val="en-GB"/>
        </w:rPr>
      </w:pPr>
    </w:p>
    <w:p w:rsidR="00BC3154" w:rsidRPr="00036D9A" w:rsidRDefault="00BC3154">
      <w:pPr>
        <w:rPr>
          <w:rFonts w:ascii="Arial" w:hAnsi="Arial" w:cs="Arial"/>
          <w:sz w:val="20"/>
          <w:szCs w:val="20"/>
          <w:lang w:val="en-GB"/>
        </w:rPr>
      </w:pPr>
    </w:p>
    <w:p w:rsidR="00BC3154" w:rsidRPr="00036D9A" w:rsidRDefault="00BC3154">
      <w:pPr>
        <w:rPr>
          <w:rFonts w:ascii="Arial" w:hAnsi="Arial" w:cs="Arial"/>
          <w:sz w:val="20"/>
          <w:szCs w:val="20"/>
          <w:lang w:val="en-GB"/>
        </w:rPr>
      </w:pPr>
    </w:p>
    <w:p w:rsidR="00BC3154" w:rsidRPr="00036D9A" w:rsidRDefault="00BC588A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036D9A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BC3154" w:rsidRPr="00036D9A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C3154" w:rsidRPr="00036D9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036D9A" w:rsidRDefault="00BC31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BC3154" w:rsidRPr="00036D9A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6D9A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C3154" w:rsidRPr="00036D9A" w:rsidRDefault="00BC588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D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BC3154" w:rsidRPr="00036D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036D9A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C3154" w:rsidRPr="00036D9A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D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036D9A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36D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036D9A" w:rsidRDefault="00F14E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C3154" w:rsidRPr="00036D9A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3154" w:rsidRPr="00036D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036D9A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6D9A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BC3154" w:rsidRPr="00036D9A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D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036D9A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036D9A" w:rsidRDefault="00F14E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C3154" w:rsidRPr="00036D9A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3154" w:rsidRPr="00036D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036D9A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6D9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C3154" w:rsidRPr="00036D9A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D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036D9A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036D9A" w:rsidRDefault="00F14E1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C3154" w:rsidRPr="00036D9A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3154" w:rsidRPr="00036D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036D9A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6D9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C3154" w:rsidRPr="00036D9A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D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036D9A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036D9A" w:rsidRDefault="009777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C3154" w:rsidRPr="00036D9A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3154" w:rsidRPr="00036D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036D9A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6D9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C3154" w:rsidRPr="00036D9A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D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036D9A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036D9A" w:rsidRDefault="009777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BC3154" w:rsidRPr="00036D9A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3154" w:rsidRPr="00036D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036D9A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6D9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C3154" w:rsidRPr="00036D9A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D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036D9A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036D9A" w:rsidRDefault="009777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BC3154" w:rsidRPr="00036D9A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3154" w:rsidRPr="00036D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036D9A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6D9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C3154" w:rsidRPr="00036D9A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D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036D9A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036D9A" w:rsidRDefault="009777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C3154" w:rsidRPr="00036D9A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3154" w:rsidRPr="00036D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036D9A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6D9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C3154" w:rsidRPr="00036D9A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D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036D9A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036D9A" w:rsidRDefault="009777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BC3154" w:rsidRPr="00036D9A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3154" w:rsidRPr="00036D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036D9A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C3154" w:rsidRPr="00036D9A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D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036D9A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036D9A" w:rsidRDefault="009777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C3154" w:rsidRPr="00036D9A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3154" w:rsidRPr="00036D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036D9A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C3154" w:rsidRPr="00036D9A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D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036D9A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036D9A" w:rsidRDefault="009777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C3154" w:rsidRPr="00036D9A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3154" w:rsidRPr="00036D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036D9A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C3154" w:rsidRPr="00036D9A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D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036D9A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036D9A" w:rsidRDefault="009777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BC3154" w:rsidRPr="00036D9A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3154" w:rsidRPr="00036D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036D9A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C3154" w:rsidRPr="00036D9A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D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036D9A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036D9A" w:rsidRDefault="009777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C3154" w:rsidRPr="00036D9A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3154" w:rsidRPr="00036D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036D9A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C3154" w:rsidRPr="00036D9A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D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036D9A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036D9A" w:rsidRDefault="009777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BC3154" w:rsidRPr="00036D9A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3154" w:rsidRPr="00036D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036D9A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C3154" w:rsidRPr="00036D9A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D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BC3154" w:rsidRPr="00036D9A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D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C3154" w:rsidRPr="00036D9A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036D9A" w:rsidRDefault="009777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BC3154" w:rsidRPr="00036D9A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3154" w:rsidRPr="00036D9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036D9A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C3154" w:rsidRPr="00036D9A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D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036D9A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36D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C3154" w:rsidRPr="00036D9A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036D9A" w:rsidRDefault="009777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C3154" w:rsidRPr="00036D9A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C3154" w:rsidRPr="00036D9A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C3154" w:rsidRPr="00036D9A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C3154" w:rsidRPr="00036D9A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C3154" w:rsidRPr="00036D9A" w:rsidRDefault="00BC588A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036D9A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BC3154" w:rsidRPr="00036D9A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C3154" w:rsidRPr="00036D9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036D9A" w:rsidRDefault="00BC315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C3154" w:rsidRPr="00036D9A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6D9A">
              <w:rPr>
                <w:rFonts w:ascii="Arial" w:hAnsi="Arial" w:cs="Arial"/>
                <w:lang w:val="en-GB"/>
              </w:rPr>
              <w:t>Reviewer’s comment</w:t>
            </w:r>
          </w:p>
          <w:p w:rsidR="00BC3154" w:rsidRPr="00036D9A" w:rsidRDefault="00BC3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C3154" w:rsidRPr="00036D9A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36D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36D9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C3154" w:rsidRPr="00036D9A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3154" w:rsidRPr="00036D9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036D9A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C3154" w:rsidRPr="00036D9A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C3154" w:rsidRPr="00036D9A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36D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C3154" w:rsidRPr="00036D9A" w:rsidRDefault="009777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C3154" w:rsidRPr="00036D9A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3154" w:rsidRPr="00036D9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036D9A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36D9A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BC3154" w:rsidRPr="00036D9A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C3154" w:rsidRPr="00036D9A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C3154" w:rsidRPr="00036D9A" w:rsidRDefault="009777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C3154" w:rsidRPr="00036D9A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3154" w:rsidRPr="00036D9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036D9A" w:rsidRDefault="00BC58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36D9A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036D9A">
              <w:rPr>
                <w:rFonts w:ascii="Arial" w:hAnsi="Arial" w:cs="Arial"/>
                <w:lang w:val="en-GB"/>
              </w:rPr>
              <w:br/>
            </w:r>
          </w:p>
          <w:p w:rsidR="00BC3154" w:rsidRPr="00036D9A" w:rsidRDefault="00BC588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C3154" w:rsidRPr="00036D9A" w:rsidRDefault="009777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C3154" w:rsidRPr="00036D9A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3154" w:rsidRPr="00036D9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036D9A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C3154" w:rsidRPr="00036D9A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C3154" w:rsidRPr="00036D9A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C3154" w:rsidRPr="00036D9A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C3154" w:rsidRPr="00036D9A" w:rsidRDefault="009777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needs improvement, can be added in discussion heading </w:t>
            </w:r>
          </w:p>
        </w:tc>
        <w:tc>
          <w:tcPr>
            <w:tcW w:w="1543" w:type="pct"/>
            <w:shd w:val="clear" w:color="auto" w:fill="auto"/>
          </w:tcPr>
          <w:p w:rsidR="00BC3154" w:rsidRPr="00036D9A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C3154" w:rsidRPr="00036D9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036D9A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C3154" w:rsidRPr="00036D9A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C3154" w:rsidRPr="00036D9A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C3154" w:rsidRPr="00036D9A" w:rsidRDefault="00BC588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C3154" w:rsidRPr="00036D9A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C3154" w:rsidRPr="00036D9A" w:rsidRDefault="0097772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BC3154" w:rsidRPr="00036D9A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BC3154" w:rsidRPr="00036D9A" w:rsidRDefault="00BC3154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BC3154" w:rsidRPr="00036D9A" w:rsidRDefault="00BC315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BC3154" w:rsidRPr="00036D9A" w:rsidRDefault="00BC315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BC3154" w:rsidRPr="00036D9A" w:rsidRDefault="00BC588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36D9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727C84" w:rsidRPr="00036D9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BC3154" w:rsidRPr="00036D9A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BC3154" w:rsidRPr="00036D9A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BC3154" w:rsidRPr="00036D9A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36D9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C3154" w:rsidRPr="00036D9A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C3154" w:rsidRPr="00036D9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C3154" w:rsidRPr="00036D9A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C3154" w:rsidRPr="00036D9A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C3154" w:rsidRPr="00036D9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C3154" w:rsidRPr="00036D9A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C3154" w:rsidRPr="00036D9A" w:rsidRDefault="00397F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6D9A">
              <w:rPr>
                <w:rFonts w:ascii="Arial" w:hAnsi="Arial" w:cs="Arial"/>
                <w:sz w:val="20"/>
                <w:szCs w:val="20"/>
                <w:lang w:val="en-GB"/>
              </w:rPr>
              <w:t>Manuscript is appropriate, lacking discussion part so less ROL added.  Objectives, Hypothesis, Discussion and Limitation heading are not mentioned in the manuscri</w:t>
            </w:r>
            <w:bookmarkStart w:id="0" w:name="_GoBack"/>
            <w:bookmarkEnd w:id="0"/>
            <w:r w:rsidRPr="00036D9A">
              <w:rPr>
                <w:rFonts w:ascii="Arial" w:hAnsi="Arial" w:cs="Arial"/>
                <w:sz w:val="20"/>
                <w:szCs w:val="20"/>
                <w:lang w:val="en-GB"/>
              </w:rPr>
              <w:t>pt.</w:t>
            </w:r>
          </w:p>
          <w:p w:rsidR="00397F7E" w:rsidRPr="00036D9A" w:rsidRDefault="00397F7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C3154" w:rsidRPr="00036D9A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C3154" w:rsidRPr="00036D9A" w:rsidRDefault="00BC31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C3154" w:rsidRPr="00036D9A" w:rsidRDefault="00BC31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BC3154" w:rsidRPr="00036D9A" w:rsidRDefault="00BC315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36D9A" w:rsidRPr="00036D9A" w:rsidRDefault="00036D9A" w:rsidP="00036D9A">
      <w:pPr>
        <w:rPr>
          <w:rFonts w:ascii="Arial" w:hAnsi="Arial" w:cs="Arial"/>
          <w:b/>
          <w:sz w:val="20"/>
          <w:szCs w:val="20"/>
          <w:u w:val="single"/>
        </w:rPr>
      </w:pPr>
      <w:r w:rsidRPr="00036D9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36D9A" w:rsidRPr="00036D9A" w:rsidRDefault="00036D9A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</w:p>
    <w:p w:rsidR="00036D9A" w:rsidRPr="00036D9A" w:rsidRDefault="00036D9A" w:rsidP="00036D9A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Hlk227599866"/>
      <w:r w:rsidRPr="00036D9A">
        <w:rPr>
          <w:rFonts w:ascii="Arial" w:eastAsia="Arial Unicode MS" w:hAnsi="Arial" w:cs="Arial"/>
          <w:b/>
          <w:bCs/>
          <w:sz w:val="20"/>
          <w:szCs w:val="20"/>
          <w:lang w:val="en-GB"/>
        </w:rPr>
        <w:t>Dharmesh Chaturvedi</w:t>
      </w:r>
      <w:r w:rsidRPr="00036D9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36D9A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1"/>
    </w:p>
    <w:sectPr w:rsidR="00036D9A" w:rsidRPr="00036D9A" w:rsidSect="002951C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968" w:rsidRDefault="00425968">
      <w:r>
        <w:separator/>
      </w:r>
    </w:p>
  </w:endnote>
  <w:endnote w:type="continuationSeparator" w:id="0">
    <w:p w:rsidR="00425968" w:rsidRDefault="0042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154" w:rsidRDefault="00BC3154">
    <w:pPr>
      <w:pStyle w:val="Footer"/>
      <w:jc w:val="right"/>
    </w:pPr>
  </w:p>
  <w:p w:rsidR="00BC3154" w:rsidRDefault="00BC588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2951CF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2951CF">
      <w:rPr>
        <w:b/>
        <w:sz w:val="20"/>
      </w:rPr>
      <w:fldChar w:fldCharType="separate"/>
    </w:r>
    <w:r w:rsidR="00397F7E">
      <w:rPr>
        <w:b/>
        <w:noProof/>
        <w:sz w:val="20"/>
      </w:rPr>
      <w:t>3</w:t>
    </w:r>
    <w:r w:rsidR="002951CF">
      <w:rPr>
        <w:b/>
        <w:sz w:val="20"/>
      </w:rPr>
      <w:fldChar w:fldCharType="end"/>
    </w:r>
    <w:r>
      <w:rPr>
        <w:sz w:val="20"/>
      </w:rPr>
      <w:t xml:space="preserve"> of </w:t>
    </w:r>
    <w:r w:rsidR="002951CF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2951CF">
      <w:rPr>
        <w:b/>
        <w:sz w:val="20"/>
      </w:rPr>
      <w:fldChar w:fldCharType="separate"/>
    </w:r>
    <w:r w:rsidR="00397F7E">
      <w:rPr>
        <w:b/>
        <w:noProof/>
        <w:sz w:val="20"/>
      </w:rPr>
      <w:t>3</w:t>
    </w:r>
    <w:r w:rsidR="002951CF">
      <w:rPr>
        <w:b/>
        <w:sz w:val="20"/>
      </w:rPr>
      <w:fldChar w:fldCharType="end"/>
    </w:r>
  </w:p>
  <w:p w:rsidR="00BC3154" w:rsidRDefault="00BC588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C3154" w:rsidRDefault="00BC3154">
    <w:pPr>
      <w:pStyle w:val="Footer"/>
      <w:jc w:val="right"/>
    </w:pPr>
  </w:p>
  <w:p w:rsidR="00BC3154" w:rsidRDefault="00BC31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968" w:rsidRDefault="00425968">
      <w:r>
        <w:separator/>
      </w:r>
    </w:p>
  </w:footnote>
  <w:footnote w:type="continuationSeparator" w:id="0">
    <w:p w:rsidR="00425968" w:rsidRDefault="00425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154" w:rsidRDefault="00BC31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C3154" w:rsidRDefault="00BC588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3154"/>
    <w:rsid w:val="00036D9A"/>
    <w:rsid w:val="002951CF"/>
    <w:rsid w:val="002A7D14"/>
    <w:rsid w:val="002F76D2"/>
    <w:rsid w:val="00376A98"/>
    <w:rsid w:val="00397F7E"/>
    <w:rsid w:val="003C1914"/>
    <w:rsid w:val="00425968"/>
    <w:rsid w:val="00727C84"/>
    <w:rsid w:val="00977725"/>
    <w:rsid w:val="009F77A7"/>
    <w:rsid w:val="00A8630A"/>
    <w:rsid w:val="00B63116"/>
    <w:rsid w:val="00BC3154"/>
    <w:rsid w:val="00BC588A"/>
    <w:rsid w:val="00CF25EA"/>
    <w:rsid w:val="00DF0897"/>
    <w:rsid w:val="00F14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E0F9C"/>
  <w15:docId w15:val="{CBCFF7D6-BB4D-42D6-803B-1EBB4405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51C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2951CF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2951CF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2951CF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2951CF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2951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2951CF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2951CF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2951C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951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951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951C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2951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51CF"/>
    <w:pPr>
      <w:ind w:left="720"/>
      <w:contextualSpacing/>
    </w:pPr>
  </w:style>
  <w:style w:type="paragraph" w:styleId="Revision">
    <w:name w:val="Revision"/>
    <w:hidden/>
    <w:uiPriority w:val="99"/>
    <w:semiHidden/>
    <w:rsid w:val="002951CF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2951CF"/>
    <w:rPr>
      <w:color w:val="800080"/>
      <w:u w:val="single"/>
    </w:rPr>
  </w:style>
  <w:style w:type="table" w:styleId="TableGrid">
    <w:name w:val="Table Grid"/>
    <w:basedOn w:val="TableNormal"/>
    <w:uiPriority w:val="59"/>
    <w:rsid w:val="002951C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2951CF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95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n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19</cp:revision>
  <dcterms:created xsi:type="dcterms:W3CDTF">2026-03-24T06:15:00Z</dcterms:created>
  <dcterms:modified xsi:type="dcterms:W3CDTF">2026-04-20T12:20:00Z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