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C3154" w:rsidRPr="00E84955" w14:paraId="14053EB7" w14:textId="77777777">
        <w:trPr>
          <w:trHeight w:val="20"/>
          <w:jc w:val="center"/>
        </w:trPr>
        <w:tc>
          <w:tcPr>
            <w:tcW w:w="1186" w:type="pct"/>
          </w:tcPr>
          <w:p w14:paraId="6C319943" w14:textId="77777777" w:rsidR="00BC3154" w:rsidRPr="00E84955" w:rsidRDefault="00BC588A">
            <w:pPr>
              <w:pStyle w:val="BodyText"/>
              <w:ind w:left="90"/>
              <w:jc w:val="left"/>
              <w:rPr>
                <w:rFonts w:ascii="Arial" w:hAnsi="Arial" w:cs="Arial"/>
                <w:bCs/>
                <w:sz w:val="20"/>
                <w:szCs w:val="20"/>
                <w:lang w:val="en-GB" w:eastAsia="en-US"/>
              </w:rPr>
            </w:pPr>
            <w:r w:rsidRPr="00E84955">
              <w:rPr>
                <w:rFonts w:ascii="Arial" w:hAnsi="Arial" w:cs="Arial"/>
                <w:bCs/>
                <w:sz w:val="20"/>
                <w:szCs w:val="20"/>
                <w:lang w:val="en-GB" w:eastAsia="en-US"/>
              </w:rPr>
              <w:t>Journal Name:</w:t>
            </w:r>
          </w:p>
        </w:tc>
        <w:tc>
          <w:tcPr>
            <w:tcW w:w="3814" w:type="pct"/>
          </w:tcPr>
          <w:p w14:paraId="45D1931B" w14:textId="77777777" w:rsidR="00BC3154" w:rsidRPr="00E84955" w:rsidRDefault="00BC588A">
            <w:pPr>
              <w:rPr>
                <w:rFonts w:ascii="Arial" w:hAnsi="Arial" w:cs="Arial"/>
                <w:b/>
                <w:bCs/>
                <w:color w:val="0000FF"/>
                <w:sz w:val="20"/>
                <w:szCs w:val="20"/>
                <w:lang w:val="en-GB"/>
              </w:rPr>
            </w:pPr>
            <w:r w:rsidRPr="00E84955">
              <w:rPr>
                <w:rFonts w:ascii="Arial" w:hAnsi="Arial" w:cs="Arial"/>
                <w:b/>
                <w:bCs/>
                <w:color w:val="0000FF"/>
                <w:sz w:val="20"/>
                <w:szCs w:val="20"/>
                <w:lang w:val="en-GB"/>
              </w:rPr>
              <w:t>Asian Journal of Research in Nursing and Health</w:t>
            </w:r>
          </w:p>
        </w:tc>
      </w:tr>
      <w:tr w:rsidR="00BC3154" w:rsidRPr="00E84955" w14:paraId="6D892520" w14:textId="77777777">
        <w:trPr>
          <w:trHeight w:val="20"/>
          <w:jc w:val="center"/>
        </w:trPr>
        <w:tc>
          <w:tcPr>
            <w:tcW w:w="1186" w:type="pct"/>
          </w:tcPr>
          <w:p w14:paraId="2843A608" w14:textId="77777777" w:rsidR="00BC3154" w:rsidRPr="00E84955" w:rsidRDefault="00BC588A">
            <w:pPr>
              <w:pStyle w:val="BodyText"/>
              <w:ind w:left="90"/>
              <w:jc w:val="left"/>
              <w:rPr>
                <w:rFonts w:ascii="Arial" w:hAnsi="Arial" w:cs="Arial"/>
                <w:bCs/>
                <w:sz w:val="20"/>
                <w:szCs w:val="20"/>
                <w:lang w:val="en-GB" w:eastAsia="en-US"/>
              </w:rPr>
            </w:pPr>
            <w:r w:rsidRPr="00E84955">
              <w:rPr>
                <w:rFonts w:ascii="Arial" w:hAnsi="Arial" w:cs="Arial"/>
                <w:bCs/>
                <w:sz w:val="20"/>
                <w:szCs w:val="20"/>
                <w:lang w:val="en-GB" w:eastAsia="en-US"/>
              </w:rPr>
              <w:t>Manuscript Number:</w:t>
            </w:r>
          </w:p>
        </w:tc>
        <w:tc>
          <w:tcPr>
            <w:tcW w:w="3814" w:type="pct"/>
          </w:tcPr>
          <w:p w14:paraId="4645598C" w14:textId="77777777" w:rsidR="00BC3154" w:rsidRPr="00E84955" w:rsidRDefault="00781F51">
            <w:pPr>
              <w:pStyle w:val="NormalWeb"/>
              <w:spacing w:before="0" w:beforeAutospacing="0" w:after="0" w:afterAutospacing="0"/>
              <w:rPr>
                <w:rFonts w:ascii="Arial" w:hAnsi="Arial" w:cs="Arial"/>
                <w:b/>
                <w:bCs/>
                <w:sz w:val="20"/>
                <w:szCs w:val="20"/>
                <w:lang w:val="en-GB"/>
              </w:rPr>
            </w:pPr>
            <w:r w:rsidRPr="00E84955">
              <w:rPr>
                <w:rFonts w:ascii="Arial" w:hAnsi="Arial" w:cs="Arial"/>
                <w:b/>
                <w:bCs/>
                <w:sz w:val="20"/>
                <w:szCs w:val="20"/>
                <w:lang w:val="en-GB"/>
              </w:rPr>
              <w:t>Ms_AJRNH_156081</w:t>
            </w:r>
          </w:p>
        </w:tc>
      </w:tr>
      <w:tr w:rsidR="00BC3154" w:rsidRPr="00E84955" w14:paraId="1BCBA79A" w14:textId="77777777">
        <w:trPr>
          <w:trHeight w:val="20"/>
          <w:jc w:val="center"/>
        </w:trPr>
        <w:tc>
          <w:tcPr>
            <w:tcW w:w="1186" w:type="pct"/>
          </w:tcPr>
          <w:p w14:paraId="41623197" w14:textId="77777777" w:rsidR="00BC3154" w:rsidRPr="00E84955" w:rsidRDefault="00BC588A">
            <w:pPr>
              <w:pStyle w:val="BodyText"/>
              <w:ind w:left="90"/>
              <w:jc w:val="left"/>
              <w:rPr>
                <w:rFonts w:ascii="Arial" w:hAnsi="Arial" w:cs="Arial"/>
                <w:bCs/>
                <w:sz w:val="20"/>
                <w:szCs w:val="20"/>
                <w:lang w:val="en-GB" w:eastAsia="en-US"/>
              </w:rPr>
            </w:pPr>
            <w:r w:rsidRPr="00E84955">
              <w:rPr>
                <w:rFonts w:ascii="Arial" w:hAnsi="Arial" w:cs="Arial"/>
                <w:bCs/>
                <w:sz w:val="20"/>
                <w:szCs w:val="20"/>
                <w:lang w:val="en-GB" w:eastAsia="en-US"/>
              </w:rPr>
              <w:t xml:space="preserve">Title of the Manuscript: </w:t>
            </w:r>
          </w:p>
        </w:tc>
        <w:tc>
          <w:tcPr>
            <w:tcW w:w="3814" w:type="pct"/>
          </w:tcPr>
          <w:p w14:paraId="6F153629" w14:textId="48E5CC8C" w:rsidR="00BC3154" w:rsidRPr="00E84955" w:rsidRDefault="00456D2C">
            <w:pPr>
              <w:pStyle w:val="NormalWeb"/>
              <w:spacing w:before="0" w:beforeAutospacing="0" w:after="0" w:afterAutospacing="0"/>
              <w:rPr>
                <w:rFonts w:ascii="Arial" w:hAnsi="Arial" w:cs="Arial"/>
                <w:b/>
                <w:sz w:val="20"/>
                <w:szCs w:val="20"/>
                <w:lang w:val="en-GB"/>
              </w:rPr>
            </w:pPr>
            <w:r w:rsidRPr="00E84955">
              <w:rPr>
                <w:rFonts w:ascii="Arial" w:hAnsi="Arial" w:cs="Arial"/>
                <w:b/>
                <w:sz w:val="20"/>
                <w:szCs w:val="20"/>
                <w:lang w:val="en-GB"/>
              </w:rPr>
              <w:t>Experiences on Handling Healthcare Advice to Family Members Among Graduating Nursing Students in a Private School</w:t>
            </w:r>
          </w:p>
        </w:tc>
      </w:tr>
      <w:tr w:rsidR="00BC3154" w:rsidRPr="00E84955" w14:paraId="143EA46E" w14:textId="77777777">
        <w:trPr>
          <w:trHeight w:val="20"/>
          <w:jc w:val="center"/>
        </w:trPr>
        <w:tc>
          <w:tcPr>
            <w:tcW w:w="1186" w:type="pct"/>
          </w:tcPr>
          <w:p w14:paraId="6EE97737" w14:textId="77777777" w:rsidR="00BC3154" w:rsidRPr="00E84955" w:rsidRDefault="00BC588A">
            <w:pPr>
              <w:pStyle w:val="BodyText"/>
              <w:ind w:left="90"/>
              <w:jc w:val="left"/>
              <w:rPr>
                <w:rFonts w:ascii="Arial" w:hAnsi="Arial" w:cs="Arial"/>
                <w:bCs/>
                <w:sz w:val="20"/>
                <w:szCs w:val="20"/>
                <w:lang w:val="en-GB" w:eastAsia="en-US"/>
              </w:rPr>
            </w:pPr>
            <w:r w:rsidRPr="00E84955">
              <w:rPr>
                <w:rFonts w:ascii="Arial" w:hAnsi="Arial" w:cs="Arial"/>
                <w:bCs/>
                <w:sz w:val="20"/>
                <w:szCs w:val="20"/>
                <w:lang w:val="en-GB" w:eastAsia="en-US"/>
              </w:rPr>
              <w:t>Type of the Article</w:t>
            </w:r>
          </w:p>
        </w:tc>
        <w:tc>
          <w:tcPr>
            <w:tcW w:w="3814" w:type="pct"/>
          </w:tcPr>
          <w:p w14:paraId="0D8F62A2" w14:textId="77777777" w:rsidR="00BC3154" w:rsidRPr="00E84955" w:rsidRDefault="00BC588A">
            <w:pPr>
              <w:pStyle w:val="NormalWeb"/>
              <w:spacing w:before="0" w:beforeAutospacing="0" w:after="0" w:afterAutospacing="0"/>
              <w:rPr>
                <w:rFonts w:ascii="Arial" w:hAnsi="Arial" w:cs="Arial"/>
                <w:b/>
                <w:sz w:val="20"/>
                <w:szCs w:val="20"/>
                <w:lang w:val="en-GB"/>
              </w:rPr>
            </w:pPr>
            <w:r w:rsidRPr="00E84955">
              <w:rPr>
                <w:rFonts w:ascii="Arial" w:hAnsi="Arial" w:cs="Arial"/>
                <w:b/>
                <w:sz w:val="20"/>
                <w:szCs w:val="20"/>
                <w:lang w:val="en-GB"/>
              </w:rPr>
              <w:t>Research Article</w:t>
            </w:r>
          </w:p>
          <w:p w14:paraId="50C798D3" w14:textId="77777777" w:rsidR="00BC3154" w:rsidRPr="00E84955" w:rsidRDefault="00BC3154">
            <w:pPr>
              <w:pStyle w:val="NormalWeb"/>
              <w:spacing w:before="0" w:beforeAutospacing="0" w:after="0" w:afterAutospacing="0"/>
              <w:rPr>
                <w:rFonts w:ascii="Arial" w:hAnsi="Arial" w:cs="Arial"/>
                <w:b/>
                <w:sz w:val="20"/>
                <w:szCs w:val="20"/>
                <w:lang w:val="en-GB"/>
              </w:rPr>
            </w:pPr>
          </w:p>
        </w:tc>
      </w:tr>
    </w:tbl>
    <w:p w14:paraId="4236D844" w14:textId="77777777" w:rsidR="00BC3154" w:rsidRPr="00E84955" w:rsidRDefault="00BC3154">
      <w:pPr>
        <w:pStyle w:val="BodyText"/>
        <w:rPr>
          <w:rFonts w:ascii="Arial" w:hAnsi="Arial" w:cs="Arial"/>
          <w:i/>
          <w:sz w:val="20"/>
          <w:szCs w:val="20"/>
          <w:u w:val="single"/>
          <w:lang w:val="en-GB"/>
        </w:rPr>
      </w:pPr>
    </w:p>
    <w:p w14:paraId="4D138D68" w14:textId="77777777" w:rsidR="00BC3154" w:rsidRPr="00E84955" w:rsidRDefault="00BC3154">
      <w:pPr>
        <w:pStyle w:val="BodyText"/>
        <w:rPr>
          <w:rFonts w:ascii="Arial" w:hAnsi="Arial" w:cs="Arial"/>
          <w:i/>
          <w:sz w:val="20"/>
          <w:szCs w:val="20"/>
          <w:u w:val="single"/>
          <w:lang w:val="en-GB"/>
        </w:rPr>
      </w:pPr>
    </w:p>
    <w:p w14:paraId="0224AD6B" w14:textId="77777777" w:rsidR="00BC3154" w:rsidRPr="00E84955" w:rsidRDefault="00BC3154">
      <w:pPr>
        <w:pStyle w:val="BodyText"/>
        <w:rPr>
          <w:rFonts w:ascii="Arial" w:hAnsi="Arial" w:cs="Arial"/>
          <w:i/>
          <w:sz w:val="20"/>
          <w:szCs w:val="20"/>
          <w:u w:val="single"/>
          <w:lang w:val="en-GB"/>
        </w:rPr>
      </w:pPr>
    </w:p>
    <w:p w14:paraId="77DDF980" w14:textId="77777777" w:rsidR="00BC3154" w:rsidRPr="00E84955" w:rsidRDefault="00BC3154">
      <w:pPr>
        <w:pStyle w:val="BodyText"/>
        <w:rPr>
          <w:rFonts w:ascii="Arial" w:hAnsi="Arial" w:cs="Arial"/>
          <w:sz w:val="20"/>
          <w:szCs w:val="20"/>
          <w:lang w:val="en-GB"/>
        </w:rPr>
      </w:pPr>
    </w:p>
    <w:p w14:paraId="19B98C41" w14:textId="77777777" w:rsidR="00BC3154" w:rsidRPr="00E84955" w:rsidRDefault="00BC3154">
      <w:pPr>
        <w:pStyle w:val="BodyText"/>
        <w:rPr>
          <w:rFonts w:ascii="Arial" w:hAnsi="Arial" w:cs="Arial"/>
          <w:sz w:val="20"/>
          <w:szCs w:val="20"/>
          <w:lang w:val="en-GB"/>
        </w:rPr>
      </w:pPr>
    </w:p>
    <w:p w14:paraId="7E464AB0" w14:textId="77777777" w:rsidR="00BC3154" w:rsidRPr="00E84955" w:rsidRDefault="00BC588A">
      <w:pPr>
        <w:pStyle w:val="BodyText"/>
        <w:rPr>
          <w:rFonts w:ascii="Arial" w:hAnsi="Arial" w:cs="Arial"/>
          <w:b/>
          <w:sz w:val="20"/>
          <w:szCs w:val="20"/>
          <w:u w:val="single"/>
          <w:lang w:val="en-GB"/>
        </w:rPr>
      </w:pPr>
      <w:r w:rsidRPr="00E84955">
        <w:rPr>
          <w:rFonts w:ascii="Arial" w:hAnsi="Arial" w:cs="Arial"/>
          <w:b/>
          <w:sz w:val="20"/>
          <w:szCs w:val="20"/>
          <w:highlight w:val="yellow"/>
          <w:u w:val="single"/>
          <w:lang w:val="en-GB"/>
        </w:rPr>
        <w:t>PART 1 (Importance of the manuscript)</w:t>
      </w:r>
      <w:r w:rsidRPr="00E84955">
        <w:rPr>
          <w:rFonts w:ascii="Arial" w:hAnsi="Arial" w:cs="Arial"/>
          <w:b/>
          <w:sz w:val="20"/>
          <w:szCs w:val="20"/>
          <w:u w:val="single"/>
          <w:lang w:val="en-GB"/>
        </w:rPr>
        <w:t xml:space="preserve"> </w:t>
      </w:r>
    </w:p>
    <w:p w14:paraId="69AC412A" w14:textId="77777777" w:rsidR="00BC3154" w:rsidRPr="00E84955" w:rsidRDefault="00BC315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C3154" w:rsidRPr="00E84955" w14:paraId="2AF2C929" w14:textId="77777777">
        <w:trPr>
          <w:trHeight w:val="20"/>
          <w:jc w:val="center"/>
        </w:trPr>
        <w:tc>
          <w:tcPr>
            <w:tcW w:w="1789" w:type="pct"/>
            <w:noWrap/>
          </w:tcPr>
          <w:p w14:paraId="104CD296" w14:textId="77777777" w:rsidR="00BC3154" w:rsidRPr="00E84955" w:rsidRDefault="00BC3154">
            <w:pPr>
              <w:pStyle w:val="Heading2"/>
              <w:jc w:val="left"/>
              <w:rPr>
                <w:rFonts w:ascii="Arial" w:hAnsi="Arial" w:cs="Arial"/>
                <w:lang w:val="en-GB" w:eastAsia="en-US"/>
              </w:rPr>
            </w:pPr>
          </w:p>
        </w:tc>
        <w:tc>
          <w:tcPr>
            <w:tcW w:w="1844" w:type="pct"/>
          </w:tcPr>
          <w:p w14:paraId="6E376E4D" w14:textId="77777777" w:rsidR="00BC3154" w:rsidRPr="00E84955" w:rsidRDefault="00BC588A">
            <w:pPr>
              <w:pStyle w:val="Heading2"/>
              <w:jc w:val="left"/>
              <w:rPr>
                <w:rFonts w:ascii="Arial" w:hAnsi="Arial" w:cs="Arial"/>
                <w:lang w:val="en-GB" w:eastAsia="en-US"/>
              </w:rPr>
            </w:pPr>
            <w:r w:rsidRPr="00E84955">
              <w:rPr>
                <w:rFonts w:ascii="Arial" w:hAnsi="Arial" w:cs="Arial"/>
                <w:lang w:val="en-GB" w:eastAsia="en-US"/>
              </w:rPr>
              <w:t>Comments of the Reviewers</w:t>
            </w:r>
          </w:p>
        </w:tc>
        <w:tc>
          <w:tcPr>
            <w:tcW w:w="1367" w:type="pct"/>
          </w:tcPr>
          <w:p w14:paraId="5F8F6772" w14:textId="77777777" w:rsidR="00BC3154" w:rsidRPr="00E84955" w:rsidRDefault="00BC588A">
            <w:pPr>
              <w:spacing w:after="160" w:line="259" w:lineRule="auto"/>
              <w:rPr>
                <w:rFonts w:ascii="Arial" w:eastAsia="Calibri" w:hAnsi="Arial" w:cs="Arial"/>
                <w:kern w:val="2"/>
                <w:sz w:val="20"/>
                <w:szCs w:val="20"/>
                <w:lang w:val="en-GB"/>
              </w:rPr>
            </w:pPr>
            <w:r w:rsidRPr="00E84955">
              <w:rPr>
                <w:rFonts w:ascii="Arial" w:eastAsia="Calibri" w:hAnsi="Arial" w:cs="Arial"/>
                <w:b/>
                <w:kern w:val="2"/>
                <w:sz w:val="20"/>
                <w:szCs w:val="20"/>
                <w:lang w:val="en-GB"/>
              </w:rPr>
              <w:t>Author’s Feedback</w:t>
            </w:r>
            <w:r w:rsidRPr="00E84955">
              <w:rPr>
                <w:rFonts w:ascii="Arial" w:eastAsia="Calibri" w:hAnsi="Arial" w:cs="Arial"/>
                <w:kern w:val="2"/>
                <w:sz w:val="20"/>
                <w:szCs w:val="20"/>
                <w:lang w:val="en-GB"/>
              </w:rPr>
              <w:t xml:space="preserve"> </w:t>
            </w:r>
          </w:p>
          <w:p w14:paraId="1B807AC6" w14:textId="77777777" w:rsidR="00BC3154" w:rsidRPr="00E84955" w:rsidRDefault="00BC3154">
            <w:pPr>
              <w:pStyle w:val="Heading2"/>
              <w:jc w:val="left"/>
              <w:rPr>
                <w:rFonts w:ascii="Arial" w:hAnsi="Arial" w:cs="Arial"/>
                <w:b w:val="0"/>
                <w:lang w:val="en-GB" w:eastAsia="en-US"/>
              </w:rPr>
            </w:pPr>
          </w:p>
        </w:tc>
      </w:tr>
      <w:tr w:rsidR="00BC3154" w:rsidRPr="00E84955" w14:paraId="2C02AC94" w14:textId="77777777">
        <w:trPr>
          <w:trHeight w:val="20"/>
          <w:jc w:val="center"/>
        </w:trPr>
        <w:tc>
          <w:tcPr>
            <w:tcW w:w="1789" w:type="pct"/>
            <w:noWrap/>
          </w:tcPr>
          <w:p w14:paraId="3F1BEB75" w14:textId="77777777" w:rsidR="00BC3154" w:rsidRPr="00E84955" w:rsidRDefault="00BC588A">
            <w:pPr>
              <w:rPr>
                <w:rFonts w:ascii="Arial" w:eastAsia="MS Mincho" w:hAnsi="Arial" w:cs="Arial"/>
                <w:bCs/>
                <w:sz w:val="20"/>
                <w:szCs w:val="20"/>
                <w:lang w:val="en-GB"/>
              </w:rPr>
            </w:pPr>
            <w:r w:rsidRPr="00E84955">
              <w:rPr>
                <w:rFonts w:ascii="Arial" w:hAnsi="Arial" w:cs="Arial"/>
                <w:b/>
                <w:bCs/>
                <w:sz w:val="20"/>
                <w:szCs w:val="20"/>
                <w:lang w:val="en-GB"/>
              </w:rPr>
              <w:t>Please write a few sentences regarding the importance of this manuscript for the scientific community.</w:t>
            </w:r>
            <w:r w:rsidRPr="00E84955">
              <w:rPr>
                <w:rFonts w:ascii="Arial" w:hAnsi="Arial" w:cs="Arial"/>
                <w:bCs/>
                <w:sz w:val="20"/>
                <w:szCs w:val="20"/>
                <w:lang w:val="en-GB"/>
              </w:rPr>
              <w:t xml:space="preserve"> A minimum of 3-4 sentences may be required for this part.</w:t>
            </w:r>
          </w:p>
        </w:tc>
        <w:tc>
          <w:tcPr>
            <w:tcW w:w="1844" w:type="pct"/>
          </w:tcPr>
          <w:p w14:paraId="2D24BEDF" w14:textId="03A94FBC" w:rsidR="0055067F" w:rsidRPr="00E84955" w:rsidRDefault="0055067F" w:rsidP="0055067F">
            <w:pPr>
              <w:pStyle w:val="ListParagraph"/>
              <w:numPr>
                <w:ilvl w:val="0"/>
                <w:numId w:val="13"/>
              </w:numPr>
              <w:jc w:val="both"/>
              <w:rPr>
                <w:rFonts w:ascii="Arial" w:hAnsi="Arial" w:cs="Arial"/>
                <w:b/>
                <w:bCs/>
                <w:sz w:val="20"/>
                <w:szCs w:val="20"/>
                <w:lang w:val="en-GB"/>
              </w:rPr>
            </w:pPr>
            <w:r w:rsidRPr="00E84955">
              <w:rPr>
                <w:rFonts w:ascii="Arial" w:hAnsi="Arial" w:cs="Arial"/>
                <w:b/>
                <w:bCs/>
                <w:sz w:val="20"/>
                <w:szCs w:val="20"/>
                <w:lang w:val="en-GB"/>
              </w:rPr>
              <w:t xml:space="preserve">The manuscript is important for the scientific community as the author/s ultimately described the challenges faced by graduating nursing students in a private school when providing healthcare advice to relatives. It helped in terms of balancing personal relationships with emerging professional identities and strategies of the graduating nursing students which they employed to provide healthcare advice to their family members. The study findings also helped by suggesting that professional identity </w:t>
            </w:r>
            <w:proofErr w:type="gramStart"/>
            <w:r w:rsidRPr="00E84955">
              <w:rPr>
                <w:rFonts w:ascii="Arial" w:hAnsi="Arial" w:cs="Arial"/>
                <w:b/>
                <w:bCs/>
                <w:sz w:val="20"/>
                <w:szCs w:val="20"/>
                <w:lang w:val="en-GB"/>
              </w:rPr>
              <w:t>formation  emotional</w:t>
            </w:r>
            <w:proofErr w:type="gramEnd"/>
            <w:r w:rsidRPr="00E84955">
              <w:rPr>
                <w:rFonts w:ascii="Arial" w:hAnsi="Arial" w:cs="Arial"/>
                <w:b/>
                <w:bCs/>
                <w:sz w:val="20"/>
                <w:szCs w:val="20"/>
                <w:lang w:val="en-GB"/>
              </w:rPr>
              <w:t xml:space="preserve"> engagement, and ethical responsibility were not confined to clinical environments only, but were also shaped through everyday family interactions.</w:t>
            </w:r>
          </w:p>
        </w:tc>
        <w:tc>
          <w:tcPr>
            <w:tcW w:w="1367" w:type="pct"/>
          </w:tcPr>
          <w:p w14:paraId="75BB42E8" w14:textId="77777777" w:rsidR="00BC3154" w:rsidRPr="00E84955" w:rsidRDefault="00BC3154">
            <w:pPr>
              <w:pStyle w:val="Heading2"/>
              <w:jc w:val="left"/>
              <w:rPr>
                <w:rFonts w:ascii="Arial" w:hAnsi="Arial" w:cs="Arial"/>
                <w:b w:val="0"/>
                <w:lang w:val="en-GB" w:eastAsia="en-US"/>
              </w:rPr>
            </w:pPr>
          </w:p>
        </w:tc>
      </w:tr>
    </w:tbl>
    <w:p w14:paraId="7DA36BA0" w14:textId="77777777" w:rsidR="00BC3154" w:rsidRPr="00E84955" w:rsidRDefault="00BC3154">
      <w:pPr>
        <w:rPr>
          <w:rFonts w:ascii="Arial" w:hAnsi="Arial" w:cs="Arial"/>
          <w:sz w:val="20"/>
          <w:szCs w:val="20"/>
          <w:lang w:val="en-GB"/>
        </w:rPr>
      </w:pPr>
    </w:p>
    <w:p w14:paraId="0164CC5E" w14:textId="77777777" w:rsidR="00BC3154" w:rsidRPr="00E84955" w:rsidRDefault="00BC3154">
      <w:pPr>
        <w:rPr>
          <w:rFonts w:ascii="Arial" w:hAnsi="Arial" w:cs="Arial"/>
          <w:sz w:val="20"/>
          <w:szCs w:val="20"/>
          <w:lang w:val="en-GB"/>
        </w:rPr>
      </w:pPr>
    </w:p>
    <w:p w14:paraId="1300F3B7" w14:textId="77777777" w:rsidR="00BC3154" w:rsidRPr="00E84955" w:rsidRDefault="00BC3154">
      <w:pPr>
        <w:rPr>
          <w:rFonts w:ascii="Arial" w:hAnsi="Arial" w:cs="Arial"/>
          <w:sz w:val="20"/>
          <w:szCs w:val="20"/>
          <w:lang w:val="en-GB"/>
        </w:rPr>
      </w:pPr>
    </w:p>
    <w:p w14:paraId="2692647D" w14:textId="77777777" w:rsidR="00BC3154" w:rsidRPr="00E84955" w:rsidRDefault="00BC588A">
      <w:pPr>
        <w:pStyle w:val="Heading2"/>
        <w:jc w:val="left"/>
        <w:rPr>
          <w:rFonts w:ascii="Arial" w:hAnsi="Arial" w:cs="Arial"/>
          <w:highlight w:val="yellow"/>
          <w:u w:val="single"/>
          <w:lang w:val="en-GB" w:eastAsia="en-US"/>
        </w:rPr>
      </w:pPr>
      <w:r w:rsidRPr="00E84955">
        <w:rPr>
          <w:rFonts w:ascii="Arial" w:hAnsi="Arial" w:cs="Arial"/>
          <w:highlight w:val="yellow"/>
          <w:u w:val="single"/>
          <w:lang w:val="en-GB" w:eastAsia="en-US"/>
        </w:rPr>
        <w:t>PART 2.1 (Objective Evaluation)</w:t>
      </w:r>
    </w:p>
    <w:p w14:paraId="5925C672" w14:textId="77777777" w:rsidR="00BC3154" w:rsidRPr="00E84955"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C3154" w:rsidRPr="00E84955" w14:paraId="3326801C" w14:textId="77777777">
        <w:trPr>
          <w:trHeight w:val="20"/>
          <w:tblHeader/>
          <w:jc w:val="center"/>
        </w:trPr>
        <w:tc>
          <w:tcPr>
            <w:tcW w:w="1790" w:type="pct"/>
            <w:noWrap/>
          </w:tcPr>
          <w:p w14:paraId="193AD9FF" w14:textId="77777777" w:rsidR="00BC3154" w:rsidRPr="00E84955" w:rsidRDefault="00BC3154">
            <w:pPr>
              <w:pStyle w:val="Heading2"/>
              <w:jc w:val="left"/>
              <w:rPr>
                <w:rFonts w:ascii="Arial" w:hAnsi="Arial" w:cs="Arial"/>
                <w:lang w:val="en-GB" w:eastAsia="en-US"/>
              </w:rPr>
            </w:pPr>
          </w:p>
        </w:tc>
        <w:tc>
          <w:tcPr>
            <w:tcW w:w="1843" w:type="pct"/>
          </w:tcPr>
          <w:p w14:paraId="01C9CDE1" w14:textId="77777777" w:rsidR="00BC3154" w:rsidRPr="00E84955" w:rsidRDefault="00BC588A">
            <w:pPr>
              <w:pStyle w:val="Heading2"/>
              <w:jc w:val="left"/>
              <w:rPr>
                <w:rFonts w:ascii="Arial" w:hAnsi="Arial" w:cs="Arial"/>
                <w:lang w:val="en-GB" w:eastAsia="en-US"/>
              </w:rPr>
            </w:pPr>
            <w:r w:rsidRPr="00E84955">
              <w:rPr>
                <w:rFonts w:ascii="Arial" w:hAnsi="Arial" w:cs="Arial"/>
                <w:lang w:val="en-GB" w:eastAsia="en-US"/>
              </w:rPr>
              <w:t>Rating of the Reviewers</w:t>
            </w:r>
          </w:p>
        </w:tc>
        <w:tc>
          <w:tcPr>
            <w:tcW w:w="1367" w:type="pct"/>
          </w:tcPr>
          <w:p w14:paraId="35EBD3BB" w14:textId="77777777" w:rsidR="00BC3154" w:rsidRPr="00E84955" w:rsidRDefault="00BC588A">
            <w:pPr>
              <w:spacing w:after="160" w:line="259" w:lineRule="auto"/>
              <w:rPr>
                <w:rFonts w:ascii="Arial" w:hAnsi="Arial" w:cs="Arial"/>
                <w:b/>
                <w:sz w:val="20"/>
                <w:szCs w:val="20"/>
                <w:lang w:val="en-GB"/>
              </w:rPr>
            </w:pPr>
            <w:r w:rsidRPr="00E84955">
              <w:rPr>
                <w:rFonts w:ascii="Arial" w:eastAsia="Calibri" w:hAnsi="Arial" w:cs="Arial"/>
                <w:b/>
                <w:kern w:val="2"/>
                <w:sz w:val="20"/>
                <w:szCs w:val="20"/>
                <w:lang w:val="en-GB"/>
              </w:rPr>
              <w:t>Author’s Feedback</w:t>
            </w:r>
            <w:r w:rsidRPr="00E84955">
              <w:rPr>
                <w:rFonts w:ascii="Arial" w:eastAsia="Calibri" w:hAnsi="Arial" w:cs="Arial"/>
                <w:kern w:val="2"/>
                <w:sz w:val="20"/>
                <w:szCs w:val="20"/>
                <w:lang w:val="en-GB"/>
              </w:rPr>
              <w:t xml:space="preserve"> </w:t>
            </w:r>
          </w:p>
        </w:tc>
      </w:tr>
      <w:tr w:rsidR="00BC3154" w:rsidRPr="00E84955" w14:paraId="4D60801D" w14:textId="77777777">
        <w:trPr>
          <w:trHeight w:val="20"/>
          <w:jc w:val="center"/>
        </w:trPr>
        <w:tc>
          <w:tcPr>
            <w:tcW w:w="1790" w:type="pct"/>
            <w:noWrap/>
          </w:tcPr>
          <w:p w14:paraId="670D6E1D" w14:textId="77777777" w:rsidR="00BC3154" w:rsidRPr="00E84955" w:rsidRDefault="00BC588A">
            <w:pPr>
              <w:rPr>
                <w:rFonts w:ascii="Arial" w:hAnsi="Arial" w:cs="Arial"/>
                <w:b/>
                <w:bCs/>
                <w:sz w:val="20"/>
                <w:szCs w:val="20"/>
                <w:lang w:val="en-GB"/>
              </w:rPr>
            </w:pPr>
            <w:r w:rsidRPr="00E84955">
              <w:rPr>
                <w:rFonts w:ascii="Arial" w:hAnsi="Arial" w:cs="Arial"/>
                <w:b/>
                <w:bCs/>
                <w:sz w:val="20"/>
                <w:szCs w:val="20"/>
                <w:lang w:val="en-GB"/>
              </w:rPr>
              <w:t xml:space="preserve">1. Is the title clear and appropriate for the study? </w:t>
            </w:r>
          </w:p>
          <w:p w14:paraId="0946345E" w14:textId="77777777" w:rsidR="00BC3154" w:rsidRPr="00E84955" w:rsidRDefault="00BC588A">
            <w:pPr>
              <w:rPr>
                <w:rFonts w:ascii="Arial" w:hAnsi="Arial" w:cs="Arial"/>
                <w:color w:val="404040"/>
                <w:sz w:val="20"/>
                <w:szCs w:val="20"/>
                <w:shd w:val="clear" w:color="auto" w:fill="FFFFFF"/>
                <w:lang w:val="en-GB"/>
              </w:rPr>
            </w:pPr>
            <w:r w:rsidRPr="00E84955">
              <w:rPr>
                <w:rFonts w:ascii="Arial" w:hAnsi="Arial" w:cs="Arial"/>
                <w:color w:val="404040"/>
                <w:sz w:val="20"/>
                <w:szCs w:val="20"/>
                <w:shd w:val="clear" w:color="auto" w:fill="FFFFFF"/>
                <w:lang w:val="en-GB"/>
              </w:rPr>
              <w:t xml:space="preserve">Rating Scale: </w:t>
            </w:r>
          </w:p>
          <w:p w14:paraId="6553A7DA" w14:textId="77777777" w:rsidR="00BC3154" w:rsidRPr="00E84955" w:rsidRDefault="00BC588A">
            <w:pPr>
              <w:rPr>
                <w:rFonts w:ascii="Arial" w:hAnsi="Arial" w:cs="Arial"/>
                <w:sz w:val="20"/>
                <w:szCs w:val="20"/>
                <w:u w:val="single"/>
                <w:lang w:val="en-GB"/>
              </w:rPr>
            </w:pPr>
            <w:r w:rsidRPr="00E849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5B4EC1" w14:textId="3DD6703D" w:rsidR="00BC3154" w:rsidRPr="00E84955" w:rsidRDefault="0055067F" w:rsidP="0055067F">
            <w:pPr>
              <w:numPr>
                <w:ilvl w:val="0"/>
                <w:numId w:val="13"/>
              </w:numPr>
              <w:rPr>
                <w:rFonts w:ascii="Arial" w:hAnsi="Arial" w:cs="Arial"/>
                <w:b/>
                <w:bCs/>
                <w:sz w:val="20"/>
                <w:szCs w:val="20"/>
                <w:lang w:val="en-GB"/>
              </w:rPr>
            </w:pPr>
            <w:r w:rsidRPr="00E84955">
              <w:rPr>
                <w:rFonts w:ascii="Arial" w:hAnsi="Arial" w:cs="Arial"/>
                <w:b/>
                <w:bCs/>
                <w:sz w:val="20"/>
                <w:szCs w:val="20"/>
                <w:lang w:val="en-GB"/>
              </w:rPr>
              <w:t xml:space="preserve">5 </w:t>
            </w:r>
          </w:p>
        </w:tc>
        <w:tc>
          <w:tcPr>
            <w:tcW w:w="1367" w:type="pct"/>
          </w:tcPr>
          <w:p w14:paraId="2AE925EB" w14:textId="77777777" w:rsidR="00BC3154" w:rsidRPr="00E84955" w:rsidRDefault="00BC3154">
            <w:pPr>
              <w:pStyle w:val="Heading2"/>
              <w:jc w:val="left"/>
              <w:rPr>
                <w:rFonts w:ascii="Arial" w:hAnsi="Arial" w:cs="Arial"/>
                <w:b w:val="0"/>
                <w:lang w:val="en-GB" w:eastAsia="en-US"/>
              </w:rPr>
            </w:pPr>
          </w:p>
        </w:tc>
      </w:tr>
      <w:tr w:rsidR="00BC3154" w:rsidRPr="00E84955" w14:paraId="5BD49B31" w14:textId="77777777">
        <w:trPr>
          <w:trHeight w:val="20"/>
          <w:jc w:val="center"/>
        </w:trPr>
        <w:tc>
          <w:tcPr>
            <w:tcW w:w="1790" w:type="pct"/>
            <w:noWrap/>
          </w:tcPr>
          <w:p w14:paraId="0A1FA6EA" w14:textId="77777777" w:rsidR="00BC3154" w:rsidRPr="00E84955" w:rsidRDefault="00BC588A">
            <w:pPr>
              <w:pStyle w:val="Heading2"/>
              <w:jc w:val="left"/>
              <w:rPr>
                <w:rFonts w:ascii="Arial" w:hAnsi="Arial" w:cs="Arial"/>
                <w:lang w:val="en-GB" w:eastAsia="en-US"/>
              </w:rPr>
            </w:pPr>
            <w:r w:rsidRPr="00E84955">
              <w:rPr>
                <w:rFonts w:ascii="Arial" w:hAnsi="Arial" w:cs="Arial"/>
                <w:lang w:val="en-GB" w:eastAsia="en-US"/>
              </w:rPr>
              <w:t xml:space="preserve">2. Is the abstract of the article comprehensive? </w:t>
            </w:r>
          </w:p>
          <w:p w14:paraId="7B531255" w14:textId="77777777" w:rsidR="00BC3154" w:rsidRPr="00E84955" w:rsidRDefault="00BC588A">
            <w:pPr>
              <w:rPr>
                <w:rFonts w:ascii="Arial" w:hAnsi="Arial" w:cs="Arial"/>
                <w:color w:val="404040"/>
                <w:sz w:val="20"/>
                <w:szCs w:val="20"/>
                <w:shd w:val="clear" w:color="auto" w:fill="FFFFFF"/>
                <w:lang w:val="en-GB"/>
              </w:rPr>
            </w:pPr>
            <w:r w:rsidRPr="00E84955">
              <w:rPr>
                <w:rFonts w:ascii="Arial" w:hAnsi="Arial" w:cs="Arial"/>
                <w:color w:val="404040"/>
                <w:sz w:val="20"/>
                <w:szCs w:val="20"/>
                <w:shd w:val="clear" w:color="auto" w:fill="FFFFFF"/>
                <w:lang w:val="en-GB"/>
              </w:rPr>
              <w:t xml:space="preserve">Rating Scale: </w:t>
            </w:r>
          </w:p>
          <w:p w14:paraId="3CF330FA" w14:textId="77777777" w:rsidR="00BC3154" w:rsidRPr="00E84955" w:rsidRDefault="00BC588A">
            <w:pPr>
              <w:rPr>
                <w:rFonts w:ascii="Arial" w:hAnsi="Arial" w:cs="Arial"/>
                <w:sz w:val="20"/>
                <w:szCs w:val="20"/>
                <w:lang w:val="en-GB"/>
              </w:rPr>
            </w:pPr>
            <w:r w:rsidRPr="00E849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AAC873" w14:textId="6B512101" w:rsidR="00BC3154" w:rsidRPr="00E84955" w:rsidRDefault="0055067F" w:rsidP="0055067F">
            <w:pPr>
              <w:numPr>
                <w:ilvl w:val="0"/>
                <w:numId w:val="13"/>
              </w:numPr>
              <w:jc w:val="both"/>
              <w:rPr>
                <w:rFonts w:ascii="Arial" w:hAnsi="Arial" w:cs="Arial"/>
                <w:b/>
                <w:bCs/>
                <w:sz w:val="20"/>
                <w:szCs w:val="20"/>
                <w:lang w:val="en-GB"/>
              </w:rPr>
            </w:pPr>
            <w:r w:rsidRPr="00E84955">
              <w:rPr>
                <w:rFonts w:ascii="Arial" w:hAnsi="Arial" w:cs="Arial"/>
                <w:b/>
                <w:bCs/>
                <w:sz w:val="20"/>
                <w:szCs w:val="20"/>
                <w:lang w:val="en-GB"/>
              </w:rPr>
              <w:t xml:space="preserve">5 </w:t>
            </w:r>
          </w:p>
        </w:tc>
        <w:tc>
          <w:tcPr>
            <w:tcW w:w="1367" w:type="pct"/>
          </w:tcPr>
          <w:p w14:paraId="2AD8D79E" w14:textId="77777777" w:rsidR="00BC3154" w:rsidRPr="00E84955" w:rsidRDefault="00BC3154">
            <w:pPr>
              <w:pStyle w:val="Heading2"/>
              <w:jc w:val="left"/>
              <w:rPr>
                <w:rFonts w:ascii="Arial" w:hAnsi="Arial" w:cs="Arial"/>
                <w:b w:val="0"/>
                <w:lang w:val="en-GB" w:eastAsia="en-US"/>
              </w:rPr>
            </w:pPr>
          </w:p>
        </w:tc>
      </w:tr>
      <w:tr w:rsidR="00BC3154" w:rsidRPr="00E84955" w14:paraId="1B7AE1B0" w14:textId="77777777">
        <w:trPr>
          <w:trHeight w:val="20"/>
          <w:jc w:val="center"/>
        </w:trPr>
        <w:tc>
          <w:tcPr>
            <w:tcW w:w="1790" w:type="pct"/>
            <w:noWrap/>
          </w:tcPr>
          <w:p w14:paraId="06529BFE" w14:textId="77777777" w:rsidR="00BC3154" w:rsidRPr="00E84955" w:rsidRDefault="00BC588A">
            <w:pPr>
              <w:pStyle w:val="Heading2"/>
              <w:jc w:val="left"/>
              <w:rPr>
                <w:rFonts w:ascii="Arial" w:hAnsi="Arial" w:cs="Arial"/>
                <w:lang w:val="en-GB"/>
              </w:rPr>
            </w:pPr>
            <w:r w:rsidRPr="00E84955">
              <w:rPr>
                <w:rFonts w:ascii="Arial" w:hAnsi="Arial" w:cs="Arial"/>
                <w:lang w:val="en-GB"/>
              </w:rPr>
              <w:t>3. Are the keywords appropriate and useful?</w:t>
            </w:r>
          </w:p>
          <w:p w14:paraId="2A37160C" w14:textId="77777777" w:rsidR="00BC3154" w:rsidRPr="00E84955" w:rsidRDefault="00BC588A">
            <w:pPr>
              <w:rPr>
                <w:rFonts w:ascii="Arial" w:hAnsi="Arial" w:cs="Arial"/>
                <w:color w:val="404040"/>
                <w:sz w:val="20"/>
                <w:szCs w:val="20"/>
                <w:shd w:val="clear" w:color="auto" w:fill="FFFFFF"/>
                <w:lang w:val="en-GB"/>
              </w:rPr>
            </w:pPr>
            <w:r w:rsidRPr="00E84955">
              <w:rPr>
                <w:rFonts w:ascii="Arial" w:hAnsi="Arial" w:cs="Arial"/>
                <w:color w:val="404040"/>
                <w:sz w:val="20"/>
                <w:szCs w:val="20"/>
                <w:shd w:val="clear" w:color="auto" w:fill="FFFFFF"/>
                <w:lang w:val="en-GB"/>
              </w:rPr>
              <w:t xml:space="preserve">Rating Scale: </w:t>
            </w:r>
          </w:p>
          <w:p w14:paraId="1E559BBC" w14:textId="77777777" w:rsidR="00BC3154" w:rsidRPr="00E84955" w:rsidRDefault="00BC588A">
            <w:pPr>
              <w:rPr>
                <w:rFonts w:ascii="Arial" w:hAnsi="Arial" w:cs="Arial"/>
                <w:sz w:val="20"/>
                <w:szCs w:val="20"/>
                <w:lang w:val="en-GB" w:eastAsia="x-none"/>
              </w:rPr>
            </w:pPr>
            <w:r w:rsidRPr="00E849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4438D0" w14:textId="4305D349" w:rsidR="00BC3154" w:rsidRPr="00E84955" w:rsidRDefault="0055067F" w:rsidP="0055067F">
            <w:pPr>
              <w:numPr>
                <w:ilvl w:val="0"/>
                <w:numId w:val="13"/>
              </w:numPr>
              <w:rPr>
                <w:rFonts w:ascii="Arial" w:hAnsi="Arial" w:cs="Arial"/>
                <w:b/>
                <w:bCs/>
                <w:sz w:val="20"/>
                <w:szCs w:val="20"/>
                <w:lang w:val="en-GB"/>
              </w:rPr>
            </w:pPr>
            <w:r w:rsidRPr="00E84955">
              <w:rPr>
                <w:rFonts w:ascii="Arial" w:hAnsi="Arial" w:cs="Arial"/>
                <w:b/>
                <w:bCs/>
                <w:sz w:val="20"/>
                <w:szCs w:val="20"/>
                <w:lang w:val="en-GB"/>
              </w:rPr>
              <w:t xml:space="preserve">5 </w:t>
            </w:r>
          </w:p>
        </w:tc>
        <w:tc>
          <w:tcPr>
            <w:tcW w:w="1367" w:type="pct"/>
          </w:tcPr>
          <w:p w14:paraId="35446246" w14:textId="77777777" w:rsidR="00BC3154" w:rsidRPr="00E84955" w:rsidRDefault="00BC3154">
            <w:pPr>
              <w:pStyle w:val="Heading2"/>
              <w:jc w:val="left"/>
              <w:rPr>
                <w:rFonts w:ascii="Arial" w:hAnsi="Arial" w:cs="Arial"/>
                <w:b w:val="0"/>
                <w:lang w:val="en-GB" w:eastAsia="en-US"/>
              </w:rPr>
            </w:pPr>
          </w:p>
        </w:tc>
      </w:tr>
      <w:tr w:rsidR="00BC3154" w:rsidRPr="00E84955" w14:paraId="12D987DC" w14:textId="77777777">
        <w:trPr>
          <w:trHeight w:val="20"/>
          <w:jc w:val="center"/>
        </w:trPr>
        <w:tc>
          <w:tcPr>
            <w:tcW w:w="1790" w:type="pct"/>
            <w:noWrap/>
          </w:tcPr>
          <w:p w14:paraId="5430D0A3" w14:textId="77777777" w:rsidR="00BC3154" w:rsidRPr="00E84955" w:rsidRDefault="00BC588A">
            <w:pPr>
              <w:pStyle w:val="Heading2"/>
              <w:jc w:val="left"/>
              <w:rPr>
                <w:rFonts w:ascii="Arial" w:hAnsi="Arial" w:cs="Arial"/>
                <w:lang w:val="en-GB"/>
              </w:rPr>
            </w:pPr>
            <w:r w:rsidRPr="00E84955">
              <w:rPr>
                <w:rFonts w:ascii="Arial" w:hAnsi="Arial" w:cs="Arial"/>
                <w:lang w:val="en-GB"/>
              </w:rPr>
              <w:t>4. Is the background information of the paper sufficient and well organized?</w:t>
            </w:r>
          </w:p>
          <w:p w14:paraId="6FC0E3CA" w14:textId="77777777" w:rsidR="00BC3154" w:rsidRPr="00E84955" w:rsidRDefault="00BC588A">
            <w:pPr>
              <w:rPr>
                <w:rFonts w:ascii="Arial" w:hAnsi="Arial" w:cs="Arial"/>
                <w:color w:val="404040"/>
                <w:sz w:val="20"/>
                <w:szCs w:val="20"/>
                <w:shd w:val="clear" w:color="auto" w:fill="FFFFFF"/>
                <w:lang w:val="en-GB"/>
              </w:rPr>
            </w:pPr>
            <w:r w:rsidRPr="00E84955">
              <w:rPr>
                <w:rFonts w:ascii="Arial" w:hAnsi="Arial" w:cs="Arial"/>
                <w:color w:val="404040"/>
                <w:sz w:val="20"/>
                <w:szCs w:val="20"/>
                <w:shd w:val="clear" w:color="auto" w:fill="FFFFFF"/>
                <w:lang w:val="en-GB"/>
              </w:rPr>
              <w:t xml:space="preserve">Rating Scale: </w:t>
            </w:r>
          </w:p>
          <w:p w14:paraId="55EFAFC5" w14:textId="77777777" w:rsidR="00BC3154" w:rsidRPr="00E84955" w:rsidRDefault="00BC588A">
            <w:pPr>
              <w:rPr>
                <w:rFonts w:ascii="Arial" w:hAnsi="Arial" w:cs="Arial"/>
                <w:sz w:val="20"/>
                <w:szCs w:val="20"/>
                <w:lang w:val="en-GB" w:eastAsia="x-none"/>
              </w:rPr>
            </w:pPr>
            <w:r w:rsidRPr="00E849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370E47" w14:textId="51877CF9" w:rsidR="00BC3154" w:rsidRPr="00E84955" w:rsidRDefault="0055067F" w:rsidP="0055067F">
            <w:pPr>
              <w:numPr>
                <w:ilvl w:val="0"/>
                <w:numId w:val="13"/>
              </w:numPr>
              <w:jc w:val="both"/>
              <w:rPr>
                <w:rFonts w:ascii="Arial" w:hAnsi="Arial" w:cs="Arial"/>
                <w:b/>
                <w:bCs/>
                <w:sz w:val="20"/>
                <w:szCs w:val="20"/>
                <w:lang w:val="en-GB"/>
              </w:rPr>
            </w:pPr>
            <w:r w:rsidRPr="00E84955">
              <w:rPr>
                <w:rFonts w:ascii="Arial" w:hAnsi="Arial" w:cs="Arial"/>
                <w:b/>
                <w:bCs/>
                <w:sz w:val="20"/>
                <w:szCs w:val="20"/>
                <w:lang w:val="en-GB"/>
              </w:rPr>
              <w:t xml:space="preserve">5 </w:t>
            </w:r>
          </w:p>
        </w:tc>
        <w:tc>
          <w:tcPr>
            <w:tcW w:w="1367" w:type="pct"/>
          </w:tcPr>
          <w:p w14:paraId="462BA158" w14:textId="77777777" w:rsidR="00BC3154" w:rsidRPr="00E84955" w:rsidRDefault="00BC3154">
            <w:pPr>
              <w:pStyle w:val="Heading2"/>
              <w:jc w:val="left"/>
              <w:rPr>
                <w:rFonts w:ascii="Arial" w:hAnsi="Arial" w:cs="Arial"/>
                <w:b w:val="0"/>
                <w:lang w:val="en-GB" w:eastAsia="en-US"/>
              </w:rPr>
            </w:pPr>
          </w:p>
        </w:tc>
      </w:tr>
      <w:tr w:rsidR="00BC3154" w:rsidRPr="00E84955" w14:paraId="7946E49F" w14:textId="77777777">
        <w:trPr>
          <w:trHeight w:val="20"/>
          <w:jc w:val="center"/>
        </w:trPr>
        <w:tc>
          <w:tcPr>
            <w:tcW w:w="1790" w:type="pct"/>
            <w:noWrap/>
          </w:tcPr>
          <w:p w14:paraId="3E3DC310" w14:textId="77777777" w:rsidR="00BC3154" w:rsidRPr="00E84955" w:rsidRDefault="00BC588A">
            <w:pPr>
              <w:pStyle w:val="Heading2"/>
              <w:jc w:val="left"/>
              <w:rPr>
                <w:rFonts w:ascii="Arial" w:hAnsi="Arial" w:cs="Arial"/>
                <w:lang w:val="en-GB"/>
              </w:rPr>
            </w:pPr>
            <w:r w:rsidRPr="00E84955">
              <w:rPr>
                <w:rFonts w:ascii="Arial" w:hAnsi="Arial" w:cs="Arial"/>
                <w:lang w:val="en-GB"/>
              </w:rPr>
              <w:t>5. Are the research objectives/hypotheses clearly stated?</w:t>
            </w:r>
          </w:p>
          <w:p w14:paraId="627102DE" w14:textId="77777777" w:rsidR="00BC3154" w:rsidRPr="00E84955" w:rsidRDefault="00BC588A">
            <w:pPr>
              <w:rPr>
                <w:rFonts w:ascii="Arial" w:hAnsi="Arial" w:cs="Arial"/>
                <w:color w:val="404040"/>
                <w:sz w:val="20"/>
                <w:szCs w:val="20"/>
                <w:shd w:val="clear" w:color="auto" w:fill="FFFFFF"/>
                <w:lang w:val="en-GB"/>
              </w:rPr>
            </w:pPr>
            <w:r w:rsidRPr="00E84955">
              <w:rPr>
                <w:rFonts w:ascii="Arial" w:hAnsi="Arial" w:cs="Arial"/>
                <w:color w:val="404040"/>
                <w:sz w:val="20"/>
                <w:szCs w:val="20"/>
                <w:shd w:val="clear" w:color="auto" w:fill="FFFFFF"/>
                <w:lang w:val="en-GB"/>
              </w:rPr>
              <w:t xml:space="preserve">Rating Scale: </w:t>
            </w:r>
          </w:p>
          <w:p w14:paraId="2487F87C" w14:textId="77777777" w:rsidR="00BC3154" w:rsidRPr="00E84955" w:rsidRDefault="00BC588A">
            <w:pPr>
              <w:rPr>
                <w:rFonts w:ascii="Arial" w:hAnsi="Arial" w:cs="Arial"/>
                <w:sz w:val="20"/>
                <w:szCs w:val="20"/>
                <w:lang w:val="en-GB" w:eastAsia="x-none"/>
              </w:rPr>
            </w:pPr>
            <w:r w:rsidRPr="00E849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546DDD" w14:textId="55D2340C" w:rsidR="00BC3154" w:rsidRPr="00E84955" w:rsidRDefault="00696031" w:rsidP="0055067F">
            <w:pPr>
              <w:numPr>
                <w:ilvl w:val="0"/>
                <w:numId w:val="13"/>
              </w:numPr>
              <w:rPr>
                <w:rFonts w:ascii="Arial" w:hAnsi="Arial" w:cs="Arial"/>
                <w:b/>
                <w:bCs/>
                <w:sz w:val="20"/>
                <w:szCs w:val="20"/>
                <w:lang w:val="en-GB"/>
              </w:rPr>
            </w:pPr>
            <w:r w:rsidRPr="00E84955">
              <w:rPr>
                <w:rFonts w:ascii="Arial" w:hAnsi="Arial" w:cs="Arial"/>
                <w:b/>
                <w:bCs/>
                <w:sz w:val="20"/>
                <w:szCs w:val="20"/>
                <w:lang w:val="en-GB"/>
              </w:rPr>
              <w:t xml:space="preserve">5 </w:t>
            </w:r>
          </w:p>
        </w:tc>
        <w:tc>
          <w:tcPr>
            <w:tcW w:w="1367" w:type="pct"/>
          </w:tcPr>
          <w:p w14:paraId="35076F55" w14:textId="77777777" w:rsidR="00BC3154" w:rsidRPr="00E84955" w:rsidRDefault="00BC3154">
            <w:pPr>
              <w:pStyle w:val="Heading2"/>
              <w:jc w:val="left"/>
              <w:rPr>
                <w:rFonts w:ascii="Arial" w:hAnsi="Arial" w:cs="Arial"/>
                <w:b w:val="0"/>
                <w:lang w:val="en-GB" w:eastAsia="en-US"/>
              </w:rPr>
            </w:pPr>
          </w:p>
        </w:tc>
      </w:tr>
      <w:tr w:rsidR="00BC3154" w:rsidRPr="00E84955" w14:paraId="09FEDF53" w14:textId="77777777">
        <w:trPr>
          <w:trHeight w:val="20"/>
          <w:jc w:val="center"/>
        </w:trPr>
        <w:tc>
          <w:tcPr>
            <w:tcW w:w="1790" w:type="pct"/>
            <w:noWrap/>
          </w:tcPr>
          <w:p w14:paraId="2FBD9250" w14:textId="77777777" w:rsidR="00BC3154" w:rsidRPr="00E84955" w:rsidRDefault="00BC588A">
            <w:pPr>
              <w:pStyle w:val="Heading2"/>
              <w:jc w:val="left"/>
              <w:rPr>
                <w:rFonts w:ascii="Arial" w:hAnsi="Arial" w:cs="Arial"/>
                <w:lang w:val="en-GB"/>
              </w:rPr>
            </w:pPr>
            <w:r w:rsidRPr="00E84955">
              <w:rPr>
                <w:rFonts w:ascii="Arial" w:hAnsi="Arial" w:cs="Arial"/>
                <w:lang w:val="en-GB"/>
              </w:rPr>
              <w:t>6. Is the literature review relevant and up to date?</w:t>
            </w:r>
          </w:p>
          <w:p w14:paraId="16A2C5EE" w14:textId="77777777" w:rsidR="00BC3154" w:rsidRPr="00E84955" w:rsidRDefault="00BC588A">
            <w:pPr>
              <w:rPr>
                <w:rFonts w:ascii="Arial" w:hAnsi="Arial" w:cs="Arial"/>
                <w:color w:val="404040"/>
                <w:sz w:val="20"/>
                <w:szCs w:val="20"/>
                <w:shd w:val="clear" w:color="auto" w:fill="FFFFFF"/>
                <w:lang w:val="en-GB"/>
              </w:rPr>
            </w:pPr>
            <w:r w:rsidRPr="00E84955">
              <w:rPr>
                <w:rFonts w:ascii="Arial" w:hAnsi="Arial" w:cs="Arial"/>
                <w:color w:val="404040"/>
                <w:sz w:val="20"/>
                <w:szCs w:val="20"/>
                <w:shd w:val="clear" w:color="auto" w:fill="FFFFFF"/>
                <w:lang w:val="en-GB"/>
              </w:rPr>
              <w:t xml:space="preserve">Rating Scale: </w:t>
            </w:r>
          </w:p>
          <w:p w14:paraId="7D8FFE25" w14:textId="77777777" w:rsidR="00BC3154" w:rsidRPr="00E84955" w:rsidRDefault="00BC588A">
            <w:pPr>
              <w:rPr>
                <w:rFonts w:ascii="Arial" w:hAnsi="Arial" w:cs="Arial"/>
                <w:sz w:val="20"/>
                <w:szCs w:val="20"/>
                <w:lang w:val="en-GB" w:eastAsia="x-none"/>
              </w:rPr>
            </w:pPr>
            <w:r w:rsidRPr="00E849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15C49C" w14:textId="2B664514" w:rsidR="00BC3154" w:rsidRPr="00E84955" w:rsidRDefault="00696031" w:rsidP="00696031">
            <w:pPr>
              <w:numPr>
                <w:ilvl w:val="0"/>
                <w:numId w:val="13"/>
              </w:numPr>
              <w:rPr>
                <w:rFonts w:ascii="Arial" w:hAnsi="Arial" w:cs="Arial"/>
                <w:b/>
                <w:bCs/>
                <w:sz w:val="20"/>
                <w:szCs w:val="20"/>
                <w:lang w:val="en-GB"/>
              </w:rPr>
            </w:pPr>
            <w:r w:rsidRPr="00E84955">
              <w:rPr>
                <w:rFonts w:ascii="Arial" w:hAnsi="Arial" w:cs="Arial"/>
                <w:b/>
                <w:bCs/>
                <w:sz w:val="20"/>
                <w:szCs w:val="20"/>
                <w:lang w:val="en-GB"/>
              </w:rPr>
              <w:t xml:space="preserve">5 </w:t>
            </w:r>
          </w:p>
        </w:tc>
        <w:tc>
          <w:tcPr>
            <w:tcW w:w="1367" w:type="pct"/>
          </w:tcPr>
          <w:p w14:paraId="16244F32" w14:textId="77777777" w:rsidR="00BC3154" w:rsidRPr="00E84955" w:rsidRDefault="00BC3154">
            <w:pPr>
              <w:pStyle w:val="Heading2"/>
              <w:jc w:val="left"/>
              <w:rPr>
                <w:rFonts w:ascii="Arial" w:hAnsi="Arial" w:cs="Arial"/>
                <w:b w:val="0"/>
                <w:lang w:val="en-GB" w:eastAsia="en-US"/>
              </w:rPr>
            </w:pPr>
          </w:p>
        </w:tc>
      </w:tr>
      <w:tr w:rsidR="00BC3154" w:rsidRPr="00E84955" w14:paraId="15EF514C" w14:textId="77777777">
        <w:trPr>
          <w:trHeight w:val="20"/>
          <w:jc w:val="center"/>
        </w:trPr>
        <w:tc>
          <w:tcPr>
            <w:tcW w:w="1790" w:type="pct"/>
            <w:noWrap/>
          </w:tcPr>
          <w:p w14:paraId="11CA226F" w14:textId="77777777" w:rsidR="00BC3154" w:rsidRPr="00E84955" w:rsidRDefault="00BC588A">
            <w:pPr>
              <w:pStyle w:val="Heading2"/>
              <w:jc w:val="left"/>
              <w:rPr>
                <w:rFonts w:ascii="Arial" w:hAnsi="Arial" w:cs="Arial"/>
                <w:lang w:val="en-GB"/>
              </w:rPr>
            </w:pPr>
            <w:r w:rsidRPr="00E84955">
              <w:rPr>
                <w:rFonts w:ascii="Arial" w:hAnsi="Arial" w:cs="Arial"/>
                <w:lang w:val="en-GB"/>
              </w:rPr>
              <w:t>7. Is the research methodology appropriate for the study?</w:t>
            </w:r>
          </w:p>
          <w:p w14:paraId="1297C768" w14:textId="77777777" w:rsidR="00BC3154" w:rsidRPr="00E84955" w:rsidRDefault="00BC588A">
            <w:pPr>
              <w:rPr>
                <w:rFonts w:ascii="Arial" w:hAnsi="Arial" w:cs="Arial"/>
                <w:color w:val="404040"/>
                <w:sz w:val="20"/>
                <w:szCs w:val="20"/>
                <w:shd w:val="clear" w:color="auto" w:fill="FFFFFF"/>
                <w:lang w:val="en-GB"/>
              </w:rPr>
            </w:pPr>
            <w:r w:rsidRPr="00E84955">
              <w:rPr>
                <w:rFonts w:ascii="Arial" w:hAnsi="Arial" w:cs="Arial"/>
                <w:color w:val="404040"/>
                <w:sz w:val="20"/>
                <w:szCs w:val="20"/>
                <w:shd w:val="clear" w:color="auto" w:fill="FFFFFF"/>
                <w:lang w:val="en-GB"/>
              </w:rPr>
              <w:t xml:space="preserve">Rating Scale: </w:t>
            </w:r>
          </w:p>
          <w:p w14:paraId="63C99468" w14:textId="77777777" w:rsidR="00BC3154" w:rsidRPr="00E84955" w:rsidRDefault="00BC588A">
            <w:pPr>
              <w:rPr>
                <w:rFonts w:ascii="Arial" w:hAnsi="Arial" w:cs="Arial"/>
                <w:sz w:val="20"/>
                <w:szCs w:val="20"/>
                <w:lang w:val="en-GB"/>
              </w:rPr>
            </w:pPr>
            <w:r w:rsidRPr="00E849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4F3964" w14:textId="0D74D9A0" w:rsidR="00BC3154" w:rsidRPr="00E84955" w:rsidRDefault="00696031" w:rsidP="00696031">
            <w:pPr>
              <w:numPr>
                <w:ilvl w:val="0"/>
                <w:numId w:val="13"/>
              </w:numPr>
              <w:jc w:val="both"/>
              <w:rPr>
                <w:rFonts w:ascii="Arial" w:hAnsi="Arial" w:cs="Arial"/>
                <w:b/>
                <w:bCs/>
                <w:sz w:val="20"/>
                <w:szCs w:val="20"/>
                <w:lang w:val="en-GB"/>
              </w:rPr>
            </w:pPr>
            <w:r w:rsidRPr="00E84955">
              <w:rPr>
                <w:rFonts w:ascii="Arial" w:hAnsi="Arial" w:cs="Arial"/>
                <w:b/>
                <w:bCs/>
                <w:sz w:val="20"/>
                <w:szCs w:val="20"/>
                <w:lang w:val="en-GB"/>
              </w:rPr>
              <w:t xml:space="preserve">5 </w:t>
            </w:r>
          </w:p>
        </w:tc>
        <w:tc>
          <w:tcPr>
            <w:tcW w:w="1367" w:type="pct"/>
          </w:tcPr>
          <w:p w14:paraId="4559827A" w14:textId="77777777" w:rsidR="00BC3154" w:rsidRPr="00E84955" w:rsidRDefault="00BC3154">
            <w:pPr>
              <w:pStyle w:val="Heading2"/>
              <w:jc w:val="left"/>
              <w:rPr>
                <w:rFonts w:ascii="Arial" w:hAnsi="Arial" w:cs="Arial"/>
                <w:b w:val="0"/>
                <w:lang w:val="en-GB" w:eastAsia="en-US"/>
              </w:rPr>
            </w:pPr>
          </w:p>
        </w:tc>
      </w:tr>
      <w:tr w:rsidR="00BC3154" w:rsidRPr="00E84955" w14:paraId="21A081DB" w14:textId="77777777">
        <w:trPr>
          <w:trHeight w:val="20"/>
          <w:jc w:val="center"/>
        </w:trPr>
        <w:tc>
          <w:tcPr>
            <w:tcW w:w="1790" w:type="pct"/>
            <w:noWrap/>
          </w:tcPr>
          <w:p w14:paraId="190E9552" w14:textId="77777777" w:rsidR="00BC3154" w:rsidRPr="00E84955" w:rsidRDefault="00BC588A">
            <w:pPr>
              <w:pStyle w:val="Heading2"/>
              <w:jc w:val="left"/>
              <w:rPr>
                <w:rFonts w:ascii="Arial" w:hAnsi="Arial" w:cs="Arial"/>
                <w:lang w:val="en-GB"/>
              </w:rPr>
            </w:pPr>
            <w:r w:rsidRPr="00E84955">
              <w:rPr>
                <w:rFonts w:ascii="Arial" w:hAnsi="Arial" w:cs="Arial"/>
                <w:lang w:val="en-GB"/>
              </w:rPr>
              <w:t>8. Were ethical issues properly addressed (if applicable)?</w:t>
            </w:r>
          </w:p>
          <w:p w14:paraId="5F8333EB" w14:textId="77777777" w:rsidR="00BC3154" w:rsidRPr="00E84955" w:rsidRDefault="00BC588A">
            <w:pPr>
              <w:rPr>
                <w:rFonts w:ascii="Arial" w:hAnsi="Arial" w:cs="Arial"/>
                <w:color w:val="404040"/>
                <w:sz w:val="20"/>
                <w:szCs w:val="20"/>
                <w:shd w:val="clear" w:color="auto" w:fill="FFFFFF"/>
                <w:lang w:val="en-GB"/>
              </w:rPr>
            </w:pPr>
            <w:r w:rsidRPr="00E84955">
              <w:rPr>
                <w:rFonts w:ascii="Arial" w:hAnsi="Arial" w:cs="Arial"/>
                <w:color w:val="404040"/>
                <w:sz w:val="20"/>
                <w:szCs w:val="20"/>
                <w:shd w:val="clear" w:color="auto" w:fill="FFFFFF"/>
                <w:lang w:val="en-GB"/>
              </w:rPr>
              <w:t xml:space="preserve">Rating Scale: </w:t>
            </w:r>
          </w:p>
          <w:p w14:paraId="476BA300" w14:textId="77777777" w:rsidR="00BC3154" w:rsidRPr="00E84955" w:rsidRDefault="00BC588A">
            <w:pPr>
              <w:rPr>
                <w:rFonts w:ascii="Arial" w:hAnsi="Arial" w:cs="Arial"/>
                <w:sz w:val="20"/>
                <w:szCs w:val="20"/>
                <w:lang w:val="en-GB" w:eastAsia="x-none"/>
              </w:rPr>
            </w:pPr>
            <w:r w:rsidRPr="00E849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590EAB" w14:textId="148E9B94" w:rsidR="00696031" w:rsidRPr="00E84955" w:rsidRDefault="00696031" w:rsidP="00696031">
            <w:pPr>
              <w:numPr>
                <w:ilvl w:val="0"/>
                <w:numId w:val="13"/>
              </w:numPr>
              <w:jc w:val="both"/>
              <w:rPr>
                <w:rFonts w:ascii="Arial" w:hAnsi="Arial" w:cs="Arial"/>
                <w:b/>
                <w:bCs/>
                <w:sz w:val="20"/>
                <w:szCs w:val="20"/>
                <w:lang w:val="en-GB"/>
              </w:rPr>
            </w:pPr>
            <w:r w:rsidRPr="00E84955">
              <w:rPr>
                <w:rFonts w:ascii="Arial" w:hAnsi="Arial" w:cs="Arial"/>
                <w:b/>
                <w:bCs/>
                <w:sz w:val="20"/>
                <w:szCs w:val="20"/>
                <w:lang w:val="en-GB"/>
              </w:rPr>
              <w:t>5 – The ethical issues were properly addressed by the study. It was approved by the Iloilo Doctors’ Institutional Research Ethics Committee (Approval No. IDIREC-2025.OI_192). It was mentioned that all participants were provided with an informed consent after receiving comprehensive information regarding the study’s objectives, voluntary participation, and associated risks and benefits. Added to this was the statement made in the study that its participants’ right to withdraw at any part during the interview was upheld, and confidentiality and anonymity were maintained throughout the study</w:t>
            </w:r>
          </w:p>
        </w:tc>
        <w:tc>
          <w:tcPr>
            <w:tcW w:w="1367" w:type="pct"/>
          </w:tcPr>
          <w:p w14:paraId="7E947D86" w14:textId="77777777" w:rsidR="00BC3154" w:rsidRPr="00E84955" w:rsidRDefault="00BC3154">
            <w:pPr>
              <w:pStyle w:val="Heading2"/>
              <w:jc w:val="left"/>
              <w:rPr>
                <w:rFonts w:ascii="Arial" w:hAnsi="Arial" w:cs="Arial"/>
                <w:b w:val="0"/>
                <w:lang w:val="en-GB" w:eastAsia="en-US"/>
              </w:rPr>
            </w:pPr>
          </w:p>
        </w:tc>
      </w:tr>
      <w:tr w:rsidR="00BC3154" w:rsidRPr="00E84955" w14:paraId="547CBB80" w14:textId="77777777">
        <w:trPr>
          <w:trHeight w:val="20"/>
          <w:jc w:val="center"/>
        </w:trPr>
        <w:tc>
          <w:tcPr>
            <w:tcW w:w="1790" w:type="pct"/>
            <w:noWrap/>
          </w:tcPr>
          <w:p w14:paraId="25A271EC" w14:textId="77777777" w:rsidR="00BC3154" w:rsidRPr="00E84955" w:rsidRDefault="00BC588A">
            <w:pPr>
              <w:rPr>
                <w:rFonts w:ascii="Arial" w:hAnsi="Arial" w:cs="Arial"/>
                <w:b/>
                <w:sz w:val="20"/>
                <w:szCs w:val="20"/>
                <w:lang w:val="en-GB"/>
              </w:rPr>
            </w:pPr>
            <w:r w:rsidRPr="00E84955">
              <w:rPr>
                <w:rFonts w:ascii="Arial" w:hAnsi="Arial" w:cs="Arial"/>
                <w:b/>
                <w:sz w:val="20"/>
                <w:szCs w:val="20"/>
                <w:lang w:val="en-GB"/>
              </w:rPr>
              <w:t xml:space="preserve">9. Are the results presented clearly? </w:t>
            </w:r>
          </w:p>
          <w:p w14:paraId="63F92986" w14:textId="77777777" w:rsidR="00BC3154" w:rsidRPr="00E84955" w:rsidRDefault="00BC588A">
            <w:pPr>
              <w:rPr>
                <w:rFonts w:ascii="Arial" w:hAnsi="Arial" w:cs="Arial"/>
                <w:color w:val="404040"/>
                <w:sz w:val="20"/>
                <w:szCs w:val="20"/>
                <w:shd w:val="clear" w:color="auto" w:fill="FFFFFF"/>
                <w:lang w:val="en-GB"/>
              </w:rPr>
            </w:pPr>
            <w:r w:rsidRPr="00E84955">
              <w:rPr>
                <w:rFonts w:ascii="Arial" w:hAnsi="Arial" w:cs="Arial"/>
                <w:color w:val="404040"/>
                <w:sz w:val="20"/>
                <w:szCs w:val="20"/>
                <w:shd w:val="clear" w:color="auto" w:fill="FFFFFF"/>
                <w:lang w:val="en-GB"/>
              </w:rPr>
              <w:t xml:space="preserve">Rating Scale: </w:t>
            </w:r>
          </w:p>
          <w:p w14:paraId="68BADBC2" w14:textId="77777777" w:rsidR="00BC3154" w:rsidRPr="00E84955" w:rsidRDefault="00BC588A">
            <w:pPr>
              <w:rPr>
                <w:rFonts w:ascii="Arial" w:hAnsi="Arial" w:cs="Arial"/>
                <w:bCs/>
                <w:sz w:val="20"/>
                <w:szCs w:val="20"/>
                <w:lang w:val="en-GB"/>
              </w:rPr>
            </w:pPr>
            <w:r w:rsidRPr="00E849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8D98C3" w14:textId="24184B21" w:rsidR="00BC3154" w:rsidRPr="00E84955" w:rsidRDefault="000E3065" w:rsidP="00A66B2B">
            <w:pPr>
              <w:pStyle w:val="ListParagraph"/>
              <w:numPr>
                <w:ilvl w:val="0"/>
                <w:numId w:val="13"/>
              </w:numPr>
              <w:jc w:val="both"/>
              <w:rPr>
                <w:rFonts w:ascii="Arial" w:hAnsi="Arial" w:cs="Arial"/>
                <w:b/>
                <w:sz w:val="20"/>
                <w:szCs w:val="20"/>
                <w:lang w:val="en-GB"/>
              </w:rPr>
            </w:pPr>
            <w:r w:rsidRPr="00E84955">
              <w:rPr>
                <w:rFonts w:ascii="Arial" w:hAnsi="Arial" w:cs="Arial"/>
                <w:b/>
                <w:sz w:val="20"/>
                <w:szCs w:val="20"/>
                <w:lang w:val="en-GB"/>
              </w:rPr>
              <w:t xml:space="preserve">4 – The results were presented clearly but it needs more elaboration on its implications to the study participants/graduating nursing students; </w:t>
            </w:r>
            <w:r w:rsidR="00E008AA" w:rsidRPr="00E84955">
              <w:rPr>
                <w:rFonts w:ascii="Arial" w:hAnsi="Arial" w:cs="Arial"/>
                <w:b/>
                <w:sz w:val="20"/>
                <w:szCs w:val="20"/>
                <w:lang w:val="en-GB"/>
              </w:rPr>
              <w:t>and</w:t>
            </w:r>
            <w:r w:rsidR="0053040F" w:rsidRPr="00E84955">
              <w:rPr>
                <w:rFonts w:ascii="Arial" w:hAnsi="Arial" w:cs="Arial"/>
                <w:b/>
                <w:sz w:val="20"/>
                <w:szCs w:val="20"/>
                <w:lang w:val="en-GB"/>
              </w:rPr>
              <w:t xml:space="preserve"> better if it has</w:t>
            </w:r>
            <w:r w:rsidRPr="00E84955">
              <w:rPr>
                <w:rFonts w:ascii="Arial" w:hAnsi="Arial" w:cs="Arial"/>
                <w:b/>
                <w:sz w:val="20"/>
                <w:szCs w:val="20"/>
                <w:lang w:val="en-GB"/>
              </w:rPr>
              <w:t xml:space="preserve"> future directions </w:t>
            </w:r>
            <w:r w:rsidRPr="00E84955">
              <w:rPr>
                <w:rFonts w:ascii="Arial" w:hAnsi="Arial" w:cs="Arial"/>
                <w:b/>
                <w:sz w:val="20"/>
                <w:szCs w:val="20"/>
                <w:lang w:val="en-GB"/>
              </w:rPr>
              <w:lastRenderedPageBreak/>
              <w:t xml:space="preserve">for them. </w:t>
            </w:r>
          </w:p>
        </w:tc>
        <w:tc>
          <w:tcPr>
            <w:tcW w:w="1367" w:type="pct"/>
          </w:tcPr>
          <w:p w14:paraId="4A2A5146" w14:textId="77777777" w:rsidR="00BC3154" w:rsidRPr="00E84955" w:rsidRDefault="00BC3154">
            <w:pPr>
              <w:pStyle w:val="Heading2"/>
              <w:jc w:val="left"/>
              <w:rPr>
                <w:rFonts w:ascii="Arial" w:hAnsi="Arial" w:cs="Arial"/>
                <w:b w:val="0"/>
                <w:lang w:val="en-GB" w:eastAsia="en-US"/>
              </w:rPr>
            </w:pPr>
          </w:p>
        </w:tc>
      </w:tr>
      <w:tr w:rsidR="00BC3154" w:rsidRPr="00E84955" w14:paraId="7EDD30A6" w14:textId="77777777">
        <w:trPr>
          <w:trHeight w:val="20"/>
          <w:jc w:val="center"/>
        </w:trPr>
        <w:tc>
          <w:tcPr>
            <w:tcW w:w="1790" w:type="pct"/>
            <w:noWrap/>
          </w:tcPr>
          <w:p w14:paraId="50320BDE" w14:textId="77777777" w:rsidR="00BC3154" w:rsidRPr="00E84955" w:rsidRDefault="00BC588A">
            <w:pPr>
              <w:rPr>
                <w:rFonts w:ascii="Arial" w:hAnsi="Arial" w:cs="Arial"/>
                <w:b/>
                <w:sz w:val="20"/>
                <w:szCs w:val="20"/>
                <w:lang w:val="en-GB"/>
              </w:rPr>
            </w:pPr>
            <w:r w:rsidRPr="00E84955">
              <w:rPr>
                <w:rFonts w:ascii="Arial" w:hAnsi="Arial" w:cs="Arial"/>
                <w:b/>
                <w:sz w:val="20"/>
                <w:szCs w:val="20"/>
                <w:lang w:val="en-GB"/>
              </w:rPr>
              <w:t>10. Are tables and figures clear, relevant, and necessary?</w:t>
            </w:r>
          </w:p>
          <w:p w14:paraId="2AFE32D8" w14:textId="77777777" w:rsidR="00BC3154" w:rsidRPr="00E84955" w:rsidRDefault="00BC588A">
            <w:pPr>
              <w:rPr>
                <w:rFonts w:ascii="Arial" w:hAnsi="Arial" w:cs="Arial"/>
                <w:color w:val="404040"/>
                <w:sz w:val="20"/>
                <w:szCs w:val="20"/>
                <w:shd w:val="clear" w:color="auto" w:fill="FFFFFF"/>
                <w:lang w:val="en-GB"/>
              </w:rPr>
            </w:pPr>
            <w:r w:rsidRPr="00E84955">
              <w:rPr>
                <w:rFonts w:ascii="Arial" w:hAnsi="Arial" w:cs="Arial"/>
                <w:color w:val="404040"/>
                <w:sz w:val="20"/>
                <w:szCs w:val="20"/>
                <w:shd w:val="clear" w:color="auto" w:fill="FFFFFF"/>
                <w:lang w:val="en-GB"/>
              </w:rPr>
              <w:t xml:space="preserve">Rating Scale: </w:t>
            </w:r>
          </w:p>
          <w:p w14:paraId="74F15139" w14:textId="77777777" w:rsidR="00BC3154" w:rsidRPr="00E84955" w:rsidRDefault="00BC588A">
            <w:pPr>
              <w:rPr>
                <w:rFonts w:ascii="Arial" w:hAnsi="Arial" w:cs="Arial"/>
                <w:sz w:val="20"/>
                <w:szCs w:val="20"/>
                <w:lang w:val="en-GB"/>
              </w:rPr>
            </w:pPr>
            <w:r w:rsidRPr="00E849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C5DFDB" w14:textId="172CF479" w:rsidR="00BC3154" w:rsidRPr="00E84955" w:rsidRDefault="0053040F" w:rsidP="00A66B2B">
            <w:pPr>
              <w:pStyle w:val="ListParagraph"/>
              <w:numPr>
                <w:ilvl w:val="0"/>
                <w:numId w:val="13"/>
              </w:numPr>
              <w:jc w:val="both"/>
              <w:rPr>
                <w:rFonts w:ascii="Arial" w:hAnsi="Arial" w:cs="Arial"/>
                <w:bCs/>
                <w:sz w:val="20"/>
                <w:szCs w:val="20"/>
              </w:rPr>
            </w:pPr>
            <w:r w:rsidRPr="00E84955">
              <w:rPr>
                <w:rFonts w:ascii="Arial" w:hAnsi="Arial" w:cs="Arial"/>
                <w:b/>
                <w:sz w:val="20"/>
                <w:szCs w:val="20"/>
              </w:rPr>
              <w:t>N/A – It’s a qualitative study, therefore no tables and figures; that’s why it’s not applicable.</w:t>
            </w:r>
          </w:p>
        </w:tc>
        <w:tc>
          <w:tcPr>
            <w:tcW w:w="1367" w:type="pct"/>
          </w:tcPr>
          <w:p w14:paraId="0A29C0FC" w14:textId="77777777" w:rsidR="00BC3154" w:rsidRPr="00E84955" w:rsidRDefault="00BC3154">
            <w:pPr>
              <w:pStyle w:val="Heading2"/>
              <w:jc w:val="left"/>
              <w:rPr>
                <w:rFonts w:ascii="Arial" w:hAnsi="Arial" w:cs="Arial"/>
                <w:b w:val="0"/>
                <w:lang w:val="en-US" w:eastAsia="en-US"/>
              </w:rPr>
            </w:pPr>
          </w:p>
        </w:tc>
      </w:tr>
      <w:tr w:rsidR="00BC3154" w:rsidRPr="00E84955" w14:paraId="52FD5212" w14:textId="77777777">
        <w:trPr>
          <w:trHeight w:val="20"/>
          <w:jc w:val="center"/>
        </w:trPr>
        <w:tc>
          <w:tcPr>
            <w:tcW w:w="1790" w:type="pct"/>
            <w:noWrap/>
          </w:tcPr>
          <w:p w14:paraId="06A05DD9" w14:textId="77777777" w:rsidR="00BC3154" w:rsidRPr="00E84955" w:rsidRDefault="00BC588A">
            <w:pPr>
              <w:rPr>
                <w:rFonts w:ascii="Arial" w:hAnsi="Arial" w:cs="Arial"/>
                <w:b/>
                <w:sz w:val="20"/>
                <w:szCs w:val="20"/>
                <w:lang w:val="en-GB"/>
              </w:rPr>
            </w:pPr>
            <w:r w:rsidRPr="00E84955">
              <w:rPr>
                <w:rFonts w:ascii="Arial" w:hAnsi="Arial" w:cs="Arial"/>
                <w:b/>
                <w:sz w:val="20"/>
                <w:szCs w:val="20"/>
                <w:lang w:val="en-GB"/>
              </w:rPr>
              <w:t>11. Does the discussion relate findings to existing literature?</w:t>
            </w:r>
          </w:p>
          <w:p w14:paraId="513D05F4" w14:textId="77777777" w:rsidR="00BC3154" w:rsidRPr="00E84955" w:rsidRDefault="00BC588A">
            <w:pPr>
              <w:rPr>
                <w:rFonts w:ascii="Arial" w:hAnsi="Arial" w:cs="Arial"/>
                <w:color w:val="404040"/>
                <w:sz w:val="20"/>
                <w:szCs w:val="20"/>
                <w:shd w:val="clear" w:color="auto" w:fill="FFFFFF"/>
                <w:lang w:val="en-GB"/>
              </w:rPr>
            </w:pPr>
            <w:r w:rsidRPr="00E84955">
              <w:rPr>
                <w:rFonts w:ascii="Arial" w:hAnsi="Arial" w:cs="Arial"/>
                <w:color w:val="404040"/>
                <w:sz w:val="20"/>
                <w:szCs w:val="20"/>
                <w:shd w:val="clear" w:color="auto" w:fill="FFFFFF"/>
                <w:lang w:val="en-GB"/>
              </w:rPr>
              <w:t xml:space="preserve">Rating Scale: </w:t>
            </w:r>
          </w:p>
          <w:p w14:paraId="2D1A3D5B" w14:textId="77777777" w:rsidR="00BC3154" w:rsidRPr="00E84955" w:rsidRDefault="00BC588A">
            <w:pPr>
              <w:rPr>
                <w:rFonts w:ascii="Arial" w:hAnsi="Arial" w:cs="Arial"/>
                <w:sz w:val="20"/>
                <w:szCs w:val="20"/>
                <w:lang w:val="en-GB"/>
              </w:rPr>
            </w:pPr>
            <w:r w:rsidRPr="00E849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B08C1F" w14:textId="6FFD0495" w:rsidR="00BC3154" w:rsidRPr="00E84955" w:rsidRDefault="0053040F" w:rsidP="0053040F">
            <w:pPr>
              <w:pStyle w:val="ListParagraph"/>
              <w:numPr>
                <w:ilvl w:val="0"/>
                <w:numId w:val="13"/>
              </w:numPr>
              <w:jc w:val="both"/>
              <w:rPr>
                <w:rFonts w:ascii="Arial" w:hAnsi="Arial" w:cs="Arial"/>
                <w:bCs/>
                <w:sz w:val="20"/>
                <w:szCs w:val="20"/>
                <w:lang w:val="en-GB"/>
              </w:rPr>
            </w:pPr>
            <w:r w:rsidRPr="00E84955">
              <w:rPr>
                <w:rFonts w:ascii="Arial" w:hAnsi="Arial" w:cs="Arial"/>
                <w:b/>
                <w:sz w:val="20"/>
                <w:szCs w:val="20"/>
                <w:lang w:val="en-GB"/>
              </w:rPr>
              <w:t xml:space="preserve">5 </w:t>
            </w:r>
          </w:p>
        </w:tc>
        <w:tc>
          <w:tcPr>
            <w:tcW w:w="1367" w:type="pct"/>
          </w:tcPr>
          <w:p w14:paraId="29FC66B7" w14:textId="77777777" w:rsidR="00BC3154" w:rsidRPr="00E84955" w:rsidRDefault="00BC3154">
            <w:pPr>
              <w:pStyle w:val="Heading2"/>
              <w:jc w:val="left"/>
              <w:rPr>
                <w:rFonts w:ascii="Arial" w:hAnsi="Arial" w:cs="Arial"/>
                <w:b w:val="0"/>
                <w:lang w:val="en-GB" w:eastAsia="en-US"/>
              </w:rPr>
            </w:pPr>
          </w:p>
        </w:tc>
      </w:tr>
      <w:tr w:rsidR="00BC3154" w:rsidRPr="00E84955" w14:paraId="553E5F9E" w14:textId="77777777">
        <w:trPr>
          <w:trHeight w:val="20"/>
          <w:jc w:val="center"/>
        </w:trPr>
        <w:tc>
          <w:tcPr>
            <w:tcW w:w="1790" w:type="pct"/>
            <w:noWrap/>
          </w:tcPr>
          <w:p w14:paraId="5B426357" w14:textId="77777777" w:rsidR="00BC3154" w:rsidRPr="00E84955" w:rsidRDefault="00BC588A">
            <w:pPr>
              <w:rPr>
                <w:rFonts w:ascii="Arial" w:hAnsi="Arial" w:cs="Arial"/>
                <w:b/>
                <w:sz w:val="20"/>
                <w:szCs w:val="20"/>
                <w:lang w:val="en-GB"/>
              </w:rPr>
            </w:pPr>
            <w:r w:rsidRPr="00E84955">
              <w:rPr>
                <w:rFonts w:ascii="Arial" w:hAnsi="Arial" w:cs="Arial"/>
                <w:b/>
                <w:sz w:val="20"/>
                <w:szCs w:val="20"/>
                <w:lang w:val="en-GB"/>
              </w:rPr>
              <w:t>12. Are the conclusions supported by the data?</w:t>
            </w:r>
          </w:p>
          <w:p w14:paraId="1CE9E28A" w14:textId="77777777" w:rsidR="00BC3154" w:rsidRPr="00E84955" w:rsidRDefault="00BC588A">
            <w:pPr>
              <w:rPr>
                <w:rFonts w:ascii="Arial" w:hAnsi="Arial" w:cs="Arial"/>
                <w:color w:val="404040"/>
                <w:sz w:val="20"/>
                <w:szCs w:val="20"/>
                <w:shd w:val="clear" w:color="auto" w:fill="FFFFFF"/>
                <w:lang w:val="en-GB"/>
              </w:rPr>
            </w:pPr>
            <w:r w:rsidRPr="00E84955">
              <w:rPr>
                <w:rFonts w:ascii="Arial" w:hAnsi="Arial" w:cs="Arial"/>
                <w:color w:val="404040"/>
                <w:sz w:val="20"/>
                <w:szCs w:val="20"/>
                <w:shd w:val="clear" w:color="auto" w:fill="FFFFFF"/>
                <w:lang w:val="en-GB"/>
              </w:rPr>
              <w:t xml:space="preserve">Rating Scale: </w:t>
            </w:r>
          </w:p>
          <w:p w14:paraId="53A48B1E" w14:textId="77777777" w:rsidR="00BC3154" w:rsidRPr="00E84955" w:rsidRDefault="00BC588A">
            <w:pPr>
              <w:rPr>
                <w:rFonts w:ascii="Arial" w:hAnsi="Arial" w:cs="Arial"/>
                <w:sz w:val="20"/>
                <w:szCs w:val="20"/>
                <w:lang w:val="en-GB"/>
              </w:rPr>
            </w:pPr>
            <w:r w:rsidRPr="00E849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79E692" w14:textId="58A5B2E7" w:rsidR="00BC3154" w:rsidRPr="00E84955" w:rsidRDefault="0053040F" w:rsidP="0053040F">
            <w:pPr>
              <w:pStyle w:val="ListParagraph"/>
              <w:numPr>
                <w:ilvl w:val="0"/>
                <w:numId w:val="13"/>
              </w:numPr>
              <w:jc w:val="both"/>
              <w:rPr>
                <w:rFonts w:ascii="Arial" w:hAnsi="Arial" w:cs="Arial"/>
                <w:b/>
                <w:sz w:val="20"/>
                <w:szCs w:val="20"/>
                <w:lang w:val="en-GB"/>
              </w:rPr>
            </w:pPr>
            <w:r w:rsidRPr="00E84955">
              <w:rPr>
                <w:rFonts w:ascii="Arial" w:hAnsi="Arial" w:cs="Arial"/>
                <w:b/>
                <w:sz w:val="20"/>
                <w:szCs w:val="20"/>
                <w:lang w:val="en-GB"/>
              </w:rPr>
              <w:t xml:space="preserve">5 </w:t>
            </w:r>
          </w:p>
        </w:tc>
        <w:tc>
          <w:tcPr>
            <w:tcW w:w="1367" w:type="pct"/>
          </w:tcPr>
          <w:p w14:paraId="618F65B9" w14:textId="77777777" w:rsidR="00BC3154" w:rsidRPr="00E84955" w:rsidRDefault="00BC3154">
            <w:pPr>
              <w:pStyle w:val="Heading2"/>
              <w:jc w:val="left"/>
              <w:rPr>
                <w:rFonts w:ascii="Arial" w:hAnsi="Arial" w:cs="Arial"/>
                <w:bCs w:val="0"/>
                <w:lang w:val="en-GB" w:eastAsia="en-US"/>
              </w:rPr>
            </w:pPr>
          </w:p>
        </w:tc>
      </w:tr>
      <w:tr w:rsidR="00BC3154" w:rsidRPr="00E84955" w14:paraId="6E41A668" w14:textId="77777777">
        <w:trPr>
          <w:trHeight w:val="20"/>
          <w:jc w:val="center"/>
        </w:trPr>
        <w:tc>
          <w:tcPr>
            <w:tcW w:w="1790" w:type="pct"/>
            <w:noWrap/>
          </w:tcPr>
          <w:p w14:paraId="54E72270" w14:textId="77777777" w:rsidR="00BC3154" w:rsidRPr="00E84955" w:rsidRDefault="00BC588A">
            <w:pPr>
              <w:rPr>
                <w:rFonts w:ascii="Arial" w:hAnsi="Arial" w:cs="Arial"/>
                <w:b/>
                <w:sz w:val="20"/>
                <w:szCs w:val="20"/>
                <w:lang w:val="en-GB"/>
              </w:rPr>
            </w:pPr>
            <w:r w:rsidRPr="00E84955">
              <w:rPr>
                <w:rFonts w:ascii="Arial" w:hAnsi="Arial" w:cs="Arial"/>
                <w:b/>
                <w:sz w:val="20"/>
                <w:szCs w:val="20"/>
                <w:lang w:val="en-GB"/>
              </w:rPr>
              <w:t>13. Are the limitations of the study discussed?</w:t>
            </w:r>
          </w:p>
          <w:p w14:paraId="42210E0F" w14:textId="77777777" w:rsidR="00BC3154" w:rsidRPr="00E84955" w:rsidRDefault="00BC588A">
            <w:pPr>
              <w:rPr>
                <w:rFonts w:ascii="Arial" w:hAnsi="Arial" w:cs="Arial"/>
                <w:color w:val="404040"/>
                <w:sz w:val="20"/>
                <w:szCs w:val="20"/>
                <w:shd w:val="clear" w:color="auto" w:fill="FFFFFF"/>
                <w:lang w:val="en-GB"/>
              </w:rPr>
            </w:pPr>
            <w:r w:rsidRPr="00E84955">
              <w:rPr>
                <w:rFonts w:ascii="Arial" w:hAnsi="Arial" w:cs="Arial"/>
                <w:color w:val="404040"/>
                <w:sz w:val="20"/>
                <w:szCs w:val="20"/>
                <w:shd w:val="clear" w:color="auto" w:fill="FFFFFF"/>
                <w:lang w:val="en-GB"/>
              </w:rPr>
              <w:t xml:space="preserve">Rating Scale: </w:t>
            </w:r>
          </w:p>
          <w:p w14:paraId="09253A75" w14:textId="77777777" w:rsidR="00BC3154" w:rsidRPr="00E84955" w:rsidRDefault="00BC588A">
            <w:pPr>
              <w:rPr>
                <w:rFonts w:ascii="Arial" w:hAnsi="Arial" w:cs="Arial"/>
                <w:sz w:val="20"/>
                <w:szCs w:val="20"/>
                <w:lang w:val="en-GB"/>
              </w:rPr>
            </w:pPr>
            <w:r w:rsidRPr="00E8495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404848" w14:textId="071944C5" w:rsidR="00BC3154" w:rsidRPr="00E84955" w:rsidRDefault="0053040F" w:rsidP="0053040F">
            <w:pPr>
              <w:pStyle w:val="ListParagraph"/>
              <w:numPr>
                <w:ilvl w:val="0"/>
                <w:numId w:val="13"/>
              </w:numPr>
              <w:jc w:val="both"/>
              <w:rPr>
                <w:rFonts w:ascii="Arial" w:hAnsi="Arial" w:cs="Arial"/>
                <w:b/>
                <w:sz w:val="20"/>
                <w:szCs w:val="20"/>
                <w:lang w:val="en-GB"/>
              </w:rPr>
            </w:pPr>
            <w:r w:rsidRPr="00E84955">
              <w:rPr>
                <w:rFonts w:ascii="Arial" w:hAnsi="Arial" w:cs="Arial"/>
                <w:b/>
                <w:sz w:val="20"/>
                <w:szCs w:val="20"/>
                <w:lang w:val="en-GB"/>
              </w:rPr>
              <w:t>2 - The limitations of the study were not discussed.</w:t>
            </w:r>
          </w:p>
        </w:tc>
        <w:tc>
          <w:tcPr>
            <w:tcW w:w="1367" w:type="pct"/>
          </w:tcPr>
          <w:p w14:paraId="6121F1AF" w14:textId="77777777" w:rsidR="00BC3154" w:rsidRPr="00E84955" w:rsidRDefault="00BC3154">
            <w:pPr>
              <w:pStyle w:val="Heading2"/>
              <w:jc w:val="left"/>
              <w:rPr>
                <w:rFonts w:ascii="Arial" w:hAnsi="Arial" w:cs="Arial"/>
                <w:b w:val="0"/>
                <w:lang w:val="en-GB" w:eastAsia="en-US"/>
              </w:rPr>
            </w:pPr>
          </w:p>
        </w:tc>
      </w:tr>
      <w:tr w:rsidR="00BC3154" w:rsidRPr="00E84955" w14:paraId="48CC05A7" w14:textId="77777777">
        <w:trPr>
          <w:trHeight w:val="20"/>
          <w:jc w:val="center"/>
        </w:trPr>
        <w:tc>
          <w:tcPr>
            <w:tcW w:w="1790" w:type="pct"/>
            <w:noWrap/>
          </w:tcPr>
          <w:p w14:paraId="6799C9D5" w14:textId="77777777" w:rsidR="00BC3154" w:rsidRPr="00E84955" w:rsidRDefault="00BC588A">
            <w:pPr>
              <w:rPr>
                <w:rFonts w:ascii="Arial" w:hAnsi="Arial" w:cs="Arial"/>
                <w:b/>
                <w:sz w:val="20"/>
                <w:szCs w:val="20"/>
                <w:lang w:val="en-GB"/>
              </w:rPr>
            </w:pPr>
            <w:r w:rsidRPr="00E84955">
              <w:rPr>
                <w:rFonts w:ascii="Arial" w:hAnsi="Arial" w:cs="Arial"/>
                <w:b/>
                <w:sz w:val="20"/>
                <w:szCs w:val="20"/>
                <w:lang w:val="en-GB"/>
              </w:rPr>
              <w:t>14. Are the references relevant and sufficient (in number)?</w:t>
            </w:r>
          </w:p>
          <w:p w14:paraId="11E0D982" w14:textId="77777777" w:rsidR="00BC3154" w:rsidRPr="00E84955" w:rsidRDefault="00BC588A">
            <w:pPr>
              <w:rPr>
                <w:rFonts w:ascii="Arial" w:hAnsi="Arial" w:cs="Arial"/>
                <w:color w:val="404040"/>
                <w:sz w:val="20"/>
                <w:szCs w:val="20"/>
                <w:shd w:val="clear" w:color="auto" w:fill="FFFFFF"/>
                <w:lang w:val="en-GB"/>
              </w:rPr>
            </w:pPr>
            <w:r w:rsidRPr="00E84955">
              <w:rPr>
                <w:rFonts w:ascii="Arial" w:hAnsi="Arial" w:cs="Arial"/>
                <w:color w:val="404040"/>
                <w:sz w:val="20"/>
                <w:szCs w:val="20"/>
                <w:shd w:val="clear" w:color="auto" w:fill="FFFFFF"/>
                <w:lang w:val="en-GB"/>
              </w:rPr>
              <w:t xml:space="preserve">Rating Scale: </w:t>
            </w:r>
          </w:p>
          <w:p w14:paraId="7A04FDA1" w14:textId="77777777" w:rsidR="00BC3154" w:rsidRPr="00E84955" w:rsidRDefault="00BC588A">
            <w:pPr>
              <w:rPr>
                <w:rFonts w:ascii="Arial" w:hAnsi="Arial" w:cs="Arial"/>
                <w:color w:val="404040"/>
                <w:sz w:val="20"/>
                <w:szCs w:val="20"/>
                <w:shd w:val="clear" w:color="auto" w:fill="FFFFFF"/>
                <w:lang w:val="en-GB"/>
              </w:rPr>
            </w:pPr>
            <w:r w:rsidRPr="00E84955">
              <w:rPr>
                <w:rFonts w:ascii="Arial" w:hAnsi="Arial" w:cs="Arial"/>
                <w:color w:val="404040"/>
                <w:sz w:val="20"/>
                <w:szCs w:val="20"/>
                <w:shd w:val="clear" w:color="auto" w:fill="FFFFFF"/>
                <w:lang w:val="en-GB"/>
              </w:rPr>
              <w:t xml:space="preserve">5 = Excellent 4 = Good 3 = Satisfactory 2 = Needs Improvement 1 = Poor </w:t>
            </w:r>
          </w:p>
          <w:p w14:paraId="2C830C8A" w14:textId="77777777" w:rsidR="00BC3154" w:rsidRPr="00E84955" w:rsidRDefault="00BC588A">
            <w:pPr>
              <w:rPr>
                <w:rFonts w:ascii="Arial" w:hAnsi="Arial" w:cs="Arial"/>
                <w:sz w:val="20"/>
                <w:szCs w:val="20"/>
                <w:lang w:val="en-GB"/>
              </w:rPr>
            </w:pPr>
            <w:r w:rsidRPr="00E84955">
              <w:rPr>
                <w:rFonts w:ascii="Arial" w:hAnsi="Arial" w:cs="Arial"/>
                <w:color w:val="404040"/>
                <w:sz w:val="20"/>
                <w:szCs w:val="20"/>
                <w:shd w:val="clear" w:color="auto" w:fill="FFFFFF"/>
                <w:lang w:val="en-GB"/>
              </w:rPr>
              <w:t>N/A = Not Applicable</w:t>
            </w:r>
          </w:p>
        </w:tc>
        <w:tc>
          <w:tcPr>
            <w:tcW w:w="1843" w:type="pct"/>
          </w:tcPr>
          <w:p w14:paraId="3A84D822" w14:textId="311965A6" w:rsidR="00BC3154" w:rsidRPr="00E84955" w:rsidRDefault="0053040F" w:rsidP="0053040F">
            <w:pPr>
              <w:pStyle w:val="ListParagraph"/>
              <w:numPr>
                <w:ilvl w:val="0"/>
                <w:numId w:val="13"/>
              </w:numPr>
              <w:jc w:val="both"/>
              <w:rPr>
                <w:rFonts w:ascii="Arial" w:hAnsi="Arial" w:cs="Arial"/>
                <w:b/>
                <w:sz w:val="20"/>
                <w:szCs w:val="20"/>
                <w:lang w:val="en-GB"/>
              </w:rPr>
            </w:pPr>
            <w:r w:rsidRPr="00E84955">
              <w:rPr>
                <w:rFonts w:ascii="Arial" w:hAnsi="Arial" w:cs="Arial"/>
                <w:b/>
                <w:sz w:val="20"/>
                <w:szCs w:val="20"/>
                <w:lang w:val="en-GB"/>
              </w:rPr>
              <w:t xml:space="preserve">4 </w:t>
            </w:r>
          </w:p>
        </w:tc>
        <w:tc>
          <w:tcPr>
            <w:tcW w:w="1367" w:type="pct"/>
          </w:tcPr>
          <w:p w14:paraId="15646D91" w14:textId="77777777" w:rsidR="00BC3154" w:rsidRPr="00E84955" w:rsidRDefault="00BC3154">
            <w:pPr>
              <w:pStyle w:val="Heading2"/>
              <w:jc w:val="left"/>
              <w:rPr>
                <w:rFonts w:ascii="Arial" w:hAnsi="Arial" w:cs="Arial"/>
                <w:b w:val="0"/>
                <w:lang w:val="en-GB" w:eastAsia="en-US"/>
              </w:rPr>
            </w:pPr>
          </w:p>
        </w:tc>
      </w:tr>
      <w:tr w:rsidR="00BC3154" w:rsidRPr="00E84955" w14:paraId="3E284A25" w14:textId="77777777">
        <w:trPr>
          <w:trHeight w:val="20"/>
          <w:jc w:val="center"/>
        </w:trPr>
        <w:tc>
          <w:tcPr>
            <w:tcW w:w="1790" w:type="pct"/>
            <w:noWrap/>
          </w:tcPr>
          <w:p w14:paraId="5601B76D" w14:textId="77777777" w:rsidR="00BC3154" w:rsidRPr="00E84955" w:rsidRDefault="00BC588A">
            <w:pPr>
              <w:rPr>
                <w:rFonts w:ascii="Arial" w:hAnsi="Arial" w:cs="Arial"/>
                <w:b/>
                <w:sz w:val="20"/>
                <w:szCs w:val="20"/>
                <w:lang w:val="en-GB"/>
              </w:rPr>
            </w:pPr>
            <w:r w:rsidRPr="00E84955">
              <w:rPr>
                <w:rFonts w:ascii="Arial" w:hAnsi="Arial" w:cs="Arial"/>
                <w:b/>
                <w:sz w:val="20"/>
                <w:szCs w:val="20"/>
                <w:lang w:val="en-GB"/>
              </w:rPr>
              <w:t>15. Is the manuscript written in clear and understandable language?</w:t>
            </w:r>
          </w:p>
          <w:p w14:paraId="1AE6AFAF" w14:textId="77777777" w:rsidR="00BC3154" w:rsidRPr="00E84955" w:rsidRDefault="00BC588A">
            <w:pPr>
              <w:rPr>
                <w:rFonts w:ascii="Arial" w:hAnsi="Arial" w:cs="Arial"/>
                <w:color w:val="404040"/>
                <w:sz w:val="20"/>
                <w:szCs w:val="20"/>
                <w:shd w:val="clear" w:color="auto" w:fill="FFFFFF"/>
                <w:lang w:val="en-GB"/>
              </w:rPr>
            </w:pPr>
            <w:r w:rsidRPr="00E84955">
              <w:rPr>
                <w:rFonts w:ascii="Arial" w:hAnsi="Arial" w:cs="Arial"/>
                <w:color w:val="404040"/>
                <w:sz w:val="20"/>
                <w:szCs w:val="20"/>
                <w:shd w:val="clear" w:color="auto" w:fill="FFFFFF"/>
                <w:lang w:val="en-GB"/>
              </w:rPr>
              <w:t xml:space="preserve">Rating Scale: </w:t>
            </w:r>
          </w:p>
          <w:p w14:paraId="1EEE934F" w14:textId="77777777" w:rsidR="00BC3154" w:rsidRPr="00E84955" w:rsidRDefault="00BC588A">
            <w:pPr>
              <w:rPr>
                <w:rFonts w:ascii="Arial" w:hAnsi="Arial" w:cs="Arial"/>
                <w:color w:val="404040"/>
                <w:sz w:val="20"/>
                <w:szCs w:val="20"/>
                <w:shd w:val="clear" w:color="auto" w:fill="FFFFFF"/>
                <w:lang w:val="en-GB"/>
              </w:rPr>
            </w:pPr>
            <w:r w:rsidRPr="00E84955">
              <w:rPr>
                <w:rFonts w:ascii="Arial" w:hAnsi="Arial" w:cs="Arial"/>
                <w:color w:val="404040"/>
                <w:sz w:val="20"/>
                <w:szCs w:val="20"/>
                <w:shd w:val="clear" w:color="auto" w:fill="FFFFFF"/>
                <w:lang w:val="en-GB"/>
              </w:rPr>
              <w:t xml:space="preserve">5 = Excellent 4 = Good 3 = Satisfactory 2 = Needs Improvement 1 = Poor </w:t>
            </w:r>
          </w:p>
          <w:p w14:paraId="41960328" w14:textId="77777777" w:rsidR="00BC3154" w:rsidRPr="00E84955" w:rsidRDefault="00BC588A">
            <w:pPr>
              <w:rPr>
                <w:rFonts w:ascii="Arial" w:hAnsi="Arial" w:cs="Arial"/>
                <w:sz w:val="20"/>
                <w:szCs w:val="20"/>
                <w:lang w:val="en-GB"/>
              </w:rPr>
            </w:pPr>
            <w:r w:rsidRPr="00E84955">
              <w:rPr>
                <w:rFonts w:ascii="Arial" w:hAnsi="Arial" w:cs="Arial"/>
                <w:color w:val="404040"/>
                <w:sz w:val="20"/>
                <w:szCs w:val="20"/>
                <w:shd w:val="clear" w:color="auto" w:fill="FFFFFF"/>
                <w:lang w:val="en-GB"/>
              </w:rPr>
              <w:t>N/A = Not Applicable</w:t>
            </w:r>
          </w:p>
        </w:tc>
        <w:tc>
          <w:tcPr>
            <w:tcW w:w="1843" w:type="pct"/>
          </w:tcPr>
          <w:p w14:paraId="3303FDFB" w14:textId="6F005D28" w:rsidR="00BC3154" w:rsidRPr="00E84955" w:rsidRDefault="0053040F" w:rsidP="0053040F">
            <w:pPr>
              <w:pStyle w:val="ListParagraph"/>
              <w:numPr>
                <w:ilvl w:val="0"/>
                <w:numId w:val="13"/>
              </w:numPr>
              <w:jc w:val="both"/>
              <w:rPr>
                <w:rFonts w:ascii="Arial" w:hAnsi="Arial" w:cs="Arial"/>
                <w:bCs/>
                <w:sz w:val="20"/>
                <w:szCs w:val="20"/>
                <w:lang w:val="en-GB"/>
              </w:rPr>
            </w:pPr>
            <w:r w:rsidRPr="00E84955">
              <w:rPr>
                <w:rFonts w:ascii="Arial" w:hAnsi="Arial" w:cs="Arial"/>
                <w:b/>
                <w:sz w:val="20"/>
                <w:szCs w:val="20"/>
                <w:lang w:val="en-GB"/>
              </w:rPr>
              <w:t xml:space="preserve">5 </w:t>
            </w:r>
          </w:p>
        </w:tc>
        <w:tc>
          <w:tcPr>
            <w:tcW w:w="1367" w:type="pct"/>
          </w:tcPr>
          <w:p w14:paraId="3B3367F7" w14:textId="77777777" w:rsidR="00BC3154" w:rsidRPr="00E84955" w:rsidRDefault="00BC3154">
            <w:pPr>
              <w:pStyle w:val="Heading2"/>
              <w:jc w:val="left"/>
              <w:rPr>
                <w:rFonts w:ascii="Arial" w:hAnsi="Arial" w:cs="Arial"/>
                <w:b w:val="0"/>
                <w:lang w:val="en-GB" w:eastAsia="en-US"/>
              </w:rPr>
            </w:pPr>
          </w:p>
        </w:tc>
      </w:tr>
    </w:tbl>
    <w:p w14:paraId="2AB137FF" w14:textId="77777777" w:rsidR="00BC3154" w:rsidRPr="00E84955" w:rsidRDefault="00BC3154">
      <w:pPr>
        <w:pStyle w:val="BodyText"/>
        <w:rPr>
          <w:rFonts w:ascii="Arial" w:hAnsi="Arial" w:cs="Arial"/>
          <w:b/>
          <w:bCs/>
          <w:sz w:val="20"/>
          <w:szCs w:val="20"/>
          <w:u w:val="single"/>
          <w:lang w:val="en-GB"/>
        </w:rPr>
      </w:pPr>
    </w:p>
    <w:p w14:paraId="6BBE0135" w14:textId="77777777" w:rsidR="00BC3154" w:rsidRPr="00E84955" w:rsidRDefault="00BC3154">
      <w:pPr>
        <w:pStyle w:val="BodyText"/>
        <w:rPr>
          <w:rFonts w:ascii="Arial" w:hAnsi="Arial" w:cs="Arial"/>
          <w:b/>
          <w:bCs/>
          <w:sz w:val="20"/>
          <w:szCs w:val="20"/>
          <w:u w:val="single"/>
          <w:lang w:val="en-GB"/>
        </w:rPr>
      </w:pPr>
    </w:p>
    <w:p w14:paraId="73414AB5" w14:textId="77777777" w:rsidR="00BC3154" w:rsidRPr="00E84955" w:rsidRDefault="00BC3154">
      <w:pPr>
        <w:pStyle w:val="BodyText"/>
        <w:rPr>
          <w:rFonts w:ascii="Arial" w:hAnsi="Arial" w:cs="Arial"/>
          <w:b/>
          <w:bCs/>
          <w:sz w:val="20"/>
          <w:szCs w:val="20"/>
          <w:u w:val="single"/>
          <w:lang w:val="en-GB"/>
        </w:rPr>
      </w:pPr>
    </w:p>
    <w:p w14:paraId="2ADBF6B8" w14:textId="77777777" w:rsidR="00BC3154" w:rsidRPr="00E84955" w:rsidRDefault="00BC588A">
      <w:pPr>
        <w:pStyle w:val="Heading2"/>
        <w:jc w:val="left"/>
        <w:rPr>
          <w:rFonts w:ascii="Arial" w:hAnsi="Arial" w:cs="Arial"/>
          <w:u w:val="single"/>
          <w:lang w:val="en-GB" w:eastAsia="en-US"/>
        </w:rPr>
      </w:pPr>
      <w:r w:rsidRPr="00E84955">
        <w:rPr>
          <w:rFonts w:ascii="Arial" w:hAnsi="Arial" w:cs="Arial"/>
          <w:highlight w:val="yellow"/>
          <w:u w:val="single"/>
          <w:lang w:val="en-GB" w:eastAsia="en-US"/>
        </w:rPr>
        <w:t>PART 2.2 (Subjective Evaluation)</w:t>
      </w:r>
    </w:p>
    <w:p w14:paraId="5394B926" w14:textId="77777777" w:rsidR="00BC3154" w:rsidRPr="00E84955"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C3154" w:rsidRPr="00E84955" w14:paraId="79FF3F0F" w14:textId="77777777">
        <w:trPr>
          <w:trHeight w:val="20"/>
          <w:jc w:val="center"/>
        </w:trPr>
        <w:tc>
          <w:tcPr>
            <w:tcW w:w="1672" w:type="pct"/>
            <w:noWrap/>
          </w:tcPr>
          <w:p w14:paraId="0B8FCB83" w14:textId="77777777" w:rsidR="00BC3154" w:rsidRPr="00E84955" w:rsidRDefault="00BC3154">
            <w:pPr>
              <w:pStyle w:val="Heading2"/>
              <w:jc w:val="left"/>
              <w:rPr>
                <w:rFonts w:ascii="Arial" w:hAnsi="Arial" w:cs="Arial"/>
                <w:lang w:val="en-GB" w:eastAsia="en-US"/>
              </w:rPr>
            </w:pPr>
          </w:p>
        </w:tc>
        <w:tc>
          <w:tcPr>
            <w:tcW w:w="1786" w:type="pct"/>
          </w:tcPr>
          <w:p w14:paraId="267F18DD" w14:textId="77777777" w:rsidR="00BC3154" w:rsidRPr="00E84955" w:rsidRDefault="00BC588A">
            <w:pPr>
              <w:pStyle w:val="Heading2"/>
              <w:jc w:val="left"/>
              <w:rPr>
                <w:rFonts w:ascii="Arial" w:hAnsi="Arial" w:cs="Arial"/>
                <w:lang w:val="en-GB" w:eastAsia="en-US"/>
              </w:rPr>
            </w:pPr>
            <w:r w:rsidRPr="00E84955">
              <w:rPr>
                <w:rFonts w:ascii="Arial" w:hAnsi="Arial" w:cs="Arial"/>
                <w:lang w:val="en-GB" w:eastAsia="en-US"/>
              </w:rPr>
              <w:t>Reviewer’s comment</w:t>
            </w:r>
          </w:p>
          <w:p w14:paraId="74E99991" w14:textId="77777777" w:rsidR="00BC3154" w:rsidRPr="00E84955" w:rsidRDefault="00BC3154">
            <w:pPr>
              <w:rPr>
                <w:rFonts w:ascii="Arial" w:hAnsi="Arial" w:cs="Arial"/>
                <w:sz w:val="20"/>
                <w:szCs w:val="20"/>
                <w:lang w:val="en-GB"/>
              </w:rPr>
            </w:pPr>
          </w:p>
        </w:tc>
        <w:tc>
          <w:tcPr>
            <w:tcW w:w="1543" w:type="pct"/>
          </w:tcPr>
          <w:p w14:paraId="40B55439" w14:textId="77777777" w:rsidR="00BC3154" w:rsidRPr="00E84955" w:rsidRDefault="00BC588A">
            <w:pPr>
              <w:spacing w:after="160" w:line="259" w:lineRule="auto"/>
              <w:rPr>
                <w:rFonts w:ascii="Arial" w:eastAsia="Calibri" w:hAnsi="Arial" w:cs="Arial"/>
                <w:kern w:val="2"/>
                <w:sz w:val="20"/>
                <w:szCs w:val="20"/>
                <w:lang w:val="en-IN"/>
              </w:rPr>
            </w:pPr>
            <w:r w:rsidRPr="00E84955">
              <w:rPr>
                <w:rFonts w:ascii="Arial" w:eastAsia="Calibri" w:hAnsi="Arial" w:cs="Arial"/>
                <w:b/>
                <w:kern w:val="2"/>
                <w:sz w:val="20"/>
                <w:szCs w:val="20"/>
                <w:lang w:val="en-IN"/>
              </w:rPr>
              <w:t>Author’s Feedback</w:t>
            </w:r>
            <w:r w:rsidRPr="00E84955">
              <w:rPr>
                <w:rFonts w:ascii="Arial" w:eastAsia="Calibri" w:hAnsi="Arial" w:cs="Arial"/>
                <w:kern w:val="2"/>
                <w:sz w:val="20"/>
                <w:szCs w:val="20"/>
                <w:lang w:val="en-IN"/>
              </w:rPr>
              <w:t xml:space="preserve"> (It is mandatory that authors should write his/her feedback here)</w:t>
            </w:r>
          </w:p>
          <w:p w14:paraId="076CF4FD" w14:textId="77777777" w:rsidR="00BC3154" w:rsidRPr="00E84955" w:rsidRDefault="00BC3154">
            <w:pPr>
              <w:pStyle w:val="Heading2"/>
              <w:jc w:val="left"/>
              <w:rPr>
                <w:rFonts w:ascii="Arial" w:hAnsi="Arial" w:cs="Arial"/>
                <w:b w:val="0"/>
                <w:lang w:val="en-GB" w:eastAsia="en-US"/>
              </w:rPr>
            </w:pPr>
          </w:p>
        </w:tc>
      </w:tr>
      <w:tr w:rsidR="00BC3154" w:rsidRPr="00E84955" w14:paraId="52FA4146" w14:textId="77777777">
        <w:trPr>
          <w:trHeight w:val="20"/>
          <w:jc w:val="center"/>
        </w:trPr>
        <w:tc>
          <w:tcPr>
            <w:tcW w:w="1672" w:type="pct"/>
            <w:noWrap/>
          </w:tcPr>
          <w:p w14:paraId="502328A5" w14:textId="77777777" w:rsidR="00BC3154" w:rsidRPr="00E84955" w:rsidRDefault="00BC588A">
            <w:pPr>
              <w:rPr>
                <w:rFonts w:ascii="Arial" w:hAnsi="Arial" w:cs="Arial"/>
                <w:b/>
                <w:bCs/>
                <w:sz w:val="20"/>
                <w:szCs w:val="20"/>
                <w:lang w:val="en-GB"/>
              </w:rPr>
            </w:pPr>
            <w:r w:rsidRPr="00E84955">
              <w:rPr>
                <w:rFonts w:ascii="Arial" w:hAnsi="Arial" w:cs="Arial"/>
                <w:b/>
                <w:bCs/>
                <w:sz w:val="20"/>
                <w:szCs w:val="20"/>
                <w:lang w:val="en-GB"/>
              </w:rPr>
              <w:t>Is the title of the article suitable?</w:t>
            </w:r>
          </w:p>
          <w:p w14:paraId="6FDB2811" w14:textId="77777777" w:rsidR="00BC3154" w:rsidRPr="00E84955" w:rsidRDefault="00BC3154">
            <w:pPr>
              <w:rPr>
                <w:rFonts w:ascii="Arial" w:hAnsi="Arial" w:cs="Arial"/>
                <w:bCs/>
                <w:sz w:val="20"/>
                <w:szCs w:val="20"/>
                <w:lang w:val="en-GB"/>
              </w:rPr>
            </w:pPr>
          </w:p>
          <w:p w14:paraId="459D041E" w14:textId="77777777" w:rsidR="00BC3154" w:rsidRPr="00E84955" w:rsidRDefault="00BC588A">
            <w:pPr>
              <w:rPr>
                <w:rFonts w:ascii="Arial" w:hAnsi="Arial" w:cs="Arial"/>
                <w:sz w:val="20"/>
                <w:szCs w:val="20"/>
                <w:u w:val="single"/>
                <w:lang w:val="en-GB"/>
              </w:rPr>
            </w:pPr>
            <w:r w:rsidRPr="00E84955">
              <w:rPr>
                <w:rFonts w:ascii="Arial" w:hAnsi="Arial" w:cs="Arial"/>
                <w:bCs/>
                <w:sz w:val="20"/>
                <w:szCs w:val="20"/>
                <w:lang w:val="en-GB"/>
              </w:rPr>
              <w:t>If your answer is NO, please provide a brief, clear suggestion for improvement.</w:t>
            </w:r>
          </w:p>
        </w:tc>
        <w:tc>
          <w:tcPr>
            <w:tcW w:w="1786" w:type="pct"/>
          </w:tcPr>
          <w:p w14:paraId="33B3DB20" w14:textId="735EA404" w:rsidR="00BC3154" w:rsidRPr="00E84955" w:rsidRDefault="000B5712" w:rsidP="00A66B2B">
            <w:pPr>
              <w:numPr>
                <w:ilvl w:val="0"/>
                <w:numId w:val="13"/>
              </w:numPr>
              <w:jc w:val="both"/>
              <w:rPr>
                <w:rFonts w:ascii="Arial" w:hAnsi="Arial" w:cs="Arial"/>
                <w:b/>
                <w:bCs/>
                <w:sz w:val="20"/>
                <w:szCs w:val="20"/>
                <w:lang w:val="en-GB"/>
              </w:rPr>
            </w:pPr>
            <w:r w:rsidRPr="00E84955">
              <w:rPr>
                <w:rFonts w:ascii="Arial" w:hAnsi="Arial" w:cs="Arial"/>
                <w:b/>
                <w:bCs/>
                <w:sz w:val="20"/>
                <w:szCs w:val="20"/>
                <w:lang w:val="en-GB"/>
              </w:rPr>
              <w:t>Yes, t</w:t>
            </w:r>
            <w:r w:rsidR="00A66B2B" w:rsidRPr="00E84955">
              <w:rPr>
                <w:rFonts w:ascii="Arial" w:hAnsi="Arial" w:cs="Arial"/>
                <w:b/>
                <w:bCs/>
                <w:sz w:val="20"/>
                <w:szCs w:val="20"/>
                <w:lang w:val="en-GB"/>
              </w:rPr>
              <w:t>he title suits the article best. It reveal</w:t>
            </w:r>
            <w:r w:rsidR="005177C3" w:rsidRPr="00E84955">
              <w:rPr>
                <w:rFonts w:ascii="Arial" w:hAnsi="Arial" w:cs="Arial"/>
                <w:b/>
                <w:bCs/>
                <w:sz w:val="20"/>
                <w:szCs w:val="20"/>
                <w:lang w:val="en-GB"/>
              </w:rPr>
              <w:t>ed</w:t>
            </w:r>
            <w:r w:rsidR="00A66B2B" w:rsidRPr="00E84955">
              <w:rPr>
                <w:rFonts w:ascii="Arial" w:hAnsi="Arial" w:cs="Arial"/>
                <w:b/>
                <w:bCs/>
                <w:sz w:val="20"/>
                <w:szCs w:val="20"/>
                <w:lang w:val="en-GB"/>
              </w:rPr>
              <w:t xml:space="preserve"> what the researchers want to convey in the study.</w:t>
            </w:r>
          </w:p>
        </w:tc>
        <w:tc>
          <w:tcPr>
            <w:tcW w:w="1543" w:type="pct"/>
          </w:tcPr>
          <w:p w14:paraId="15EA2781" w14:textId="77777777" w:rsidR="00BC3154" w:rsidRPr="00E84955" w:rsidRDefault="00BC3154">
            <w:pPr>
              <w:pStyle w:val="Heading2"/>
              <w:jc w:val="left"/>
              <w:rPr>
                <w:rFonts w:ascii="Arial" w:hAnsi="Arial" w:cs="Arial"/>
                <w:b w:val="0"/>
                <w:lang w:val="en-GB" w:eastAsia="en-US"/>
              </w:rPr>
            </w:pPr>
          </w:p>
        </w:tc>
      </w:tr>
      <w:tr w:rsidR="00BC3154" w:rsidRPr="00E84955" w14:paraId="7D3F5878" w14:textId="77777777">
        <w:trPr>
          <w:trHeight w:val="20"/>
          <w:jc w:val="center"/>
        </w:trPr>
        <w:tc>
          <w:tcPr>
            <w:tcW w:w="1672" w:type="pct"/>
            <w:noWrap/>
          </w:tcPr>
          <w:p w14:paraId="65A70A39" w14:textId="77777777" w:rsidR="00BC3154" w:rsidRPr="00E84955" w:rsidRDefault="00BC588A">
            <w:pPr>
              <w:pStyle w:val="Heading2"/>
              <w:jc w:val="left"/>
              <w:rPr>
                <w:rFonts w:ascii="Arial" w:hAnsi="Arial" w:cs="Arial"/>
                <w:lang w:val="en-GB" w:eastAsia="en-US"/>
              </w:rPr>
            </w:pPr>
            <w:r w:rsidRPr="00E84955">
              <w:rPr>
                <w:rFonts w:ascii="Arial" w:hAnsi="Arial" w:cs="Arial"/>
                <w:lang w:val="en-GB" w:eastAsia="en-US"/>
              </w:rPr>
              <w:t xml:space="preserve">Is the abstract of the article comprehensive? </w:t>
            </w:r>
          </w:p>
          <w:p w14:paraId="544006D8" w14:textId="77777777" w:rsidR="00BC3154" w:rsidRPr="00E84955" w:rsidRDefault="00BC3154">
            <w:pPr>
              <w:rPr>
                <w:rFonts w:ascii="Arial" w:hAnsi="Arial" w:cs="Arial"/>
                <w:bCs/>
                <w:sz w:val="20"/>
                <w:szCs w:val="20"/>
                <w:lang w:val="en-GB"/>
              </w:rPr>
            </w:pPr>
          </w:p>
          <w:p w14:paraId="37537A04" w14:textId="77777777" w:rsidR="00BC3154" w:rsidRPr="00E84955" w:rsidRDefault="00BC588A">
            <w:pPr>
              <w:rPr>
                <w:rFonts w:ascii="Arial" w:hAnsi="Arial" w:cs="Arial"/>
                <w:sz w:val="20"/>
                <w:szCs w:val="20"/>
                <w:lang w:val="en-GB"/>
              </w:rPr>
            </w:pPr>
            <w:r w:rsidRPr="00E84955">
              <w:rPr>
                <w:rFonts w:ascii="Arial" w:hAnsi="Arial" w:cs="Arial"/>
                <w:bCs/>
                <w:sz w:val="20"/>
                <w:szCs w:val="20"/>
                <w:lang w:val="en-GB"/>
              </w:rPr>
              <w:t>If your answer is NO, please provide a brief, clear suggestion for improvement.</w:t>
            </w:r>
          </w:p>
        </w:tc>
        <w:tc>
          <w:tcPr>
            <w:tcW w:w="1786" w:type="pct"/>
          </w:tcPr>
          <w:p w14:paraId="187CB45C" w14:textId="184AE3F6" w:rsidR="00BC3154" w:rsidRPr="00E84955" w:rsidRDefault="000B5712" w:rsidP="00A66B2B">
            <w:pPr>
              <w:numPr>
                <w:ilvl w:val="0"/>
                <w:numId w:val="13"/>
              </w:numPr>
              <w:jc w:val="both"/>
              <w:rPr>
                <w:rFonts w:ascii="Arial" w:hAnsi="Arial" w:cs="Arial"/>
                <w:b/>
                <w:bCs/>
                <w:sz w:val="20"/>
                <w:szCs w:val="20"/>
                <w:lang w:val="en-GB"/>
              </w:rPr>
            </w:pPr>
            <w:r w:rsidRPr="00E84955">
              <w:rPr>
                <w:rFonts w:ascii="Arial" w:hAnsi="Arial" w:cs="Arial"/>
                <w:b/>
                <w:bCs/>
                <w:sz w:val="20"/>
                <w:szCs w:val="20"/>
                <w:lang w:val="en-GB"/>
              </w:rPr>
              <w:t>Yes, the</w:t>
            </w:r>
            <w:r w:rsidR="00A66B2B" w:rsidRPr="00E84955">
              <w:rPr>
                <w:rFonts w:ascii="Arial" w:hAnsi="Arial" w:cs="Arial"/>
                <w:b/>
                <w:bCs/>
                <w:sz w:val="20"/>
                <w:szCs w:val="20"/>
                <w:lang w:val="en-GB"/>
              </w:rPr>
              <w:t xml:space="preserve"> abstract is comprehensive as it includes information that is important for understanding the content of the manuscript.</w:t>
            </w:r>
          </w:p>
        </w:tc>
        <w:tc>
          <w:tcPr>
            <w:tcW w:w="1543" w:type="pct"/>
          </w:tcPr>
          <w:p w14:paraId="031FFD26" w14:textId="77777777" w:rsidR="00BC3154" w:rsidRPr="00E84955" w:rsidRDefault="00BC3154">
            <w:pPr>
              <w:pStyle w:val="Heading2"/>
              <w:jc w:val="left"/>
              <w:rPr>
                <w:rFonts w:ascii="Arial" w:hAnsi="Arial" w:cs="Arial"/>
                <w:b w:val="0"/>
                <w:lang w:val="en-GB" w:eastAsia="en-US"/>
              </w:rPr>
            </w:pPr>
          </w:p>
        </w:tc>
      </w:tr>
      <w:tr w:rsidR="00BC3154" w:rsidRPr="00E84955" w14:paraId="3CFACFB0" w14:textId="77777777">
        <w:trPr>
          <w:trHeight w:val="20"/>
          <w:jc w:val="center"/>
        </w:trPr>
        <w:tc>
          <w:tcPr>
            <w:tcW w:w="1672" w:type="pct"/>
            <w:noWrap/>
          </w:tcPr>
          <w:p w14:paraId="0231E03F" w14:textId="77777777" w:rsidR="00BC3154" w:rsidRPr="00E84955" w:rsidRDefault="00BC588A">
            <w:pPr>
              <w:pStyle w:val="Heading2"/>
              <w:jc w:val="left"/>
              <w:rPr>
                <w:rFonts w:ascii="Arial" w:hAnsi="Arial" w:cs="Arial"/>
                <w:b w:val="0"/>
                <w:lang w:val="en-GB" w:eastAsia="en-US"/>
              </w:rPr>
            </w:pPr>
            <w:r w:rsidRPr="00E84955">
              <w:rPr>
                <w:rFonts w:ascii="Arial" w:hAnsi="Arial" w:cs="Arial"/>
                <w:lang w:val="en-GB" w:eastAsia="en-US"/>
              </w:rPr>
              <w:t xml:space="preserve">Is the manuscript scientifically correct? </w:t>
            </w:r>
            <w:r w:rsidRPr="00E84955">
              <w:rPr>
                <w:rFonts w:ascii="Arial" w:hAnsi="Arial" w:cs="Arial"/>
                <w:lang w:val="en-GB" w:eastAsia="en-US"/>
              </w:rPr>
              <w:br/>
            </w:r>
          </w:p>
          <w:p w14:paraId="4E74839D" w14:textId="77777777" w:rsidR="00BC3154" w:rsidRPr="00E84955" w:rsidRDefault="00BC588A">
            <w:pPr>
              <w:rPr>
                <w:rFonts w:ascii="Arial" w:hAnsi="Arial" w:cs="Arial"/>
                <w:b/>
                <w:sz w:val="20"/>
                <w:szCs w:val="20"/>
                <w:lang w:val="en-GB"/>
              </w:rPr>
            </w:pPr>
            <w:r w:rsidRPr="00E84955">
              <w:rPr>
                <w:rFonts w:ascii="Arial" w:hAnsi="Arial" w:cs="Arial"/>
                <w:bCs/>
                <w:sz w:val="20"/>
                <w:szCs w:val="20"/>
                <w:lang w:val="en-GB"/>
              </w:rPr>
              <w:t>If your answer is NO, please provide a brief, clear suggestion for improvement.</w:t>
            </w:r>
          </w:p>
        </w:tc>
        <w:tc>
          <w:tcPr>
            <w:tcW w:w="1786" w:type="pct"/>
          </w:tcPr>
          <w:p w14:paraId="77813710" w14:textId="272D7B53" w:rsidR="00A66B2B" w:rsidRPr="00E84955" w:rsidRDefault="000B5712" w:rsidP="00A66B2B">
            <w:pPr>
              <w:pStyle w:val="ListParagraph"/>
              <w:numPr>
                <w:ilvl w:val="0"/>
                <w:numId w:val="13"/>
              </w:numPr>
              <w:jc w:val="both"/>
              <w:rPr>
                <w:rFonts w:ascii="Arial" w:hAnsi="Arial" w:cs="Arial"/>
                <w:b/>
                <w:sz w:val="20"/>
                <w:szCs w:val="20"/>
                <w:lang w:val="en-GB"/>
              </w:rPr>
            </w:pPr>
            <w:r w:rsidRPr="00E84955">
              <w:rPr>
                <w:rFonts w:ascii="Arial" w:hAnsi="Arial" w:cs="Arial"/>
                <w:b/>
                <w:sz w:val="20"/>
                <w:szCs w:val="20"/>
                <w:lang w:val="en-GB"/>
              </w:rPr>
              <w:t>Yes,</w:t>
            </w:r>
            <w:r w:rsidR="00A66B2B" w:rsidRPr="00E84955">
              <w:rPr>
                <w:rFonts w:ascii="Arial" w:hAnsi="Arial" w:cs="Arial"/>
                <w:b/>
                <w:sz w:val="20"/>
                <w:szCs w:val="20"/>
                <w:lang w:val="en-GB"/>
              </w:rPr>
              <w:t xml:space="preserve"> the manuscript is scientifically correct as it concludes about the development of a sense of responsibility and confidence of the nursing students, as they assume the role of the “family nurse” within their household despite differences in their clinical exposure and learning experiences.</w:t>
            </w:r>
          </w:p>
          <w:p w14:paraId="66E9F6C0" w14:textId="73024347" w:rsidR="00A66B2B" w:rsidRPr="00E84955" w:rsidRDefault="004623B8" w:rsidP="004623B8">
            <w:pPr>
              <w:pStyle w:val="ListParagraph"/>
              <w:numPr>
                <w:ilvl w:val="0"/>
                <w:numId w:val="13"/>
              </w:numPr>
              <w:jc w:val="both"/>
              <w:rPr>
                <w:rFonts w:ascii="Arial" w:hAnsi="Arial" w:cs="Arial"/>
                <w:b/>
                <w:sz w:val="20"/>
                <w:szCs w:val="20"/>
                <w:lang w:val="en-GB"/>
              </w:rPr>
            </w:pPr>
            <w:r w:rsidRPr="00E84955">
              <w:rPr>
                <w:rFonts w:ascii="Arial" w:hAnsi="Arial" w:cs="Arial"/>
                <w:b/>
                <w:sz w:val="20"/>
                <w:szCs w:val="20"/>
                <w:lang w:val="en-GB"/>
              </w:rPr>
              <w:t>It also reflected the nursing student’s</w:t>
            </w:r>
            <w:r w:rsidR="00A66B2B" w:rsidRPr="00E84955">
              <w:rPr>
                <w:rFonts w:ascii="Arial" w:hAnsi="Arial" w:cs="Arial"/>
                <w:b/>
                <w:sz w:val="20"/>
                <w:szCs w:val="20"/>
                <w:lang w:val="en-GB"/>
              </w:rPr>
              <w:t xml:space="preserve"> experiences</w:t>
            </w:r>
            <w:r w:rsidRPr="00E84955">
              <w:rPr>
                <w:rFonts w:ascii="Arial" w:hAnsi="Arial" w:cs="Arial"/>
                <w:b/>
                <w:sz w:val="20"/>
                <w:szCs w:val="20"/>
                <w:lang w:val="en-GB"/>
              </w:rPr>
              <w:t xml:space="preserve"> on </w:t>
            </w:r>
            <w:r w:rsidR="00A66B2B" w:rsidRPr="00E84955">
              <w:rPr>
                <w:rFonts w:ascii="Arial" w:hAnsi="Arial" w:cs="Arial"/>
                <w:b/>
                <w:sz w:val="20"/>
                <w:szCs w:val="20"/>
                <w:lang w:val="en-GB"/>
              </w:rPr>
              <w:t>both positive and challenging aspects,</w:t>
            </w:r>
            <w:r w:rsidRPr="00E84955">
              <w:rPr>
                <w:rFonts w:ascii="Arial" w:hAnsi="Arial" w:cs="Arial"/>
                <w:b/>
                <w:sz w:val="20"/>
                <w:szCs w:val="20"/>
                <w:lang w:val="en-GB"/>
              </w:rPr>
              <w:t xml:space="preserve"> </w:t>
            </w:r>
            <w:r w:rsidR="00A66B2B" w:rsidRPr="00E84955">
              <w:rPr>
                <w:rFonts w:ascii="Arial" w:hAnsi="Arial" w:cs="Arial"/>
                <w:b/>
                <w:sz w:val="20"/>
                <w:szCs w:val="20"/>
                <w:lang w:val="en-GB"/>
              </w:rPr>
              <w:t>as they are often relied upon to provide health</w:t>
            </w:r>
            <w:r w:rsidRPr="00E84955">
              <w:rPr>
                <w:rFonts w:ascii="Arial" w:hAnsi="Arial" w:cs="Arial"/>
                <w:b/>
                <w:sz w:val="20"/>
                <w:szCs w:val="20"/>
                <w:lang w:val="en-GB"/>
              </w:rPr>
              <w:t xml:space="preserve"> </w:t>
            </w:r>
            <w:r w:rsidR="00A66B2B" w:rsidRPr="00E84955">
              <w:rPr>
                <w:rFonts w:ascii="Arial" w:hAnsi="Arial" w:cs="Arial"/>
                <w:b/>
                <w:sz w:val="20"/>
                <w:szCs w:val="20"/>
                <w:lang w:val="en-GB"/>
              </w:rPr>
              <w:t>advice, perform basic care, and make health-</w:t>
            </w:r>
            <w:r w:rsidRPr="00E84955">
              <w:rPr>
                <w:rFonts w:ascii="Arial" w:hAnsi="Arial" w:cs="Arial"/>
                <w:b/>
                <w:sz w:val="20"/>
                <w:szCs w:val="20"/>
                <w:lang w:val="en-GB"/>
              </w:rPr>
              <w:t xml:space="preserve"> </w:t>
            </w:r>
            <w:r w:rsidR="00A66B2B" w:rsidRPr="00E84955">
              <w:rPr>
                <w:rFonts w:ascii="Arial" w:hAnsi="Arial" w:cs="Arial"/>
                <w:b/>
                <w:sz w:val="20"/>
                <w:szCs w:val="20"/>
                <w:lang w:val="en-GB"/>
              </w:rPr>
              <w:t xml:space="preserve">related decisions for family members. </w:t>
            </w:r>
          </w:p>
        </w:tc>
        <w:tc>
          <w:tcPr>
            <w:tcW w:w="1543" w:type="pct"/>
          </w:tcPr>
          <w:p w14:paraId="38AC16FE" w14:textId="77777777" w:rsidR="00BC3154" w:rsidRPr="00E84955" w:rsidRDefault="00BC3154">
            <w:pPr>
              <w:pStyle w:val="Heading2"/>
              <w:jc w:val="left"/>
              <w:rPr>
                <w:rFonts w:ascii="Arial" w:hAnsi="Arial" w:cs="Arial"/>
                <w:b w:val="0"/>
                <w:lang w:val="en-GB" w:eastAsia="en-US"/>
              </w:rPr>
            </w:pPr>
          </w:p>
        </w:tc>
      </w:tr>
      <w:tr w:rsidR="00BC3154" w:rsidRPr="00E84955" w14:paraId="6C50CD38" w14:textId="77777777">
        <w:trPr>
          <w:trHeight w:val="20"/>
          <w:jc w:val="center"/>
        </w:trPr>
        <w:tc>
          <w:tcPr>
            <w:tcW w:w="1672" w:type="pct"/>
            <w:noWrap/>
          </w:tcPr>
          <w:p w14:paraId="7CFE5C5D" w14:textId="77777777" w:rsidR="00BC3154" w:rsidRPr="00E84955" w:rsidRDefault="00BC588A">
            <w:pPr>
              <w:rPr>
                <w:rFonts w:ascii="Arial" w:hAnsi="Arial" w:cs="Arial"/>
                <w:b/>
                <w:bCs/>
                <w:sz w:val="20"/>
                <w:szCs w:val="20"/>
                <w:lang w:val="en-GB"/>
              </w:rPr>
            </w:pPr>
            <w:r w:rsidRPr="00E84955">
              <w:rPr>
                <w:rFonts w:ascii="Arial" w:hAnsi="Arial" w:cs="Arial"/>
                <w:b/>
                <w:bCs/>
                <w:sz w:val="20"/>
                <w:szCs w:val="20"/>
                <w:lang w:val="en-GB"/>
              </w:rPr>
              <w:t xml:space="preserve">Are the references sufficient and recent? </w:t>
            </w:r>
          </w:p>
          <w:p w14:paraId="452A5C4A" w14:textId="77777777" w:rsidR="00BC3154" w:rsidRPr="00E84955" w:rsidRDefault="00BC588A">
            <w:pPr>
              <w:rPr>
                <w:rFonts w:ascii="Arial" w:hAnsi="Arial" w:cs="Arial"/>
                <w:bCs/>
                <w:sz w:val="20"/>
                <w:szCs w:val="20"/>
                <w:lang w:val="en-GB"/>
              </w:rPr>
            </w:pPr>
            <w:r w:rsidRPr="00E84955">
              <w:rPr>
                <w:rFonts w:ascii="Arial" w:hAnsi="Arial" w:cs="Arial"/>
                <w:bCs/>
                <w:sz w:val="20"/>
                <w:szCs w:val="20"/>
                <w:lang w:val="en-GB"/>
              </w:rPr>
              <w:t>(YES or NO)</w:t>
            </w:r>
          </w:p>
          <w:p w14:paraId="05234A25" w14:textId="77777777" w:rsidR="00BC3154" w:rsidRPr="00E84955" w:rsidRDefault="00BC3154">
            <w:pPr>
              <w:rPr>
                <w:rFonts w:ascii="Arial" w:hAnsi="Arial" w:cs="Arial"/>
                <w:bCs/>
                <w:sz w:val="20"/>
                <w:szCs w:val="20"/>
                <w:lang w:val="en-GB"/>
              </w:rPr>
            </w:pPr>
          </w:p>
          <w:p w14:paraId="35E016F4" w14:textId="77777777" w:rsidR="00BC3154" w:rsidRPr="00E84955" w:rsidRDefault="00BC588A">
            <w:pPr>
              <w:rPr>
                <w:rFonts w:ascii="Arial" w:hAnsi="Arial" w:cs="Arial"/>
                <w:b/>
                <w:bCs/>
                <w:sz w:val="20"/>
                <w:szCs w:val="20"/>
                <w:lang w:val="en-GB"/>
              </w:rPr>
            </w:pPr>
            <w:r w:rsidRPr="00E84955">
              <w:rPr>
                <w:rFonts w:ascii="Arial" w:hAnsi="Arial" w:cs="Arial"/>
                <w:bCs/>
                <w:sz w:val="20"/>
                <w:szCs w:val="20"/>
                <w:lang w:val="en-GB"/>
              </w:rPr>
              <w:t>If your answer is NO, please provide clear suggestion for improvement.</w:t>
            </w:r>
          </w:p>
        </w:tc>
        <w:tc>
          <w:tcPr>
            <w:tcW w:w="1786" w:type="pct"/>
          </w:tcPr>
          <w:p w14:paraId="70DD5A3E" w14:textId="5A7BEE29" w:rsidR="00BC3154" w:rsidRPr="00E84955" w:rsidRDefault="000B5712" w:rsidP="000B5712">
            <w:pPr>
              <w:pStyle w:val="ListParagraph"/>
              <w:numPr>
                <w:ilvl w:val="0"/>
                <w:numId w:val="14"/>
              </w:numPr>
              <w:jc w:val="both"/>
              <w:rPr>
                <w:rFonts w:ascii="Arial" w:hAnsi="Arial" w:cs="Arial"/>
                <w:b/>
                <w:sz w:val="20"/>
                <w:szCs w:val="20"/>
                <w:lang w:val="en-GB"/>
              </w:rPr>
            </w:pPr>
            <w:r w:rsidRPr="00E84955">
              <w:rPr>
                <w:rFonts w:ascii="Arial" w:hAnsi="Arial" w:cs="Arial"/>
                <w:b/>
                <w:sz w:val="20"/>
                <w:szCs w:val="20"/>
                <w:lang w:val="en-GB"/>
              </w:rPr>
              <w:t>No - The references were relevant and recent but needs to add more to make it sufficient in number.</w:t>
            </w:r>
          </w:p>
        </w:tc>
        <w:tc>
          <w:tcPr>
            <w:tcW w:w="1543" w:type="pct"/>
          </w:tcPr>
          <w:p w14:paraId="76DBE0ED" w14:textId="77777777" w:rsidR="00BC3154" w:rsidRPr="00E84955" w:rsidRDefault="00BC3154">
            <w:pPr>
              <w:pStyle w:val="Heading2"/>
              <w:jc w:val="left"/>
              <w:rPr>
                <w:rFonts w:ascii="Arial" w:hAnsi="Arial" w:cs="Arial"/>
                <w:b w:val="0"/>
                <w:lang w:val="en-GB" w:eastAsia="en-US"/>
              </w:rPr>
            </w:pPr>
          </w:p>
        </w:tc>
      </w:tr>
      <w:tr w:rsidR="00BC3154" w:rsidRPr="00E84955" w14:paraId="2C5CF0FF" w14:textId="77777777">
        <w:trPr>
          <w:trHeight w:val="896"/>
          <w:jc w:val="center"/>
        </w:trPr>
        <w:tc>
          <w:tcPr>
            <w:tcW w:w="1672" w:type="pct"/>
            <w:noWrap/>
          </w:tcPr>
          <w:p w14:paraId="72DDD78D" w14:textId="77777777" w:rsidR="00BC3154" w:rsidRPr="00E84955" w:rsidRDefault="00BC588A">
            <w:pPr>
              <w:rPr>
                <w:rFonts w:ascii="Arial" w:hAnsi="Arial" w:cs="Arial"/>
                <w:b/>
                <w:bCs/>
                <w:sz w:val="20"/>
                <w:szCs w:val="20"/>
                <w:lang w:val="en-GB"/>
              </w:rPr>
            </w:pPr>
            <w:r w:rsidRPr="00E84955">
              <w:rPr>
                <w:rFonts w:ascii="Arial" w:hAnsi="Arial" w:cs="Arial"/>
                <w:b/>
                <w:bCs/>
                <w:sz w:val="20"/>
                <w:szCs w:val="20"/>
                <w:lang w:val="en-GB"/>
              </w:rPr>
              <w:t>Are there ethical issues in this manuscript?</w:t>
            </w:r>
          </w:p>
          <w:p w14:paraId="43A31FF4" w14:textId="77777777" w:rsidR="00BC3154" w:rsidRPr="00E84955" w:rsidRDefault="00BC588A">
            <w:pPr>
              <w:rPr>
                <w:rFonts w:ascii="Arial" w:hAnsi="Arial" w:cs="Arial"/>
                <w:bCs/>
                <w:sz w:val="20"/>
                <w:szCs w:val="20"/>
                <w:lang w:val="en-GB"/>
              </w:rPr>
            </w:pPr>
            <w:r w:rsidRPr="00E84955">
              <w:rPr>
                <w:rFonts w:ascii="Arial" w:hAnsi="Arial" w:cs="Arial"/>
                <w:bCs/>
                <w:sz w:val="20"/>
                <w:szCs w:val="20"/>
                <w:lang w:val="en-GB"/>
              </w:rPr>
              <w:t>(YES or NO)</w:t>
            </w:r>
          </w:p>
          <w:p w14:paraId="640DA47D" w14:textId="77777777" w:rsidR="00BC3154" w:rsidRPr="00E84955" w:rsidRDefault="00BC3154">
            <w:pPr>
              <w:rPr>
                <w:rFonts w:ascii="Arial" w:hAnsi="Arial" w:cs="Arial"/>
                <w:bCs/>
                <w:sz w:val="20"/>
                <w:szCs w:val="20"/>
                <w:lang w:val="en-GB"/>
              </w:rPr>
            </w:pPr>
          </w:p>
          <w:p w14:paraId="7A6C28DF" w14:textId="77777777" w:rsidR="00BC3154" w:rsidRPr="00E84955" w:rsidRDefault="00BC588A">
            <w:pPr>
              <w:rPr>
                <w:rFonts w:ascii="Arial" w:hAnsi="Arial" w:cs="Arial"/>
                <w:bCs/>
                <w:sz w:val="20"/>
                <w:szCs w:val="20"/>
                <w:lang w:val="en-GB"/>
              </w:rPr>
            </w:pPr>
            <w:r w:rsidRPr="00E84955">
              <w:rPr>
                <w:rFonts w:ascii="Arial" w:hAnsi="Arial" w:cs="Arial"/>
                <w:bCs/>
                <w:sz w:val="20"/>
                <w:szCs w:val="20"/>
                <w:lang w:val="en-GB"/>
              </w:rPr>
              <w:t>(If yes, kindly please write down the ethical issues here in details)</w:t>
            </w:r>
          </w:p>
          <w:p w14:paraId="2268EE92" w14:textId="77777777" w:rsidR="00BC3154" w:rsidRPr="00E84955" w:rsidRDefault="00BC3154">
            <w:pPr>
              <w:rPr>
                <w:rFonts w:ascii="Arial" w:hAnsi="Arial" w:cs="Arial"/>
                <w:bCs/>
                <w:sz w:val="20"/>
                <w:szCs w:val="20"/>
                <w:lang w:val="en-GB"/>
              </w:rPr>
            </w:pPr>
          </w:p>
        </w:tc>
        <w:tc>
          <w:tcPr>
            <w:tcW w:w="1786" w:type="pct"/>
          </w:tcPr>
          <w:p w14:paraId="2E951EBF" w14:textId="2AE7AF08" w:rsidR="00BC3154" w:rsidRPr="00E84955" w:rsidRDefault="001F5B69" w:rsidP="001F5B69">
            <w:pPr>
              <w:pStyle w:val="ListParagraph"/>
              <w:numPr>
                <w:ilvl w:val="0"/>
                <w:numId w:val="14"/>
              </w:numPr>
              <w:jc w:val="both"/>
              <w:rPr>
                <w:rFonts w:ascii="Arial" w:hAnsi="Arial" w:cs="Arial"/>
                <w:b/>
                <w:sz w:val="20"/>
                <w:szCs w:val="20"/>
                <w:lang w:val="en-GB"/>
              </w:rPr>
            </w:pPr>
            <w:r w:rsidRPr="00E84955">
              <w:rPr>
                <w:rFonts w:ascii="Arial" w:hAnsi="Arial" w:cs="Arial"/>
                <w:b/>
                <w:sz w:val="20"/>
                <w:szCs w:val="20"/>
                <w:lang w:val="en-GB"/>
              </w:rPr>
              <w:t>No, there were no ethical issues in the manuscript. Arguments were logical and supported by data. The arguments supported the conclusion.</w:t>
            </w:r>
          </w:p>
        </w:tc>
        <w:tc>
          <w:tcPr>
            <w:tcW w:w="1543" w:type="pct"/>
          </w:tcPr>
          <w:p w14:paraId="29C958B5" w14:textId="77777777" w:rsidR="00BC3154" w:rsidRPr="00E84955" w:rsidRDefault="00BC3154">
            <w:pPr>
              <w:pStyle w:val="Heading2"/>
              <w:jc w:val="left"/>
              <w:rPr>
                <w:rFonts w:ascii="Arial" w:hAnsi="Arial" w:cs="Arial"/>
                <w:b w:val="0"/>
                <w:lang w:val="en-GB" w:eastAsia="en-US"/>
              </w:rPr>
            </w:pPr>
          </w:p>
        </w:tc>
      </w:tr>
    </w:tbl>
    <w:p w14:paraId="26D2319E" w14:textId="108F8637" w:rsidR="00BC3154" w:rsidRPr="00E84955" w:rsidRDefault="00BC3154" w:rsidP="00D36639">
      <w:pPr>
        <w:pStyle w:val="Heading2"/>
        <w:jc w:val="left"/>
        <w:rPr>
          <w:rFonts w:ascii="Arial" w:hAnsi="Arial" w:cs="Arial"/>
        </w:rPr>
      </w:pPr>
    </w:p>
    <w:p w14:paraId="247777A5" w14:textId="77777777" w:rsidR="00E84955" w:rsidRPr="00E84955" w:rsidRDefault="00E84955" w:rsidP="00E84955">
      <w:pPr>
        <w:rPr>
          <w:rFonts w:ascii="Arial" w:hAnsi="Arial" w:cs="Arial"/>
          <w:sz w:val="20"/>
          <w:szCs w:val="20"/>
          <w:lang w:val="fr-FR" w:eastAsia="x-none"/>
        </w:rPr>
      </w:pPr>
    </w:p>
    <w:p w14:paraId="09427D95" w14:textId="472E49F3" w:rsidR="00E84955" w:rsidRPr="00E84955" w:rsidRDefault="00E84955" w:rsidP="00E84955">
      <w:pPr>
        <w:pStyle w:val="Affiliation"/>
        <w:spacing w:after="0" w:line="240" w:lineRule="auto"/>
        <w:jc w:val="left"/>
        <w:rPr>
          <w:rFonts w:ascii="Arial" w:hAnsi="Arial" w:cs="Arial"/>
          <w:b/>
          <w:u w:val="single"/>
        </w:rPr>
      </w:pPr>
      <w:bookmarkStart w:id="0" w:name="_Hlk226619705"/>
      <w:r w:rsidRPr="00E84955">
        <w:rPr>
          <w:rFonts w:ascii="Arial" w:hAnsi="Arial" w:cs="Arial"/>
          <w:b/>
          <w:u w:val="single"/>
        </w:rPr>
        <w:t>Reviewer details:</w:t>
      </w:r>
    </w:p>
    <w:p w14:paraId="55D7B961" w14:textId="1A39E6B4" w:rsidR="00E84955" w:rsidRPr="00E84955" w:rsidRDefault="00E84955" w:rsidP="00E84955">
      <w:pPr>
        <w:pStyle w:val="Affiliation"/>
        <w:spacing w:after="0" w:line="240" w:lineRule="auto"/>
        <w:jc w:val="left"/>
        <w:rPr>
          <w:rFonts w:ascii="Arial" w:hAnsi="Arial" w:cs="Arial"/>
          <w:b/>
          <w:u w:val="single"/>
        </w:rPr>
      </w:pPr>
    </w:p>
    <w:p w14:paraId="3A544B6D" w14:textId="0BB00F0C" w:rsidR="00E84955" w:rsidRPr="00E84955" w:rsidRDefault="00E84955" w:rsidP="00E84955">
      <w:pPr>
        <w:pStyle w:val="Affiliation"/>
        <w:spacing w:after="0" w:line="240" w:lineRule="auto"/>
        <w:jc w:val="left"/>
        <w:rPr>
          <w:rFonts w:ascii="Arial" w:hAnsi="Arial" w:cs="Arial"/>
          <w:b/>
          <w:u w:val="single"/>
        </w:rPr>
      </w:pPr>
      <w:bookmarkStart w:id="1" w:name="_GoBack"/>
      <w:bookmarkEnd w:id="0"/>
      <w:r w:rsidRPr="00E84955">
        <w:rPr>
          <w:rFonts w:ascii="Arial" w:hAnsi="Arial" w:cs="Arial"/>
          <w:color w:val="000000"/>
        </w:rPr>
        <w:t>Ma. Cecilia O. Martinez RM</w:t>
      </w:r>
      <w:r w:rsidRPr="00E84955">
        <w:rPr>
          <w:rFonts w:ascii="Arial" w:hAnsi="Arial" w:cs="Arial"/>
          <w:color w:val="000000"/>
        </w:rPr>
        <w:t xml:space="preserve">, </w:t>
      </w:r>
      <w:r w:rsidRPr="00E84955">
        <w:rPr>
          <w:rFonts w:ascii="Arial" w:hAnsi="Arial" w:cs="Arial"/>
          <w:color w:val="000000"/>
        </w:rPr>
        <w:t xml:space="preserve">Pamantasan ng </w:t>
      </w:r>
      <w:proofErr w:type="spellStart"/>
      <w:r w:rsidRPr="00E84955">
        <w:rPr>
          <w:rFonts w:ascii="Arial" w:hAnsi="Arial" w:cs="Arial"/>
          <w:color w:val="000000"/>
        </w:rPr>
        <w:t>Lungsod</w:t>
      </w:r>
      <w:proofErr w:type="spellEnd"/>
      <w:r w:rsidRPr="00E84955">
        <w:rPr>
          <w:rFonts w:ascii="Arial" w:hAnsi="Arial" w:cs="Arial"/>
          <w:color w:val="000000"/>
        </w:rPr>
        <w:t xml:space="preserve"> ng Maynila (University of the City of Manila)</w:t>
      </w:r>
      <w:r w:rsidRPr="00E84955">
        <w:rPr>
          <w:rFonts w:ascii="Arial" w:hAnsi="Arial" w:cs="Arial"/>
          <w:color w:val="000000"/>
        </w:rPr>
        <w:t xml:space="preserve">, </w:t>
      </w:r>
      <w:r w:rsidRPr="00E84955">
        <w:rPr>
          <w:rFonts w:ascii="Arial" w:hAnsi="Arial" w:cs="Arial"/>
          <w:color w:val="000000"/>
        </w:rPr>
        <w:t>Philippines</w:t>
      </w:r>
      <w:bookmarkEnd w:id="1"/>
    </w:p>
    <w:p w14:paraId="57FB3F27" w14:textId="77777777" w:rsidR="00E84955" w:rsidRPr="00E84955" w:rsidRDefault="00E84955">
      <w:pPr>
        <w:pStyle w:val="Affiliation"/>
        <w:spacing w:after="0" w:line="240" w:lineRule="auto"/>
        <w:jc w:val="left"/>
        <w:rPr>
          <w:rFonts w:ascii="Arial" w:hAnsi="Arial" w:cs="Arial"/>
          <w:b/>
          <w:u w:val="single"/>
        </w:rPr>
      </w:pPr>
    </w:p>
    <w:sectPr w:rsidR="00E84955" w:rsidRPr="00E8495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22454" w14:textId="77777777" w:rsidR="007C4D96" w:rsidRDefault="007C4D96">
      <w:r>
        <w:separator/>
      </w:r>
    </w:p>
  </w:endnote>
  <w:endnote w:type="continuationSeparator" w:id="0">
    <w:p w14:paraId="5EA92FA8" w14:textId="77777777" w:rsidR="007C4D96" w:rsidRDefault="007C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B4A9E" w14:textId="77777777" w:rsidR="00BC3154" w:rsidRDefault="00BC3154">
    <w:pPr>
      <w:pStyle w:val="Footer"/>
      <w:jc w:val="right"/>
    </w:pPr>
  </w:p>
  <w:p w14:paraId="3D5A82CA" w14:textId="77777777" w:rsidR="00BC3154" w:rsidRDefault="00BC588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4584EBB" w14:textId="77777777" w:rsidR="00BC3154" w:rsidRDefault="00BC588A">
    <w:pPr>
      <w:pStyle w:val="Footer"/>
      <w:jc w:val="right"/>
      <w:rPr>
        <w:b/>
        <w:sz w:val="20"/>
      </w:rPr>
    </w:pPr>
    <w:r>
      <w:rPr>
        <w:b/>
        <w:sz w:val="20"/>
      </w:rPr>
      <w:t>V240326</w:t>
    </w:r>
  </w:p>
  <w:p w14:paraId="5AD1437C" w14:textId="77777777" w:rsidR="00BC3154" w:rsidRDefault="00BC3154">
    <w:pPr>
      <w:pStyle w:val="Footer"/>
      <w:jc w:val="right"/>
    </w:pPr>
  </w:p>
  <w:p w14:paraId="2916C6F0" w14:textId="77777777" w:rsidR="00BC3154" w:rsidRDefault="00BC315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9D2A7" w14:textId="77777777" w:rsidR="007C4D96" w:rsidRDefault="007C4D96">
      <w:r>
        <w:separator/>
      </w:r>
    </w:p>
  </w:footnote>
  <w:footnote w:type="continuationSeparator" w:id="0">
    <w:p w14:paraId="72A8F687" w14:textId="77777777" w:rsidR="007C4D96" w:rsidRDefault="007C4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70A0A" w14:textId="77777777" w:rsidR="00BC3154" w:rsidRDefault="00BC3154">
    <w:pPr>
      <w:spacing w:before="100" w:beforeAutospacing="1" w:after="100" w:afterAutospacing="1"/>
      <w:jc w:val="center"/>
      <w:rPr>
        <w:rFonts w:ascii="Arial" w:hAnsi="Arial" w:cs="Arial"/>
        <w:b/>
        <w:bCs/>
        <w:color w:val="003399"/>
        <w:szCs w:val="20"/>
        <w:u w:val="single"/>
        <w:lang w:val="en-GB"/>
      </w:rPr>
    </w:pPr>
  </w:p>
  <w:p w14:paraId="3998EBE3" w14:textId="77777777" w:rsidR="00BC3154" w:rsidRDefault="00BC588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6D93F4B"/>
    <w:multiLevelType w:val="hybridMultilevel"/>
    <w:tmpl w:val="1F0EC0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035E9E"/>
    <w:multiLevelType w:val="hybridMultilevel"/>
    <w:tmpl w:val="A5CC2F4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7D76FB8"/>
    <w:multiLevelType w:val="hybridMultilevel"/>
    <w:tmpl w:val="77402CDA"/>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8971BFC"/>
    <w:multiLevelType w:val="hybridMultilevel"/>
    <w:tmpl w:val="922AD3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9"/>
  </w:num>
  <w:num w:numId="4">
    <w:abstractNumId w:val="12"/>
  </w:num>
  <w:num w:numId="5">
    <w:abstractNumId w:val="8"/>
  </w:num>
  <w:num w:numId="6">
    <w:abstractNumId w:val="0"/>
  </w:num>
  <w:num w:numId="7">
    <w:abstractNumId w:val="3"/>
  </w:num>
  <w:num w:numId="8">
    <w:abstractNumId w:val="14"/>
  </w:num>
  <w:num w:numId="9">
    <w:abstractNumId w:val="13"/>
  </w:num>
  <w:num w:numId="10">
    <w:abstractNumId w:val="2"/>
  </w:num>
  <w:num w:numId="11">
    <w:abstractNumId w:val="1"/>
  </w:num>
  <w:num w:numId="12">
    <w:abstractNumId w:val="6"/>
  </w:num>
  <w:num w:numId="13">
    <w:abstractNumId w:val="4"/>
  </w:num>
  <w:num w:numId="14">
    <w:abstractNumId w:val="7"/>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3154"/>
    <w:rsid w:val="000B5712"/>
    <w:rsid w:val="000E3065"/>
    <w:rsid w:val="001713A4"/>
    <w:rsid w:val="0017224C"/>
    <w:rsid w:val="001F5B69"/>
    <w:rsid w:val="003C1914"/>
    <w:rsid w:val="00456D2C"/>
    <w:rsid w:val="004623B8"/>
    <w:rsid w:val="004D0196"/>
    <w:rsid w:val="005177C3"/>
    <w:rsid w:val="0053040F"/>
    <w:rsid w:val="0055067F"/>
    <w:rsid w:val="00656E51"/>
    <w:rsid w:val="00696031"/>
    <w:rsid w:val="00781F51"/>
    <w:rsid w:val="007C4D96"/>
    <w:rsid w:val="00A66B2B"/>
    <w:rsid w:val="00B70144"/>
    <w:rsid w:val="00BC3154"/>
    <w:rsid w:val="00BC588A"/>
    <w:rsid w:val="00BF1377"/>
    <w:rsid w:val="00D202EA"/>
    <w:rsid w:val="00D36639"/>
    <w:rsid w:val="00E008AA"/>
    <w:rsid w:val="00E57171"/>
    <w:rsid w:val="00E612AB"/>
    <w:rsid w:val="00E84955"/>
    <w:rsid w:val="00E963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5F93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E8495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990</Words>
  <Characters>5645</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6622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14</cp:revision>
  <dcterms:created xsi:type="dcterms:W3CDTF">2026-04-02T16:10:00Z</dcterms:created>
  <dcterms:modified xsi:type="dcterms:W3CDTF">2026-04-09T04:07:00Z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