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CF" w:rsidRPr="000C4A21" w:rsidRDefault="00A531CF">
      <w:pPr>
        <w:rPr>
          <w:rFonts w:ascii="Arial" w:hAnsi="Arial" w:cs="Arial"/>
          <w:sz w:val="20"/>
          <w:szCs w:val="20"/>
        </w:rPr>
      </w:pPr>
    </w:p>
    <w:p w:rsidR="00A531CF" w:rsidRPr="000C4A21" w:rsidRDefault="00A531CF">
      <w:pPr>
        <w:spacing w:before="1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0"/>
      </w:tblGrid>
      <w:tr w:rsidR="00A531CF" w:rsidRPr="000C4A21">
        <w:trPr>
          <w:trHeight w:val="280"/>
        </w:trPr>
        <w:tc>
          <w:tcPr>
            <w:tcW w:w="3160" w:type="dxa"/>
          </w:tcPr>
          <w:p w:rsidR="00A531CF" w:rsidRPr="000C4A21" w:rsidRDefault="00A6382F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Journal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0" w:type="dxa"/>
          </w:tcPr>
          <w:p w:rsidR="00A531CF" w:rsidRPr="000C4A21" w:rsidRDefault="00F80D16">
            <w:pPr>
              <w:pStyle w:val="TableParagraph"/>
              <w:spacing w:before="24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Asian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in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Nursing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A6382F" w:rsidRPr="000C4A2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Health</w:t>
              </w:r>
            </w:hyperlink>
          </w:p>
        </w:tc>
      </w:tr>
      <w:tr w:rsidR="00A531CF" w:rsidRPr="000C4A21">
        <w:trPr>
          <w:trHeight w:val="280"/>
        </w:trPr>
        <w:tc>
          <w:tcPr>
            <w:tcW w:w="3160" w:type="dxa"/>
          </w:tcPr>
          <w:p w:rsidR="00A531CF" w:rsidRPr="000C4A21" w:rsidRDefault="00A6382F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0" w:type="dxa"/>
          </w:tcPr>
          <w:p w:rsidR="00A531CF" w:rsidRPr="000C4A21" w:rsidRDefault="00A6382F">
            <w:pPr>
              <w:pStyle w:val="TableParagraph"/>
              <w:spacing w:before="24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Ms_AJRNH_155861</w:t>
            </w:r>
          </w:p>
        </w:tc>
      </w:tr>
      <w:tr w:rsidR="00A531CF" w:rsidRPr="000C4A21">
        <w:trPr>
          <w:trHeight w:val="639"/>
        </w:trPr>
        <w:tc>
          <w:tcPr>
            <w:tcW w:w="3160" w:type="dxa"/>
          </w:tcPr>
          <w:p w:rsidR="00A531CF" w:rsidRPr="000C4A21" w:rsidRDefault="00A6382F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Title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0" w:type="dxa"/>
          </w:tcPr>
          <w:p w:rsidR="00A531CF" w:rsidRPr="000C4A21" w:rsidRDefault="00A6382F">
            <w:pPr>
              <w:pStyle w:val="TableParagraph"/>
              <w:spacing w:before="204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Screen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Attention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Span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Private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Iloilo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>City</w:t>
            </w:r>
          </w:p>
        </w:tc>
      </w:tr>
      <w:tr w:rsidR="00A531CF" w:rsidRPr="000C4A21">
        <w:trPr>
          <w:trHeight w:val="320"/>
        </w:trPr>
        <w:tc>
          <w:tcPr>
            <w:tcW w:w="3160" w:type="dxa"/>
          </w:tcPr>
          <w:p w:rsidR="00A531CF" w:rsidRPr="000C4A21" w:rsidRDefault="00A6382F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Type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0" w:type="dxa"/>
          </w:tcPr>
          <w:p w:rsidR="00A531CF" w:rsidRPr="000C4A21" w:rsidRDefault="00A6382F">
            <w:pPr>
              <w:pStyle w:val="TableParagraph"/>
              <w:spacing w:before="4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531CF" w:rsidRPr="000C4A21" w:rsidRDefault="00A531CF">
      <w:pPr>
        <w:rPr>
          <w:rFonts w:ascii="Arial" w:hAnsi="Arial" w:cs="Arial"/>
          <w:sz w:val="20"/>
          <w:szCs w:val="20"/>
        </w:rPr>
      </w:pPr>
    </w:p>
    <w:p w:rsidR="00074485" w:rsidRPr="000C4A21" w:rsidRDefault="00074485">
      <w:pPr>
        <w:pStyle w:val="BodyText"/>
        <w:ind w:left="165"/>
        <w:rPr>
          <w:rFonts w:ascii="Arial" w:hAnsi="Arial" w:cs="Arial"/>
          <w:color w:val="000000"/>
          <w:highlight w:val="yellow"/>
        </w:rPr>
      </w:pPr>
    </w:p>
    <w:p w:rsidR="00A531CF" w:rsidRPr="000C4A21" w:rsidRDefault="00A6382F">
      <w:pPr>
        <w:pStyle w:val="BodyText"/>
        <w:ind w:left="165"/>
        <w:rPr>
          <w:rFonts w:ascii="Arial" w:hAnsi="Arial" w:cs="Arial"/>
        </w:rPr>
      </w:pPr>
      <w:r w:rsidRPr="000C4A21">
        <w:rPr>
          <w:rFonts w:ascii="Arial" w:hAnsi="Arial" w:cs="Arial"/>
          <w:color w:val="000000"/>
          <w:highlight w:val="yellow"/>
        </w:rPr>
        <w:t>PART</w:t>
      </w:r>
      <w:r w:rsidRPr="000C4A21">
        <w:rPr>
          <w:rFonts w:ascii="Arial" w:hAnsi="Arial" w:cs="Arial"/>
          <w:color w:val="000000"/>
          <w:spacing w:val="-11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1(Importance</w:t>
      </w:r>
      <w:r w:rsidRPr="000C4A21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of</w:t>
      </w:r>
      <w:r w:rsidRPr="000C4A21">
        <w:rPr>
          <w:rFonts w:ascii="Arial" w:hAnsi="Arial" w:cs="Arial"/>
          <w:color w:val="000000"/>
          <w:spacing w:val="-11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the</w:t>
      </w:r>
      <w:r w:rsidRPr="000C4A21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A531CF" w:rsidRPr="000C4A21" w:rsidRDefault="00A531CF">
      <w:pPr>
        <w:spacing w:before="22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A531CF" w:rsidRPr="000C4A21">
        <w:trPr>
          <w:trHeight w:val="620"/>
        </w:trPr>
        <w:tc>
          <w:tcPr>
            <w:tcW w:w="482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6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_"/>
            <w:bookmarkEnd w:id="0"/>
            <w:r w:rsidRPr="000C4A2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A531CF" w:rsidRPr="000C4A21" w:rsidRDefault="00A6382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531CF" w:rsidRPr="000C4A21">
        <w:trPr>
          <w:trHeight w:val="184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before="9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minimum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3-4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sentences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may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30" w:lineRule="atLeast"/>
              <w:ind w:left="115" w:right="8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This study is important as it examines the relationship between screen time and attention span among children, which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growing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concern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in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modern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society.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It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provides useful local data from Iloilo City, contributing to limited research in this area. The findings can help parents, educators,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healthcare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professionals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manage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children's screen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use.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It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also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supports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development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guidelines to promote healthy cognitive development.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1CF" w:rsidRPr="000C4A21" w:rsidRDefault="00A531CF">
      <w:pPr>
        <w:pStyle w:val="TableParagraph"/>
        <w:rPr>
          <w:rFonts w:ascii="Arial" w:hAnsi="Arial" w:cs="Arial"/>
          <w:sz w:val="20"/>
          <w:szCs w:val="20"/>
        </w:rPr>
        <w:sectPr w:rsidR="00A531CF" w:rsidRPr="000C4A21">
          <w:headerReference w:type="default" r:id="rId8"/>
          <w:footerReference w:type="default" r:id="rId9"/>
          <w:type w:val="continuous"/>
          <w:pgSz w:w="16840" w:h="23800"/>
          <w:pgMar w:top="1500" w:right="1275" w:bottom="1620" w:left="1275" w:header="1283" w:footer="1426" w:gutter="0"/>
          <w:pgNumType w:start="1"/>
          <w:cols w:space="720"/>
        </w:sectPr>
      </w:pPr>
    </w:p>
    <w:p w:rsidR="00A531CF" w:rsidRPr="000C4A21" w:rsidRDefault="00A6382F">
      <w:pPr>
        <w:pStyle w:val="BodyText"/>
        <w:spacing w:before="230"/>
        <w:ind w:left="165"/>
        <w:rPr>
          <w:rFonts w:ascii="Arial" w:hAnsi="Arial" w:cs="Arial"/>
        </w:rPr>
      </w:pPr>
      <w:bookmarkStart w:id="1" w:name="PART__2.1_(Objective_Evaluation)_"/>
      <w:bookmarkEnd w:id="1"/>
      <w:r w:rsidRPr="000C4A21">
        <w:rPr>
          <w:rFonts w:ascii="Arial" w:hAnsi="Arial" w:cs="Arial"/>
          <w:color w:val="000000"/>
          <w:highlight w:val="yellow"/>
        </w:rPr>
        <w:lastRenderedPageBreak/>
        <w:t>PART</w:t>
      </w:r>
      <w:r w:rsidRPr="000C4A21">
        <w:rPr>
          <w:rFonts w:ascii="Arial" w:hAnsi="Arial" w:cs="Arial"/>
          <w:color w:val="000000"/>
          <w:spacing w:val="31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2.1</w:t>
      </w:r>
      <w:r w:rsidRPr="000C4A21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(Objective</w:t>
      </w:r>
      <w:r w:rsidRPr="000C4A21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A531CF" w:rsidRPr="000C4A21" w:rsidRDefault="00A531CF">
      <w:pPr>
        <w:spacing w:before="4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A531CF" w:rsidRPr="000C4A21">
        <w:trPr>
          <w:trHeight w:val="400"/>
        </w:trPr>
        <w:tc>
          <w:tcPr>
            <w:tcW w:w="482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_"/>
            <w:bookmarkEnd w:id="2"/>
            <w:r w:rsidRPr="000C4A2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A531CF" w:rsidRPr="000C4A21" w:rsidRDefault="00A6382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531CF" w:rsidRPr="000C4A21">
        <w:trPr>
          <w:trHeight w:val="125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4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0C4A2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4A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>4.5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5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0C4A2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before="10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6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before="5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0C4A2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before="5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6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0C4A2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3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0C4A2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>4.5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6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before="10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0C4A2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before="10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25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before="5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0C4A2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C4A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before="5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89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C4A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14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C4A2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5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12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>4.5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90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15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>4.5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895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5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>3.5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359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531CF" w:rsidRPr="000C4A21" w:rsidRDefault="00A6382F">
            <w:pPr>
              <w:pStyle w:val="TableParagraph"/>
              <w:spacing w:line="195" w:lineRule="exact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C4A2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line="225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380"/>
        </w:trPr>
        <w:tc>
          <w:tcPr>
            <w:tcW w:w="4820" w:type="dxa"/>
          </w:tcPr>
          <w:p w:rsidR="00A531CF" w:rsidRPr="000C4A21" w:rsidRDefault="00A6382F">
            <w:pPr>
              <w:pStyle w:val="TableParagraph"/>
              <w:spacing w:before="9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A531CF" w:rsidRPr="000C4A21" w:rsidRDefault="00A638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C4A2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531CF" w:rsidRPr="000C4A21" w:rsidRDefault="00A6382F">
            <w:pPr>
              <w:pStyle w:val="TableParagraph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531CF" w:rsidRPr="000C4A21" w:rsidRDefault="00A6382F">
            <w:pPr>
              <w:pStyle w:val="TableParagraph"/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C4A2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C4A2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0" w:type="dxa"/>
          </w:tcPr>
          <w:p w:rsidR="00A531CF" w:rsidRPr="000C4A21" w:rsidRDefault="00A6382F">
            <w:pPr>
              <w:pStyle w:val="TableParagraph"/>
              <w:spacing w:before="9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1CF" w:rsidRPr="000C4A21" w:rsidRDefault="00A531CF">
      <w:pPr>
        <w:pStyle w:val="TableParagraph"/>
        <w:rPr>
          <w:rFonts w:ascii="Arial" w:hAnsi="Arial" w:cs="Arial"/>
          <w:sz w:val="20"/>
          <w:szCs w:val="20"/>
        </w:rPr>
        <w:sectPr w:rsidR="00A531CF" w:rsidRPr="000C4A21">
          <w:pgSz w:w="16840" w:h="23800"/>
          <w:pgMar w:top="1500" w:right="1275" w:bottom="1620" w:left="1275" w:header="1283" w:footer="1426" w:gutter="0"/>
          <w:cols w:space="720"/>
        </w:sectPr>
      </w:pPr>
    </w:p>
    <w:p w:rsidR="00A531CF" w:rsidRPr="000C4A21" w:rsidRDefault="00A531CF">
      <w:pPr>
        <w:spacing w:before="229"/>
        <w:rPr>
          <w:rFonts w:ascii="Arial" w:hAnsi="Arial" w:cs="Arial"/>
          <w:b/>
          <w:sz w:val="20"/>
          <w:szCs w:val="20"/>
        </w:rPr>
      </w:pPr>
    </w:p>
    <w:p w:rsidR="00A531CF" w:rsidRPr="000C4A21" w:rsidRDefault="00A6382F">
      <w:pPr>
        <w:pStyle w:val="BodyText"/>
        <w:spacing w:before="1"/>
        <w:ind w:left="165"/>
        <w:rPr>
          <w:rFonts w:ascii="Arial" w:hAnsi="Arial" w:cs="Arial"/>
        </w:rPr>
      </w:pPr>
      <w:bookmarkStart w:id="10" w:name="PART__2.2_(Subjective_Evaluation)_"/>
      <w:bookmarkEnd w:id="10"/>
      <w:r w:rsidRPr="000C4A21">
        <w:rPr>
          <w:rFonts w:ascii="Arial" w:hAnsi="Arial" w:cs="Arial"/>
          <w:color w:val="000000"/>
          <w:highlight w:val="yellow"/>
        </w:rPr>
        <w:t>PART</w:t>
      </w:r>
      <w:r w:rsidRPr="000C4A21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2.2</w:t>
      </w:r>
      <w:r w:rsidRPr="000C4A21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highlight w:val="yellow"/>
        </w:rPr>
        <w:t>(Subjective</w:t>
      </w:r>
      <w:r w:rsidRPr="000C4A21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0C4A21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A531CF" w:rsidRPr="000C4A21" w:rsidRDefault="00A531CF">
      <w:pPr>
        <w:spacing w:before="3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260"/>
        <w:gridCol w:w="4320"/>
      </w:tblGrid>
      <w:tr w:rsidR="00A531CF" w:rsidRPr="000C4A21">
        <w:trPr>
          <w:trHeight w:val="880"/>
        </w:trPr>
        <w:tc>
          <w:tcPr>
            <w:tcW w:w="358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</w:tcPr>
          <w:p w:rsidR="00A531CF" w:rsidRPr="000C4A21" w:rsidRDefault="00A6382F">
            <w:pPr>
              <w:pStyle w:val="TableParagraph"/>
              <w:spacing w:before="7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_"/>
            <w:bookmarkEnd w:id="11"/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0C4A21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20" w:type="dxa"/>
          </w:tcPr>
          <w:p w:rsidR="00A531CF" w:rsidRPr="000C4A21" w:rsidRDefault="00A6382F">
            <w:pPr>
              <w:pStyle w:val="TableParagraph"/>
              <w:spacing w:before="7" w:line="259" w:lineRule="auto"/>
              <w:ind w:left="125" w:right="223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(It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mandatory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that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A531CF" w:rsidRPr="000C4A21">
        <w:trPr>
          <w:trHeight w:val="1259"/>
        </w:trPr>
        <w:tc>
          <w:tcPr>
            <w:tcW w:w="3580" w:type="dxa"/>
          </w:tcPr>
          <w:p w:rsidR="00A531CF" w:rsidRPr="000C4A21" w:rsidRDefault="00A6382F">
            <w:pPr>
              <w:pStyle w:val="TableParagraph"/>
              <w:spacing w:before="8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C4A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4A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1CF" w:rsidRPr="000C4A21" w:rsidRDefault="00A6382F">
            <w:pPr>
              <w:pStyle w:val="TableParagraph"/>
              <w:ind w:left="470" w:right="11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If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your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answer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NO,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please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A531CF" w:rsidRPr="000C4A21" w:rsidRDefault="00A6382F">
            <w:pPr>
              <w:pStyle w:val="TableParagraph"/>
              <w:spacing w:before="8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Yes,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title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clear,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specific,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accurately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reflects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focus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 study. It identifies the key variables, the population, and the setting.</w:t>
            </w:r>
          </w:p>
        </w:tc>
        <w:tc>
          <w:tcPr>
            <w:tcW w:w="432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380"/>
        </w:trPr>
        <w:tc>
          <w:tcPr>
            <w:tcW w:w="3580" w:type="dxa"/>
          </w:tcPr>
          <w:p w:rsidR="00A531CF" w:rsidRPr="000C4A21" w:rsidRDefault="00A6382F">
            <w:pPr>
              <w:pStyle w:val="TableParagraph"/>
              <w:spacing w:before="3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531CF" w:rsidRPr="000C4A21" w:rsidRDefault="00A6382F">
            <w:pPr>
              <w:pStyle w:val="TableParagraph"/>
              <w:spacing w:before="207" w:line="230" w:lineRule="atLeast"/>
              <w:ind w:left="395" w:right="18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If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your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answer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NO,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please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A531CF" w:rsidRPr="000C4A21" w:rsidRDefault="00A6382F">
            <w:pPr>
              <w:pStyle w:val="TableParagraph"/>
              <w:spacing w:before="3"/>
              <w:ind w:left="475" w:right="12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Yes, the abstract includes the essential components such as background,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objective,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key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results,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conclusion.</w:t>
            </w:r>
            <w:r w:rsidRPr="000C4A2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It provides a good summary of the study.</w:t>
            </w:r>
          </w:p>
          <w:p w:rsidR="00A531CF" w:rsidRPr="000C4A21" w:rsidRDefault="00A6382F">
            <w:pPr>
              <w:pStyle w:val="TableParagraph"/>
              <w:spacing w:line="230" w:lineRule="atLeast"/>
              <w:ind w:left="475" w:right="12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Suggestion: </w:t>
            </w:r>
            <w:r w:rsidRPr="000C4A21">
              <w:rPr>
                <w:rFonts w:ascii="Arial" w:hAnsi="Arial" w:cs="Arial"/>
                <w:sz w:val="20"/>
                <w:szCs w:val="20"/>
              </w:rPr>
              <w:t>Improve clarity by simplifying some sentences and briefly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stating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study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design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C4A21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“descriptive-correlational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study”) more directly at the beginning.</w:t>
            </w:r>
          </w:p>
        </w:tc>
        <w:tc>
          <w:tcPr>
            <w:tcW w:w="432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356"/>
        </w:trPr>
        <w:tc>
          <w:tcPr>
            <w:tcW w:w="3580" w:type="dxa"/>
          </w:tcPr>
          <w:p w:rsidR="00A531CF" w:rsidRPr="000C4A21" w:rsidRDefault="00A6382F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0C4A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4A21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A531CF" w:rsidRPr="000C4A21" w:rsidRDefault="00A6382F">
            <w:pPr>
              <w:pStyle w:val="TableParagraph"/>
              <w:spacing w:before="187" w:line="230" w:lineRule="atLeast"/>
              <w:ind w:left="395" w:right="189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If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your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answer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NO,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please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A531CF" w:rsidRPr="000C4A21" w:rsidRDefault="00A6382F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Yes, the study follows an appropriate research design, uses valid instruments,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applies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correct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statistical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analysis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and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conclusions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are supported by the results.</w:t>
            </w:r>
          </w:p>
          <w:p w:rsidR="00A531CF" w:rsidRPr="000C4A21" w:rsidRDefault="00A6382F">
            <w:pPr>
              <w:pStyle w:val="TableParagraph"/>
              <w:spacing w:line="230" w:lineRule="atLeas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Suggestion:</w:t>
            </w:r>
            <w:r w:rsidRPr="000C4A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Clarify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some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interpretations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in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discussion,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especially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 explanation of the “moderate positive correlation,” to avoid possible confusion about causality.</w:t>
            </w:r>
          </w:p>
        </w:tc>
        <w:tc>
          <w:tcPr>
            <w:tcW w:w="432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1CF" w:rsidRPr="000C4A21">
        <w:trPr>
          <w:trHeight w:val="1357"/>
        </w:trPr>
        <w:tc>
          <w:tcPr>
            <w:tcW w:w="3580" w:type="dxa"/>
          </w:tcPr>
          <w:p w:rsidR="00A531CF" w:rsidRPr="000C4A21" w:rsidRDefault="00A6382F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4A2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C4A2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C4A2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C4A2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531CF" w:rsidRPr="000C4A21" w:rsidRDefault="00A6382F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(YES</w:t>
            </w:r>
            <w:r w:rsidRPr="000C4A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or</w:t>
            </w:r>
            <w:r w:rsidRPr="000C4A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531CF" w:rsidRPr="000C4A21" w:rsidRDefault="00A6382F">
            <w:pPr>
              <w:pStyle w:val="TableParagraph"/>
              <w:spacing w:before="187" w:line="230" w:lineRule="atLeas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If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your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answer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is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NO,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please</w:t>
            </w:r>
            <w:r w:rsidRPr="000C4A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60" w:type="dxa"/>
          </w:tcPr>
          <w:p w:rsidR="00A531CF" w:rsidRPr="000C4A21" w:rsidRDefault="00A6382F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Yes, the manuscript includes a good number of relevant references, including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recent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studies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(2023–2025),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supporting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the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background</w:t>
            </w:r>
            <w:r w:rsidRPr="000C4A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discussion.</w:t>
            </w:r>
          </w:p>
          <w:p w:rsidR="00A531CF" w:rsidRPr="000C4A21" w:rsidRDefault="00A6382F">
            <w:pPr>
              <w:pStyle w:val="TableParagraph"/>
              <w:spacing w:line="230" w:lineRule="atLeast"/>
              <w:ind w:left="115" w:right="12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b/>
                <w:sz w:val="20"/>
                <w:szCs w:val="20"/>
              </w:rPr>
              <w:t xml:space="preserve">Suggestion: </w:t>
            </w:r>
            <w:r w:rsidRPr="000C4A21">
              <w:rPr>
                <w:rFonts w:ascii="Arial" w:hAnsi="Arial" w:cs="Arial"/>
                <w:sz w:val="20"/>
                <w:szCs w:val="20"/>
              </w:rPr>
              <w:t>Ensure consistent formatting of references and consider adding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more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local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or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regional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studies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(Philippines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or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Southeast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Asia)</w:t>
            </w:r>
            <w:r w:rsidRPr="000C4A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z w:val="20"/>
                <w:szCs w:val="20"/>
              </w:rPr>
              <w:t>to strengthen contextual relevance.</w:t>
            </w:r>
          </w:p>
        </w:tc>
        <w:tc>
          <w:tcPr>
            <w:tcW w:w="432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A531CF" w:rsidRPr="000C4A21" w:rsidRDefault="00A6382F">
      <w:pPr>
        <w:pStyle w:val="BodyText"/>
        <w:ind w:left="555"/>
        <w:rPr>
          <w:rFonts w:ascii="Arial" w:hAnsi="Arial" w:cs="Arial"/>
        </w:rPr>
      </w:pPr>
      <w:r w:rsidRPr="000C4A21">
        <w:rPr>
          <w:rFonts w:ascii="Arial" w:hAnsi="Arial" w:cs="Arial"/>
          <w:u w:val="single"/>
        </w:rPr>
        <w:t>Editorial</w:t>
      </w:r>
      <w:r w:rsidRPr="000C4A21">
        <w:rPr>
          <w:rFonts w:ascii="Arial" w:hAnsi="Arial" w:cs="Arial"/>
          <w:spacing w:val="-9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Comments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(This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section</w:t>
      </w:r>
      <w:r w:rsidRPr="000C4A21">
        <w:rPr>
          <w:rFonts w:ascii="Arial" w:hAnsi="Arial" w:cs="Arial"/>
          <w:spacing w:val="-7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is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reserved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for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the</w:t>
      </w:r>
      <w:r w:rsidRPr="000C4A21">
        <w:rPr>
          <w:rFonts w:ascii="Arial" w:hAnsi="Arial" w:cs="Arial"/>
          <w:spacing w:val="-7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comments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from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journal</w:t>
      </w:r>
      <w:r w:rsidRPr="000C4A21">
        <w:rPr>
          <w:rFonts w:ascii="Arial" w:hAnsi="Arial" w:cs="Arial"/>
          <w:spacing w:val="-7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editorial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office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u w:val="single"/>
        </w:rPr>
        <w:t>and</w:t>
      </w:r>
      <w:r w:rsidRPr="000C4A21">
        <w:rPr>
          <w:rFonts w:ascii="Arial" w:hAnsi="Arial" w:cs="Arial"/>
          <w:spacing w:val="-6"/>
          <w:u w:val="single"/>
        </w:rPr>
        <w:t xml:space="preserve"> </w:t>
      </w:r>
      <w:r w:rsidRPr="000C4A21">
        <w:rPr>
          <w:rFonts w:ascii="Arial" w:hAnsi="Arial" w:cs="Arial"/>
          <w:spacing w:val="-2"/>
          <w:u w:val="single"/>
        </w:rPr>
        <w:t>editors):</w:t>
      </w:r>
    </w:p>
    <w:p w:rsidR="00A531CF" w:rsidRPr="000C4A21" w:rsidRDefault="00A531CF">
      <w:pPr>
        <w:spacing w:before="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5840"/>
      </w:tblGrid>
      <w:tr w:rsidR="00A531CF" w:rsidRPr="000C4A21">
        <w:trPr>
          <w:trHeight w:val="220"/>
        </w:trPr>
        <w:tc>
          <w:tcPr>
            <w:tcW w:w="734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</w:tcPr>
          <w:p w:rsidR="00A531CF" w:rsidRPr="000C4A21" w:rsidRDefault="00A6382F">
            <w:pPr>
              <w:pStyle w:val="TableParagraph"/>
              <w:spacing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Author’s</w:t>
            </w:r>
            <w:r w:rsidRPr="000C4A2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4A21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A531CF" w:rsidRPr="000C4A21">
        <w:trPr>
          <w:trHeight w:val="919"/>
        </w:trPr>
        <w:tc>
          <w:tcPr>
            <w:tcW w:w="7340" w:type="dxa"/>
          </w:tcPr>
          <w:p w:rsidR="00A531CF" w:rsidRPr="000C4A21" w:rsidRDefault="00CF10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C4A21">
              <w:rPr>
                <w:rFonts w:ascii="Arial" w:hAnsi="Arial" w:cs="Arial"/>
                <w:sz w:val="20"/>
                <w:szCs w:val="20"/>
              </w:rPr>
              <w:t>The study is relevant and well-structured. Minor revisions are recommended, particularly in improving grammar, clarity of language, and inclusion of study limitations.</w:t>
            </w:r>
          </w:p>
        </w:tc>
        <w:tc>
          <w:tcPr>
            <w:tcW w:w="5840" w:type="dxa"/>
          </w:tcPr>
          <w:p w:rsidR="00A531CF" w:rsidRPr="000C4A21" w:rsidRDefault="00A531C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A531CF" w:rsidRPr="000C4A21" w:rsidRDefault="00A531CF">
      <w:pPr>
        <w:rPr>
          <w:rFonts w:ascii="Arial" w:hAnsi="Arial" w:cs="Arial"/>
          <w:b/>
          <w:sz w:val="20"/>
          <w:szCs w:val="20"/>
        </w:rPr>
      </w:pPr>
    </w:p>
    <w:p w:rsidR="00074485" w:rsidRPr="000C4A21" w:rsidRDefault="00074485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915"/>
        <w:gridCol w:w="4906"/>
      </w:tblGrid>
      <w:tr w:rsidR="00074485" w:rsidRPr="000C4A21" w:rsidTr="0007448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4" w:name="_Hlk156057883"/>
            <w:r w:rsidRPr="000C4A2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C4A2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4485" w:rsidRPr="000C4A21" w:rsidTr="0007448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485" w:rsidRPr="000C4A21" w:rsidRDefault="00074485" w:rsidP="0007448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A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85" w:rsidRPr="000C4A21" w:rsidRDefault="00074485" w:rsidP="0007448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4A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4A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4485" w:rsidRPr="000C4A21" w:rsidRDefault="00074485" w:rsidP="0007448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485" w:rsidRPr="000C4A21" w:rsidTr="0007448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4A2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4A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4A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4A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4485" w:rsidRPr="000C4A21" w:rsidRDefault="00074485" w:rsidP="000744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14"/>
      </w:tr>
    </w:tbl>
    <w:p w:rsidR="00074485" w:rsidRPr="000C4A21" w:rsidRDefault="00074485">
      <w:pPr>
        <w:rPr>
          <w:rFonts w:ascii="Arial" w:hAnsi="Arial" w:cs="Arial"/>
          <w:b/>
          <w:sz w:val="20"/>
          <w:szCs w:val="20"/>
        </w:rPr>
      </w:pPr>
    </w:p>
    <w:p w:rsidR="00F82FB6" w:rsidRPr="000C4A21" w:rsidRDefault="00F82FB6">
      <w:pPr>
        <w:rPr>
          <w:rFonts w:ascii="Arial" w:hAnsi="Arial" w:cs="Arial"/>
          <w:b/>
          <w:sz w:val="20"/>
          <w:szCs w:val="20"/>
        </w:rPr>
      </w:pPr>
    </w:p>
    <w:p w:rsidR="00F82FB6" w:rsidRPr="000C4A21" w:rsidRDefault="00F82FB6" w:rsidP="00F82FB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4A21">
        <w:rPr>
          <w:rFonts w:ascii="Arial" w:hAnsi="Arial" w:cs="Arial"/>
          <w:b/>
          <w:u w:val="single"/>
        </w:rPr>
        <w:t>Reviewer details:</w:t>
      </w:r>
    </w:p>
    <w:p w:rsidR="00F82FB6" w:rsidRPr="000C4A21" w:rsidRDefault="00F82FB6">
      <w:pPr>
        <w:rPr>
          <w:rFonts w:ascii="Arial" w:hAnsi="Arial" w:cs="Arial"/>
          <w:b/>
          <w:sz w:val="20"/>
          <w:szCs w:val="20"/>
        </w:rPr>
      </w:pPr>
    </w:p>
    <w:p w:rsidR="00F82FB6" w:rsidRPr="000C4A21" w:rsidRDefault="004A1157" w:rsidP="004A1157">
      <w:pPr>
        <w:rPr>
          <w:rFonts w:ascii="Arial" w:hAnsi="Arial" w:cs="Arial"/>
          <w:b/>
          <w:sz w:val="20"/>
          <w:szCs w:val="20"/>
        </w:rPr>
      </w:pPr>
      <w:proofErr w:type="spellStart"/>
      <w:r w:rsidRPr="000C4A21">
        <w:rPr>
          <w:rFonts w:ascii="Arial" w:hAnsi="Arial" w:cs="Arial"/>
          <w:b/>
          <w:sz w:val="20"/>
          <w:szCs w:val="20"/>
        </w:rPr>
        <w:t>Matisa</w:t>
      </w:r>
      <w:proofErr w:type="spellEnd"/>
      <w:r w:rsidRPr="000C4A21">
        <w:rPr>
          <w:rFonts w:ascii="Arial" w:hAnsi="Arial" w:cs="Arial"/>
          <w:b/>
          <w:sz w:val="20"/>
          <w:szCs w:val="20"/>
        </w:rPr>
        <w:t xml:space="preserve"> Majumder</w:t>
      </w:r>
      <w:r w:rsidRPr="000C4A2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C4A21">
        <w:rPr>
          <w:rFonts w:ascii="Arial" w:hAnsi="Arial" w:cs="Arial"/>
          <w:b/>
          <w:sz w:val="20"/>
          <w:szCs w:val="20"/>
        </w:rPr>
        <w:t>Armbrella</w:t>
      </w:r>
      <w:proofErr w:type="spellEnd"/>
      <w:r w:rsidRPr="000C4A21">
        <w:rPr>
          <w:rFonts w:ascii="Arial" w:hAnsi="Arial" w:cs="Arial"/>
          <w:b/>
          <w:sz w:val="20"/>
          <w:szCs w:val="20"/>
        </w:rPr>
        <w:t xml:space="preserve"> Ltd</w:t>
      </w:r>
      <w:r w:rsidRPr="000C4A21">
        <w:rPr>
          <w:rFonts w:ascii="Arial" w:hAnsi="Arial" w:cs="Arial"/>
          <w:b/>
          <w:sz w:val="20"/>
          <w:szCs w:val="20"/>
        </w:rPr>
        <w:t xml:space="preserve">, </w:t>
      </w:r>
      <w:r w:rsidRPr="000C4A21">
        <w:rPr>
          <w:rFonts w:ascii="Arial" w:hAnsi="Arial" w:cs="Arial"/>
          <w:b/>
          <w:sz w:val="20"/>
          <w:szCs w:val="20"/>
        </w:rPr>
        <w:t>United Kingdom</w:t>
      </w:r>
      <w:bookmarkStart w:id="15" w:name="_GoBack"/>
      <w:bookmarkEnd w:id="15"/>
    </w:p>
    <w:sectPr w:rsidR="00F82FB6" w:rsidRPr="000C4A21">
      <w:pgSz w:w="16840" w:h="23800"/>
      <w:pgMar w:top="1500" w:right="1275" w:bottom="1620" w:left="1275" w:header="1283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D16" w:rsidRDefault="00F80D16">
      <w:r>
        <w:separator/>
      </w:r>
    </w:p>
  </w:endnote>
  <w:endnote w:type="continuationSeparator" w:id="0">
    <w:p w:rsidR="00F80D16" w:rsidRDefault="00F8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1CF" w:rsidRDefault="00A6382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9190213</wp:posOffset>
              </wp:positionH>
              <wp:positionV relativeFrom="page">
                <wp:posOffset>14067519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1CF" w:rsidRDefault="00A6382F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7448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74485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7pt;width:47.3pt;height:2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1yqIa4gAAAA8BAAAPAAAAAAAAAAAAAAAAAAMEAABkcnMvZG93bnJldi54&#10;bWxQSwUGAAAAAAQABADzAAAAEgUAAAAA&#10;" filled="f" stroked="f">
              <v:textbox inset="0,0,0,0">
                <w:txbxContent>
                  <w:p w:rsidR="00A531CF" w:rsidRDefault="00A6382F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7448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74485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D16" w:rsidRDefault="00F80D16">
      <w:r>
        <w:separator/>
      </w:r>
    </w:p>
  </w:footnote>
  <w:footnote w:type="continuationSeparator" w:id="0">
    <w:p w:rsidR="00F80D16" w:rsidRDefault="00F8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1CF" w:rsidRDefault="00A6382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4627881</wp:posOffset>
              </wp:positionH>
              <wp:positionV relativeFrom="page">
                <wp:posOffset>801699</wp:posOffset>
              </wp:positionV>
              <wp:extent cx="1436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1CF" w:rsidRDefault="00A6382F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pt;margin-top:63.15pt;width:113.1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" filled="f" stroked="f">
              <v:textbox inset="0,0,0,0">
                <w:txbxContent>
                  <w:p w:rsidR="00A531CF" w:rsidRDefault="00A6382F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738B6"/>
    <w:multiLevelType w:val="hybridMultilevel"/>
    <w:tmpl w:val="B40E2C04"/>
    <w:lvl w:ilvl="0" w:tplc="E44482CA">
      <w:start w:val="1"/>
      <w:numFmt w:val="decimal"/>
      <w:lvlText w:val="%1."/>
      <w:lvlJc w:val="left"/>
      <w:pPr>
        <w:ind w:left="364" w:hanging="200"/>
      </w:pPr>
      <w:rPr>
        <w:rFonts w:hint="default"/>
        <w:spacing w:val="-1"/>
        <w:w w:val="100"/>
        <w:lang w:val="en-US" w:eastAsia="en-US" w:bidi="ar-SA"/>
      </w:rPr>
    </w:lvl>
    <w:lvl w:ilvl="1" w:tplc="FC143A7E">
      <w:numFmt w:val="bullet"/>
      <w:lvlText w:val="•"/>
      <w:lvlJc w:val="left"/>
      <w:pPr>
        <w:ind w:left="1753" w:hanging="200"/>
      </w:pPr>
      <w:rPr>
        <w:rFonts w:hint="default"/>
        <w:lang w:val="en-US" w:eastAsia="en-US" w:bidi="ar-SA"/>
      </w:rPr>
    </w:lvl>
    <w:lvl w:ilvl="2" w:tplc="66D0BF26">
      <w:numFmt w:val="bullet"/>
      <w:lvlText w:val="•"/>
      <w:lvlJc w:val="left"/>
      <w:pPr>
        <w:ind w:left="3146" w:hanging="200"/>
      </w:pPr>
      <w:rPr>
        <w:rFonts w:hint="default"/>
        <w:lang w:val="en-US" w:eastAsia="en-US" w:bidi="ar-SA"/>
      </w:rPr>
    </w:lvl>
    <w:lvl w:ilvl="3" w:tplc="C2AEFE28">
      <w:numFmt w:val="bullet"/>
      <w:lvlText w:val="•"/>
      <w:lvlJc w:val="left"/>
      <w:pPr>
        <w:ind w:left="4539" w:hanging="200"/>
      </w:pPr>
      <w:rPr>
        <w:rFonts w:hint="default"/>
        <w:lang w:val="en-US" w:eastAsia="en-US" w:bidi="ar-SA"/>
      </w:rPr>
    </w:lvl>
    <w:lvl w:ilvl="4" w:tplc="DEBC5820">
      <w:numFmt w:val="bullet"/>
      <w:lvlText w:val="•"/>
      <w:lvlJc w:val="left"/>
      <w:pPr>
        <w:ind w:left="5932" w:hanging="200"/>
      </w:pPr>
      <w:rPr>
        <w:rFonts w:hint="default"/>
        <w:lang w:val="en-US" w:eastAsia="en-US" w:bidi="ar-SA"/>
      </w:rPr>
    </w:lvl>
    <w:lvl w:ilvl="5" w:tplc="2AF419E4">
      <w:numFmt w:val="bullet"/>
      <w:lvlText w:val="•"/>
      <w:lvlJc w:val="left"/>
      <w:pPr>
        <w:ind w:left="7325" w:hanging="200"/>
      </w:pPr>
      <w:rPr>
        <w:rFonts w:hint="default"/>
        <w:lang w:val="en-US" w:eastAsia="en-US" w:bidi="ar-SA"/>
      </w:rPr>
    </w:lvl>
    <w:lvl w:ilvl="6" w:tplc="ADF8A5EE">
      <w:numFmt w:val="bullet"/>
      <w:lvlText w:val="•"/>
      <w:lvlJc w:val="left"/>
      <w:pPr>
        <w:ind w:left="8718" w:hanging="200"/>
      </w:pPr>
      <w:rPr>
        <w:rFonts w:hint="default"/>
        <w:lang w:val="en-US" w:eastAsia="en-US" w:bidi="ar-SA"/>
      </w:rPr>
    </w:lvl>
    <w:lvl w:ilvl="7" w:tplc="3950FB6C">
      <w:numFmt w:val="bullet"/>
      <w:lvlText w:val="•"/>
      <w:lvlJc w:val="left"/>
      <w:pPr>
        <w:ind w:left="10111" w:hanging="200"/>
      </w:pPr>
      <w:rPr>
        <w:rFonts w:hint="default"/>
        <w:lang w:val="en-US" w:eastAsia="en-US" w:bidi="ar-SA"/>
      </w:rPr>
    </w:lvl>
    <w:lvl w:ilvl="8" w:tplc="047A2344">
      <w:numFmt w:val="bullet"/>
      <w:lvlText w:val="•"/>
      <w:lvlJc w:val="left"/>
      <w:pPr>
        <w:ind w:left="1150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1CF"/>
    <w:rsid w:val="00074485"/>
    <w:rsid w:val="000C4A21"/>
    <w:rsid w:val="004A1157"/>
    <w:rsid w:val="00772B05"/>
    <w:rsid w:val="00A531CF"/>
    <w:rsid w:val="00A6382F"/>
    <w:rsid w:val="00BC5DDB"/>
    <w:rsid w:val="00C17857"/>
    <w:rsid w:val="00CF1052"/>
    <w:rsid w:val="00D74A23"/>
    <w:rsid w:val="00F80D16"/>
    <w:rsid w:val="00F82FB6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A38C"/>
  <w15:docId w15:val="{9F705566-A348-442C-8CAE-FA4F287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3" w:hanging="198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character" w:styleId="Hyperlink">
    <w:name w:val="Hyperlink"/>
    <w:basedOn w:val="DefaultParagraphFont"/>
    <w:uiPriority w:val="99"/>
    <w:unhideWhenUsed/>
    <w:rsid w:val="00CF10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05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2FB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Rev_AJRNH_155861.docx</dc:title>
  <cp:lastModifiedBy>SDI 1185</cp:lastModifiedBy>
  <cp:revision>10</cp:revision>
  <dcterms:created xsi:type="dcterms:W3CDTF">2026-03-26T06:16:00Z</dcterms:created>
  <dcterms:modified xsi:type="dcterms:W3CDTF">2026-03-28T11:45:00Z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2026-03-26T00:00:00Z</vt:filetime>
  </property>
</Properties>
</file>