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08F1D7" w14:textId="152553C7" w:rsidR="007108A5" w:rsidRPr="00CA7043" w:rsidRDefault="007108A5" w:rsidP="00FD142E">
      <w:pPr>
        <w:pStyle w:val="NoSpacing"/>
        <w:ind w:right="72"/>
        <w:jc w:val="center"/>
        <w:rPr>
          <w:rFonts w:ascii="Times New Roman" w:hAnsi="Times New Roman" w:cs="Times New Roman"/>
          <w:b/>
          <w:bCs/>
          <w:sz w:val="24"/>
          <w:szCs w:val="24"/>
        </w:rPr>
      </w:pPr>
      <w:commentRangeStart w:id="0"/>
      <w:r w:rsidRPr="00CA7043">
        <w:rPr>
          <w:rFonts w:ascii="Times New Roman" w:hAnsi="Times New Roman" w:cs="Times New Roman"/>
          <w:b/>
          <w:bCs/>
          <w:noProof/>
          <w:sz w:val="24"/>
          <w:szCs w:val="24"/>
        </w:rPr>
        <w:t>DISASTER RESPONSE MECHANISM TO HYDROMETEOROLOGICAL HAZARDS OF RESPONDERS IN A MUNICIPALITY</w:t>
      </w:r>
      <w:r w:rsidR="00000C87">
        <w:rPr>
          <w:rFonts w:ascii="Times New Roman" w:hAnsi="Times New Roman" w:cs="Times New Roman"/>
          <w:b/>
          <w:bCs/>
          <w:noProof/>
          <w:sz w:val="24"/>
          <w:szCs w:val="24"/>
        </w:rPr>
        <w:t xml:space="preserve"> </w:t>
      </w:r>
      <w:r w:rsidRPr="00CA7043">
        <w:rPr>
          <w:rFonts w:ascii="Times New Roman" w:hAnsi="Times New Roman" w:cs="Times New Roman"/>
          <w:b/>
          <w:bCs/>
          <w:noProof/>
          <w:sz w:val="24"/>
          <w:szCs w:val="24"/>
        </w:rPr>
        <w:t>IN RINCONADA DISTRICT</w:t>
      </w:r>
      <w:commentRangeEnd w:id="0"/>
      <w:r w:rsidR="00DB3F0B">
        <w:rPr>
          <w:rStyle w:val="CommentReference"/>
        </w:rPr>
        <w:commentReference w:id="0"/>
      </w:r>
    </w:p>
    <w:p w14:paraId="2F32A431" w14:textId="77777777" w:rsidR="00CA7043" w:rsidRDefault="00CA7043" w:rsidP="00FD142E">
      <w:pPr>
        <w:pStyle w:val="NoSpacing"/>
        <w:jc w:val="both"/>
        <w:rPr>
          <w:rFonts w:ascii="Times New Roman" w:hAnsi="Times New Roman" w:cs="Times New Roman"/>
          <w:sz w:val="24"/>
          <w:szCs w:val="24"/>
        </w:rPr>
      </w:pPr>
    </w:p>
    <w:p w14:paraId="6A9EBF94" w14:textId="5B1BE0C7" w:rsidR="00000C87" w:rsidRDefault="00000C87" w:rsidP="00FD142E">
      <w:pPr>
        <w:pStyle w:val="NoSpacing"/>
        <w:jc w:val="both"/>
        <w:rPr>
          <w:rFonts w:ascii="Times New Roman" w:hAnsi="Times New Roman" w:cs="Times New Roman"/>
          <w:sz w:val="24"/>
          <w:szCs w:val="24"/>
        </w:rPr>
      </w:pPr>
    </w:p>
    <w:p w14:paraId="578B083C" w14:textId="77777777" w:rsidR="006A2C7E" w:rsidRPr="00CA7043" w:rsidRDefault="006A2C7E" w:rsidP="00FD142E">
      <w:pPr>
        <w:pStyle w:val="NoSpacing"/>
        <w:jc w:val="both"/>
        <w:rPr>
          <w:rFonts w:ascii="Times New Roman" w:hAnsi="Times New Roman" w:cs="Times New Roman"/>
          <w:sz w:val="24"/>
          <w:szCs w:val="24"/>
        </w:rPr>
      </w:pPr>
    </w:p>
    <w:p w14:paraId="7C4FB8B0" w14:textId="77777777" w:rsidR="007108A5" w:rsidRPr="00CA7043" w:rsidRDefault="007108A5" w:rsidP="00FD142E">
      <w:pPr>
        <w:pStyle w:val="NoSpacing"/>
        <w:jc w:val="both"/>
        <w:rPr>
          <w:rFonts w:ascii="Times New Roman" w:hAnsi="Times New Roman" w:cs="Times New Roman"/>
          <w:sz w:val="24"/>
          <w:szCs w:val="24"/>
        </w:rPr>
      </w:pPr>
      <w:r w:rsidRPr="00CA7043">
        <w:rPr>
          <w:rFonts w:ascii="Times New Roman" w:hAnsi="Times New Roman" w:cs="Times New Roman"/>
          <w:b/>
          <w:sz w:val="24"/>
          <w:szCs w:val="24"/>
        </w:rPr>
        <w:t>Abstract</w:t>
      </w:r>
    </w:p>
    <w:p w14:paraId="196D2DE1" w14:textId="77777777" w:rsidR="007108A5" w:rsidRPr="00CA7043" w:rsidRDefault="007108A5" w:rsidP="00FD142E">
      <w:pPr>
        <w:spacing w:after="0" w:line="240" w:lineRule="auto"/>
        <w:ind w:firstLine="720"/>
        <w:jc w:val="both"/>
        <w:rPr>
          <w:rFonts w:ascii="Times New Roman" w:hAnsi="Times New Roman" w:cs="Times New Roman"/>
          <w:sz w:val="24"/>
          <w:szCs w:val="24"/>
        </w:rPr>
      </w:pPr>
      <w:r w:rsidRPr="00CA7043">
        <w:rPr>
          <w:rFonts w:ascii="Times New Roman" w:hAnsi="Times New Roman" w:cs="Times New Roman"/>
          <w:sz w:val="24"/>
          <w:szCs w:val="24"/>
        </w:rPr>
        <w:t xml:space="preserve">This study examined the disaster response mechanisms of Municipal Disaster Risk Reduction and Management Office (MDRRMO) responders in </w:t>
      </w:r>
      <w:proofErr w:type="spellStart"/>
      <w:r w:rsidRPr="00CA7043">
        <w:rPr>
          <w:rFonts w:ascii="Times New Roman" w:hAnsi="Times New Roman" w:cs="Times New Roman"/>
          <w:sz w:val="24"/>
          <w:szCs w:val="24"/>
        </w:rPr>
        <w:t>Balatan</w:t>
      </w:r>
      <w:proofErr w:type="spellEnd"/>
      <w:r w:rsidRPr="00CA7043">
        <w:rPr>
          <w:rFonts w:ascii="Times New Roman" w:hAnsi="Times New Roman" w:cs="Times New Roman"/>
          <w:sz w:val="24"/>
          <w:szCs w:val="24"/>
        </w:rPr>
        <w:t xml:space="preserve">, Camarines Sur in relation to hydrometeorological hazards and the barriers that constrain their effectiveness. A quantitative descriptive-correlational design was employed, involving all 201 MDRRMO, </w:t>
      </w:r>
      <w:commentRangeStart w:id="1"/>
      <w:r w:rsidRPr="00CA7043">
        <w:rPr>
          <w:rFonts w:ascii="Times New Roman" w:hAnsi="Times New Roman" w:cs="Times New Roman"/>
          <w:sz w:val="24"/>
          <w:szCs w:val="24"/>
        </w:rPr>
        <w:t>Barangay Health Emergency Response Team, PNP, and BFP personnel</w:t>
      </w:r>
      <w:commentRangeEnd w:id="1"/>
      <w:r w:rsidR="00BA2E81">
        <w:rPr>
          <w:rStyle w:val="CommentReference"/>
        </w:rPr>
        <w:commentReference w:id="1"/>
      </w:r>
      <w:r w:rsidRPr="00CA7043">
        <w:rPr>
          <w:rFonts w:ascii="Times New Roman" w:hAnsi="Times New Roman" w:cs="Times New Roman"/>
          <w:sz w:val="24"/>
          <w:szCs w:val="24"/>
        </w:rPr>
        <w:t xml:space="preserve"> who answered a validated structured questionnaire. </w:t>
      </w:r>
      <w:commentRangeStart w:id="2"/>
      <w:r w:rsidRPr="00CA7043">
        <w:rPr>
          <w:rFonts w:ascii="Times New Roman" w:hAnsi="Times New Roman" w:cs="Times New Roman"/>
          <w:sz w:val="24"/>
          <w:szCs w:val="24"/>
        </w:rPr>
        <w:t>Data were treated using descriptive statistics, weighted means, and chi-square tests</w:t>
      </w:r>
      <w:commentRangeEnd w:id="2"/>
      <w:r w:rsidR="0011030D">
        <w:rPr>
          <w:rStyle w:val="CommentReference"/>
        </w:rPr>
        <w:commentReference w:id="2"/>
      </w:r>
      <w:r w:rsidRPr="00CA7043">
        <w:rPr>
          <w:rFonts w:ascii="Times New Roman" w:hAnsi="Times New Roman" w:cs="Times New Roman"/>
          <w:sz w:val="24"/>
          <w:szCs w:val="24"/>
        </w:rPr>
        <w:t xml:space="preserve"> to describe respondents’ profiles, assess response mech</w:t>
      </w:r>
      <w:r w:rsidR="00C71007">
        <w:rPr>
          <w:rFonts w:ascii="Times New Roman" w:hAnsi="Times New Roman" w:cs="Times New Roman"/>
          <w:sz w:val="24"/>
          <w:szCs w:val="24"/>
        </w:rPr>
        <w:t xml:space="preserve">anisms across eight dimensions. </w:t>
      </w:r>
      <w:commentRangeStart w:id="3"/>
      <w:r w:rsidRPr="00CA7043">
        <w:rPr>
          <w:rFonts w:ascii="Times New Roman" w:hAnsi="Times New Roman" w:cs="Times New Roman"/>
          <w:sz w:val="24"/>
          <w:szCs w:val="24"/>
        </w:rPr>
        <w:t>Results showed that responders were mostly male</w:t>
      </w:r>
      <w:commentRangeEnd w:id="3"/>
      <w:r w:rsidR="0011030D">
        <w:rPr>
          <w:rStyle w:val="CommentReference"/>
        </w:rPr>
        <w:commentReference w:id="3"/>
      </w:r>
      <w:r w:rsidRPr="00CA7043">
        <w:rPr>
          <w:rFonts w:ascii="Times New Roman" w:hAnsi="Times New Roman" w:cs="Times New Roman"/>
          <w:sz w:val="24"/>
          <w:szCs w:val="24"/>
        </w:rPr>
        <w:t xml:space="preserve">, married, in the 31–40-year age group, and earning modest monthly incomes, with generally functional mechanisms in logistics, resources, coordination and organization, community-related concerns, infrastructure and environment, training and capacity building, leadership and decision-making via the Incident Command System, and technology utilization. However, only a small proportion had formal ICS training, and the limited use of advanced technologies such as GIS and drones, alongside geographic isolation, inadequate early warning systems, and constrained budgets, created persistent operational gaps. </w:t>
      </w:r>
      <w:commentRangeStart w:id="4"/>
      <w:r w:rsidRPr="00CA7043">
        <w:rPr>
          <w:rFonts w:ascii="Times New Roman" w:hAnsi="Times New Roman" w:cs="Times New Roman"/>
          <w:sz w:val="24"/>
          <w:szCs w:val="24"/>
        </w:rPr>
        <w:t xml:space="preserve">Overall, the analysis and discussion underscore that </w:t>
      </w:r>
      <w:commentRangeEnd w:id="4"/>
      <w:r w:rsidR="0011030D">
        <w:rPr>
          <w:rStyle w:val="CommentReference"/>
        </w:rPr>
        <w:commentReference w:id="4"/>
      </w:r>
      <w:r w:rsidRPr="00CA7043">
        <w:rPr>
          <w:rFonts w:ascii="Times New Roman" w:hAnsi="Times New Roman" w:cs="Times New Roman"/>
          <w:sz w:val="24"/>
          <w:szCs w:val="24"/>
        </w:rPr>
        <w:t xml:space="preserve">while MDRRMO responders show strong commitment and basic capability, systematic investments in specialized training, early warning and drainage infrastructure, technology integration, and sustained community engagement are essential to build a more resilient municipal disaster response system in </w:t>
      </w:r>
      <w:proofErr w:type="spellStart"/>
      <w:r w:rsidRPr="00CA7043">
        <w:rPr>
          <w:rFonts w:ascii="Times New Roman" w:hAnsi="Times New Roman" w:cs="Times New Roman"/>
          <w:sz w:val="24"/>
          <w:szCs w:val="24"/>
        </w:rPr>
        <w:t>Balatan</w:t>
      </w:r>
      <w:proofErr w:type="spellEnd"/>
      <w:r w:rsidRPr="00CA7043">
        <w:rPr>
          <w:rFonts w:ascii="Times New Roman" w:hAnsi="Times New Roman" w:cs="Times New Roman"/>
          <w:sz w:val="24"/>
          <w:szCs w:val="24"/>
        </w:rPr>
        <w:t>.</w:t>
      </w:r>
    </w:p>
    <w:p w14:paraId="0C85D78D" w14:textId="77777777" w:rsidR="007108A5" w:rsidRPr="00CA7043" w:rsidRDefault="007108A5" w:rsidP="00FD142E">
      <w:pPr>
        <w:spacing w:after="0" w:line="240" w:lineRule="auto"/>
        <w:jc w:val="both"/>
        <w:rPr>
          <w:rFonts w:ascii="Times New Roman" w:hAnsi="Times New Roman" w:cs="Times New Roman"/>
          <w:sz w:val="24"/>
          <w:szCs w:val="24"/>
        </w:rPr>
      </w:pPr>
    </w:p>
    <w:p w14:paraId="05AAE24A" w14:textId="77777777" w:rsidR="007108A5" w:rsidRPr="00CA7043" w:rsidRDefault="007108A5" w:rsidP="00FD142E">
      <w:pPr>
        <w:spacing w:after="0" w:line="240" w:lineRule="auto"/>
        <w:jc w:val="both"/>
        <w:rPr>
          <w:rFonts w:ascii="Times New Roman" w:hAnsi="Times New Roman" w:cs="Times New Roman"/>
          <w:i/>
          <w:iCs/>
          <w:sz w:val="24"/>
          <w:szCs w:val="24"/>
        </w:rPr>
      </w:pPr>
      <w:r w:rsidRPr="00CA7043">
        <w:rPr>
          <w:rFonts w:ascii="Times New Roman" w:hAnsi="Times New Roman" w:cs="Times New Roman"/>
          <w:b/>
          <w:bCs/>
          <w:sz w:val="24"/>
          <w:szCs w:val="24"/>
        </w:rPr>
        <w:t>Keywords:</w:t>
      </w:r>
      <w:r w:rsidRPr="00CA7043">
        <w:rPr>
          <w:rFonts w:ascii="Times New Roman" w:hAnsi="Times New Roman" w:cs="Times New Roman"/>
          <w:sz w:val="24"/>
          <w:szCs w:val="24"/>
        </w:rPr>
        <w:t> </w:t>
      </w:r>
      <w:r w:rsidRPr="00CA7043">
        <w:rPr>
          <w:rFonts w:ascii="Times New Roman" w:hAnsi="Times New Roman" w:cs="Times New Roman"/>
          <w:i/>
          <w:iCs/>
          <w:sz w:val="24"/>
          <w:szCs w:val="24"/>
        </w:rPr>
        <w:t>Disaster response, Hydrometeorological hazards, Responders</w:t>
      </w:r>
    </w:p>
    <w:p w14:paraId="07B7EEDA" w14:textId="77777777" w:rsidR="007108A5" w:rsidRPr="00CA7043" w:rsidRDefault="007108A5" w:rsidP="00FD142E">
      <w:pPr>
        <w:pStyle w:val="NoSpacing"/>
        <w:jc w:val="both"/>
        <w:rPr>
          <w:rFonts w:ascii="Times New Roman" w:hAnsi="Times New Roman" w:cs="Times New Roman"/>
          <w:b/>
          <w:bCs/>
          <w:sz w:val="24"/>
          <w:szCs w:val="24"/>
        </w:rPr>
      </w:pPr>
    </w:p>
    <w:p w14:paraId="3652DCFD" w14:textId="77777777" w:rsidR="007108A5" w:rsidRPr="00CA7043" w:rsidRDefault="007108A5" w:rsidP="00FD142E">
      <w:pPr>
        <w:pStyle w:val="NoSpacing"/>
        <w:numPr>
          <w:ilvl w:val="0"/>
          <w:numId w:val="14"/>
        </w:numPr>
        <w:ind w:left="0"/>
        <w:jc w:val="both"/>
        <w:rPr>
          <w:rFonts w:ascii="Times New Roman" w:hAnsi="Times New Roman" w:cs="Times New Roman"/>
          <w:b/>
          <w:bCs/>
          <w:sz w:val="24"/>
          <w:szCs w:val="24"/>
        </w:rPr>
      </w:pPr>
      <w:r w:rsidRPr="00CA7043">
        <w:rPr>
          <w:rFonts w:ascii="Times New Roman" w:hAnsi="Times New Roman" w:cs="Times New Roman"/>
          <w:b/>
          <w:bCs/>
          <w:sz w:val="24"/>
          <w:szCs w:val="24"/>
        </w:rPr>
        <w:t>Introduction</w:t>
      </w:r>
    </w:p>
    <w:p w14:paraId="23F4ADCE" w14:textId="77777777" w:rsidR="007108A5" w:rsidRPr="00CA7043" w:rsidRDefault="007108A5" w:rsidP="00FD142E">
      <w:pPr>
        <w:pStyle w:val="NoSpacing"/>
        <w:jc w:val="both"/>
        <w:rPr>
          <w:rFonts w:ascii="Times New Roman" w:hAnsi="Times New Roman" w:cs="Times New Roman"/>
          <w:b/>
          <w:bCs/>
          <w:sz w:val="24"/>
          <w:szCs w:val="24"/>
        </w:rPr>
      </w:pPr>
    </w:p>
    <w:p w14:paraId="7CBC6DC8" w14:textId="77777777" w:rsidR="007108A5" w:rsidRPr="00CA7043" w:rsidRDefault="007108A5" w:rsidP="00FD142E">
      <w:pPr>
        <w:spacing w:after="0" w:line="240" w:lineRule="auto"/>
        <w:ind w:firstLine="720"/>
        <w:jc w:val="both"/>
        <w:rPr>
          <w:rFonts w:ascii="Times New Roman" w:eastAsia="Times New Roman" w:hAnsi="Times New Roman" w:cs="Times New Roman"/>
          <w:sz w:val="24"/>
          <w:szCs w:val="24"/>
          <w:lang w:eastAsia="en-PH"/>
        </w:rPr>
      </w:pPr>
      <w:r w:rsidRPr="00CA7043">
        <w:rPr>
          <w:rFonts w:ascii="Times New Roman" w:hAnsi="Times New Roman" w:cs="Times New Roman"/>
          <w:sz w:val="24"/>
          <w:szCs w:val="24"/>
        </w:rPr>
        <w:t>Reduction and management of disaster risks has become an inevitable part of the world affected by climate change, urbanization and natural hazards, which affect all layers of society without discrimination. The increase in the number and severity of hydrometeorological hazards like typhoons, floods, and storm surges has hig</w:t>
      </w:r>
      <w:r w:rsidR="00CA7043">
        <w:rPr>
          <w:rFonts w:ascii="Times New Roman" w:hAnsi="Times New Roman" w:cs="Times New Roman"/>
          <w:sz w:val="24"/>
          <w:szCs w:val="24"/>
        </w:rPr>
        <w:t xml:space="preserve">hlighted the importance of </w:t>
      </w:r>
      <w:proofErr w:type="spellStart"/>
      <w:r w:rsidR="00CA7043" w:rsidRPr="00DB3F0B">
        <w:rPr>
          <w:rFonts w:ascii="Times New Roman" w:hAnsi="Times New Roman" w:cs="Times New Roman"/>
          <w:sz w:val="24"/>
          <w:szCs w:val="24"/>
          <w:highlight w:val="yellow"/>
        </w:rPr>
        <w:t xml:space="preserve">well </w:t>
      </w:r>
      <w:r w:rsidRPr="00DB3F0B">
        <w:rPr>
          <w:rFonts w:ascii="Times New Roman" w:hAnsi="Times New Roman" w:cs="Times New Roman"/>
          <w:sz w:val="24"/>
          <w:szCs w:val="24"/>
          <w:highlight w:val="yellow"/>
        </w:rPr>
        <w:t>constructed</w:t>
      </w:r>
      <w:proofErr w:type="spellEnd"/>
      <w:r w:rsidRPr="00CA7043">
        <w:rPr>
          <w:rFonts w:ascii="Times New Roman" w:hAnsi="Times New Roman" w:cs="Times New Roman"/>
          <w:sz w:val="24"/>
          <w:szCs w:val="24"/>
        </w:rPr>
        <w:t xml:space="preserve">, cross-cutting and communal disaster management systems. </w:t>
      </w:r>
      <w:commentRangeStart w:id="5"/>
      <w:r w:rsidRPr="00CA7043">
        <w:rPr>
          <w:rFonts w:ascii="Times New Roman" w:hAnsi="Times New Roman" w:cs="Times New Roman"/>
          <w:sz w:val="24"/>
          <w:szCs w:val="24"/>
        </w:rPr>
        <w:t>Disaster management has shifted its emphasis</w:t>
      </w:r>
      <w:commentRangeEnd w:id="5"/>
      <w:r w:rsidR="003274AB">
        <w:rPr>
          <w:rStyle w:val="CommentReference"/>
        </w:rPr>
        <w:commentReference w:id="5"/>
      </w:r>
      <w:r w:rsidRPr="00CA7043">
        <w:rPr>
          <w:rFonts w:ascii="Times New Roman" w:hAnsi="Times New Roman" w:cs="Times New Roman"/>
          <w:sz w:val="24"/>
          <w:szCs w:val="24"/>
        </w:rPr>
        <w:t xml:space="preserve"> towards relief after the disaster to a system that focuses on preparedness, resilience, and empowerment of the communities. This development recognizes that the impacts of disasters are not evenly spread. The socioeconomic inequalities and the access to the infrastructure and services that mitigate risks affect vulnerable groups of people, particularly rural and resource-poor populations, the most</w:t>
      </w:r>
      <w:r w:rsidRPr="00CA7043">
        <w:rPr>
          <w:rFonts w:ascii="Times New Roman" w:eastAsia="Times New Roman" w:hAnsi="Times New Roman" w:cs="Times New Roman"/>
          <w:sz w:val="24"/>
          <w:szCs w:val="24"/>
          <w:lang w:eastAsia="en-PH"/>
        </w:rPr>
        <w:t>.</w:t>
      </w:r>
    </w:p>
    <w:p w14:paraId="63CC8977" w14:textId="77777777" w:rsidR="007108A5" w:rsidRPr="00CA7043" w:rsidRDefault="007108A5" w:rsidP="00FD142E">
      <w:pPr>
        <w:spacing w:after="0" w:line="240" w:lineRule="auto"/>
        <w:ind w:firstLine="720"/>
        <w:jc w:val="both"/>
        <w:rPr>
          <w:rFonts w:ascii="Times New Roman" w:eastAsia="Times New Roman" w:hAnsi="Times New Roman" w:cs="Times New Roman"/>
          <w:sz w:val="24"/>
          <w:szCs w:val="24"/>
          <w:lang w:eastAsia="en-PH"/>
        </w:rPr>
      </w:pPr>
      <w:r w:rsidRPr="00CA7043">
        <w:rPr>
          <w:rFonts w:ascii="Times New Roman" w:eastAsia="Times New Roman" w:hAnsi="Times New Roman" w:cs="Times New Roman"/>
          <w:sz w:val="24"/>
          <w:szCs w:val="24"/>
          <w:lang w:eastAsia="en-PH"/>
        </w:rPr>
        <w:t xml:space="preserve">The </w:t>
      </w:r>
      <w:r w:rsidRPr="00CA7043">
        <w:rPr>
          <w:rFonts w:ascii="Times New Roman" w:hAnsi="Times New Roman" w:cs="Times New Roman"/>
          <w:sz w:val="24"/>
          <w:szCs w:val="24"/>
        </w:rPr>
        <w:t xml:space="preserve">involvement of the researcher in the Disaster Risk Reduction and Management in Health (DRRM-H) projects in </w:t>
      </w:r>
      <w:proofErr w:type="spellStart"/>
      <w:r w:rsidRPr="00CA7043">
        <w:rPr>
          <w:rFonts w:ascii="Times New Roman" w:hAnsi="Times New Roman" w:cs="Times New Roman"/>
          <w:sz w:val="24"/>
          <w:szCs w:val="24"/>
        </w:rPr>
        <w:t>Balatan</w:t>
      </w:r>
      <w:proofErr w:type="spellEnd"/>
      <w:r w:rsidRPr="00CA7043">
        <w:rPr>
          <w:rFonts w:ascii="Times New Roman" w:hAnsi="Times New Roman" w:cs="Times New Roman"/>
          <w:sz w:val="24"/>
          <w:szCs w:val="24"/>
        </w:rPr>
        <w:t xml:space="preserve"> between 2015 and 2022 showed that the municipality responders had significant systemic issues. Lack of adequate resources </w:t>
      </w:r>
      <w:r w:rsidRPr="00CA7043">
        <w:rPr>
          <w:rFonts w:ascii="Times New Roman" w:hAnsi="Times New Roman" w:cs="Times New Roman"/>
          <w:sz w:val="24"/>
          <w:szCs w:val="24"/>
        </w:rPr>
        <w:lastRenderedPageBreak/>
        <w:t xml:space="preserve">especially when it comes to funding, complex inter-agency relationships and lack of community participation are some of the issues. National frameworks provide necessary policy direction; however, the ability and independence of the responders must play a major role in the efficiency of the local disaster response. Their efforts are usually interfered with by logistical issues, inadequate training, and absence of technological resources. This is made worse by poor funding distributions, lack of access to science based decision-making tools at the local levels. </w:t>
      </w:r>
      <w:commentRangeStart w:id="6"/>
      <w:r w:rsidRPr="00CA7043">
        <w:rPr>
          <w:rFonts w:ascii="Times New Roman" w:hAnsi="Times New Roman" w:cs="Times New Roman"/>
          <w:sz w:val="24"/>
          <w:szCs w:val="24"/>
        </w:rPr>
        <w:t xml:space="preserve">The paper explores the lives and organizational capacity </w:t>
      </w:r>
      <w:commentRangeEnd w:id="6"/>
      <w:r w:rsidR="003274AB">
        <w:rPr>
          <w:rStyle w:val="CommentReference"/>
        </w:rPr>
        <w:commentReference w:id="6"/>
      </w:r>
      <w:r w:rsidRPr="00CA7043">
        <w:rPr>
          <w:rFonts w:ascii="Times New Roman" w:hAnsi="Times New Roman" w:cs="Times New Roman"/>
          <w:sz w:val="24"/>
          <w:szCs w:val="24"/>
        </w:rPr>
        <w:t xml:space="preserve">of the Municipal Disaster Risk Reduction and Management Office (MDRRMO) of </w:t>
      </w:r>
      <w:proofErr w:type="spellStart"/>
      <w:r w:rsidRPr="00CA7043">
        <w:rPr>
          <w:rFonts w:ascii="Times New Roman" w:hAnsi="Times New Roman" w:cs="Times New Roman"/>
          <w:sz w:val="24"/>
          <w:szCs w:val="24"/>
        </w:rPr>
        <w:t>Balatan</w:t>
      </w:r>
      <w:proofErr w:type="spellEnd"/>
      <w:r w:rsidRPr="00CA7043">
        <w:rPr>
          <w:rFonts w:ascii="Times New Roman" w:hAnsi="Times New Roman" w:cs="Times New Roman"/>
          <w:sz w:val="24"/>
          <w:szCs w:val="24"/>
        </w:rPr>
        <w:t xml:space="preserve"> as an effort to explain the truths of disaster response in the municipal level. </w:t>
      </w:r>
      <w:commentRangeStart w:id="7"/>
      <w:r w:rsidRPr="00CA7043">
        <w:rPr>
          <w:rFonts w:ascii="Times New Roman" w:hAnsi="Times New Roman" w:cs="Times New Roman"/>
          <w:sz w:val="24"/>
          <w:szCs w:val="24"/>
        </w:rPr>
        <w:t xml:space="preserve">The proposed research seeks to offer evidence-based guidelines towards the creation of resilient, inclusive, and </w:t>
      </w:r>
      <w:proofErr w:type="gramStart"/>
      <w:r w:rsidRPr="00DB3F0B">
        <w:rPr>
          <w:rFonts w:ascii="Times New Roman" w:hAnsi="Times New Roman" w:cs="Times New Roman"/>
          <w:sz w:val="24"/>
          <w:szCs w:val="24"/>
          <w:highlight w:val="yellow"/>
        </w:rPr>
        <w:t>context based</w:t>
      </w:r>
      <w:proofErr w:type="gramEnd"/>
      <w:r w:rsidRPr="00CA7043">
        <w:rPr>
          <w:rFonts w:ascii="Times New Roman" w:hAnsi="Times New Roman" w:cs="Times New Roman"/>
          <w:sz w:val="24"/>
          <w:szCs w:val="24"/>
        </w:rPr>
        <w:t xml:space="preserve"> strategies that can be used effectively to combat recurrent hydrometeorological hazards in the municipality. This will highlight operational points that are fundamental in enhancing future reduction and management of the disaster related to hydrometeorological events</w:t>
      </w:r>
      <w:r w:rsidRPr="00CA7043">
        <w:rPr>
          <w:rFonts w:ascii="Times New Roman" w:eastAsia="Times New Roman" w:hAnsi="Times New Roman" w:cs="Times New Roman"/>
          <w:sz w:val="24"/>
          <w:szCs w:val="24"/>
          <w:lang w:eastAsia="en-PH"/>
        </w:rPr>
        <w:t>.</w:t>
      </w:r>
      <w:commentRangeEnd w:id="7"/>
      <w:r w:rsidR="003274AB">
        <w:rPr>
          <w:rStyle w:val="CommentReference"/>
        </w:rPr>
        <w:commentReference w:id="7"/>
      </w:r>
    </w:p>
    <w:p w14:paraId="38C28527" w14:textId="77777777" w:rsidR="007108A5" w:rsidRPr="00CA7043" w:rsidRDefault="007108A5" w:rsidP="00FD142E">
      <w:pPr>
        <w:pStyle w:val="NoSpacing"/>
        <w:jc w:val="both"/>
        <w:rPr>
          <w:rFonts w:ascii="Times New Roman" w:hAnsi="Times New Roman" w:cs="Times New Roman"/>
          <w:sz w:val="24"/>
          <w:szCs w:val="24"/>
        </w:rPr>
      </w:pPr>
    </w:p>
    <w:p w14:paraId="197B0ABA" w14:textId="77777777" w:rsidR="007108A5" w:rsidRPr="00CA7043" w:rsidRDefault="00CA7043" w:rsidP="00FD142E">
      <w:pPr>
        <w:pStyle w:val="NoSpacing"/>
        <w:jc w:val="both"/>
        <w:rPr>
          <w:rFonts w:ascii="Times New Roman" w:hAnsi="Times New Roman" w:cs="Times New Roman"/>
          <w:b/>
          <w:bCs/>
          <w:sz w:val="24"/>
          <w:szCs w:val="24"/>
        </w:rPr>
      </w:pPr>
      <w:r>
        <w:rPr>
          <w:rFonts w:ascii="Times New Roman" w:hAnsi="Times New Roman" w:cs="Times New Roman"/>
          <w:b/>
          <w:bCs/>
          <w:sz w:val="24"/>
          <w:szCs w:val="24"/>
        </w:rPr>
        <w:t>Statement of the Problem</w:t>
      </w:r>
    </w:p>
    <w:p w14:paraId="20574815" w14:textId="77777777" w:rsidR="007108A5" w:rsidRPr="00CA7043" w:rsidRDefault="007108A5" w:rsidP="00FD142E">
      <w:pPr>
        <w:pBdr>
          <w:top w:val="nil"/>
          <w:left w:val="nil"/>
          <w:bottom w:val="nil"/>
          <w:right w:val="nil"/>
          <w:between w:val="nil"/>
        </w:pBdr>
        <w:spacing w:after="0" w:line="240" w:lineRule="auto"/>
        <w:ind w:firstLine="709"/>
        <w:jc w:val="both"/>
        <w:rPr>
          <w:rFonts w:ascii="Times New Roman" w:hAnsi="Times New Roman" w:cs="Times New Roman"/>
          <w:sz w:val="24"/>
          <w:szCs w:val="24"/>
        </w:rPr>
      </w:pPr>
      <w:r w:rsidRPr="00CA7043">
        <w:rPr>
          <w:rFonts w:ascii="Times New Roman" w:eastAsia="Times New Roman" w:hAnsi="Times New Roman" w:cs="Times New Roman"/>
          <w:sz w:val="24"/>
          <w:szCs w:val="24"/>
          <w:lang w:eastAsia="en-PH"/>
        </w:rPr>
        <w:t xml:space="preserve">This </w:t>
      </w:r>
      <w:r w:rsidRPr="00CA7043">
        <w:rPr>
          <w:rFonts w:ascii="Times New Roman" w:hAnsi="Times New Roman" w:cs="Times New Roman"/>
          <w:sz w:val="24"/>
          <w:szCs w:val="24"/>
        </w:rPr>
        <w:t xml:space="preserve">study aimed to examine the strategies used by MDRRMO responders in </w:t>
      </w:r>
      <w:proofErr w:type="spellStart"/>
      <w:r w:rsidRPr="00CA7043">
        <w:rPr>
          <w:rFonts w:ascii="Times New Roman" w:hAnsi="Times New Roman" w:cs="Times New Roman"/>
          <w:sz w:val="24"/>
          <w:szCs w:val="24"/>
        </w:rPr>
        <w:t>Balatan</w:t>
      </w:r>
      <w:proofErr w:type="spellEnd"/>
      <w:r w:rsidRPr="00CA7043">
        <w:rPr>
          <w:rFonts w:ascii="Times New Roman" w:hAnsi="Times New Roman" w:cs="Times New Roman"/>
          <w:sz w:val="24"/>
          <w:szCs w:val="24"/>
        </w:rPr>
        <w:t xml:space="preserve">, Camarines Sur, to respond to the disaster with a focus on hydrometeorological hazards. It also studied the issues that have been faced when implementing disaster management strategies. </w:t>
      </w:r>
      <w:commentRangeStart w:id="9"/>
      <w:r w:rsidRPr="00CA7043">
        <w:rPr>
          <w:rFonts w:ascii="Times New Roman" w:hAnsi="Times New Roman" w:cs="Times New Roman"/>
          <w:sz w:val="24"/>
          <w:szCs w:val="24"/>
        </w:rPr>
        <w:t>To be more exact, it was supposed to achieve the following objectives</w:t>
      </w:r>
      <w:commentRangeEnd w:id="9"/>
      <w:r w:rsidR="003342EA">
        <w:rPr>
          <w:rStyle w:val="CommentReference"/>
        </w:rPr>
        <w:commentReference w:id="9"/>
      </w:r>
      <w:r w:rsidRPr="00CA7043">
        <w:rPr>
          <w:rFonts w:ascii="Times New Roman" w:eastAsia="Times New Roman" w:hAnsi="Times New Roman" w:cs="Times New Roman"/>
          <w:sz w:val="24"/>
          <w:szCs w:val="24"/>
          <w:lang w:eastAsia="en-PH"/>
        </w:rPr>
        <w:t>:</w:t>
      </w:r>
    </w:p>
    <w:p w14:paraId="4F74FE2F" w14:textId="77777777" w:rsidR="007108A5" w:rsidRPr="00CA7043" w:rsidRDefault="007108A5" w:rsidP="00FD142E">
      <w:pPr>
        <w:numPr>
          <w:ilvl w:val="0"/>
          <w:numId w:val="21"/>
        </w:numPr>
        <w:pBdr>
          <w:top w:val="nil"/>
          <w:left w:val="nil"/>
          <w:bottom w:val="nil"/>
          <w:right w:val="nil"/>
          <w:between w:val="nil"/>
        </w:pBdr>
        <w:tabs>
          <w:tab w:val="left" w:pos="1080"/>
        </w:tabs>
        <w:spacing w:after="0" w:line="240" w:lineRule="auto"/>
        <w:ind w:left="0" w:firstLine="709"/>
        <w:jc w:val="both"/>
        <w:rPr>
          <w:rFonts w:ascii="Times New Roman" w:hAnsi="Times New Roman" w:cs="Times New Roman"/>
          <w:sz w:val="24"/>
          <w:szCs w:val="24"/>
        </w:rPr>
      </w:pPr>
      <w:r w:rsidRPr="00CA7043">
        <w:rPr>
          <w:rFonts w:ascii="Times New Roman" w:hAnsi="Times New Roman" w:cs="Times New Roman"/>
          <w:sz w:val="24"/>
          <w:szCs w:val="24"/>
        </w:rPr>
        <w:t xml:space="preserve">Determine the profile of the respondents in terms of: </w:t>
      </w:r>
    </w:p>
    <w:p w14:paraId="56481F86" w14:textId="77777777" w:rsidR="007108A5" w:rsidRPr="00CA7043" w:rsidRDefault="007108A5" w:rsidP="00FD142E">
      <w:pPr>
        <w:numPr>
          <w:ilvl w:val="2"/>
          <w:numId w:val="21"/>
        </w:numPr>
        <w:pBdr>
          <w:top w:val="nil"/>
          <w:left w:val="nil"/>
          <w:bottom w:val="nil"/>
          <w:right w:val="nil"/>
          <w:between w:val="nil"/>
        </w:pBdr>
        <w:tabs>
          <w:tab w:val="left" w:pos="1800"/>
        </w:tabs>
        <w:spacing w:after="0" w:line="240" w:lineRule="auto"/>
        <w:ind w:left="1418" w:firstLine="0"/>
        <w:jc w:val="both"/>
        <w:rPr>
          <w:rFonts w:ascii="Times New Roman" w:hAnsi="Times New Roman" w:cs="Times New Roman"/>
          <w:sz w:val="24"/>
          <w:szCs w:val="24"/>
        </w:rPr>
      </w:pPr>
      <w:r w:rsidRPr="00CA7043">
        <w:rPr>
          <w:rFonts w:ascii="Times New Roman" w:hAnsi="Times New Roman" w:cs="Times New Roman"/>
          <w:sz w:val="24"/>
          <w:szCs w:val="24"/>
        </w:rPr>
        <w:t>Age</w:t>
      </w:r>
    </w:p>
    <w:p w14:paraId="27EE3857" w14:textId="77777777" w:rsidR="007108A5" w:rsidRPr="00CA7043" w:rsidRDefault="007108A5" w:rsidP="00FD142E">
      <w:pPr>
        <w:numPr>
          <w:ilvl w:val="2"/>
          <w:numId w:val="21"/>
        </w:numPr>
        <w:pBdr>
          <w:top w:val="nil"/>
          <w:left w:val="nil"/>
          <w:bottom w:val="nil"/>
          <w:right w:val="nil"/>
          <w:between w:val="nil"/>
        </w:pBdr>
        <w:tabs>
          <w:tab w:val="left" w:pos="1800"/>
        </w:tabs>
        <w:spacing w:after="0" w:line="240" w:lineRule="auto"/>
        <w:ind w:left="1418" w:firstLine="0"/>
        <w:jc w:val="both"/>
        <w:rPr>
          <w:rFonts w:ascii="Times New Roman" w:hAnsi="Times New Roman" w:cs="Times New Roman"/>
          <w:sz w:val="24"/>
          <w:szCs w:val="24"/>
        </w:rPr>
      </w:pPr>
      <w:r w:rsidRPr="00CA7043">
        <w:rPr>
          <w:rFonts w:ascii="Times New Roman" w:hAnsi="Times New Roman" w:cs="Times New Roman"/>
          <w:sz w:val="24"/>
          <w:szCs w:val="24"/>
        </w:rPr>
        <w:t>Sex</w:t>
      </w:r>
    </w:p>
    <w:p w14:paraId="78F42137" w14:textId="77777777" w:rsidR="007108A5" w:rsidRPr="00CA7043" w:rsidRDefault="007108A5" w:rsidP="00FD142E">
      <w:pPr>
        <w:numPr>
          <w:ilvl w:val="2"/>
          <w:numId w:val="21"/>
        </w:numPr>
        <w:pBdr>
          <w:top w:val="nil"/>
          <w:left w:val="nil"/>
          <w:bottom w:val="nil"/>
          <w:right w:val="nil"/>
          <w:between w:val="nil"/>
        </w:pBdr>
        <w:tabs>
          <w:tab w:val="left" w:pos="1800"/>
        </w:tabs>
        <w:spacing w:after="0" w:line="240" w:lineRule="auto"/>
        <w:ind w:left="1418" w:firstLine="0"/>
        <w:jc w:val="both"/>
        <w:rPr>
          <w:rFonts w:ascii="Times New Roman" w:hAnsi="Times New Roman" w:cs="Times New Roman"/>
          <w:sz w:val="24"/>
          <w:szCs w:val="24"/>
        </w:rPr>
      </w:pPr>
      <w:r w:rsidRPr="00CA7043">
        <w:rPr>
          <w:rFonts w:ascii="Times New Roman" w:hAnsi="Times New Roman" w:cs="Times New Roman"/>
          <w:sz w:val="24"/>
          <w:szCs w:val="24"/>
        </w:rPr>
        <w:t>Civil Status</w:t>
      </w:r>
    </w:p>
    <w:p w14:paraId="48AB435A" w14:textId="77777777" w:rsidR="007108A5" w:rsidRPr="00CA7043" w:rsidRDefault="007108A5" w:rsidP="00FD142E">
      <w:pPr>
        <w:numPr>
          <w:ilvl w:val="2"/>
          <w:numId w:val="21"/>
        </w:numPr>
        <w:pBdr>
          <w:top w:val="nil"/>
          <w:left w:val="nil"/>
          <w:bottom w:val="nil"/>
          <w:right w:val="nil"/>
          <w:between w:val="nil"/>
        </w:pBdr>
        <w:tabs>
          <w:tab w:val="left" w:pos="1800"/>
        </w:tabs>
        <w:spacing w:after="0" w:line="240" w:lineRule="auto"/>
        <w:ind w:left="1418" w:firstLine="0"/>
        <w:jc w:val="both"/>
        <w:rPr>
          <w:rFonts w:ascii="Times New Roman" w:hAnsi="Times New Roman" w:cs="Times New Roman"/>
          <w:sz w:val="24"/>
          <w:szCs w:val="24"/>
        </w:rPr>
      </w:pPr>
      <w:r w:rsidRPr="00CA7043">
        <w:rPr>
          <w:rFonts w:ascii="Times New Roman" w:hAnsi="Times New Roman" w:cs="Times New Roman"/>
          <w:sz w:val="24"/>
          <w:szCs w:val="24"/>
        </w:rPr>
        <w:t>Family Monthly Income</w:t>
      </w:r>
    </w:p>
    <w:p w14:paraId="6D439DA6" w14:textId="77777777" w:rsidR="007108A5" w:rsidRPr="00CA7043" w:rsidRDefault="007108A5" w:rsidP="00FD142E">
      <w:pPr>
        <w:numPr>
          <w:ilvl w:val="2"/>
          <w:numId w:val="21"/>
        </w:numPr>
        <w:pBdr>
          <w:top w:val="nil"/>
          <w:left w:val="nil"/>
          <w:bottom w:val="nil"/>
          <w:right w:val="nil"/>
          <w:between w:val="nil"/>
        </w:pBdr>
        <w:tabs>
          <w:tab w:val="left" w:pos="1800"/>
        </w:tabs>
        <w:spacing w:after="0" w:line="240" w:lineRule="auto"/>
        <w:ind w:left="1418" w:firstLine="0"/>
        <w:jc w:val="both"/>
        <w:rPr>
          <w:rFonts w:ascii="Times New Roman" w:hAnsi="Times New Roman" w:cs="Times New Roman"/>
          <w:sz w:val="24"/>
          <w:szCs w:val="24"/>
        </w:rPr>
      </w:pPr>
      <w:r w:rsidRPr="00CA7043">
        <w:rPr>
          <w:rFonts w:ascii="Times New Roman" w:hAnsi="Times New Roman" w:cs="Times New Roman"/>
          <w:sz w:val="24"/>
          <w:szCs w:val="24"/>
        </w:rPr>
        <w:t>Highest Educational Attainment</w:t>
      </w:r>
    </w:p>
    <w:p w14:paraId="5603CDDC" w14:textId="77777777" w:rsidR="007108A5" w:rsidRPr="00CA7043" w:rsidRDefault="007108A5" w:rsidP="00FD142E">
      <w:pPr>
        <w:numPr>
          <w:ilvl w:val="2"/>
          <w:numId w:val="21"/>
        </w:numPr>
        <w:pBdr>
          <w:top w:val="nil"/>
          <w:left w:val="nil"/>
          <w:bottom w:val="nil"/>
          <w:right w:val="nil"/>
          <w:between w:val="nil"/>
        </w:pBdr>
        <w:tabs>
          <w:tab w:val="left" w:pos="1800"/>
        </w:tabs>
        <w:spacing w:after="0" w:line="240" w:lineRule="auto"/>
        <w:ind w:left="1418" w:firstLine="0"/>
        <w:jc w:val="both"/>
        <w:rPr>
          <w:rFonts w:ascii="Times New Roman" w:hAnsi="Times New Roman" w:cs="Times New Roman"/>
          <w:sz w:val="24"/>
          <w:szCs w:val="24"/>
        </w:rPr>
      </w:pPr>
      <w:bookmarkStart w:id="10" w:name="_Hlk210252258"/>
      <w:r w:rsidRPr="00CA7043">
        <w:rPr>
          <w:rFonts w:ascii="Times New Roman" w:hAnsi="Times New Roman" w:cs="Times New Roman"/>
          <w:sz w:val="24"/>
          <w:szCs w:val="24"/>
        </w:rPr>
        <w:t>Years of Service in the MDRRMO</w:t>
      </w:r>
    </w:p>
    <w:bookmarkEnd w:id="10"/>
    <w:p w14:paraId="6AFD41C4" w14:textId="77777777" w:rsidR="007108A5" w:rsidRPr="00CA7043" w:rsidRDefault="007108A5" w:rsidP="00FD142E">
      <w:pPr>
        <w:numPr>
          <w:ilvl w:val="2"/>
          <w:numId w:val="21"/>
        </w:numPr>
        <w:pBdr>
          <w:top w:val="nil"/>
          <w:left w:val="nil"/>
          <w:bottom w:val="nil"/>
          <w:right w:val="nil"/>
          <w:between w:val="nil"/>
        </w:pBdr>
        <w:tabs>
          <w:tab w:val="left" w:pos="1800"/>
        </w:tabs>
        <w:spacing w:after="0" w:line="240" w:lineRule="auto"/>
        <w:ind w:left="1418" w:firstLine="0"/>
        <w:jc w:val="both"/>
        <w:rPr>
          <w:rFonts w:ascii="Times New Roman" w:hAnsi="Times New Roman" w:cs="Times New Roman"/>
          <w:sz w:val="24"/>
          <w:szCs w:val="24"/>
        </w:rPr>
      </w:pPr>
      <w:r w:rsidRPr="00CA7043">
        <w:rPr>
          <w:rFonts w:ascii="Times New Roman" w:hAnsi="Times New Roman" w:cs="Times New Roman"/>
          <w:sz w:val="24"/>
          <w:szCs w:val="24"/>
        </w:rPr>
        <w:t>Relevant Seminars/Trainings Attended</w:t>
      </w:r>
    </w:p>
    <w:p w14:paraId="10D0FC09" w14:textId="77777777" w:rsidR="007108A5" w:rsidRPr="00CA7043" w:rsidRDefault="007108A5" w:rsidP="00FD142E">
      <w:pPr>
        <w:pStyle w:val="NormalWeb"/>
        <w:numPr>
          <w:ilvl w:val="0"/>
          <w:numId w:val="21"/>
        </w:numPr>
        <w:tabs>
          <w:tab w:val="left" w:pos="1080"/>
        </w:tabs>
        <w:spacing w:before="0" w:beforeAutospacing="0" w:after="0" w:afterAutospacing="0"/>
        <w:ind w:left="0" w:firstLine="709"/>
        <w:jc w:val="both"/>
      </w:pPr>
      <w:r w:rsidRPr="00CA7043">
        <w:t xml:space="preserve">Assess the disaster response mechanism to hydrometeorological hazards of the respondents in </w:t>
      </w:r>
      <w:proofErr w:type="spellStart"/>
      <w:r w:rsidRPr="00CA7043">
        <w:t>Balatan</w:t>
      </w:r>
      <w:proofErr w:type="spellEnd"/>
      <w:r w:rsidRPr="00CA7043">
        <w:t xml:space="preserve"> along the following aspects:</w:t>
      </w:r>
    </w:p>
    <w:p w14:paraId="3C619440" w14:textId="77777777" w:rsidR="007108A5" w:rsidRPr="00CA7043" w:rsidRDefault="007108A5" w:rsidP="00FD142E">
      <w:pPr>
        <w:pStyle w:val="NormalWeb"/>
        <w:numPr>
          <w:ilvl w:val="2"/>
          <w:numId w:val="21"/>
        </w:numPr>
        <w:spacing w:before="0" w:beforeAutospacing="0" w:after="0" w:afterAutospacing="0"/>
        <w:jc w:val="both"/>
        <w:rPr>
          <w:rStyle w:val="Strong"/>
          <w:b w:val="0"/>
          <w:bCs w:val="0"/>
        </w:rPr>
      </w:pPr>
      <w:r w:rsidRPr="00CA7043">
        <w:rPr>
          <w:rStyle w:val="Strong"/>
          <w:b w:val="0"/>
        </w:rPr>
        <w:t>Logistics</w:t>
      </w:r>
    </w:p>
    <w:p w14:paraId="068130D2" w14:textId="77777777" w:rsidR="007108A5" w:rsidRPr="00CA7043" w:rsidRDefault="007108A5" w:rsidP="00FD142E">
      <w:pPr>
        <w:pStyle w:val="NormalWeb"/>
        <w:numPr>
          <w:ilvl w:val="2"/>
          <w:numId w:val="21"/>
        </w:numPr>
        <w:spacing w:before="0" w:beforeAutospacing="0" w:after="0" w:afterAutospacing="0"/>
        <w:jc w:val="both"/>
        <w:rPr>
          <w:rStyle w:val="Strong"/>
          <w:b w:val="0"/>
          <w:bCs w:val="0"/>
        </w:rPr>
      </w:pPr>
      <w:r w:rsidRPr="00CA7043">
        <w:rPr>
          <w:rStyle w:val="Strong"/>
          <w:b w:val="0"/>
        </w:rPr>
        <w:t>Resources</w:t>
      </w:r>
    </w:p>
    <w:p w14:paraId="253AAC67" w14:textId="77777777" w:rsidR="007108A5" w:rsidRPr="00CA7043" w:rsidRDefault="007108A5" w:rsidP="00FD142E">
      <w:pPr>
        <w:pStyle w:val="NormalWeb"/>
        <w:numPr>
          <w:ilvl w:val="2"/>
          <w:numId w:val="21"/>
        </w:numPr>
        <w:spacing w:before="0" w:beforeAutospacing="0" w:after="0" w:afterAutospacing="0"/>
        <w:jc w:val="both"/>
        <w:rPr>
          <w:rStyle w:val="Strong"/>
          <w:b w:val="0"/>
          <w:bCs w:val="0"/>
        </w:rPr>
      </w:pPr>
      <w:r w:rsidRPr="00CA7043">
        <w:rPr>
          <w:rStyle w:val="Strong"/>
          <w:b w:val="0"/>
        </w:rPr>
        <w:t>Coordination and Organization</w:t>
      </w:r>
    </w:p>
    <w:p w14:paraId="56F4A32A" w14:textId="77777777" w:rsidR="007108A5" w:rsidRPr="00CA7043" w:rsidRDefault="007108A5" w:rsidP="00FD142E">
      <w:pPr>
        <w:pStyle w:val="NormalWeb"/>
        <w:numPr>
          <w:ilvl w:val="2"/>
          <w:numId w:val="21"/>
        </w:numPr>
        <w:spacing w:before="0" w:beforeAutospacing="0" w:after="0" w:afterAutospacing="0"/>
        <w:jc w:val="both"/>
        <w:rPr>
          <w:b/>
          <w:bCs/>
        </w:rPr>
      </w:pPr>
      <w:r w:rsidRPr="00CA7043">
        <w:rPr>
          <w:rStyle w:val="Strong"/>
          <w:b w:val="0"/>
        </w:rPr>
        <w:t>Community-Related Concerns</w:t>
      </w:r>
    </w:p>
    <w:p w14:paraId="0224617F" w14:textId="77777777" w:rsidR="007108A5" w:rsidRPr="00CA7043" w:rsidRDefault="007108A5" w:rsidP="00FD142E">
      <w:pPr>
        <w:pStyle w:val="NormalWeb"/>
        <w:numPr>
          <w:ilvl w:val="2"/>
          <w:numId w:val="21"/>
        </w:numPr>
        <w:spacing w:before="0" w:beforeAutospacing="0" w:after="0" w:afterAutospacing="0"/>
        <w:jc w:val="both"/>
        <w:rPr>
          <w:rStyle w:val="Strong"/>
          <w:b w:val="0"/>
          <w:bCs w:val="0"/>
        </w:rPr>
      </w:pPr>
      <w:r w:rsidRPr="00CA7043">
        <w:rPr>
          <w:rStyle w:val="Strong"/>
          <w:b w:val="0"/>
        </w:rPr>
        <w:t>Infrastructure and Environment</w:t>
      </w:r>
    </w:p>
    <w:p w14:paraId="48BCF371" w14:textId="77777777" w:rsidR="007108A5" w:rsidRPr="00CA7043" w:rsidRDefault="007108A5" w:rsidP="00FD142E">
      <w:pPr>
        <w:pStyle w:val="NormalWeb"/>
        <w:numPr>
          <w:ilvl w:val="2"/>
          <w:numId w:val="21"/>
        </w:numPr>
        <w:spacing w:before="0" w:beforeAutospacing="0" w:after="0" w:afterAutospacing="0"/>
        <w:jc w:val="both"/>
        <w:rPr>
          <w:rStyle w:val="Strong"/>
          <w:b w:val="0"/>
          <w:bCs w:val="0"/>
        </w:rPr>
      </w:pPr>
      <w:r w:rsidRPr="00CA7043">
        <w:rPr>
          <w:rStyle w:val="Strong"/>
          <w:b w:val="0"/>
        </w:rPr>
        <w:t>Training and Capacity Building</w:t>
      </w:r>
    </w:p>
    <w:p w14:paraId="13D419A3" w14:textId="77777777" w:rsidR="007108A5" w:rsidRPr="00CA7043" w:rsidRDefault="007108A5" w:rsidP="00FD142E">
      <w:pPr>
        <w:pStyle w:val="NormalWeb"/>
        <w:numPr>
          <w:ilvl w:val="2"/>
          <w:numId w:val="21"/>
        </w:numPr>
        <w:spacing w:before="0" w:beforeAutospacing="0" w:after="0" w:afterAutospacing="0"/>
        <w:jc w:val="both"/>
        <w:rPr>
          <w:rStyle w:val="Strong"/>
          <w:b w:val="0"/>
          <w:bCs w:val="0"/>
        </w:rPr>
      </w:pPr>
      <w:r w:rsidRPr="00CA7043">
        <w:rPr>
          <w:rStyle w:val="Strong"/>
          <w:b w:val="0"/>
        </w:rPr>
        <w:t>Leadership and Decision-Making (</w:t>
      </w:r>
      <w:r w:rsidRPr="00CA7043">
        <w:rPr>
          <w:b/>
        </w:rPr>
        <w:t>concept of ICS)</w:t>
      </w:r>
    </w:p>
    <w:p w14:paraId="4AE835B1" w14:textId="77777777" w:rsidR="007108A5" w:rsidRPr="00CA7043" w:rsidRDefault="007108A5" w:rsidP="00FD142E">
      <w:pPr>
        <w:pStyle w:val="NormalWeb"/>
        <w:numPr>
          <w:ilvl w:val="2"/>
          <w:numId w:val="21"/>
        </w:numPr>
        <w:spacing w:before="0" w:beforeAutospacing="0" w:after="0" w:afterAutospacing="0"/>
        <w:jc w:val="both"/>
        <w:rPr>
          <w:b/>
          <w:bCs/>
        </w:rPr>
      </w:pPr>
      <w:r w:rsidRPr="00CA7043">
        <w:rPr>
          <w:rStyle w:val="Strong"/>
          <w:b w:val="0"/>
        </w:rPr>
        <w:t>Technology Utilization</w:t>
      </w:r>
    </w:p>
    <w:p w14:paraId="496098F9" w14:textId="77777777" w:rsidR="007108A5" w:rsidRPr="00CA7043" w:rsidRDefault="007108A5" w:rsidP="00FD142E">
      <w:pPr>
        <w:pStyle w:val="NormalWeb"/>
        <w:numPr>
          <w:ilvl w:val="0"/>
          <w:numId w:val="21"/>
        </w:numPr>
        <w:tabs>
          <w:tab w:val="left" w:pos="1080"/>
        </w:tabs>
        <w:spacing w:before="0" w:beforeAutospacing="0" w:after="0" w:afterAutospacing="0"/>
        <w:ind w:left="0" w:firstLine="709"/>
        <w:jc w:val="both"/>
      </w:pPr>
      <w:r w:rsidRPr="00CA7043">
        <w:t xml:space="preserve">Analyze the factors affecting the disaster response mechanism to hydrometeorological hazards of the respondents in </w:t>
      </w:r>
      <w:proofErr w:type="spellStart"/>
      <w:r w:rsidRPr="00CA7043">
        <w:t>Balatan</w:t>
      </w:r>
      <w:proofErr w:type="spellEnd"/>
      <w:r w:rsidRPr="00CA7043">
        <w:t xml:space="preserve"> in terms of:</w:t>
      </w:r>
    </w:p>
    <w:p w14:paraId="19D961D9" w14:textId="77777777" w:rsidR="007108A5" w:rsidRPr="00CA7043" w:rsidRDefault="007108A5" w:rsidP="00FD142E">
      <w:pPr>
        <w:pStyle w:val="NormalWeb"/>
        <w:numPr>
          <w:ilvl w:val="2"/>
          <w:numId w:val="21"/>
        </w:numPr>
        <w:spacing w:before="0" w:beforeAutospacing="0" w:after="0" w:afterAutospacing="0"/>
        <w:jc w:val="both"/>
      </w:pPr>
      <w:r w:rsidRPr="00CA7043">
        <w:t>Social</w:t>
      </w:r>
    </w:p>
    <w:p w14:paraId="438B900F" w14:textId="77777777" w:rsidR="007108A5" w:rsidRPr="00CA7043" w:rsidRDefault="007108A5" w:rsidP="00FD142E">
      <w:pPr>
        <w:pStyle w:val="NormalWeb"/>
        <w:numPr>
          <w:ilvl w:val="2"/>
          <w:numId w:val="21"/>
        </w:numPr>
        <w:spacing w:before="0" w:beforeAutospacing="0" w:after="0" w:afterAutospacing="0"/>
        <w:jc w:val="both"/>
      </w:pPr>
      <w:r w:rsidRPr="00CA7043">
        <w:t>Environmental</w:t>
      </w:r>
    </w:p>
    <w:p w14:paraId="5C225B33" w14:textId="77777777" w:rsidR="007108A5" w:rsidRPr="00CA7043" w:rsidRDefault="007108A5" w:rsidP="00FD142E">
      <w:pPr>
        <w:pStyle w:val="NormalWeb"/>
        <w:numPr>
          <w:ilvl w:val="2"/>
          <w:numId w:val="21"/>
        </w:numPr>
        <w:spacing w:before="0" w:beforeAutospacing="0" w:after="0" w:afterAutospacing="0"/>
        <w:jc w:val="both"/>
      </w:pPr>
      <w:r w:rsidRPr="00CA7043">
        <w:t>Economic</w:t>
      </w:r>
    </w:p>
    <w:p w14:paraId="2D11A5DF" w14:textId="77777777" w:rsidR="007108A5" w:rsidRDefault="007108A5" w:rsidP="00FD142E">
      <w:pPr>
        <w:pStyle w:val="NormalWeb"/>
        <w:numPr>
          <w:ilvl w:val="2"/>
          <w:numId w:val="21"/>
        </w:numPr>
        <w:spacing w:before="0" w:beforeAutospacing="0" w:after="0" w:afterAutospacing="0"/>
        <w:jc w:val="both"/>
      </w:pPr>
      <w:r w:rsidRPr="00CA7043">
        <w:t xml:space="preserve">Personal </w:t>
      </w:r>
    </w:p>
    <w:p w14:paraId="19151689" w14:textId="77777777" w:rsidR="00FD142E" w:rsidRPr="00FD142E" w:rsidRDefault="00FD142E" w:rsidP="00FD142E">
      <w:pPr>
        <w:pStyle w:val="NormalWeb"/>
        <w:spacing w:before="0" w:beforeAutospacing="0" w:after="0" w:afterAutospacing="0"/>
        <w:ind w:left="1710"/>
        <w:jc w:val="both"/>
      </w:pPr>
    </w:p>
    <w:p w14:paraId="590E33ED" w14:textId="77777777" w:rsidR="00402F4F" w:rsidRPr="00FD142E" w:rsidRDefault="007108A5" w:rsidP="00FD142E">
      <w:pPr>
        <w:pStyle w:val="NoSpacing"/>
        <w:numPr>
          <w:ilvl w:val="0"/>
          <w:numId w:val="14"/>
        </w:numPr>
        <w:ind w:left="0"/>
        <w:jc w:val="both"/>
        <w:rPr>
          <w:rFonts w:ascii="Times New Roman" w:hAnsi="Times New Roman" w:cs="Times New Roman"/>
          <w:b/>
          <w:bCs/>
          <w:sz w:val="24"/>
          <w:szCs w:val="24"/>
        </w:rPr>
      </w:pPr>
      <w:commentRangeStart w:id="11"/>
      <w:r w:rsidRPr="00CA7043">
        <w:rPr>
          <w:rFonts w:ascii="Times New Roman" w:hAnsi="Times New Roman" w:cs="Times New Roman"/>
          <w:b/>
          <w:bCs/>
          <w:sz w:val="24"/>
          <w:szCs w:val="24"/>
        </w:rPr>
        <w:lastRenderedPageBreak/>
        <w:t>REVIEW OF RELATED LITERATURE AND STUDIES</w:t>
      </w:r>
      <w:commentRangeEnd w:id="11"/>
      <w:r w:rsidR="003342EA">
        <w:rPr>
          <w:rStyle w:val="CommentReference"/>
        </w:rPr>
        <w:commentReference w:id="11"/>
      </w:r>
    </w:p>
    <w:p w14:paraId="10EAE0BE" w14:textId="77777777" w:rsidR="00402F4F" w:rsidRPr="00CA7043" w:rsidRDefault="00402F4F" w:rsidP="00FD142E">
      <w:pPr>
        <w:pStyle w:val="NormalWeb"/>
        <w:spacing w:before="0" w:beforeAutospacing="0" w:after="0" w:afterAutospacing="0"/>
        <w:ind w:firstLine="720"/>
        <w:jc w:val="both"/>
        <w:rPr>
          <w:rFonts w:eastAsiaTheme="majorEastAsia"/>
          <w:lang w:val="en-US"/>
        </w:rPr>
      </w:pPr>
      <w:r w:rsidRPr="00CA7043">
        <w:rPr>
          <w:rFonts w:eastAsiaTheme="majorEastAsia"/>
          <w:lang w:val="en-US"/>
        </w:rPr>
        <w:t>The rising frequency and intensity of hydrometeorological disasters present major challenges to response systems both in international and local levels. According to ASEAN (2025), over 1,500 hydrometeorological incidents have been recorded in Southeast Asia since 1900 with majority being storm and flooding. Such incidences are a great threat to food security and they damage crucial infrastructure. The number of disasters grows rapidly overloading the existing response systems, often surpassing the local and more robust regional cooperation frameworks are necessary to ensure the displacement can be managed and resources allocated successful.</w:t>
      </w:r>
    </w:p>
    <w:p w14:paraId="1DBCA41B" w14:textId="77777777" w:rsidR="00402F4F" w:rsidRPr="00CA7043" w:rsidRDefault="00402F4F" w:rsidP="00FD142E">
      <w:pPr>
        <w:pStyle w:val="NormalWeb"/>
        <w:spacing w:before="0" w:beforeAutospacing="0" w:after="0" w:afterAutospacing="0"/>
        <w:ind w:firstLine="720"/>
        <w:jc w:val="both"/>
        <w:rPr>
          <w:rFonts w:eastAsiaTheme="majorEastAsia"/>
          <w:lang w:val="en-US"/>
        </w:rPr>
      </w:pPr>
      <w:r w:rsidRPr="00CA7043">
        <w:t>It was also revealed by the Australian Journal of Emergency Management (2024) that interoperability issues or responder exhaustion were key obstacles to making good decisions during emergencies. The study revealed that inconsistency in communication mechanisms and moral issues often deprive timely response, which is complicated by the physical and psychological exhaustion of emergency workers. The results emphasized the necessity to develop effective communication protocols and support system to sustain effective operations in the face of long-term disaster response operations. According to the United Nations Environment Program (2024), developing countries experience certain challenges in terms of technology transfer and financial needs to carry out disaster adaptation. Numerous nations struggle to adopt the designed strategies mainly because of inadequate funding and skills. The existing constraints are major barriers to the implementation of climate adaptation strategies in vulnerable regions</w:t>
      </w:r>
      <w:r w:rsidRPr="00CA7043">
        <w:rPr>
          <w:rFonts w:eastAsiaTheme="majorEastAsia"/>
          <w:lang w:val="en-US"/>
        </w:rPr>
        <w:t>.</w:t>
      </w:r>
    </w:p>
    <w:p w14:paraId="68F0536F" w14:textId="77777777" w:rsidR="00402F4F" w:rsidRPr="00CA7043" w:rsidRDefault="00402F4F" w:rsidP="00FD142E">
      <w:pPr>
        <w:pStyle w:val="NormalWeb"/>
        <w:spacing w:before="0" w:beforeAutospacing="0" w:after="0" w:afterAutospacing="0"/>
        <w:ind w:firstLine="720"/>
        <w:jc w:val="both"/>
        <w:rPr>
          <w:rFonts w:eastAsiaTheme="majorEastAsia"/>
          <w:lang w:val="en-US"/>
        </w:rPr>
      </w:pPr>
      <w:r w:rsidRPr="00CA7043">
        <w:t>Likewise, UNESCO (2025) introduced a program to tackle the issue of water security, as 25 nations worldwide are witnessing significant water stress and catastrophes connected to water, which has led to 70 percent of all natural disaster deaths in the past half-century. The program emphasized the importance of science-based evaluations, strengthened human resources and sustainable institutional arrangements in enhancing resilience to climate-sensitive risks by the use of structured capacity development and early warning systems</w:t>
      </w:r>
      <w:r w:rsidRPr="00CA7043">
        <w:rPr>
          <w:rFonts w:eastAsiaTheme="majorEastAsia"/>
          <w:lang w:val="en-US"/>
        </w:rPr>
        <w:t>.</w:t>
      </w:r>
    </w:p>
    <w:p w14:paraId="66BDA8EE" w14:textId="77777777" w:rsidR="00402F4F" w:rsidRPr="00CA7043" w:rsidRDefault="00402F4F" w:rsidP="00FD142E">
      <w:pPr>
        <w:pStyle w:val="NormalWeb"/>
        <w:spacing w:before="0" w:beforeAutospacing="0" w:after="0" w:afterAutospacing="0"/>
        <w:ind w:firstLine="720"/>
        <w:jc w:val="both"/>
        <w:rPr>
          <w:rFonts w:eastAsiaTheme="majorEastAsia"/>
          <w:lang w:val="en-US"/>
        </w:rPr>
      </w:pPr>
      <w:r w:rsidRPr="00CA7043">
        <w:t>Also, a narrative review carried out in Indonesia in 2021 has pinpointed significant challenges, including poor performance of disaster management systems, insufficient attention to disaster risk analysis, and inefficient utilization of technology and information systems. The existing regulatory and policy frameworks have been noted to be poorly enforced, characterized by the lack of technology application and a number of impediments to evacuation and transportation procedures</w:t>
      </w:r>
      <w:r w:rsidRPr="00CA7043">
        <w:rPr>
          <w:rFonts w:eastAsiaTheme="majorEastAsia"/>
          <w:lang w:val="en-US"/>
        </w:rPr>
        <w:t>.</w:t>
      </w:r>
    </w:p>
    <w:p w14:paraId="1506A9F9" w14:textId="77777777" w:rsidR="00402F4F" w:rsidRPr="00CA7043" w:rsidRDefault="00402F4F" w:rsidP="00FD142E">
      <w:pPr>
        <w:pStyle w:val="NormalWeb"/>
        <w:spacing w:before="0" w:beforeAutospacing="0" w:after="0" w:afterAutospacing="0"/>
        <w:ind w:firstLine="720"/>
        <w:jc w:val="both"/>
        <w:rPr>
          <w:rFonts w:eastAsiaTheme="majorEastAsia"/>
          <w:lang w:val="en-US"/>
        </w:rPr>
      </w:pPr>
      <w:r w:rsidRPr="00CA7043">
        <w:rPr>
          <w:rFonts w:eastAsiaTheme="majorEastAsia"/>
          <w:lang w:val="en-US"/>
        </w:rPr>
        <w:t xml:space="preserve">The 2020 Synthesis Report </w:t>
      </w:r>
      <w:r w:rsidRPr="00CA7043">
        <w:t>by the Adaptation Committee concentrated on best practices that are known to operate in developing countries. The practices encompass multisectoral planning, working with local communities, introducing early warning systems, and implementing innovative technologies, such as satellite-based monitoring of hydrometeorological events. Nations have emphasized the importance of comprehensive policies that include gender factors and facilitate wide inclusion in the adaptation policies. They intend to apply regional collaboration and local knowledge to make people more resilient. The report noted that there were still persisting problems in regards to financing, alignment of policies, and governance despite improvements achieved</w:t>
      </w:r>
      <w:r w:rsidRPr="00CA7043">
        <w:rPr>
          <w:rFonts w:eastAsiaTheme="majorEastAsia"/>
          <w:lang w:val="en-US"/>
        </w:rPr>
        <w:t>.</w:t>
      </w:r>
    </w:p>
    <w:p w14:paraId="3BB3846F" w14:textId="77777777" w:rsidR="00402F4F" w:rsidRPr="00CA7043" w:rsidRDefault="00402F4F" w:rsidP="00FD142E">
      <w:pPr>
        <w:pStyle w:val="NormalWeb"/>
        <w:spacing w:before="0" w:beforeAutospacing="0" w:after="0" w:afterAutospacing="0"/>
        <w:ind w:firstLine="720"/>
        <w:jc w:val="both"/>
        <w:rPr>
          <w:rFonts w:eastAsiaTheme="majorEastAsia"/>
          <w:lang w:val="en-US"/>
        </w:rPr>
      </w:pPr>
      <w:r w:rsidRPr="00CA7043">
        <w:t xml:space="preserve">In the study by Andaya et al. (2025), there were considerable gaps between national-level policies design and the local-level implementation of the related policies in mitigation activities.  Staffing shortages and inadequate preparedness plan implementation </w:t>
      </w:r>
      <w:r w:rsidRPr="00CA7043">
        <w:lastRenderedPageBreak/>
        <w:t>have been identified to be present in many local Disaster Risk Reduction and Management (DRRM) councils. The resulting disconnect frequently creates difficulties in terms of properly realizing the overall demands stipulated in the Philippine Disaster Risk reduction and management act of 2010 at local levels</w:t>
      </w:r>
      <w:r w:rsidRPr="00CA7043">
        <w:rPr>
          <w:rFonts w:eastAsiaTheme="majorEastAsia"/>
          <w:lang w:val="en-US"/>
        </w:rPr>
        <w:t>.</w:t>
      </w:r>
    </w:p>
    <w:p w14:paraId="70EC5B08" w14:textId="77777777" w:rsidR="00402F4F" w:rsidRPr="00CA7043" w:rsidRDefault="00402F4F" w:rsidP="00FD142E">
      <w:pPr>
        <w:pStyle w:val="NormalWeb"/>
        <w:spacing w:before="0" w:beforeAutospacing="0" w:after="0" w:afterAutospacing="0"/>
        <w:ind w:firstLine="720"/>
        <w:jc w:val="both"/>
        <w:rPr>
          <w:rFonts w:eastAsiaTheme="majorEastAsia"/>
          <w:lang w:val="en-US"/>
        </w:rPr>
      </w:pPr>
      <w:proofErr w:type="spellStart"/>
      <w:r w:rsidRPr="00CA7043">
        <w:rPr>
          <w:rFonts w:eastAsiaTheme="majorEastAsia"/>
          <w:lang w:val="en-US"/>
        </w:rPr>
        <w:t>Schroter</w:t>
      </w:r>
      <w:proofErr w:type="spellEnd"/>
      <w:r w:rsidRPr="00CA7043">
        <w:rPr>
          <w:rFonts w:eastAsiaTheme="majorEastAsia"/>
          <w:lang w:val="en-US"/>
        </w:rPr>
        <w:t xml:space="preserve"> et al. (2025) </w:t>
      </w:r>
      <w:r w:rsidRPr="00CA7043">
        <w:t>conducted an examination of significant disaster events in Europe to conduct a systematic assessment of the interoperability of disaster risk management systems in regions and countries. The results have shown that disjointed data systems and organizational silos still represent a major problem in effective emergency response in the regions, where there is advanced technological infrastructure and where there is well-established governance in place. According to the research, the lack of open and federated data infrastructures and well-coordinated governance frameworks have a significant impact on the successful exchange of essential information products and, therefore, on the overall pace and efficiency of emergency interventions and post-disaster recovery activities</w:t>
      </w:r>
      <w:r w:rsidRPr="00CA7043">
        <w:rPr>
          <w:rFonts w:eastAsiaTheme="majorEastAsia"/>
          <w:lang w:val="en-US"/>
        </w:rPr>
        <w:t>.</w:t>
      </w:r>
    </w:p>
    <w:p w14:paraId="366D3167" w14:textId="77777777" w:rsidR="00402F4F" w:rsidRPr="00CA7043" w:rsidRDefault="00402F4F" w:rsidP="00FD142E">
      <w:pPr>
        <w:pStyle w:val="NormalWeb"/>
        <w:spacing w:before="0" w:beforeAutospacing="0" w:after="0" w:afterAutospacing="0"/>
        <w:ind w:firstLine="720"/>
        <w:jc w:val="both"/>
        <w:rPr>
          <w:rFonts w:eastAsiaTheme="majorEastAsia"/>
          <w:lang w:val="en-US"/>
        </w:rPr>
      </w:pPr>
      <w:r w:rsidRPr="00CA7043">
        <w:rPr>
          <w:rFonts w:eastAsiaTheme="majorEastAsia"/>
          <w:lang w:val="en-US"/>
        </w:rPr>
        <w:t xml:space="preserve">The </w:t>
      </w:r>
      <w:r w:rsidRPr="00CA7043">
        <w:t xml:space="preserve">study </w:t>
      </w:r>
      <w:proofErr w:type="spellStart"/>
      <w:r w:rsidRPr="00CA7043">
        <w:t>Idukunda</w:t>
      </w:r>
      <w:proofErr w:type="spellEnd"/>
      <w:r w:rsidRPr="00CA7043">
        <w:t xml:space="preserve"> et al. (2025) have is an evaluation of the disaster risk management system in Rwanda with reference to the massive floods and landslides of 2023. The effectiveness of the implementation and the performance of the participating institutions was assessed using a mixed-methods research approach. The findings suggest that though strong national frameworks and policies are in place, their execution is facing immense challenges. The difficulties were based on the lack of local coordination and the ability to convey the message on warning systems and dangerous areas to the vulnerable groups. The study showed that vague warning systems, the lack of proper cooperation between the state government and the local population, contributed to the severity of disasters. This demonstrates the dire need to incorporate communication strategies in hazard warnings that would be more focused on clarity, accessibility, and community-oriented approach</w:t>
      </w:r>
      <w:r w:rsidRPr="00CA7043">
        <w:rPr>
          <w:rFonts w:eastAsiaTheme="majorEastAsia"/>
          <w:lang w:val="en-US"/>
        </w:rPr>
        <w:t>.</w:t>
      </w:r>
    </w:p>
    <w:p w14:paraId="160CFAB0" w14:textId="77777777" w:rsidR="00402F4F" w:rsidRPr="00CA7043" w:rsidRDefault="00402F4F" w:rsidP="00FD142E">
      <w:pPr>
        <w:pStyle w:val="NormalWeb"/>
        <w:spacing w:before="0" w:beforeAutospacing="0" w:after="0" w:afterAutospacing="0"/>
        <w:ind w:firstLine="720"/>
        <w:jc w:val="both"/>
        <w:rPr>
          <w:rFonts w:eastAsiaTheme="majorEastAsia"/>
          <w:lang w:val="en-US"/>
        </w:rPr>
      </w:pPr>
      <w:r w:rsidRPr="00CA7043">
        <w:rPr>
          <w:rFonts w:eastAsiaTheme="majorEastAsia"/>
          <w:lang w:val="en-US"/>
        </w:rPr>
        <w:t xml:space="preserve">Rivera et al. (2025) </w:t>
      </w:r>
      <w:r w:rsidRPr="00CA7043">
        <w:t>examined the complexity of organizing emergency management in organizations working in resource-constrained environments.   The findings of the research indicate that the difficulties with coordination have significantly increased in the post-pandemic contexts, in which the already-existing weaknesses and institutional gaps are further enhanced by the stressors and the reduction of the available resources.   The research discovered that despite the good intentions proposed by coordination practices and collaborative systems, there are substantial challenges and obstacles to implementation, especially when organizational resources are scarce and that the resource capabilities of institutions grow inherently limited.  The findings highlight the relationship between the presence of resources, the capacity of institutions, and the effectiveness of the coordinated disaster response systems</w:t>
      </w:r>
      <w:r w:rsidRPr="00CA7043">
        <w:rPr>
          <w:rFonts w:eastAsiaTheme="majorEastAsia"/>
          <w:lang w:val="en-US"/>
        </w:rPr>
        <w:t>.</w:t>
      </w:r>
    </w:p>
    <w:p w14:paraId="0AF9E33E" w14:textId="77777777" w:rsidR="00402F4F" w:rsidRPr="00CA7043" w:rsidRDefault="00402F4F" w:rsidP="00FD142E">
      <w:pPr>
        <w:pStyle w:val="NormalWeb"/>
        <w:spacing w:before="0" w:beforeAutospacing="0" w:after="0" w:afterAutospacing="0"/>
        <w:ind w:firstLine="720"/>
        <w:jc w:val="both"/>
        <w:rPr>
          <w:rFonts w:eastAsiaTheme="majorEastAsia"/>
          <w:lang w:val="en-US"/>
        </w:rPr>
      </w:pPr>
      <w:proofErr w:type="spellStart"/>
      <w:r w:rsidRPr="00CA7043">
        <w:rPr>
          <w:rFonts w:eastAsiaTheme="majorEastAsia"/>
          <w:lang w:val="en-US"/>
        </w:rPr>
        <w:t>Suarjana</w:t>
      </w:r>
      <w:proofErr w:type="spellEnd"/>
      <w:r w:rsidRPr="00CA7043">
        <w:rPr>
          <w:rFonts w:eastAsiaTheme="majorEastAsia"/>
          <w:lang w:val="en-US"/>
        </w:rPr>
        <w:t xml:space="preserve"> (2024) </w:t>
      </w:r>
      <w:r w:rsidRPr="00CA7043">
        <w:t xml:space="preserve">performed a critical analysis of the global situation in the context of disaster management systems in the wake of the COVID-19 pandemic and highlighted significant issues with the organizational resilience, operational efficiency, and responsiveness in the face of a large-scale crisis. According to the study, the pandemic revealed pronounced gaps in the capacity and readiness of the global system of public health and disaster management. Among these vulnerabilities are insufficient preparedness to compound disasters, cascading disasters, significant shortcomings on resource availability and allocation, and poor rapid decision-making. </w:t>
      </w:r>
      <w:proofErr w:type="spellStart"/>
      <w:r w:rsidRPr="00CA7043">
        <w:t>Suarjana</w:t>
      </w:r>
      <w:proofErr w:type="spellEnd"/>
      <w:r w:rsidRPr="00CA7043">
        <w:t xml:space="preserve"> pointed out consistent interoperability issues that prevail in various localities and nations, particularly, </w:t>
      </w:r>
      <w:r w:rsidRPr="00CA7043">
        <w:lastRenderedPageBreak/>
        <w:t>the disintegration of information systems and the structural lack of coordinated procedures of resource-sharing among numerous governmental and non-governmental organizations</w:t>
      </w:r>
      <w:r w:rsidRPr="00CA7043">
        <w:rPr>
          <w:rFonts w:eastAsiaTheme="majorEastAsia"/>
          <w:lang w:val="en-US"/>
        </w:rPr>
        <w:t>.</w:t>
      </w:r>
    </w:p>
    <w:p w14:paraId="2F8F88EE" w14:textId="77777777" w:rsidR="007108A5" w:rsidRPr="00FD142E" w:rsidRDefault="00402F4F" w:rsidP="00FD142E">
      <w:pPr>
        <w:pStyle w:val="NormalWeb"/>
        <w:spacing w:before="0" w:beforeAutospacing="0" w:after="0" w:afterAutospacing="0"/>
        <w:ind w:firstLine="720"/>
        <w:jc w:val="both"/>
        <w:rPr>
          <w:rFonts w:eastAsiaTheme="majorEastAsia"/>
          <w:lang w:val="en-US"/>
        </w:rPr>
      </w:pPr>
      <w:proofErr w:type="spellStart"/>
      <w:r w:rsidRPr="00CA7043">
        <w:rPr>
          <w:rFonts w:eastAsiaTheme="majorEastAsia"/>
          <w:lang w:val="en-US"/>
        </w:rPr>
        <w:t>Sydnes</w:t>
      </w:r>
      <w:proofErr w:type="spellEnd"/>
      <w:r w:rsidRPr="00CA7043">
        <w:rPr>
          <w:rFonts w:eastAsiaTheme="majorEastAsia"/>
          <w:lang w:val="en-US"/>
        </w:rPr>
        <w:t xml:space="preserve"> et al. (2025) and </w:t>
      </w:r>
      <w:proofErr w:type="spellStart"/>
      <w:r w:rsidRPr="00CA7043">
        <w:rPr>
          <w:rFonts w:eastAsiaTheme="majorEastAsia"/>
          <w:lang w:val="en-US"/>
        </w:rPr>
        <w:t>AlHinai</w:t>
      </w:r>
      <w:proofErr w:type="spellEnd"/>
      <w:r w:rsidRPr="00CA7043">
        <w:rPr>
          <w:rFonts w:eastAsiaTheme="majorEastAsia"/>
          <w:lang w:val="en-US"/>
        </w:rPr>
        <w:t xml:space="preserve"> (2020) </w:t>
      </w:r>
      <w:r w:rsidRPr="00CA7043">
        <w:t xml:space="preserve">carried out a study of the digital transformation and the obstacle to the technology adoption in managing disasters within developing territories were lack of infrastructure, disparity in highly qualified skills, and organizational resistance. These are the key contributors to the challenge in introducing sophisticated early warning mechanisms and real-time monitoring systems to local response operations. In both studies, there was a stress that unless there are concomitant investments in technical training, institutional restructuring, and infrastructure development, technology adoption initiatives more often than not fail to achieve their desired operational </w:t>
      </w:r>
      <w:commentRangeStart w:id="12"/>
      <w:r w:rsidRPr="00CA7043">
        <w:t>improvements</w:t>
      </w:r>
      <w:commentRangeEnd w:id="12"/>
      <w:r w:rsidR="003342EA">
        <w:rPr>
          <w:rStyle w:val="CommentReference"/>
          <w:rFonts w:asciiTheme="minorHAnsi" w:eastAsiaTheme="minorHAnsi" w:hAnsiTheme="minorHAnsi" w:cstheme="minorBidi"/>
          <w:lang w:val="en-US" w:eastAsia="en-US"/>
        </w:rPr>
        <w:commentReference w:id="12"/>
      </w:r>
      <w:r w:rsidRPr="00CA7043">
        <w:rPr>
          <w:rFonts w:eastAsiaTheme="majorEastAsia"/>
          <w:lang w:val="en-US"/>
        </w:rPr>
        <w:t>.</w:t>
      </w:r>
    </w:p>
    <w:p w14:paraId="3084F046" w14:textId="77777777" w:rsidR="007108A5" w:rsidRPr="00CA7043" w:rsidRDefault="007108A5" w:rsidP="00FD142E">
      <w:pPr>
        <w:pStyle w:val="NoSpacing"/>
        <w:jc w:val="both"/>
        <w:rPr>
          <w:rFonts w:ascii="Times New Roman" w:hAnsi="Times New Roman" w:cs="Times New Roman"/>
          <w:sz w:val="24"/>
          <w:szCs w:val="24"/>
        </w:rPr>
      </w:pPr>
    </w:p>
    <w:p w14:paraId="770270CA" w14:textId="77777777" w:rsidR="007108A5" w:rsidRPr="00FD142E" w:rsidRDefault="007108A5" w:rsidP="00FD142E">
      <w:pPr>
        <w:pStyle w:val="NoSpacing"/>
        <w:numPr>
          <w:ilvl w:val="0"/>
          <w:numId w:val="14"/>
        </w:numPr>
        <w:ind w:left="0"/>
        <w:jc w:val="both"/>
        <w:rPr>
          <w:rFonts w:ascii="Times New Roman" w:hAnsi="Times New Roman" w:cs="Times New Roman"/>
          <w:b/>
          <w:bCs/>
          <w:sz w:val="24"/>
          <w:szCs w:val="24"/>
        </w:rPr>
      </w:pPr>
      <w:r w:rsidRPr="00CA7043">
        <w:rPr>
          <w:rFonts w:ascii="Times New Roman" w:hAnsi="Times New Roman" w:cs="Times New Roman"/>
          <w:b/>
          <w:bCs/>
          <w:sz w:val="24"/>
          <w:szCs w:val="24"/>
        </w:rPr>
        <w:t>METHODOLOGY</w:t>
      </w:r>
    </w:p>
    <w:p w14:paraId="33ADDA89" w14:textId="77777777" w:rsidR="00402F4F" w:rsidRPr="00CA7043" w:rsidRDefault="00402F4F" w:rsidP="00FD142E">
      <w:pPr>
        <w:spacing w:after="0" w:line="240" w:lineRule="auto"/>
        <w:ind w:firstLine="720"/>
        <w:jc w:val="both"/>
        <w:rPr>
          <w:rFonts w:ascii="Times New Roman" w:hAnsi="Times New Roman" w:cs="Times New Roman"/>
          <w:sz w:val="24"/>
          <w:szCs w:val="24"/>
        </w:rPr>
      </w:pPr>
      <w:commentRangeStart w:id="13"/>
      <w:r w:rsidRPr="00CA7043">
        <w:rPr>
          <w:rFonts w:ascii="Times New Roman" w:hAnsi="Times New Roman" w:cs="Times New Roman"/>
          <w:sz w:val="24"/>
          <w:szCs w:val="24"/>
        </w:rPr>
        <w:t>The study involved a quantitative descriptive-correlational research design</w:t>
      </w:r>
      <w:commentRangeEnd w:id="13"/>
      <w:r w:rsidR="00BB54B8">
        <w:rPr>
          <w:rStyle w:val="CommentReference"/>
        </w:rPr>
        <w:commentReference w:id="13"/>
      </w:r>
      <w:r w:rsidRPr="00CA7043">
        <w:rPr>
          <w:rFonts w:ascii="Times New Roman" w:hAnsi="Times New Roman" w:cs="Times New Roman"/>
          <w:sz w:val="24"/>
          <w:szCs w:val="24"/>
        </w:rPr>
        <w:t>. Descriptive component aimed at the systematic description of profiles of the respondents and the assessment of the current state of disaster response mechanisms. The assessment focused on logistics, resources, coordination and organization, community-related issues, infrastructure and environment, training and capacity building, leadership and decision-making (ICS concept) and the use of technology. Descriptive research reflects the question of what, where, when, and how without changing variables. The method is especially efficient in profiling MDRRMO responders and forming the background information about disaster response capabilities (Singh, 2023).</w:t>
      </w:r>
    </w:p>
    <w:p w14:paraId="2FA59C00" w14:textId="77777777" w:rsidR="00402F4F" w:rsidRPr="00CA7043" w:rsidRDefault="00402F4F" w:rsidP="00FD142E">
      <w:pPr>
        <w:spacing w:after="0" w:line="240" w:lineRule="auto"/>
        <w:ind w:firstLine="720"/>
        <w:jc w:val="both"/>
        <w:rPr>
          <w:rFonts w:ascii="Times New Roman" w:hAnsi="Times New Roman" w:cs="Times New Roman"/>
          <w:sz w:val="24"/>
          <w:szCs w:val="24"/>
        </w:rPr>
      </w:pPr>
      <w:r w:rsidRPr="00CA7043">
        <w:rPr>
          <w:rFonts w:ascii="Times New Roman" w:hAnsi="Times New Roman" w:cs="Times New Roman"/>
          <w:sz w:val="24"/>
          <w:szCs w:val="24"/>
        </w:rPr>
        <w:t xml:space="preserve">The correlational element investigated how the profiles of respondents relate to their disaster response mechanisms and how social, environmental, economic, and personal factors impact respondent determinacy. </w:t>
      </w:r>
      <w:commentRangeStart w:id="14"/>
      <w:r w:rsidRPr="00CA7043">
        <w:rPr>
          <w:rFonts w:ascii="Times New Roman" w:hAnsi="Times New Roman" w:cs="Times New Roman"/>
          <w:sz w:val="24"/>
          <w:szCs w:val="24"/>
        </w:rPr>
        <w:t>Correlational research</w:t>
      </w:r>
      <w:commentRangeEnd w:id="14"/>
      <w:r w:rsidR="00EA3504">
        <w:rPr>
          <w:rStyle w:val="CommentReference"/>
        </w:rPr>
        <w:commentReference w:id="14"/>
      </w:r>
      <w:r w:rsidRPr="00CA7043">
        <w:rPr>
          <w:rFonts w:ascii="Times New Roman" w:hAnsi="Times New Roman" w:cs="Times New Roman"/>
          <w:sz w:val="24"/>
          <w:szCs w:val="24"/>
        </w:rPr>
        <w:t xml:space="preserve"> involves two or more variables that are measured to evaluate the statistical association that exists between them with no manipulation done. This method enables the detection of trends and connections in the real-life situations (Fleetwood, 2025). This type of design is suitable in this study because it is concerned with disaster risk reduction in scenarios where the variables are complex and therefore cannot be manipulated using experimental methods. This will contribute to the development of evidence-based guidelines enhancing the means by which </w:t>
      </w:r>
      <w:proofErr w:type="spellStart"/>
      <w:r w:rsidRPr="00CA7043">
        <w:rPr>
          <w:rFonts w:ascii="Times New Roman" w:hAnsi="Times New Roman" w:cs="Times New Roman"/>
          <w:sz w:val="24"/>
          <w:szCs w:val="24"/>
        </w:rPr>
        <w:t>Balatan</w:t>
      </w:r>
      <w:proofErr w:type="spellEnd"/>
      <w:r w:rsidRPr="00CA7043">
        <w:rPr>
          <w:rFonts w:ascii="Times New Roman" w:hAnsi="Times New Roman" w:cs="Times New Roman"/>
          <w:sz w:val="24"/>
          <w:szCs w:val="24"/>
        </w:rPr>
        <w:t>, Camarines Sur will react to the disaster.</w:t>
      </w:r>
    </w:p>
    <w:p w14:paraId="7F5E8ADB" w14:textId="77777777" w:rsidR="00402F4F" w:rsidRPr="00CA7043" w:rsidRDefault="00402F4F" w:rsidP="00FD142E">
      <w:pPr>
        <w:pStyle w:val="Heading3"/>
        <w:spacing w:after="0" w:line="240" w:lineRule="auto"/>
        <w:ind w:left="0" w:firstLine="0"/>
        <w:rPr>
          <w:rFonts w:ascii="Times New Roman" w:hAnsi="Times New Roman" w:cs="Times New Roman"/>
        </w:rPr>
      </w:pPr>
    </w:p>
    <w:p w14:paraId="6901F21C" w14:textId="77777777" w:rsidR="00402F4F" w:rsidRPr="00CA7043" w:rsidRDefault="00402F4F" w:rsidP="00FD142E">
      <w:pPr>
        <w:pStyle w:val="Heading3"/>
        <w:spacing w:after="0" w:line="240" w:lineRule="auto"/>
        <w:ind w:left="0"/>
        <w:rPr>
          <w:rFonts w:ascii="Times New Roman" w:hAnsi="Times New Roman" w:cs="Times New Roman"/>
        </w:rPr>
      </w:pPr>
      <w:r w:rsidRPr="00CA7043">
        <w:rPr>
          <w:rFonts w:ascii="Times New Roman" w:hAnsi="Times New Roman" w:cs="Times New Roman"/>
        </w:rPr>
        <w:t>Respondents of the Study</w:t>
      </w:r>
    </w:p>
    <w:p w14:paraId="0AB2146F" w14:textId="77777777" w:rsidR="00402F4F" w:rsidRPr="00CA7043" w:rsidRDefault="00402F4F" w:rsidP="00FD142E">
      <w:pPr>
        <w:spacing w:after="0" w:line="240" w:lineRule="auto"/>
        <w:jc w:val="both"/>
        <w:rPr>
          <w:rFonts w:ascii="Times New Roman" w:hAnsi="Times New Roman" w:cs="Times New Roman"/>
          <w:sz w:val="24"/>
          <w:szCs w:val="24"/>
        </w:rPr>
      </w:pPr>
    </w:p>
    <w:p w14:paraId="6CC6AE41" w14:textId="77777777" w:rsidR="00402F4F" w:rsidRPr="00CA7043" w:rsidRDefault="00402F4F" w:rsidP="00FD142E">
      <w:pPr>
        <w:spacing w:after="0" w:line="240" w:lineRule="auto"/>
        <w:ind w:firstLine="720"/>
        <w:jc w:val="both"/>
        <w:rPr>
          <w:rFonts w:ascii="Times New Roman" w:eastAsia="Times New Roman" w:hAnsi="Times New Roman" w:cs="Times New Roman"/>
          <w:sz w:val="24"/>
          <w:szCs w:val="24"/>
          <w:lang w:eastAsia="en-PH"/>
        </w:rPr>
      </w:pPr>
      <w:r w:rsidRPr="00CA7043">
        <w:rPr>
          <w:rFonts w:ascii="Times New Roman" w:eastAsia="Times New Roman" w:hAnsi="Times New Roman" w:cs="Times New Roman"/>
          <w:sz w:val="24"/>
          <w:szCs w:val="24"/>
          <w:lang w:eastAsia="en-PH"/>
        </w:rPr>
        <w:t xml:space="preserve">The </w:t>
      </w:r>
      <w:r w:rsidRPr="00CA7043">
        <w:rPr>
          <w:rFonts w:ascii="Times New Roman" w:hAnsi="Times New Roman" w:cs="Times New Roman"/>
          <w:sz w:val="24"/>
          <w:szCs w:val="24"/>
        </w:rPr>
        <w:t xml:space="preserve">respondents of the study were chosen using total enumeration; all of the 201 disaster response personnel involved into hydrometeorological disaster response in the Municipality of </w:t>
      </w:r>
      <w:proofErr w:type="spellStart"/>
      <w:r w:rsidRPr="00CA7043">
        <w:rPr>
          <w:rFonts w:ascii="Times New Roman" w:hAnsi="Times New Roman" w:cs="Times New Roman"/>
          <w:sz w:val="24"/>
          <w:szCs w:val="24"/>
        </w:rPr>
        <w:t>Balatan</w:t>
      </w:r>
      <w:proofErr w:type="spellEnd"/>
      <w:r w:rsidRPr="00CA7043">
        <w:rPr>
          <w:rFonts w:ascii="Times New Roman" w:hAnsi="Times New Roman" w:cs="Times New Roman"/>
          <w:sz w:val="24"/>
          <w:szCs w:val="24"/>
        </w:rPr>
        <w:t xml:space="preserve">, Camarines Sur. This was to guarantee that all the qualified members of the local disaster respond system were incorporated in the investigation. The number of respondents who were totaled to 17 personnel of the </w:t>
      </w:r>
      <w:commentRangeStart w:id="15"/>
      <w:r w:rsidRPr="00CA7043">
        <w:rPr>
          <w:rFonts w:ascii="Times New Roman" w:hAnsi="Times New Roman" w:cs="Times New Roman"/>
          <w:sz w:val="24"/>
          <w:szCs w:val="24"/>
        </w:rPr>
        <w:t>Municipal Disaster Risk Reduction and Management Office (MDRRMO)</w:t>
      </w:r>
      <w:commentRangeEnd w:id="15"/>
      <w:r w:rsidR="007A7524">
        <w:rPr>
          <w:rStyle w:val="CommentReference"/>
        </w:rPr>
        <w:commentReference w:id="15"/>
      </w:r>
      <w:r w:rsidRPr="00CA7043">
        <w:rPr>
          <w:rFonts w:ascii="Times New Roman" w:hAnsi="Times New Roman" w:cs="Times New Roman"/>
          <w:sz w:val="24"/>
          <w:szCs w:val="24"/>
        </w:rPr>
        <w:t xml:space="preserve">, 116 members of the Barangay Health Emergency Response Team (BHERT), 10 personnel of the Philippine National Police (PNP), 10 officers of the Bureau of Fire Protection (BFP), and 48 Barangay Health Workers who were distributed among the 17 barangays of </w:t>
      </w:r>
      <w:proofErr w:type="spellStart"/>
      <w:r w:rsidRPr="00CA7043">
        <w:rPr>
          <w:rFonts w:ascii="Times New Roman" w:hAnsi="Times New Roman" w:cs="Times New Roman"/>
          <w:sz w:val="24"/>
          <w:szCs w:val="24"/>
        </w:rPr>
        <w:t>Balatan</w:t>
      </w:r>
      <w:proofErr w:type="spellEnd"/>
      <w:r w:rsidRPr="00CA7043">
        <w:rPr>
          <w:rFonts w:ascii="Times New Roman" w:eastAsia="Times New Roman" w:hAnsi="Times New Roman" w:cs="Times New Roman"/>
          <w:sz w:val="24"/>
          <w:szCs w:val="24"/>
          <w:lang w:eastAsia="en-PH"/>
        </w:rPr>
        <w:t>.</w:t>
      </w:r>
    </w:p>
    <w:p w14:paraId="1D17DBD7" w14:textId="77777777" w:rsidR="00402F4F" w:rsidRPr="00CA7043" w:rsidRDefault="00402F4F" w:rsidP="00FD142E">
      <w:pPr>
        <w:spacing w:after="0" w:line="240" w:lineRule="auto"/>
        <w:jc w:val="both"/>
        <w:rPr>
          <w:rFonts w:ascii="Times New Roman" w:hAnsi="Times New Roman" w:cs="Times New Roman"/>
          <w:b/>
          <w:sz w:val="24"/>
          <w:szCs w:val="24"/>
        </w:rPr>
      </w:pPr>
    </w:p>
    <w:p w14:paraId="3759940F" w14:textId="77777777" w:rsidR="00402F4F" w:rsidRPr="00CA7043" w:rsidRDefault="00402F4F" w:rsidP="00FD142E">
      <w:pPr>
        <w:spacing w:after="0" w:line="240" w:lineRule="auto"/>
        <w:jc w:val="both"/>
        <w:rPr>
          <w:rFonts w:ascii="Times New Roman" w:hAnsi="Times New Roman" w:cs="Times New Roman"/>
          <w:b/>
          <w:sz w:val="24"/>
          <w:szCs w:val="24"/>
        </w:rPr>
      </w:pPr>
      <w:commentRangeStart w:id="16"/>
      <w:r w:rsidRPr="00CA7043">
        <w:rPr>
          <w:rFonts w:ascii="Times New Roman" w:hAnsi="Times New Roman" w:cs="Times New Roman"/>
          <w:b/>
          <w:sz w:val="24"/>
          <w:szCs w:val="24"/>
        </w:rPr>
        <w:t>Research Instrument</w:t>
      </w:r>
      <w:commentRangeEnd w:id="16"/>
      <w:r w:rsidR="00EA3504">
        <w:rPr>
          <w:rStyle w:val="CommentReference"/>
        </w:rPr>
        <w:commentReference w:id="16"/>
      </w:r>
    </w:p>
    <w:p w14:paraId="0291CBD6" w14:textId="77777777" w:rsidR="00402F4F" w:rsidRPr="00CA7043" w:rsidRDefault="00402F4F" w:rsidP="00FD142E">
      <w:pPr>
        <w:spacing w:after="0" w:line="240" w:lineRule="auto"/>
        <w:jc w:val="both"/>
        <w:rPr>
          <w:rFonts w:ascii="Times New Roman" w:hAnsi="Times New Roman" w:cs="Times New Roman"/>
          <w:b/>
          <w:sz w:val="24"/>
          <w:szCs w:val="24"/>
        </w:rPr>
      </w:pPr>
    </w:p>
    <w:p w14:paraId="2E456FB0" w14:textId="77777777" w:rsidR="00402F4F" w:rsidRPr="00CA7043" w:rsidRDefault="00402F4F" w:rsidP="00FD142E">
      <w:pPr>
        <w:spacing w:after="0" w:line="240" w:lineRule="auto"/>
        <w:ind w:firstLine="720"/>
        <w:jc w:val="both"/>
        <w:rPr>
          <w:rFonts w:ascii="Times New Roman" w:hAnsi="Times New Roman" w:cs="Times New Roman"/>
          <w:sz w:val="24"/>
          <w:szCs w:val="24"/>
        </w:rPr>
      </w:pPr>
      <w:r w:rsidRPr="00CA7043">
        <w:rPr>
          <w:rFonts w:ascii="Times New Roman" w:hAnsi="Times New Roman" w:cs="Times New Roman"/>
          <w:sz w:val="24"/>
          <w:szCs w:val="24"/>
        </w:rPr>
        <w:t>The researcher designed and used a structured form of questionnaire to collect the data needed in the study.</w:t>
      </w:r>
    </w:p>
    <w:p w14:paraId="38DA8D74" w14:textId="77777777" w:rsidR="00402F4F" w:rsidRPr="00CA7043" w:rsidRDefault="00402F4F" w:rsidP="00FD142E">
      <w:pPr>
        <w:spacing w:after="0" w:line="240" w:lineRule="auto"/>
        <w:ind w:firstLine="720"/>
        <w:jc w:val="both"/>
        <w:rPr>
          <w:rFonts w:ascii="Times New Roman" w:hAnsi="Times New Roman" w:cs="Times New Roman"/>
          <w:sz w:val="24"/>
          <w:szCs w:val="24"/>
        </w:rPr>
      </w:pPr>
      <w:r w:rsidRPr="00CA7043">
        <w:rPr>
          <w:rFonts w:ascii="Times New Roman" w:hAnsi="Times New Roman" w:cs="Times New Roman"/>
          <w:b/>
          <w:sz w:val="24"/>
          <w:szCs w:val="24"/>
        </w:rPr>
        <w:t>Questionnaire</w:t>
      </w:r>
      <w:r w:rsidRPr="00CA7043">
        <w:rPr>
          <w:rFonts w:ascii="Times New Roman" w:hAnsi="Times New Roman" w:cs="Times New Roman"/>
          <w:sz w:val="24"/>
          <w:szCs w:val="24"/>
        </w:rPr>
        <w:t xml:space="preserve">. In this study, the researcher used a self-administered questionnaire that was structured to collect the necessary information. A questionnaire is a data collection instrument which is a combination of a number of questions that seek to gather data on respondents. The process enhances the comprehension of the knowledge, opinions, attitudes, beliefs, and behaviors of individuals (Ranganathan, 2023). The instrument was developed as a unified and analytical instrument of gathering quantitative information on the responding ability, difficulties, and demographic features of employees in the </w:t>
      </w:r>
      <w:commentRangeStart w:id="17"/>
      <w:r w:rsidRPr="00CA7043">
        <w:rPr>
          <w:rFonts w:ascii="Times New Roman" w:hAnsi="Times New Roman" w:cs="Times New Roman"/>
          <w:sz w:val="24"/>
          <w:szCs w:val="24"/>
        </w:rPr>
        <w:t>Municipal Disaster Risk Reduction and Management Office (MDRRMO).</w:t>
      </w:r>
      <w:commentRangeEnd w:id="17"/>
      <w:r w:rsidR="00EA3504">
        <w:rPr>
          <w:rStyle w:val="CommentReference"/>
        </w:rPr>
        <w:commentReference w:id="17"/>
      </w:r>
    </w:p>
    <w:p w14:paraId="337175CE" w14:textId="77777777" w:rsidR="00402F4F" w:rsidRPr="00CA7043" w:rsidRDefault="00402F4F" w:rsidP="00FD142E">
      <w:pPr>
        <w:spacing w:after="0" w:line="240" w:lineRule="auto"/>
        <w:ind w:firstLine="720"/>
        <w:jc w:val="both"/>
        <w:rPr>
          <w:rFonts w:ascii="Times New Roman" w:hAnsi="Times New Roman" w:cs="Times New Roman"/>
          <w:b/>
          <w:sz w:val="24"/>
          <w:szCs w:val="24"/>
        </w:rPr>
      </w:pPr>
      <w:r w:rsidRPr="00CA7043">
        <w:rPr>
          <w:rFonts w:ascii="Times New Roman" w:hAnsi="Times New Roman" w:cs="Times New Roman"/>
          <w:sz w:val="24"/>
          <w:szCs w:val="24"/>
        </w:rPr>
        <w:t>The questionnaire was used in collecting the demographic and categorical data by using the closed-ended questions and provided set response options, as well as Likert-scale items to measure the attitude and perceptions of the respondents concerning the disaster preparedness and the effectiveness of the response efforts. This combination of formats simplified the process of counting the responses in addition to revealing the way different individuals considered and evaluated disaster response systems.</w:t>
      </w:r>
    </w:p>
    <w:p w14:paraId="22C1316F" w14:textId="77777777" w:rsidR="00402F4F" w:rsidRPr="00CA7043" w:rsidRDefault="00402F4F" w:rsidP="00FD142E">
      <w:pPr>
        <w:pBdr>
          <w:top w:val="nil"/>
          <w:left w:val="nil"/>
          <w:bottom w:val="nil"/>
          <w:right w:val="nil"/>
          <w:between w:val="nil"/>
        </w:pBdr>
        <w:spacing w:after="0" w:line="240" w:lineRule="auto"/>
        <w:jc w:val="both"/>
        <w:rPr>
          <w:rFonts w:ascii="Times New Roman" w:hAnsi="Times New Roman" w:cs="Times New Roman"/>
          <w:b/>
          <w:bCs/>
          <w:sz w:val="24"/>
          <w:szCs w:val="24"/>
        </w:rPr>
      </w:pPr>
    </w:p>
    <w:p w14:paraId="689241BE" w14:textId="77777777" w:rsidR="00402F4F" w:rsidRPr="00CA7043" w:rsidRDefault="00402F4F" w:rsidP="00FD142E">
      <w:pPr>
        <w:pBdr>
          <w:top w:val="nil"/>
          <w:left w:val="nil"/>
          <w:bottom w:val="nil"/>
          <w:right w:val="nil"/>
          <w:between w:val="nil"/>
        </w:pBdr>
        <w:spacing w:after="0" w:line="240" w:lineRule="auto"/>
        <w:jc w:val="both"/>
        <w:rPr>
          <w:rFonts w:ascii="Times New Roman" w:hAnsi="Times New Roman" w:cs="Times New Roman"/>
          <w:b/>
          <w:bCs/>
          <w:sz w:val="24"/>
          <w:szCs w:val="24"/>
        </w:rPr>
      </w:pPr>
      <w:r w:rsidRPr="00CA7043">
        <w:rPr>
          <w:rFonts w:ascii="Times New Roman" w:hAnsi="Times New Roman" w:cs="Times New Roman"/>
          <w:b/>
          <w:bCs/>
          <w:sz w:val="24"/>
          <w:szCs w:val="24"/>
        </w:rPr>
        <w:t>Data Analysis</w:t>
      </w:r>
    </w:p>
    <w:p w14:paraId="4DF10EBB" w14:textId="77777777" w:rsidR="00402F4F" w:rsidRPr="00CA7043" w:rsidRDefault="00402F4F" w:rsidP="00FD142E">
      <w:pPr>
        <w:pBdr>
          <w:top w:val="nil"/>
          <w:left w:val="nil"/>
          <w:bottom w:val="nil"/>
          <w:right w:val="nil"/>
          <w:between w:val="nil"/>
        </w:pBdr>
        <w:spacing w:after="0" w:line="240" w:lineRule="auto"/>
        <w:jc w:val="both"/>
        <w:rPr>
          <w:rFonts w:ascii="Times New Roman" w:hAnsi="Times New Roman" w:cs="Times New Roman"/>
          <w:sz w:val="24"/>
          <w:szCs w:val="24"/>
        </w:rPr>
      </w:pPr>
    </w:p>
    <w:p w14:paraId="33CF0DAD" w14:textId="77777777" w:rsidR="00402F4F" w:rsidRPr="00CA7043" w:rsidRDefault="00402F4F" w:rsidP="00FD142E">
      <w:pPr>
        <w:spacing w:after="0" w:line="240" w:lineRule="auto"/>
        <w:ind w:firstLine="720"/>
        <w:jc w:val="both"/>
        <w:rPr>
          <w:rFonts w:ascii="Times New Roman" w:hAnsi="Times New Roman" w:cs="Times New Roman"/>
          <w:sz w:val="24"/>
          <w:szCs w:val="24"/>
        </w:rPr>
      </w:pPr>
      <w:r w:rsidRPr="00CA7043">
        <w:rPr>
          <w:rFonts w:ascii="Times New Roman" w:hAnsi="Times New Roman" w:cs="Times New Roman"/>
          <w:sz w:val="24"/>
          <w:szCs w:val="24"/>
        </w:rPr>
        <w:t>Descriptive and inferential statistical tools were used to assess the collected data in order to come up with meaningful inferences and answer the research questions set out in the study. The analysis was done at numerous stages so that the analysis would be accurate and understandable in terms of the patterns and relationships among the different variables.</w:t>
      </w:r>
    </w:p>
    <w:p w14:paraId="294C7559" w14:textId="77777777" w:rsidR="00402F4F" w:rsidRPr="00CA7043" w:rsidRDefault="00402F4F" w:rsidP="00FD142E">
      <w:pPr>
        <w:spacing w:after="0" w:line="240" w:lineRule="auto"/>
        <w:ind w:firstLine="720"/>
        <w:jc w:val="both"/>
        <w:rPr>
          <w:rFonts w:ascii="Times New Roman" w:hAnsi="Times New Roman" w:cs="Times New Roman"/>
          <w:sz w:val="24"/>
          <w:szCs w:val="24"/>
        </w:rPr>
      </w:pPr>
      <w:r w:rsidRPr="00CA7043">
        <w:rPr>
          <w:rFonts w:ascii="Times New Roman" w:hAnsi="Times New Roman" w:cs="Times New Roman"/>
          <w:b/>
          <w:bCs/>
          <w:sz w:val="24"/>
          <w:szCs w:val="24"/>
        </w:rPr>
        <w:t xml:space="preserve">Percentage Technique. </w:t>
      </w:r>
      <w:r w:rsidRPr="00CA7043">
        <w:rPr>
          <w:rFonts w:ascii="Times New Roman" w:hAnsi="Times New Roman" w:cs="Times New Roman"/>
          <w:sz w:val="24"/>
          <w:szCs w:val="24"/>
        </w:rPr>
        <w:t>The technique is a basic statistical technique, which is a figure expressed as a fraction of 100. This is an excellent tool that can be used to compare and interpret data. The process included dividing particular answers or characteristics by the size of the whole sample, which makes it effective especially when the descriptive analysis of categorical data was required (</w:t>
      </w:r>
      <w:proofErr w:type="spellStart"/>
      <w:r w:rsidRPr="00CA7043">
        <w:rPr>
          <w:rFonts w:ascii="Times New Roman" w:hAnsi="Times New Roman" w:cs="Times New Roman"/>
          <w:sz w:val="24"/>
          <w:szCs w:val="24"/>
        </w:rPr>
        <w:t>Embibe</w:t>
      </w:r>
      <w:proofErr w:type="spellEnd"/>
      <w:r w:rsidRPr="00CA7043">
        <w:rPr>
          <w:rFonts w:ascii="Times New Roman" w:hAnsi="Times New Roman" w:cs="Times New Roman"/>
          <w:sz w:val="24"/>
          <w:szCs w:val="24"/>
        </w:rPr>
        <w:t xml:space="preserve">, 2023). This study applied the percentage method to examine the demographic characteristics of the respondents, including age distribution, sex, civil status, family monthly income, highest educational attainment, years of service in the MDRRMO, and relevant training attended. The statistical test generated valuable results about the study </w:t>
      </w:r>
      <w:proofErr w:type="gramStart"/>
      <w:r w:rsidRPr="00DB3F0B">
        <w:rPr>
          <w:rFonts w:ascii="Times New Roman" w:hAnsi="Times New Roman" w:cs="Times New Roman"/>
          <w:sz w:val="24"/>
          <w:szCs w:val="24"/>
          <w:highlight w:val="yellow"/>
        </w:rPr>
        <w:t>respondents</w:t>
      </w:r>
      <w:proofErr w:type="gramEnd"/>
      <w:r w:rsidRPr="00CA7043">
        <w:rPr>
          <w:rFonts w:ascii="Times New Roman" w:hAnsi="Times New Roman" w:cs="Times New Roman"/>
          <w:sz w:val="24"/>
          <w:szCs w:val="24"/>
        </w:rPr>
        <w:t xml:space="preserve"> profile, and it enabled the researcher to find out the patterns and trends within the demographics of the respondents. The technique was utilized to analyze the distribution of responses across various categories of the disaster response mechanism assessment, generating significant findings into the prevalence of specific response patterns among MDRRMO personnel.</w:t>
      </w:r>
    </w:p>
    <w:p w14:paraId="753EA674" w14:textId="77777777" w:rsidR="00402F4F" w:rsidRPr="00CA7043" w:rsidRDefault="00402F4F" w:rsidP="00FD142E">
      <w:pPr>
        <w:pStyle w:val="NormalWeb"/>
        <w:spacing w:before="0" w:beforeAutospacing="0" w:after="0" w:afterAutospacing="0"/>
        <w:ind w:firstLine="709"/>
        <w:jc w:val="both"/>
        <w:rPr>
          <w:rFonts w:eastAsia="Arial"/>
          <w:lang w:val="en-US"/>
        </w:rPr>
      </w:pPr>
      <w:commentRangeStart w:id="18"/>
      <w:r w:rsidRPr="00CA7043">
        <w:rPr>
          <w:rFonts w:eastAsia="Arial"/>
          <w:b/>
        </w:rPr>
        <w:t>Weighted Mean.</w:t>
      </w:r>
      <w:r w:rsidRPr="00CA7043">
        <w:rPr>
          <w:rFonts w:eastAsia="Arial"/>
        </w:rPr>
        <w:t xml:space="preserve"> </w:t>
      </w:r>
      <w:r w:rsidRPr="00CA7043">
        <w:t xml:space="preserve">It is a special kind of average </w:t>
      </w:r>
      <w:commentRangeEnd w:id="18"/>
      <w:r w:rsidR="00EA3504">
        <w:rPr>
          <w:rStyle w:val="CommentReference"/>
          <w:rFonts w:asciiTheme="minorHAnsi" w:eastAsiaTheme="minorHAnsi" w:hAnsiTheme="minorHAnsi" w:cstheme="minorBidi"/>
          <w:lang w:val="en-US" w:eastAsia="en-US"/>
        </w:rPr>
        <w:commentReference w:id="18"/>
      </w:r>
      <w:r w:rsidRPr="00CA7043">
        <w:t xml:space="preserve">which gives different values in a </w:t>
      </w:r>
      <w:r w:rsidRPr="00DB3F0B">
        <w:rPr>
          <w:highlight w:val="yellow"/>
        </w:rPr>
        <w:t>dataset different levels of significance</w:t>
      </w:r>
      <w:r w:rsidRPr="00CA7043">
        <w:t xml:space="preserve">. The calculation uses the formula of multiplying the data point with its weight and then dividing the result by the sum of all the weights. It is also a more accurate representation in cases where the data points have different degrees of significance or frequency, which is particularly useful in the management of ordinal data and multi-item questionnaires (Guide et al., 2024). The statistical tool was employed in conjunction with the five-point Likert scale responses to assess the disaster response mechanisms to hydrometeorological hazards among respondents across eight identified dimensions: logistics, resources, coordination and organizations, community-related </w:t>
      </w:r>
      <w:r w:rsidRPr="00CA7043">
        <w:lastRenderedPageBreak/>
        <w:t xml:space="preserve">concerns, infrastructure and environment, training and capacity building, leadership and decision-making, and technology </w:t>
      </w:r>
      <w:commentRangeStart w:id="19"/>
      <w:r w:rsidRPr="00CA7043">
        <w:t>utilization</w:t>
      </w:r>
      <w:commentRangeEnd w:id="19"/>
      <w:r w:rsidR="00076AFE">
        <w:rPr>
          <w:rStyle w:val="CommentReference"/>
          <w:rFonts w:asciiTheme="minorHAnsi" w:eastAsiaTheme="minorHAnsi" w:hAnsiTheme="minorHAnsi" w:cstheme="minorBidi"/>
          <w:lang w:val="en-US" w:eastAsia="en-US"/>
        </w:rPr>
        <w:commentReference w:id="19"/>
      </w:r>
      <w:r w:rsidRPr="00CA7043">
        <w:rPr>
          <w:rFonts w:eastAsia="Arial"/>
          <w:lang w:val="en-US"/>
        </w:rPr>
        <w:t>.</w:t>
      </w:r>
    </w:p>
    <w:p w14:paraId="7F84A925" w14:textId="77777777" w:rsidR="00402F4F" w:rsidRPr="00CA7043" w:rsidRDefault="00402F4F" w:rsidP="00FD142E">
      <w:pPr>
        <w:pStyle w:val="NormalWeb"/>
        <w:spacing w:before="0" w:beforeAutospacing="0" w:after="0" w:afterAutospacing="0"/>
        <w:ind w:firstLine="709"/>
        <w:jc w:val="both"/>
      </w:pPr>
      <w:r w:rsidRPr="00CA7043">
        <w:rPr>
          <w:rFonts w:eastAsia="Arial"/>
          <w:lang w:val="en-US"/>
        </w:rPr>
        <w:t xml:space="preserve">Furthermore, a weighted mean was </w:t>
      </w:r>
      <w:r w:rsidRPr="00CA7043">
        <w:t xml:space="preserve">employed to examine the factors influencing the disaster response mechanism to hydrometeorological hazards among the respondents, focusing on social, environmental, economic, and personal factors as specified in objective three. The weighted mean allowed assessing the total effectiveness of the disaster response components, severity of the challenges detected because the frequency and the intensity of the responses were put into consideration. This approach is a comprehensive evaluation of the available disaster response operations and problems in </w:t>
      </w:r>
      <w:commentRangeStart w:id="20"/>
      <w:proofErr w:type="spellStart"/>
      <w:r w:rsidRPr="00CA7043">
        <w:t>Balatan</w:t>
      </w:r>
      <w:commentRangeEnd w:id="20"/>
      <w:proofErr w:type="spellEnd"/>
      <w:r w:rsidR="00EA3504">
        <w:rPr>
          <w:rStyle w:val="CommentReference"/>
          <w:rFonts w:asciiTheme="minorHAnsi" w:eastAsiaTheme="minorHAnsi" w:hAnsiTheme="minorHAnsi" w:cstheme="minorBidi"/>
          <w:lang w:val="en-US" w:eastAsia="en-US"/>
        </w:rPr>
        <w:commentReference w:id="20"/>
      </w:r>
      <w:r w:rsidRPr="00CA7043">
        <w:t xml:space="preserve">. </w:t>
      </w:r>
    </w:p>
    <w:p w14:paraId="1F59FE22" w14:textId="77777777" w:rsidR="007108A5" w:rsidRPr="00CA7043" w:rsidRDefault="007108A5" w:rsidP="00FD142E">
      <w:pPr>
        <w:pStyle w:val="NoSpacing"/>
        <w:jc w:val="both"/>
        <w:rPr>
          <w:rFonts w:ascii="Times New Roman" w:hAnsi="Times New Roman" w:cs="Times New Roman"/>
          <w:sz w:val="24"/>
          <w:szCs w:val="24"/>
        </w:rPr>
      </w:pPr>
    </w:p>
    <w:p w14:paraId="5A772469" w14:textId="77777777" w:rsidR="007108A5" w:rsidRPr="00FD142E" w:rsidRDefault="007108A5" w:rsidP="00FD142E">
      <w:pPr>
        <w:pStyle w:val="NoSpacing"/>
        <w:jc w:val="both"/>
        <w:rPr>
          <w:rFonts w:ascii="Times New Roman" w:hAnsi="Times New Roman" w:cs="Times New Roman"/>
          <w:sz w:val="24"/>
          <w:szCs w:val="24"/>
        </w:rPr>
      </w:pPr>
      <w:r w:rsidRPr="00CA7043">
        <w:rPr>
          <w:rFonts w:ascii="Times New Roman" w:hAnsi="Times New Roman" w:cs="Times New Roman"/>
          <w:b/>
          <w:sz w:val="24"/>
          <w:szCs w:val="24"/>
        </w:rPr>
        <w:t>RESULTS AND DISCUSSION</w:t>
      </w:r>
    </w:p>
    <w:p w14:paraId="27BCA39E" w14:textId="77777777" w:rsidR="007108A5" w:rsidRPr="00CA7043" w:rsidRDefault="007108A5" w:rsidP="00FD142E">
      <w:pPr>
        <w:pStyle w:val="ListParagraph"/>
        <w:spacing w:after="0" w:line="240" w:lineRule="auto"/>
        <w:ind w:left="0"/>
        <w:jc w:val="both"/>
        <w:rPr>
          <w:rFonts w:ascii="Times New Roman" w:hAnsi="Times New Roman" w:cs="Times New Roman"/>
          <w:b/>
          <w:sz w:val="24"/>
          <w:szCs w:val="24"/>
        </w:rPr>
      </w:pPr>
    </w:p>
    <w:p w14:paraId="0ADDA537" w14:textId="77777777" w:rsidR="00B7621A" w:rsidRPr="00CA7043" w:rsidRDefault="00B7621A" w:rsidP="00FD142E">
      <w:pPr>
        <w:spacing w:after="0" w:line="240" w:lineRule="auto"/>
        <w:jc w:val="both"/>
        <w:rPr>
          <w:rFonts w:ascii="Times New Roman" w:hAnsi="Times New Roman" w:cs="Times New Roman"/>
          <w:b/>
          <w:sz w:val="24"/>
          <w:szCs w:val="24"/>
        </w:rPr>
      </w:pPr>
      <w:r w:rsidRPr="00CA7043">
        <w:rPr>
          <w:rFonts w:ascii="Times New Roman" w:hAnsi="Times New Roman" w:cs="Times New Roman"/>
          <w:b/>
          <w:sz w:val="24"/>
          <w:szCs w:val="24"/>
        </w:rPr>
        <w:t>1. Profile of the Respondents</w:t>
      </w:r>
    </w:p>
    <w:p w14:paraId="7417E706" w14:textId="77777777" w:rsidR="00B7621A" w:rsidRPr="00CA7043" w:rsidRDefault="00B7621A" w:rsidP="00FD142E">
      <w:pPr>
        <w:spacing w:after="0" w:line="240" w:lineRule="auto"/>
        <w:ind w:firstLine="720"/>
        <w:jc w:val="both"/>
        <w:rPr>
          <w:rFonts w:ascii="Times New Roman" w:hAnsi="Times New Roman" w:cs="Times New Roman"/>
          <w:b/>
          <w:bCs/>
          <w:sz w:val="24"/>
          <w:szCs w:val="24"/>
        </w:rPr>
      </w:pPr>
      <w:r w:rsidRPr="00CA7043">
        <w:rPr>
          <w:rFonts w:ascii="Times New Roman" w:hAnsi="Times New Roman" w:cs="Times New Roman"/>
          <w:b/>
          <w:bCs/>
          <w:sz w:val="24"/>
          <w:szCs w:val="24"/>
        </w:rPr>
        <w:t xml:space="preserve">a. Age. </w:t>
      </w:r>
      <w:r w:rsidRPr="00CA7043">
        <w:rPr>
          <w:rFonts w:ascii="Times New Roman" w:hAnsi="Times New Roman" w:cs="Times New Roman"/>
          <w:sz w:val="24"/>
          <w:szCs w:val="24"/>
        </w:rPr>
        <w:t xml:space="preserve">Table 1 shows that MDRRMO responders in </w:t>
      </w:r>
      <w:proofErr w:type="spellStart"/>
      <w:r w:rsidRPr="00CA7043">
        <w:rPr>
          <w:rFonts w:ascii="Times New Roman" w:hAnsi="Times New Roman" w:cs="Times New Roman"/>
          <w:sz w:val="24"/>
          <w:szCs w:val="24"/>
        </w:rPr>
        <w:t>Balatan</w:t>
      </w:r>
      <w:proofErr w:type="spellEnd"/>
      <w:r w:rsidRPr="00CA7043">
        <w:rPr>
          <w:rFonts w:ascii="Times New Roman" w:hAnsi="Times New Roman" w:cs="Times New Roman"/>
          <w:sz w:val="24"/>
          <w:szCs w:val="24"/>
        </w:rPr>
        <w:t>, Camarines Sur are spread as follows: 31-40 years (121 or 60.20%), 1st. This is then followed by those aged 41-50 years (40 or 19.90%), and those aged 21-30 years (26 or 12.93%). The oldest age bracket is registered among those responders that were above 50 years (14 or 6.97%), ranked 4th.</w:t>
      </w:r>
    </w:p>
    <w:p w14:paraId="5406CC49" w14:textId="77777777" w:rsidR="00B7621A" w:rsidRPr="00CA7043" w:rsidRDefault="00B7621A" w:rsidP="00FD142E">
      <w:pPr>
        <w:spacing w:after="0" w:line="240" w:lineRule="auto"/>
        <w:jc w:val="both"/>
        <w:rPr>
          <w:rFonts w:ascii="Times New Roman" w:hAnsi="Times New Roman" w:cs="Times New Roman"/>
          <w:b/>
          <w:bCs/>
          <w:sz w:val="24"/>
          <w:szCs w:val="24"/>
        </w:rPr>
      </w:pPr>
    </w:p>
    <w:p w14:paraId="23D7F725" w14:textId="77777777" w:rsidR="00B7621A" w:rsidRPr="00CA7043" w:rsidRDefault="00B7621A" w:rsidP="00FD142E">
      <w:pPr>
        <w:spacing w:after="0" w:line="240" w:lineRule="auto"/>
        <w:ind w:firstLine="720"/>
        <w:jc w:val="both"/>
        <w:rPr>
          <w:rFonts w:ascii="Times New Roman" w:hAnsi="Times New Roman" w:cs="Times New Roman"/>
          <w:b/>
          <w:sz w:val="24"/>
          <w:szCs w:val="24"/>
        </w:rPr>
      </w:pPr>
      <w:commentRangeStart w:id="21"/>
      <w:r w:rsidRPr="00CA7043">
        <w:rPr>
          <w:rFonts w:ascii="Times New Roman" w:hAnsi="Times New Roman" w:cs="Times New Roman"/>
          <w:b/>
          <w:bCs/>
          <w:sz w:val="24"/>
          <w:szCs w:val="24"/>
        </w:rPr>
        <w:t>Table 1. Distribution of Respondents According to</w:t>
      </w:r>
      <w:r w:rsidRPr="00CA7043">
        <w:rPr>
          <w:rFonts w:ascii="Times New Roman" w:hAnsi="Times New Roman" w:cs="Times New Roman"/>
          <w:sz w:val="24"/>
          <w:szCs w:val="24"/>
        </w:rPr>
        <w:t xml:space="preserve"> </w:t>
      </w:r>
      <w:r w:rsidRPr="00CA7043">
        <w:rPr>
          <w:rFonts w:ascii="Times New Roman" w:hAnsi="Times New Roman" w:cs="Times New Roman"/>
          <w:b/>
          <w:sz w:val="24"/>
          <w:szCs w:val="24"/>
        </w:rPr>
        <w:t xml:space="preserve">Age </w:t>
      </w:r>
      <w:commentRangeEnd w:id="21"/>
      <w:r w:rsidR="00076AFE">
        <w:rPr>
          <w:rStyle w:val="CommentReference"/>
        </w:rPr>
        <w:commentReference w:id="21"/>
      </w:r>
    </w:p>
    <w:p w14:paraId="2F310C20" w14:textId="77777777" w:rsidR="00B7621A" w:rsidRPr="00CA7043" w:rsidRDefault="00B7621A" w:rsidP="00FD142E">
      <w:pPr>
        <w:spacing w:after="0" w:line="240" w:lineRule="auto"/>
        <w:ind w:firstLine="720"/>
        <w:jc w:val="both"/>
        <w:rPr>
          <w:rFonts w:ascii="Times New Roman" w:hAnsi="Times New Roman" w:cs="Times New Roman"/>
          <w:b/>
          <w:sz w:val="24"/>
          <w:szCs w:val="24"/>
        </w:rPr>
      </w:pPr>
    </w:p>
    <w:tbl>
      <w:tblPr>
        <w:tblW w:w="0" w:type="auto"/>
        <w:tblBorders>
          <w:top w:val="double" w:sz="4" w:space="0" w:color="auto"/>
          <w:bottom w:val="double" w:sz="4" w:space="0" w:color="auto"/>
        </w:tblBorders>
        <w:tblLook w:val="04A0" w:firstRow="1" w:lastRow="0" w:firstColumn="1" w:lastColumn="0" w:noHBand="0" w:noVBand="1"/>
      </w:tblPr>
      <w:tblGrid>
        <w:gridCol w:w="3870"/>
        <w:gridCol w:w="1620"/>
        <w:gridCol w:w="1710"/>
        <w:gridCol w:w="1440"/>
      </w:tblGrid>
      <w:tr w:rsidR="00B7621A" w:rsidRPr="00CA7043" w14:paraId="470769D4" w14:textId="77777777" w:rsidTr="00CA7043">
        <w:trPr>
          <w:trHeight w:val="213"/>
        </w:trPr>
        <w:tc>
          <w:tcPr>
            <w:tcW w:w="3870" w:type="dxa"/>
            <w:tcBorders>
              <w:top w:val="double" w:sz="4" w:space="0" w:color="auto"/>
              <w:left w:val="nil"/>
              <w:bottom w:val="single" w:sz="4" w:space="0" w:color="000000"/>
              <w:right w:val="nil"/>
            </w:tcBorders>
            <w:vAlign w:val="center"/>
            <w:hideMark/>
          </w:tcPr>
          <w:p w14:paraId="07AAFE9F" w14:textId="77777777" w:rsidR="00B7621A" w:rsidRPr="00CA7043" w:rsidRDefault="00B7621A" w:rsidP="00FD142E">
            <w:pPr>
              <w:spacing w:after="0" w:line="240" w:lineRule="auto"/>
              <w:jc w:val="both"/>
              <w:rPr>
                <w:rFonts w:ascii="Times New Roman" w:hAnsi="Times New Roman" w:cs="Times New Roman"/>
                <w:b/>
                <w:sz w:val="24"/>
                <w:szCs w:val="24"/>
              </w:rPr>
            </w:pPr>
            <w:r w:rsidRPr="00CA7043">
              <w:rPr>
                <w:rFonts w:ascii="Times New Roman" w:hAnsi="Times New Roman" w:cs="Times New Roman"/>
                <w:b/>
                <w:sz w:val="24"/>
                <w:szCs w:val="24"/>
              </w:rPr>
              <w:t>Indicators</w:t>
            </w:r>
          </w:p>
        </w:tc>
        <w:tc>
          <w:tcPr>
            <w:tcW w:w="1620" w:type="dxa"/>
            <w:tcBorders>
              <w:top w:val="double" w:sz="4" w:space="0" w:color="auto"/>
              <w:left w:val="nil"/>
              <w:bottom w:val="single" w:sz="4" w:space="0" w:color="000000"/>
              <w:right w:val="nil"/>
            </w:tcBorders>
            <w:vAlign w:val="center"/>
            <w:hideMark/>
          </w:tcPr>
          <w:p w14:paraId="45F6C8D1" w14:textId="77777777" w:rsidR="00B7621A" w:rsidRPr="00CA7043" w:rsidRDefault="00B7621A" w:rsidP="00FD142E">
            <w:pPr>
              <w:spacing w:after="0" w:line="240" w:lineRule="auto"/>
              <w:jc w:val="both"/>
              <w:rPr>
                <w:rFonts w:ascii="Times New Roman" w:hAnsi="Times New Roman" w:cs="Times New Roman"/>
                <w:b/>
                <w:sz w:val="24"/>
                <w:szCs w:val="24"/>
              </w:rPr>
            </w:pPr>
            <w:r w:rsidRPr="00CA7043">
              <w:rPr>
                <w:rFonts w:ascii="Times New Roman" w:hAnsi="Times New Roman" w:cs="Times New Roman"/>
                <w:b/>
                <w:sz w:val="24"/>
                <w:szCs w:val="24"/>
              </w:rPr>
              <w:t>Frequency</w:t>
            </w:r>
          </w:p>
        </w:tc>
        <w:tc>
          <w:tcPr>
            <w:tcW w:w="1710" w:type="dxa"/>
            <w:tcBorders>
              <w:top w:val="double" w:sz="4" w:space="0" w:color="auto"/>
              <w:left w:val="nil"/>
              <w:bottom w:val="single" w:sz="4" w:space="0" w:color="000000"/>
              <w:right w:val="nil"/>
            </w:tcBorders>
            <w:vAlign w:val="center"/>
            <w:hideMark/>
          </w:tcPr>
          <w:p w14:paraId="2782D677" w14:textId="77777777" w:rsidR="00B7621A" w:rsidRPr="00CA7043" w:rsidRDefault="00B7621A" w:rsidP="00FD142E">
            <w:pPr>
              <w:spacing w:after="0" w:line="240" w:lineRule="auto"/>
              <w:jc w:val="both"/>
              <w:rPr>
                <w:rFonts w:ascii="Times New Roman" w:hAnsi="Times New Roman" w:cs="Times New Roman"/>
                <w:b/>
                <w:sz w:val="24"/>
                <w:szCs w:val="24"/>
              </w:rPr>
            </w:pPr>
            <w:r w:rsidRPr="00CA7043">
              <w:rPr>
                <w:rFonts w:ascii="Times New Roman" w:hAnsi="Times New Roman" w:cs="Times New Roman"/>
                <w:b/>
                <w:sz w:val="24"/>
                <w:szCs w:val="24"/>
              </w:rPr>
              <w:t>Percentage</w:t>
            </w:r>
          </w:p>
        </w:tc>
        <w:tc>
          <w:tcPr>
            <w:tcW w:w="1440" w:type="dxa"/>
            <w:tcBorders>
              <w:top w:val="double" w:sz="4" w:space="0" w:color="auto"/>
              <w:left w:val="nil"/>
              <w:bottom w:val="single" w:sz="4" w:space="0" w:color="000000"/>
              <w:right w:val="nil"/>
            </w:tcBorders>
            <w:vAlign w:val="center"/>
            <w:hideMark/>
          </w:tcPr>
          <w:p w14:paraId="616A5338" w14:textId="77777777" w:rsidR="00B7621A" w:rsidRPr="00CA7043" w:rsidRDefault="00B7621A" w:rsidP="00FD142E">
            <w:pPr>
              <w:spacing w:after="0" w:line="240" w:lineRule="auto"/>
              <w:jc w:val="both"/>
              <w:rPr>
                <w:rFonts w:ascii="Times New Roman" w:hAnsi="Times New Roman" w:cs="Times New Roman"/>
                <w:b/>
                <w:sz w:val="24"/>
                <w:szCs w:val="24"/>
              </w:rPr>
            </w:pPr>
            <w:r w:rsidRPr="00CA7043">
              <w:rPr>
                <w:rFonts w:ascii="Times New Roman" w:hAnsi="Times New Roman" w:cs="Times New Roman"/>
                <w:b/>
                <w:sz w:val="24"/>
                <w:szCs w:val="24"/>
              </w:rPr>
              <w:t>Rank</w:t>
            </w:r>
          </w:p>
        </w:tc>
      </w:tr>
      <w:tr w:rsidR="00B7621A" w:rsidRPr="00CA7043" w14:paraId="4EABD203" w14:textId="77777777" w:rsidTr="00CA7043">
        <w:trPr>
          <w:trHeight w:val="70"/>
        </w:trPr>
        <w:tc>
          <w:tcPr>
            <w:tcW w:w="3870" w:type="dxa"/>
            <w:tcBorders>
              <w:top w:val="nil"/>
              <w:left w:val="nil"/>
              <w:bottom w:val="nil"/>
              <w:right w:val="nil"/>
            </w:tcBorders>
            <w:vAlign w:val="bottom"/>
          </w:tcPr>
          <w:p w14:paraId="0273C5BB" w14:textId="77777777" w:rsidR="00B7621A" w:rsidRPr="00CA7043" w:rsidRDefault="00B7621A" w:rsidP="00FD142E">
            <w:pPr>
              <w:spacing w:after="0" w:line="240" w:lineRule="auto"/>
              <w:jc w:val="both"/>
              <w:rPr>
                <w:rFonts w:ascii="Times New Roman" w:hAnsi="Times New Roman" w:cs="Times New Roman"/>
                <w:sz w:val="24"/>
                <w:szCs w:val="24"/>
                <w:lang w:eastAsia="en-PH"/>
              </w:rPr>
            </w:pPr>
            <w:r w:rsidRPr="00CA7043">
              <w:rPr>
                <w:rFonts w:ascii="Times New Roman" w:hAnsi="Times New Roman" w:cs="Times New Roman"/>
                <w:bCs/>
                <w:sz w:val="24"/>
                <w:szCs w:val="24"/>
              </w:rPr>
              <w:t xml:space="preserve">            21-30 years old</w:t>
            </w:r>
          </w:p>
        </w:tc>
        <w:tc>
          <w:tcPr>
            <w:tcW w:w="1620" w:type="dxa"/>
            <w:tcBorders>
              <w:top w:val="nil"/>
              <w:left w:val="nil"/>
              <w:bottom w:val="nil"/>
              <w:right w:val="nil"/>
            </w:tcBorders>
            <w:vAlign w:val="bottom"/>
          </w:tcPr>
          <w:p w14:paraId="2E755700" w14:textId="77777777" w:rsidR="00B7621A" w:rsidRPr="00CA7043" w:rsidRDefault="00B7621A" w:rsidP="00FD142E">
            <w:pPr>
              <w:spacing w:after="0" w:line="240" w:lineRule="auto"/>
              <w:jc w:val="both"/>
              <w:rPr>
                <w:rFonts w:ascii="Times New Roman" w:hAnsi="Times New Roman" w:cs="Times New Roman"/>
                <w:sz w:val="24"/>
                <w:szCs w:val="24"/>
              </w:rPr>
            </w:pPr>
            <w:r w:rsidRPr="00CA7043">
              <w:rPr>
                <w:rFonts w:ascii="Times New Roman" w:hAnsi="Times New Roman" w:cs="Times New Roman"/>
                <w:sz w:val="24"/>
                <w:szCs w:val="24"/>
              </w:rPr>
              <w:t>26</w:t>
            </w:r>
          </w:p>
        </w:tc>
        <w:tc>
          <w:tcPr>
            <w:tcW w:w="1710" w:type="dxa"/>
            <w:tcBorders>
              <w:top w:val="nil"/>
              <w:left w:val="nil"/>
              <w:bottom w:val="nil"/>
              <w:right w:val="nil"/>
            </w:tcBorders>
            <w:vAlign w:val="bottom"/>
          </w:tcPr>
          <w:p w14:paraId="66975A17" w14:textId="77777777" w:rsidR="00B7621A" w:rsidRPr="00CA7043" w:rsidRDefault="00B7621A" w:rsidP="00FD142E">
            <w:pPr>
              <w:spacing w:after="0" w:line="240" w:lineRule="auto"/>
              <w:jc w:val="both"/>
              <w:rPr>
                <w:rFonts w:ascii="Times New Roman" w:hAnsi="Times New Roman" w:cs="Times New Roman"/>
                <w:sz w:val="24"/>
                <w:szCs w:val="24"/>
              </w:rPr>
            </w:pPr>
            <w:r w:rsidRPr="00CA7043">
              <w:rPr>
                <w:rFonts w:ascii="Times New Roman" w:hAnsi="Times New Roman" w:cs="Times New Roman"/>
                <w:sz w:val="24"/>
                <w:szCs w:val="24"/>
              </w:rPr>
              <w:t>12.93</w:t>
            </w:r>
          </w:p>
        </w:tc>
        <w:tc>
          <w:tcPr>
            <w:tcW w:w="1440" w:type="dxa"/>
            <w:tcBorders>
              <w:top w:val="nil"/>
              <w:left w:val="nil"/>
              <w:bottom w:val="nil"/>
              <w:right w:val="nil"/>
            </w:tcBorders>
            <w:vAlign w:val="bottom"/>
          </w:tcPr>
          <w:p w14:paraId="576812F3" w14:textId="77777777" w:rsidR="00B7621A" w:rsidRPr="00CA7043" w:rsidRDefault="00B7621A" w:rsidP="00FD142E">
            <w:pPr>
              <w:spacing w:after="0" w:line="240" w:lineRule="auto"/>
              <w:jc w:val="both"/>
              <w:rPr>
                <w:rFonts w:ascii="Times New Roman" w:hAnsi="Times New Roman" w:cs="Times New Roman"/>
                <w:sz w:val="24"/>
                <w:szCs w:val="24"/>
              </w:rPr>
            </w:pPr>
            <w:r w:rsidRPr="00CA7043">
              <w:rPr>
                <w:rFonts w:ascii="Times New Roman" w:hAnsi="Times New Roman" w:cs="Times New Roman"/>
                <w:sz w:val="24"/>
                <w:szCs w:val="24"/>
              </w:rPr>
              <w:t>3</w:t>
            </w:r>
          </w:p>
        </w:tc>
      </w:tr>
      <w:tr w:rsidR="00B7621A" w:rsidRPr="00CA7043" w14:paraId="48F165EA" w14:textId="77777777" w:rsidTr="00CA7043">
        <w:trPr>
          <w:trHeight w:val="70"/>
        </w:trPr>
        <w:tc>
          <w:tcPr>
            <w:tcW w:w="3870" w:type="dxa"/>
            <w:tcBorders>
              <w:top w:val="nil"/>
              <w:left w:val="nil"/>
              <w:bottom w:val="nil"/>
              <w:right w:val="nil"/>
            </w:tcBorders>
            <w:vAlign w:val="bottom"/>
          </w:tcPr>
          <w:p w14:paraId="30A49FD9" w14:textId="77777777" w:rsidR="00B7621A" w:rsidRPr="00CA7043" w:rsidRDefault="00B7621A" w:rsidP="00FD142E">
            <w:pPr>
              <w:spacing w:after="0" w:line="240" w:lineRule="auto"/>
              <w:jc w:val="both"/>
              <w:rPr>
                <w:rFonts w:ascii="Times New Roman" w:hAnsi="Times New Roman" w:cs="Times New Roman"/>
                <w:sz w:val="24"/>
                <w:szCs w:val="24"/>
                <w:lang w:eastAsia="en-PH"/>
              </w:rPr>
            </w:pPr>
            <w:r w:rsidRPr="00CA7043">
              <w:rPr>
                <w:rFonts w:ascii="Times New Roman" w:hAnsi="Times New Roman" w:cs="Times New Roman"/>
                <w:bCs/>
                <w:sz w:val="24"/>
                <w:szCs w:val="24"/>
              </w:rPr>
              <w:t xml:space="preserve">            31-40 years old</w:t>
            </w:r>
          </w:p>
        </w:tc>
        <w:tc>
          <w:tcPr>
            <w:tcW w:w="1620" w:type="dxa"/>
            <w:tcBorders>
              <w:top w:val="nil"/>
              <w:left w:val="nil"/>
              <w:bottom w:val="nil"/>
              <w:right w:val="nil"/>
            </w:tcBorders>
            <w:vAlign w:val="bottom"/>
          </w:tcPr>
          <w:p w14:paraId="36950ABE" w14:textId="77777777" w:rsidR="00B7621A" w:rsidRPr="00CA7043" w:rsidRDefault="00B7621A" w:rsidP="00FD142E">
            <w:pPr>
              <w:spacing w:after="0" w:line="240" w:lineRule="auto"/>
              <w:jc w:val="both"/>
              <w:rPr>
                <w:rFonts w:ascii="Times New Roman" w:hAnsi="Times New Roman" w:cs="Times New Roman"/>
                <w:sz w:val="24"/>
                <w:szCs w:val="24"/>
              </w:rPr>
            </w:pPr>
            <w:r w:rsidRPr="00CA7043">
              <w:rPr>
                <w:rFonts w:ascii="Times New Roman" w:hAnsi="Times New Roman" w:cs="Times New Roman"/>
                <w:sz w:val="24"/>
                <w:szCs w:val="24"/>
              </w:rPr>
              <w:t>121</w:t>
            </w:r>
          </w:p>
        </w:tc>
        <w:tc>
          <w:tcPr>
            <w:tcW w:w="1710" w:type="dxa"/>
            <w:tcBorders>
              <w:top w:val="nil"/>
              <w:left w:val="nil"/>
              <w:bottom w:val="nil"/>
              <w:right w:val="nil"/>
            </w:tcBorders>
            <w:vAlign w:val="bottom"/>
          </w:tcPr>
          <w:p w14:paraId="0EC9FCBC" w14:textId="77777777" w:rsidR="00B7621A" w:rsidRPr="00CA7043" w:rsidRDefault="00B7621A" w:rsidP="00FD142E">
            <w:pPr>
              <w:spacing w:after="0" w:line="240" w:lineRule="auto"/>
              <w:jc w:val="both"/>
              <w:rPr>
                <w:rFonts w:ascii="Times New Roman" w:hAnsi="Times New Roman" w:cs="Times New Roman"/>
                <w:sz w:val="24"/>
                <w:szCs w:val="24"/>
              </w:rPr>
            </w:pPr>
            <w:r w:rsidRPr="00CA7043">
              <w:rPr>
                <w:rFonts w:ascii="Times New Roman" w:hAnsi="Times New Roman" w:cs="Times New Roman"/>
                <w:sz w:val="24"/>
                <w:szCs w:val="24"/>
              </w:rPr>
              <w:t>60.20</w:t>
            </w:r>
          </w:p>
        </w:tc>
        <w:tc>
          <w:tcPr>
            <w:tcW w:w="1440" w:type="dxa"/>
            <w:tcBorders>
              <w:top w:val="nil"/>
              <w:left w:val="nil"/>
              <w:bottom w:val="nil"/>
              <w:right w:val="nil"/>
            </w:tcBorders>
            <w:vAlign w:val="bottom"/>
          </w:tcPr>
          <w:p w14:paraId="75F16660" w14:textId="77777777" w:rsidR="00B7621A" w:rsidRPr="00CA7043" w:rsidRDefault="00B7621A" w:rsidP="00FD142E">
            <w:pPr>
              <w:spacing w:after="0" w:line="240" w:lineRule="auto"/>
              <w:jc w:val="both"/>
              <w:rPr>
                <w:rFonts w:ascii="Times New Roman" w:hAnsi="Times New Roman" w:cs="Times New Roman"/>
                <w:sz w:val="24"/>
                <w:szCs w:val="24"/>
              </w:rPr>
            </w:pPr>
            <w:r w:rsidRPr="00CA7043">
              <w:rPr>
                <w:rFonts w:ascii="Times New Roman" w:hAnsi="Times New Roman" w:cs="Times New Roman"/>
                <w:sz w:val="24"/>
                <w:szCs w:val="24"/>
              </w:rPr>
              <w:t>1</w:t>
            </w:r>
          </w:p>
        </w:tc>
      </w:tr>
      <w:tr w:rsidR="00B7621A" w:rsidRPr="00CA7043" w14:paraId="69D0C5EC" w14:textId="77777777" w:rsidTr="00CA7043">
        <w:trPr>
          <w:trHeight w:val="70"/>
        </w:trPr>
        <w:tc>
          <w:tcPr>
            <w:tcW w:w="3870" w:type="dxa"/>
            <w:tcBorders>
              <w:top w:val="nil"/>
              <w:left w:val="nil"/>
              <w:bottom w:val="nil"/>
              <w:right w:val="nil"/>
            </w:tcBorders>
            <w:vAlign w:val="bottom"/>
          </w:tcPr>
          <w:p w14:paraId="6FDF915B" w14:textId="77777777" w:rsidR="00B7621A" w:rsidRPr="00CA7043" w:rsidRDefault="00B7621A" w:rsidP="00FD142E">
            <w:pPr>
              <w:spacing w:after="0" w:line="240" w:lineRule="auto"/>
              <w:jc w:val="both"/>
              <w:rPr>
                <w:rFonts w:ascii="Times New Roman" w:hAnsi="Times New Roman" w:cs="Times New Roman"/>
                <w:sz w:val="24"/>
                <w:szCs w:val="24"/>
              </w:rPr>
            </w:pPr>
            <w:r w:rsidRPr="00CA7043">
              <w:rPr>
                <w:rFonts w:ascii="Times New Roman" w:hAnsi="Times New Roman" w:cs="Times New Roman"/>
                <w:bCs/>
                <w:sz w:val="24"/>
                <w:szCs w:val="24"/>
              </w:rPr>
              <w:t xml:space="preserve">            41-50 years old</w:t>
            </w:r>
          </w:p>
        </w:tc>
        <w:tc>
          <w:tcPr>
            <w:tcW w:w="1620" w:type="dxa"/>
            <w:tcBorders>
              <w:top w:val="nil"/>
              <w:left w:val="nil"/>
              <w:bottom w:val="nil"/>
              <w:right w:val="nil"/>
            </w:tcBorders>
            <w:vAlign w:val="bottom"/>
          </w:tcPr>
          <w:p w14:paraId="6ED8379B" w14:textId="77777777" w:rsidR="00B7621A" w:rsidRPr="00CA7043" w:rsidRDefault="00B7621A" w:rsidP="00FD142E">
            <w:pPr>
              <w:spacing w:after="0" w:line="240" w:lineRule="auto"/>
              <w:jc w:val="both"/>
              <w:rPr>
                <w:rFonts w:ascii="Times New Roman" w:hAnsi="Times New Roman" w:cs="Times New Roman"/>
                <w:sz w:val="24"/>
                <w:szCs w:val="24"/>
              </w:rPr>
            </w:pPr>
            <w:r w:rsidRPr="00CA7043">
              <w:rPr>
                <w:rFonts w:ascii="Times New Roman" w:hAnsi="Times New Roman" w:cs="Times New Roman"/>
                <w:sz w:val="24"/>
                <w:szCs w:val="24"/>
              </w:rPr>
              <w:t>40</w:t>
            </w:r>
          </w:p>
        </w:tc>
        <w:tc>
          <w:tcPr>
            <w:tcW w:w="1710" w:type="dxa"/>
            <w:tcBorders>
              <w:top w:val="nil"/>
              <w:left w:val="nil"/>
              <w:bottom w:val="nil"/>
              <w:right w:val="nil"/>
            </w:tcBorders>
            <w:vAlign w:val="bottom"/>
          </w:tcPr>
          <w:p w14:paraId="77DA36B5" w14:textId="77777777" w:rsidR="00B7621A" w:rsidRPr="00CA7043" w:rsidRDefault="00B7621A" w:rsidP="00FD142E">
            <w:pPr>
              <w:spacing w:after="0" w:line="240" w:lineRule="auto"/>
              <w:jc w:val="both"/>
              <w:rPr>
                <w:rFonts w:ascii="Times New Roman" w:hAnsi="Times New Roman" w:cs="Times New Roman"/>
                <w:sz w:val="24"/>
                <w:szCs w:val="24"/>
              </w:rPr>
            </w:pPr>
            <w:r w:rsidRPr="00CA7043">
              <w:rPr>
                <w:rFonts w:ascii="Times New Roman" w:hAnsi="Times New Roman" w:cs="Times New Roman"/>
                <w:sz w:val="24"/>
                <w:szCs w:val="24"/>
              </w:rPr>
              <w:t>19.90</w:t>
            </w:r>
          </w:p>
        </w:tc>
        <w:tc>
          <w:tcPr>
            <w:tcW w:w="1440" w:type="dxa"/>
            <w:tcBorders>
              <w:top w:val="nil"/>
              <w:left w:val="nil"/>
              <w:bottom w:val="nil"/>
              <w:right w:val="nil"/>
            </w:tcBorders>
            <w:vAlign w:val="bottom"/>
          </w:tcPr>
          <w:p w14:paraId="0971B245" w14:textId="77777777" w:rsidR="00B7621A" w:rsidRPr="00CA7043" w:rsidRDefault="00B7621A" w:rsidP="00FD142E">
            <w:pPr>
              <w:spacing w:after="0" w:line="240" w:lineRule="auto"/>
              <w:jc w:val="both"/>
              <w:rPr>
                <w:rFonts w:ascii="Times New Roman" w:hAnsi="Times New Roman" w:cs="Times New Roman"/>
                <w:sz w:val="24"/>
                <w:szCs w:val="24"/>
              </w:rPr>
            </w:pPr>
            <w:r w:rsidRPr="00CA7043">
              <w:rPr>
                <w:rFonts w:ascii="Times New Roman" w:hAnsi="Times New Roman" w:cs="Times New Roman"/>
                <w:sz w:val="24"/>
                <w:szCs w:val="24"/>
              </w:rPr>
              <w:t>2</w:t>
            </w:r>
          </w:p>
        </w:tc>
      </w:tr>
      <w:tr w:rsidR="00B7621A" w:rsidRPr="00CA7043" w14:paraId="364FCFFC" w14:textId="77777777" w:rsidTr="00CA7043">
        <w:trPr>
          <w:trHeight w:val="70"/>
        </w:trPr>
        <w:tc>
          <w:tcPr>
            <w:tcW w:w="3870" w:type="dxa"/>
            <w:tcBorders>
              <w:top w:val="nil"/>
              <w:left w:val="nil"/>
              <w:bottom w:val="nil"/>
              <w:right w:val="nil"/>
            </w:tcBorders>
            <w:vAlign w:val="bottom"/>
          </w:tcPr>
          <w:p w14:paraId="0945EC2B" w14:textId="77777777" w:rsidR="00B7621A" w:rsidRPr="00CA7043" w:rsidRDefault="00B7621A" w:rsidP="00FD142E">
            <w:pPr>
              <w:spacing w:after="0" w:line="240" w:lineRule="auto"/>
              <w:jc w:val="both"/>
              <w:rPr>
                <w:rFonts w:ascii="Times New Roman" w:hAnsi="Times New Roman" w:cs="Times New Roman"/>
                <w:sz w:val="24"/>
                <w:szCs w:val="24"/>
                <w:lang w:eastAsia="en-PH"/>
              </w:rPr>
            </w:pPr>
            <w:r w:rsidRPr="00CA7043">
              <w:rPr>
                <w:rFonts w:ascii="Times New Roman" w:hAnsi="Times New Roman" w:cs="Times New Roman"/>
                <w:bCs/>
                <w:sz w:val="24"/>
                <w:szCs w:val="24"/>
              </w:rPr>
              <w:t xml:space="preserve"> Above 50 years old</w:t>
            </w:r>
          </w:p>
        </w:tc>
        <w:tc>
          <w:tcPr>
            <w:tcW w:w="1620" w:type="dxa"/>
            <w:tcBorders>
              <w:top w:val="nil"/>
              <w:left w:val="nil"/>
              <w:bottom w:val="nil"/>
              <w:right w:val="nil"/>
            </w:tcBorders>
            <w:vAlign w:val="bottom"/>
          </w:tcPr>
          <w:p w14:paraId="5A81E3A5" w14:textId="77777777" w:rsidR="00B7621A" w:rsidRPr="00CA7043" w:rsidRDefault="00B7621A" w:rsidP="00FD142E">
            <w:pPr>
              <w:spacing w:after="0" w:line="240" w:lineRule="auto"/>
              <w:jc w:val="both"/>
              <w:rPr>
                <w:rFonts w:ascii="Times New Roman" w:hAnsi="Times New Roman" w:cs="Times New Roman"/>
                <w:sz w:val="24"/>
                <w:szCs w:val="24"/>
              </w:rPr>
            </w:pPr>
            <w:r w:rsidRPr="00CA7043">
              <w:rPr>
                <w:rFonts w:ascii="Times New Roman" w:hAnsi="Times New Roman" w:cs="Times New Roman"/>
                <w:sz w:val="24"/>
                <w:szCs w:val="24"/>
              </w:rPr>
              <w:t>14</w:t>
            </w:r>
          </w:p>
        </w:tc>
        <w:tc>
          <w:tcPr>
            <w:tcW w:w="1710" w:type="dxa"/>
            <w:tcBorders>
              <w:top w:val="nil"/>
              <w:left w:val="nil"/>
              <w:bottom w:val="nil"/>
              <w:right w:val="nil"/>
            </w:tcBorders>
            <w:vAlign w:val="bottom"/>
          </w:tcPr>
          <w:p w14:paraId="4407095B" w14:textId="77777777" w:rsidR="00B7621A" w:rsidRPr="00CA7043" w:rsidRDefault="00B7621A" w:rsidP="00FD142E">
            <w:pPr>
              <w:spacing w:after="0" w:line="240" w:lineRule="auto"/>
              <w:jc w:val="both"/>
              <w:rPr>
                <w:rFonts w:ascii="Times New Roman" w:hAnsi="Times New Roman" w:cs="Times New Roman"/>
                <w:sz w:val="24"/>
                <w:szCs w:val="24"/>
              </w:rPr>
            </w:pPr>
            <w:r w:rsidRPr="00CA7043">
              <w:rPr>
                <w:rFonts w:ascii="Times New Roman" w:hAnsi="Times New Roman" w:cs="Times New Roman"/>
                <w:sz w:val="24"/>
                <w:szCs w:val="24"/>
              </w:rPr>
              <w:t>6.97</w:t>
            </w:r>
          </w:p>
        </w:tc>
        <w:tc>
          <w:tcPr>
            <w:tcW w:w="1440" w:type="dxa"/>
            <w:tcBorders>
              <w:top w:val="nil"/>
              <w:left w:val="nil"/>
              <w:bottom w:val="nil"/>
              <w:right w:val="nil"/>
            </w:tcBorders>
            <w:vAlign w:val="bottom"/>
          </w:tcPr>
          <w:p w14:paraId="5CFECEC9" w14:textId="77777777" w:rsidR="00B7621A" w:rsidRPr="00CA7043" w:rsidRDefault="00B7621A" w:rsidP="00FD142E">
            <w:pPr>
              <w:spacing w:after="0" w:line="240" w:lineRule="auto"/>
              <w:jc w:val="both"/>
              <w:rPr>
                <w:rFonts w:ascii="Times New Roman" w:hAnsi="Times New Roman" w:cs="Times New Roman"/>
                <w:sz w:val="24"/>
                <w:szCs w:val="24"/>
              </w:rPr>
            </w:pPr>
            <w:r w:rsidRPr="00CA7043">
              <w:rPr>
                <w:rFonts w:ascii="Times New Roman" w:hAnsi="Times New Roman" w:cs="Times New Roman"/>
                <w:sz w:val="24"/>
                <w:szCs w:val="24"/>
              </w:rPr>
              <w:t>4</w:t>
            </w:r>
          </w:p>
        </w:tc>
      </w:tr>
      <w:tr w:rsidR="00B7621A" w:rsidRPr="00CA7043" w14:paraId="74B0D224" w14:textId="77777777" w:rsidTr="00CA7043">
        <w:tc>
          <w:tcPr>
            <w:tcW w:w="3870" w:type="dxa"/>
            <w:tcBorders>
              <w:top w:val="single" w:sz="4" w:space="0" w:color="000000"/>
              <w:left w:val="nil"/>
              <w:bottom w:val="double" w:sz="4" w:space="0" w:color="auto"/>
              <w:right w:val="nil"/>
            </w:tcBorders>
            <w:vAlign w:val="center"/>
            <w:hideMark/>
          </w:tcPr>
          <w:p w14:paraId="2EEABDA8" w14:textId="77777777" w:rsidR="00B7621A" w:rsidRPr="00CA7043" w:rsidRDefault="00B7621A" w:rsidP="00FD142E">
            <w:pPr>
              <w:spacing w:after="0" w:line="240" w:lineRule="auto"/>
              <w:jc w:val="both"/>
              <w:rPr>
                <w:rFonts w:ascii="Times New Roman" w:hAnsi="Times New Roman" w:cs="Times New Roman"/>
                <w:b/>
                <w:sz w:val="24"/>
                <w:szCs w:val="24"/>
              </w:rPr>
            </w:pPr>
            <w:r w:rsidRPr="00CA7043">
              <w:rPr>
                <w:rFonts w:ascii="Times New Roman" w:hAnsi="Times New Roman" w:cs="Times New Roman"/>
                <w:b/>
                <w:sz w:val="24"/>
                <w:szCs w:val="24"/>
              </w:rPr>
              <w:t>Total</w:t>
            </w:r>
          </w:p>
        </w:tc>
        <w:tc>
          <w:tcPr>
            <w:tcW w:w="1620" w:type="dxa"/>
            <w:tcBorders>
              <w:top w:val="single" w:sz="4" w:space="0" w:color="000000"/>
              <w:left w:val="nil"/>
              <w:bottom w:val="double" w:sz="4" w:space="0" w:color="auto"/>
              <w:right w:val="nil"/>
            </w:tcBorders>
            <w:vAlign w:val="center"/>
            <w:hideMark/>
          </w:tcPr>
          <w:p w14:paraId="7E7A97F7" w14:textId="77777777" w:rsidR="00B7621A" w:rsidRPr="00CA7043" w:rsidRDefault="00B7621A" w:rsidP="00FD142E">
            <w:pPr>
              <w:spacing w:after="0" w:line="240" w:lineRule="auto"/>
              <w:jc w:val="both"/>
              <w:rPr>
                <w:rFonts w:ascii="Times New Roman" w:hAnsi="Times New Roman" w:cs="Times New Roman"/>
                <w:b/>
                <w:sz w:val="24"/>
                <w:szCs w:val="24"/>
              </w:rPr>
            </w:pPr>
            <w:r w:rsidRPr="00CA7043">
              <w:rPr>
                <w:rFonts w:ascii="Times New Roman" w:hAnsi="Times New Roman" w:cs="Times New Roman"/>
                <w:b/>
                <w:sz w:val="24"/>
                <w:szCs w:val="24"/>
              </w:rPr>
              <w:t>201</w:t>
            </w:r>
          </w:p>
        </w:tc>
        <w:tc>
          <w:tcPr>
            <w:tcW w:w="1710" w:type="dxa"/>
            <w:tcBorders>
              <w:top w:val="single" w:sz="4" w:space="0" w:color="000000"/>
              <w:left w:val="nil"/>
              <w:bottom w:val="double" w:sz="4" w:space="0" w:color="auto"/>
              <w:right w:val="nil"/>
            </w:tcBorders>
            <w:vAlign w:val="center"/>
            <w:hideMark/>
          </w:tcPr>
          <w:p w14:paraId="4024D8F0" w14:textId="77777777" w:rsidR="00B7621A" w:rsidRPr="00CA7043" w:rsidRDefault="00B7621A" w:rsidP="00FD142E">
            <w:pPr>
              <w:spacing w:after="0" w:line="240" w:lineRule="auto"/>
              <w:jc w:val="both"/>
              <w:rPr>
                <w:rFonts w:ascii="Times New Roman" w:hAnsi="Times New Roman" w:cs="Times New Roman"/>
                <w:b/>
                <w:sz w:val="24"/>
                <w:szCs w:val="24"/>
              </w:rPr>
            </w:pPr>
            <w:r w:rsidRPr="00CA7043">
              <w:rPr>
                <w:rFonts w:ascii="Times New Roman" w:hAnsi="Times New Roman" w:cs="Times New Roman"/>
                <w:b/>
                <w:sz w:val="24"/>
                <w:szCs w:val="24"/>
              </w:rPr>
              <w:t>100.00</w:t>
            </w:r>
          </w:p>
        </w:tc>
        <w:tc>
          <w:tcPr>
            <w:tcW w:w="1440" w:type="dxa"/>
            <w:tcBorders>
              <w:top w:val="single" w:sz="4" w:space="0" w:color="000000"/>
              <w:left w:val="nil"/>
              <w:bottom w:val="double" w:sz="4" w:space="0" w:color="auto"/>
              <w:right w:val="nil"/>
            </w:tcBorders>
            <w:vAlign w:val="center"/>
          </w:tcPr>
          <w:p w14:paraId="60A352EA" w14:textId="77777777" w:rsidR="00B7621A" w:rsidRPr="00CA7043" w:rsidRDefault="00B7621A" w:rsidP="00FD142E">
            <w:pPr>
              <w:spacing w:after="0" w:line="240" w:lineRule="auto"/>
              <w:jc w:val="both"/>
              <w:rPr>
                <w:rFonts w:ascii="Times New Roman" w:hAnsi="Times New Roman" w:cs="Times New Roman"/>
                <w:sz w:val="24"/>
                <w:szCs w:val="24"/>
              </w:rPr>
            </w:pPr>
          </w:p>
        </w:tc>
      </w:tr>
    </w:tbl>
    <w:p w14:paraId="3E7AA7F0" w14:textId="77777777" w:rsidR="00B7621A" w:rsidRPr="00CA7043" w:rsidRDefault="00B7621A" w:rsidP="00FD142E">
      <w:pPr>
        <w:spacing w:after="0" w:line="240" w:lineRule="auto"/>
        <w:ind w:firstLine="720"/>
        <w:jc w:val="both"/>
        <w:rPr>
          <w:rFonts w:ascii="Times New Roman" w:hAnsi="Times New Roman" w:cs="Times New Roman"/>
          <w:sz w:val="24"/>
          <w:szCs w:val="24"/>
        </w:rPr>
      </w:pPr>
    </w:p>
    <w:p w14:paraId="02897B95" w14:textId="77777777" w:rsidR="00B7621A" w:rsidRPr="00CA7043" w:rsidRDefault="00B7621A" w:rsidP="00FD142E">
      <w:pPr>
        <w:spacing w:after="0" w:line="240" w:lineRule="auto"/>
        <w:ind w:firstLine="720"/>
        <w:jc w:val="both"/>
        <w:rPr>
          <w:rFonts w:ascii="Times New Roman" w:hAnsi="Times New Roman" w:cs="Times New Roman"/>
          <w:sz w:val="24"/>
          <w:szCs w:val="24"/>
        </w:rPr>
      </w:pPr>
      <w:r w:rsidRPr="00CA7043">
        <w:rPr>
          <w:rFonts w:ascii="Times New Roman" w:hAnsi="Times New Roman" w:cs="Times New Roman"/>
          <w:sz w:val="24"/>
          <w:szCs w:val="24"/>
        </w:rPr>
        <w:t xml:space="preserve">Results indicated that a majority of disaster response workers in </w:t>
      </w:r>
      <w:proofErr w:type="spellStart"/>
      <w:r w:rsidRPr="00CA7043">
        <w:rPr>
          <w:rFonts w:ascii="Times New Roman" w:hAnsi="Times New Roman" w:cs="Times New Roman"/>
          <w:sz w:val="24"/>
          <w:szCs w:val="24"/>
        </w:rPr>
        <w:t>Balatan</w:t>
      </w:r>
      <w:proofErr w:type="spellEnd"/>
      <w:r w:rsidRPr="00CA7043">
        <w:rPr>
          <w:rFonts w:ascii="Times New Roman" w:hAnsi="Times New Roman" w:cs="Times New Roman"/>
          <w:sz w:val="24"/>
          <w:szCs w:val="24"/>
        </w:rPr>
        <w:t xml:space="preserve"> are aged 31-40, which highlights experience in the workforce. The age distribution indicates that the MDRRMO is predominantly made up of persons of working-age with most individuals having physical and professional capability to work in such a disaster response operation. Most of the respondents are of ages 31 to 40 years old, indicating a workforce that combines extensive professionalism with the physical strength needed to handle the highly strenuous disaster response operations.</w:t>
      </w:r>
    </w:p>
    <w:p w14:paraId="6F56AAFD" w14:textId="77777777" w:rsidR="00B7621A" w:rsidRPr="00CA7043" w:rsidRDefault="00B7621A" w:rsidP="00FD142E">
      <w:pPr>
        <w:spacing w:after="0" w:line="240" w:lineRule="auto"/>
        <w:ind w:firstLine="720"/>
        <w:jc w:val="both"/>
        <w:rPr>
          <w:rFonts w:ascii="Times New Roman" w:hAnsi="Times New Roman" w:cs="Times New Roman"/>
          <w:sz w:val="24"/>
          <w:szCs w:val="24"/>
        </w:rPr>
      </w:pPr>
      <w:r w:rsidRPr="00CA7043">
        <w:rPr>
          <w:rFonts w:ascii="Times New Roman" w:hAnsi="Times New Roman" w:cs="Times New Roman"/>
          <w:b/>
          <w:sz w:val="24"/>
          <w:szCs w:val="24"/>
        </w:rPr>
        <w:t>b. Sex.</w:t>
      </w:r>
      <w:r w:rsidRPr="00CA7043">
        <w:rPr>
          <w:rFonts w:ascii="Times New Roman" w:hAnsi="Times New Roman" w:cs="Times New Roman"/>
          <w:sz w:val="24"/>
          <w:szCs w:val="24"/>
        </w:rPr>
        <w:t xml:space="preserve"> Table 2 shows the sex distribution of respondents in the MDRRMO </w:t>
      </w:r>
    </w:p>
    <w:p w14:paraId="6AEA9E07" w14:textId="77777777" w:rsidR="00B7621A" w:rsidRPr="00CA7043" w:rsidRDefault="00B7621A" w:rsidP="00FD142E">
      <w:pPr>
        <w:spacing w:after="0" w:line="240" w:lineRule="auto"/>
        <w:jc w:val="both"/>
        <w:rPr>
          <w:rFonts w:ascii="Times New Roman" w:hAnsi="Times New Roman" w:cs="Times New Roman"/>
          <w:b/>
          <w:bCs/>
          <w:sz w:val="24"/>
          <w:szCs w:val="24"/>
        </w:rPr>
      </w:pPr>
      <w:r w:rsidRPr="00CA7043">
        <w:rPr>
          <w:rFonts w:ascii="Times New Roman" w:hAnsi="Times New Roman" w:cs="Times New Roman"/>
          <w:sz w:val="24"/>
          <w:szCs w:val="24"/>
        </w:rPr>
        <w:t xml:space="preserve">in </w:t>
      </w:r>
      <w:proofErr w:type="spellStart"/>
      <w:r w:rsidRPr="00CA7043">
        <w:rPr>
          <w:rFonts w:ascii="Times New Roman" w:hAnsi="Times New Roman" w:cs="Times New Roman"/>
          <w:sz w:val="24"/>
          <w:szCs w:val="24"/>
        </w:rPr>
        <w:t>Balatan</w:t>
      </w:r>
      <w:proofErr w:type="spellEnd"/>
      <w:r w:rsidRPr="00CA7043">
        <w:rPr>
          <w:rFonts w:ascii="Times New Roman" w:hAnsi="Times New Roman" w:cs="Times New Roman"/>
          <w:sz w:val="24"/>
          <w:szCs w:val="24"/>
        </w:rPr>
        <w:t>, Camarines Sur. There are 201 respondents (n= 201), 118 is male (58.71%), and 79 is female (39.30). Only (four or 1.99) did not disclose their sex.</w:t>
      </w:r>
    </w:p>
    <w:p w14:paraId="45BD5586" w14:textId="77777777" w:rsidR="00B7621A" w:rsidRPr="00CA7043" w:rsidRDefault="00B7621A" w:rsidP="00FD142E">
      <w:pPr>
        <w:spacing w:after="0" w:line="240" w:lineRule="auto"/>
        <w:jc w:val="both"/>
        <w:rPr>
          <w:rFonts w:ascii="Times New Roman" w:hAnsi="Times New Roman" w:cs="Times New Roman"/>
          <w:b/>
          <w:bCs/>
          <w:sz w:val="24"/>
          <w:szCs w:val="24"/>
        </w:rPr>
      </w:pPr>
    </w:p>
    <w:p w14:paraId="0B86CD93" w14:textId="77777777" w:rsidR="00B7621A" w:rsidRPr="00CA7043" w:rsidRDefault="00B7621A" w:rsidP="00FD142E">
      <w:pPr>
        <w:spacing w:after="0" w:line="240" w:lineRule="auto"/>
        <w:jc w:val="both"/>
        <w:rPr>
          <w:rFonts w:ascii="Times New Roman" w:hAnsi="Times New Roman" w:cs="Times New Roman"/>
          <w:b/>
          <w:bCs/>
          <w:sz w:val="24"/>
          <w:szCs w:val="24"/>
        </w:rPr>
      </w:pPr>
    </w:p>
    <w:p w14:paraId="4D89365A" w14:textId="77777777" w:rsidR="00B7621A" w:rsidRPr="00CA7043" w:rsidRDefault="00B7621A" w:rsidP="00FD142E">
      <w:pPr>
        <w:spacing w:after="0" w:line="240" w:lineRule="auto"/>
        <w:jc w:val="both"/>
        <w:rPr>
          <w:rFonts w:ascii="Times New Roman" w:hAnsi="Times New Roman" w:cs="Times New Roman"/>
          <w:b/>
          <w:bCs/>
          <w:sz w:val="24"/>
          <w:szCs w:val="24"/>
        </w:rPr>
      </w:pPr>
      <w:r w:rsidRPr="00CA7043">
        <w:rPr>
          <w:rFonts w:ascii="Times New Roman" w:hAnsi="Times New Roman" w:cs="Times New Roman"/>
          <w:b/>
          <w:bCs/>
          <w:sz w:val="24"/>
          <w:szCs w:val="24"/>
        </w:rPr>
        <w:t>Table 2. Distribution of Respondents According to Sex</w:t>
      </w:r>
    </w:p>
    <w:p w14:paraId="23F6EC25" w14:textId="77777777" w:rsidR="00B7621A" w:rsidRPr="00CA7043" w:rsidRDefault="00B7621A" w:rsidP="00FD142E">
      <w:pPr>
        <w:spacing w:after="0" w:line="240" w:lineRule="auto"/>
        <w:jc w:val="both"/>
        <w:rPr>
          <w:rFonts w:ascii="Times New Roman" w:hAnsi="Times New Roman" w:cs="Times New Roman"/>
          <w:b/>
          <w:bCs/>
          <w:sz w:val="24"/>
          <w:szCs w:val="24"/>
        </w:rPr>
      </w:pPr>
    </w:p>
    <w:tbl>
      <w:tblPr>
        <w:tblW w:w="0" w:type="auto"/>
        <w:tblBorders>
          <w:top w:val="double" w:sz="4" w:space="0" w:color="auto"/>
          <w:bottom w:val="double" w:sz="4" w:space="0" w:color="auto"/>
        </w:tblBorders>
        <w:tblLook w:val="04A0" w:firstRow="1" w:lastRow="0" w:firstColumn="1" w:lastColumn="0" w:noHBand="0" w:noVBand="1"/>
      </w:tblPr>
      <w:tblGrid>
        <w:gridCol w:w="3870"/>
        <w:gridCol w:w="1620"/>
        <w:gridCol w:w="1710"/>
        <w:gridCol w:w="1440"/>
      </w:tblGrid>
      <w:tr w:rsidR="00B7621A" w:rsidRPr="00CA7043" w14:paraId="55F1AE51" w14:textId="77777777" w:rsidTr="00CA7043">
        <w:trPr>
          <w:trHeight w:val="213"/>
        </w:trPr>
        <w:tc>
          <w:tcPr>
            <w:tcW w:w="3870" w:type="dxa"/>
            <w:tcBorders>
              <w:top w:val="double" w:sz="4" w:space="0" w:color="auto"/>
              <w:left w:val="nil"/>
              <w:bottom w:val="single" w:sz="4" w:space="0" w:color="000000"/>
              <w:right w:val="nil"/>
            </w:tcBorders>
            <w:vAlign w:val="center"/>
            <w:hideMark/>
          </w:tcPr>
          <w:p w14:paraId="52CE0BED" w14:textId="77777777" w:rsidR="00B7621A" w:rsidRPr="00CA7043" w:rsidRDefault="00B7621A" w:rsidP="00FD142E">
            <w:pPr>
              <w:spacing w:after="0" w:line="240" w:lineRule="auto"/>
              <w:jc w:val="both"/>
              <w:rPr>
                <w:rFonts w:ascii="Times New Roman" w:hAnsi="Times New Roman" w:cs="Times New Roman"/>
                <w:b/>
                <w:sz w:val="24"/>
                <w:szCs w:val="24"/>
              </w:rPr>
            </w:pPr>
            <w:r w:rsidRPr="00CA7043">
              <w:rPr>
                <w:rFonts w:ascii="Times New Roman" w:hAnsi="Times New Roman" w:cs="Times New Roman"/>
                <w:b/>
                <w:sz w:val="24"/>
                <w:szCs w:val="24"/>
              </w:rPr>
              <w:t>Indicators</w:t>
            </w:r>
          </w:p>
        </w:tc>
        <w:tc>
          <w:tcPr>
            <w:tcW w:w="1620" w:type="dxa"/>
            <w:tcBorders>
              <w:top w:val="double" w:sz="4" w:space="0" w:color="auto"/>
              <w:left w:val="nil"/>
              <w:bottom w:val="single" w:sz="4" w:space="0" w:color="000000"/>
              <w:right w:val="nil"/>
            </w:tcBorders>
            <w:vAlign w:val="center"/>
            <w:hideMark/>
          </w:tcPr>
          <w:p w14:paraId="45AC5DB0" w14:textId="77777777" w:rsidR="00B7621A" w:rsidRPr="00CA7043" w:rsidRDefault="00B7621A" w:rsidP="00FD142E">
            <w:pPr>
              <w:spacing w:after="0" w:line="240" w:lineRule="auto"/>
              <w:jc w:val="both"/>
              <w:rPr>
                <w:rFonts w:ascii="Times New Roman" w:hAnsi="Times New Roman" w:cs="Times New Roman"/>
                <w:b/>
                <w:sz w:val="24"/>
                <w:szCs w:val="24"/>
              </w:rPr>
            </w:pPr>
            <w:r w:rsidRPr="00CA7043">
              <w:rPr>
                <w:rFonts w:ascii="Times New Roman" w:hAnsi="Times New Roman" w:cs="Times New Roman"/>
                <w:b/>
                <w:sz w:val="24"/>
                <w:szCs w:val="24"/>
              </w:rPr>
              <w:t>Frequency</w:t>
            </w:r>
          </w:p>
        </w:tc>
        <w:tc>
          <w:tcPr>
            <w:tcW w:w="1710" w:type="dxa"/>
            <w:tcBorders>
              <w:top w:val="double" w:sz="4" w:space="0" w:color="auto"/>
              <w:left w:val="nil"/>
              <w:bottom w:val="single" w:sz="4" w:space="0" w:color="000000"/>
              <w:right w:val="nil"/>
            </w:tcBorders>
            <w:vAlign w:val="center"/>
            <w:hideMark/>
          </w:tcPr>
          <w:p w14:paraId="0092F392" w14:textId="77777777" w:rsidR="00B7621A" w:rsidRPr="00CA7043" w:rsidRDefault="00B7621A" w:rsidP="00FD142E">
            <w:pPr>
              <w:spacing w:after="0" w:line="240" w:lineRule="auto"/>
              <w:jc w:val="both"/>
              <w:rPr>
                <w:rFonts w:ascii="Times New Roman" w:hAnsi="Times New Roman" w:cs="Times New Roman"/>
                <w:b/>
                <w:sz w:val="24"/>
                <w:szCs w:val="24"/>
              </w:rPr>
            </w:pPr>
            <w:r w:rsidRPr="00CA7043">
              <w:rPr>
                <w:rFonts w:ascii="Times New Roman" w:hAnsi="Times New Roman" w:cs="Times New Roman"/>
                <w:b/>
                <w:sz w:val="24"/>
                <w:szCs w:val="24"/>
              </w:rPr>
              <w:t>Percentage</w:t>
            </w:r>
          </w:p>
        </w:tc>
        <w:tc>
          <w:tcPr>
            <w:tcW w:w="1440" w:type="dxa"/>
            <w:tcBorders>
              <w:top w:val="double" w:sz="4" w:space="0" w:color="auto"/>
              <w:left w:val="nil"/>
              <w:bottom w:val="single" w:sz="4" w:space="0" w:color="000000"/>
              <w:right w:val="nil"/>
            </w:tcBorders>
            <w:vAlign w:val="center"/>
            <w:hideMark/>
          </w:tcPr>
          <w:p w14:paraId="2096D838" w14:textId="77777777" w:rsidR="00B7621A" w:rsidRPr="00CA7043" w:rsidRDefault="00B7621A" w:rsidP="00FD142E">
            <w:pPr>
              <w:spacing w:after="0" w:line="240" w:lineRule="auto"/>
              <w:jc w:val="both"/>
              <w:rPr>
                <w:rFonts w:ascii="Times New Roman" w:hAnsi="Times New Roman" w:cs="Times New Roman"/>
                <w:b/>
                <w:sz w:val="24"/>
                <w:szCs w:val="24"/>
              </w:rPr>
            </w:pPr>
            <w:r w:rsidRPr="00CA7043">
              <w:rPr>
                <w:rFonts w:ascii="Times New Roman" w:hAnsi="Times New Roman" w:cs="Times New Roman"/>
                <w:b/>
                <w:sz w:val="24"/>
                <w:szCs w:val="24"/>
              </w:rPr>
              <w:t>Rank</w:t>
            </w:r>
          </w:p>
        </w:tc>
      </w:tr>
      <w:tr w:rsidR="00B7621A" w:rsidRPr="00CA7043" w14:paraId="3C03FCBC" w14:textId="77777777" w:rsidTr="00CA7043">
        <w:trPr>
          <w:trHeight w:val="70"/>
        </w:trPr>
        <w:tc>
          <w:tcPr>
            <w:tcW w:w="3870" w:type="dxa"/>
            <w:tcBorders>
              <w:top w:val="single" w:sz="4" w:space="0" w:color="000000"/>
              <w:left w:val="nil"/>
              <w:bottom w:val="nil"/>
              <w:right w:val="nil"/>
            </w:tcBorders>
            <w:hideMark/>
          </w:tcPr>
          <w:p w14:paraId="33B933D4" w14:textId="77777777" w:rsidR="00B7621A" w:rsidRPr="00CA7043" w:rsidRDefault="00B7621A" w:rsidP="00FD142E">
            <w:pPr>
              <w:spacing w:after="0" w:line="240" w:lineRule="auto"/>
              <w:jc w:val="both"/>
              <w:rPr>
                <w:rFonts w:ascii="Times New Roman" w:hAnsi="Times New Roman" w:cs="Times New Roman"/>
                <w:sz w:val="24"/>
                <w:szCs w:val="24"/>
              </w:rPr>
            </w:pPr>
            <w:r w:rsidRPr="00CA7043">
              <w:rPr>
                <w:rFonts w:ascii="Times New Roman" w:hAnsi="Times New Roman" w:cs="Times New Roman"/>
                <w:sz w:val="24"/>
                <w:szCs w:val="24"/>
              </w:rPr>
              <w:t xml:space="preserve">                   Male</w:t>
            </w:r>
          </w:p>
        </w:tc>
        <w:tc>
          <w:tcPr>
            <w:tcW w:w="1620" w:type="dxa"/>
            <w:tcBorders>
              <w:top w:val="single" w:sz="4" w:space="0" w:color="000000"/>
              <w:left w:val="nil"/>
              <w:bottom w:val="nil"/>
              <w:right w:val="nil"/>
            </w:tcBorders>
            <w:vAlign w:val="bottom"/>
          </w:tcPr>
          <w:p w14:paraId="63061871" w14:textId="77777777" w:rsidR="00B7621A" w:rsidRPr="00CA7043" w:rsidRDefault="00B7621A" w:rsidP="00FD142E">
            <w:pPr>
              <w:spacing w:after="0" w:line="240" w:lineRule="auto"/>
              <w:jc w:val="both"/>
              <w:rPr>
                <w:rFonts w:ascii="Times New Roman" w:hAnsi="Times New Roman" w:cs="Times New Roman"/>
                <w:sz w:val="24"/>
                <w:szCs w:val="24"/>
              </w:rPr>
            </w:pPr>
            <w:r w:rsidRPr="00CA7043">
              <w:rPr>
                <w:rFonts w:ascii="Times New Roman" w:hAnsi="Times New Roman" w:cs="Times New Roman"/>
                <w:sz w:val="24"/>
                <w:szCs w:val="24"/>
              </w:rPr>
              <w:t>118</w:t>
            </w:r>
          </w:p>
        </w:tc>
        <w:tc>
          <w:tcPr>
            <w:tcW w:w="1710" w:type="dxa"/>
            <w:tcBorders>
              <w:top w:val="single" w:sz="4" w:space="0" w:color="000000"/>
              <w:left w:val="nil"/>
              <w:bottom w:val="nil"/>
              <w:right w:val="nil"/>
            </w:tcBorders>
            <w:vAlign w:val="bottom"/>
          </w:tcPr>
          <w:p w14:paraId="7BE48B60" w14:textId="77777777" w:rsidR="00B7621A" w:rsidRPr="00CA7043" w:rsidRDefault="00B7621A" w:rsidP="00FD142E">
            <w:pPr>
              <w:spacing w:after="0" w:line="240" w:lineRule="auto"/>
              <w:jc w:val="both"/>
              <w:rPr>
                <w:rFonts w:ascii="Times New Roman" w:hAnsi="Times New Roman" w:cs="Times New Roman"/>
                <w:sz w:val="24"/>
                <w:szCs w:val="24"/>
              </w:rPr>
            </w:pPr>
            <w:r w:rsidRPr="00CA7043">
              <w:rPr>
                <w:rFonts w:ascii="Times New Roman" w:hAnsi="Times New Roman" w:cs="Times New Roman"/>
                <w:sz w:val="24"/>
                <w:szCs w:val="24"/>
              </w:rPr>
              <w:t>58.71</w:t>
            </w:r>
          </w:p>
        </w:tc>
        <w:tc>
          <w:tcPr>
            <w:tcW w:w="1440" w:type="dxa"/>
            <w:tcBorders>
              <w:top w:val="single" w:sz="4" w:space="0" w:color="000000"/>
              <w:left w:val="nil"/>
              <w:bottom w:val="nil"/>
              <w:right w:val="nil"/>
            </w:tcBorders>
            <w:vAlign w:val="bottom"/>
          </w:tcPr>
          <w:p w14:paraId="09C3EA66" w14:textId="77777777" w:rsidR="00B7621A" w:rsidRPr="00CA7043" w:rsidRDefault="00B7621A" w:rsidP="00FD142E">
            <w:pPr>
              <w:spacing w:after="0" w:line="240" w:lineRule="auto"/>
              <w:jc w:val="both"/>
              <w:rPr>
                <w:rFonts w:ascii="Times New Roman" w:hAnsi="Times New Roman" w:cs="Times New Roman"/>
                <w:sz w:val="24"/>
                <w:szCs w:val="24"/>
              </w:rPr>
            </w:pPr>
            <w:r w:rsidRPr="00CA7043">
              <w:rPr>
                <w:rFonts w:ascii="Times New Roman" w:hAnsi="Times New Roman" w:cs="Times New Roman"/>
                <w:sz w:val="24"/>
                <w:szCs w:val="24"/>
              </w:rPr>
              <w:t>1</w:t>
            </w:r>
          </w:p>
        </w:tc>
      </w:tr>
      <w:tr w:rsidR="00B7621A" w:rsidRPr="00CA7043" w14:paraId="1CE68B56" w14:textId="77777777" w:rsidTr="00CA7043">
        <w:trPr>
          <w:trHeight w:val="70"/>
        </w:trPr>
        <w:tc>
          <w:tcPr>
            <w:tcW w:w="3870" w:type="dxa"/>
            <w:tcBorders>
              <w:top w:val="nil"/>
              <w:left w:val="nil"/>
              <w:bottom w:val="nil"/>
              <w:right w:val="nil"/>
            </w:tcBorders>
            <w:hideMark/>
          </w:tcPr>
          <w:p w14:paraId="00037C30" w14:textId="77777777" w:rsidR="00B7621A" w:rsidRPr="00CA7043" w:rsidRDefault="00B7621A" w:rsidP="00FD142E">
            <w:pPr>
              <w:spacing w:after="0" w:line="240" w:lineRule="auto"/>
              <w:jc w:val="both"/>
              <w:rPr>
                <w:rFonts w:ascii="Times New Roman" w:hAnsi="Times New Roman" w:cs="Times New Roman"/>
                <w:sz w:val="24"/>
                <w:szCs w:val="24"/>
              </w:rPr>
            </w:pPr>
            <w:r w:rsidRPr="00CA7043">
              <w:rPr>
                <w:rFonts w:ascii="Times New Roman" w:hAnsi="Times New Roman" w:cs="Times New Roman"/>
                <w:sz w:val="24"/>
                <w:szCs w:val="24"/>
              </w:rPr>
              <w:t xml:space="preserve">                   Female</w:t>
            </w:r>
          </w:p>
        </w:tc>
        <w:tc>
          <w:tcPr>
            <w:tcW w:w="1620" w:type="dxa"/>
            <w:tcBorders>
              <w:top w:val="nil"/>
              <w:left w:val="nil"/>
              <w:bottom w:val="nil"/>
              <w:right w:val="nil"/>
            </w:tcBorders>
            <w:vAlign w:val="bottom"/>
          </w:tcPr>
          <w:p w14:paraId="20BFE048" w14:textId="77777777" w:rsidR="00B7621A" w:rsidRPr="00CA7043" w:rsidRDefault="00B7621A" w:rsidP="00FD142E">
            <w:pPr>
              <w:spacing w:after="0" w:line="240" w:lineRule="auto"/>
              <w:jc w:val="both"/>
              <w:rPr>
                <w:rFonts w:ascii="Times New Roman" w:hAnsi="Times New Roman" w:cs="Times New Roman"/>
                <w:sz w:val="24"/>
                <w:szCs w:val="24"/>
              </w:rPr>
            </w:pPr>
            <w:r w:rsidRPr="00CA7043">
              <w:rPr>
                <w:rFonts w:ascii="Times New Roman" w:hAnsi="Times New Roman" w:cs="Times New Roman"/>
                <w:sz w:val="24"/>
                <w:szCs w:val="24"/>
              </w:rPr>
              <w:t>79</w:t>
            </w:r>
          </w:p>
        </w:tc>
        <w:tc>
          <w:tcPr>
            <w:tcW w:w="1710" w:type="dxa"/>
            <w:tcBorders>
              <w:top w:val="nil"/>
              <w:left w:val="nil"/>
              <w:bottom w:val="nil"/>
              <w:right w:val="nil"/>
            </w:tcBorders>
            <w:vAlign w:val="bottom"/>
          </w:tcPr>
          <w:p w14:paraId="7C0BEF63" w14:textId="77777777" w:rsidR="00B7621A" w:rsidRPr="00CA7043" w:rsidRDefault="00B7621A" w:rsidP="00FD142E">
            <w:pPr>
              <w:spacing w:after="0" w:line="240" w:lineRule="auto"/>
              <w:jc w:val="both"/>
              <w:rPr>
                <w:rFonts w:ascii="Times New Roman" w:hAnsi="Times New Roman" w:cs="Times New Roman"/>
                <w:sz w:val="24"/>
                <w:szCs w:val="24"/>
              </w:rPr>
            </w:pPr>
            <w:r w:rsidRPr="00CA7043">
              <w:rPr>
                <w:rFonts w:ascii="Times New Roman" w:hAnsi="Times New Roman" w:cs="Times New Roman"/>
                <w:sz w:val="24"/>
                <w:szCs w:val="24"/>
              </w:rPr>
              <w:t>39.30</w:t>
            </w:r>
          </w:p>
        </w:tc>
        <w:tc>
          <w:tcPr>
            <w:tcW w:w="1440" w:type="dxa"/>
            <w:tcBorders>
              <w:top w:val="nil"/>
              <w:left w:val="nil"/>
              <w:bottom w:val="nil"/>
              <w:right w:val="nil"/>
            </w:tcBorders>
            <w:vAlign w:val="bottom"/>
          </w:tcPr>
          <w:p w14:paraId="70EBB0B2" w14:textId="77777777" w:rsidR="00B7621A" w:rsidRPr="00CA7043" w:rsidRDefault="00B7621A" w:rsidP="00FD142E">
            <w:pPr>
              <w:spacing w:after="0" w:line="240" w:lineRule="auto"/>
              <w:jc w:val="both"/>
              <w:rPr>
                <w:rFonts w:ascii="Times New Roman" w:hAnsi="Times New Roman" w:cs="Times New Roman"/>
                <w:sz w:val="24"/>
                <w:szCs w:val="24"/>
              </w:rPr>
            </w:pPr>
            <w:r w:rsidRPr="00CA7043">
              <w:rPr>
                <w:rFonts w:ascii="Times New Roman" w:hAnsi="Times New Roman" w:cs="Times New Roman"/>
                <w:sz w:val="24"/>
                <w:szCs w:val="24"/>
              </w:rPr>
              <w:t>2</w:t>
            </w:r>
          </w:p>
        </w:tc>
      </w:tr>
      <w:tr w:rsidR="00B7621A" w:rsidRPr="00CA7043" w14:paraId="5019E5CA" w14:textId="77777777" w:rsidTr="00CA7043">
        <w:trPr>
          <w:trHeight w:val="70"/>
        </w:trPr>
        <w:tc>
          <w:tcPr>
            <w:tcW w:w="3870" w:type="dxa"/>
            <w:tcBorders>
              <w:top w:val="nil"/>
              <w:left w:val="nil"/>
              <w:bottom w:val="nil"/>
              <w:right w:val="nil"/>
            </w:tcBorders>
          </w:tcPr>
          <w:p w14:paraId="537C20A8" w14:textId="77777777" w:rsidR="00B7621A" w:rsidRPr="00CA7043" w:rsidRDefault="00B7621A" w:rsidP="00FD142E">
            <w:pPr>
              <w:spacing w:after="0" w:line="240" w:lineRule="auto"/>
              <w:jc w:val="both"/>
              <w:rPr>
                <w:rFonts w:ascii="Times New Roman" w:hAnsi="Times New Roman" w:cs="Times New Roman"/>
                <w:sz w:val="24"/>
                <w:szCs w:val="24"/>
              </w:rPr>
            </w:pPr>
            <w:r w:rsidRPr="00CA7043">
              <w:rPr>
                <w:rFonts w:ascii="Times New Roman" w:hAnsi="Times New Roman" w:cs="Times New Roman"/>
                <w:sz w:val="24"/>
                <w:szCs w:val="24"/>
              </w:rPr>
              <w:t xml:space="preserve">                   Prefer not to say</w:t>
            </w:r>
          </w:p>
        </w:tc>
        <w:tc>
          <w:tcPr>
            <w:tcW w:w="1620" w:type="dxa"/>
            <w:tcBorders>
              <w:top w:val="nil"/>
              <w:left w:val="nil"/>
              <w:bottom w:val="nil"/>
              <w:right w:val="nil"/>
            </w:tcBorders>
            <w:vAlign w:val="bottom"/>
          </w:tcPr>
          <w:p w14:paraId="5BFDB2A2" w14:textId="77777777" w:rsidR="00B7621A" w:rsidRPr="00CA7043" w:rsidRDefault="00B7621A" w:rsidP="00FD142E">
            <w:pPr>
              <w:spacing w:after="0" w:line="240" w:lineRule="auto"/>
              <w:jc w:val="both"/>
              <w:rPr>
                <w:rFonts w:ascii="Times New Roman" w:hAnsi="Times New Roman" w:cs="Times New Roman"/>
                <w:sz w:val="24"/>
                <w:szCs w:val="24"/>
              </w:rPr>
            </w:pPr>
            <w:r w:rsidRPr="00CA7043">
              <w:rPr>
                <w:rFonts w:ascii="Times New Roman" w:hAnsi="Times New Roman" w:cs="Times New Roman"/>
                <w:sz w:val="24"/>
                <w:szCs w:val="24"/>
              </w:rPr>
              <w:t>4</w:t>
            </w:r>
          </w:p>
        </w:tc>
        <w:tc>
          <w:tcPr>
            <w:tcW w:w="1710" w:type="dxa"/>
            <w:tcBorders>
              <w:top w:val="nil"/>
              <w:left w:val="nil"/>
              <w:bottom w:val="nil"/>
              <w:right w:val="nil"/>
            </w:tcBorders>
            <w:vAlign w:val="bottom"/>
          </w:tcPr>
          <w:p w14:paraId="2EBAD661" w14:textId="77777777" w:rsidR="00B7621A" w:rsidRPr="00CA7043" w:rsidRDefault="00B7621A" w:rsidP="00FD142E">
            <w:pPr>
              <w:spacing w:after="0" w:line="240" w:lineRule="auto"/>
              <w:jc w:val="both"/>
              <w:rPr>
                <w:rFonts w:ascii="Times New Roman" w:hAnsi="Times New Roman" w:cs="Times New Roman"/>
                <w:sz w:val="24"/>
                <w:szCs w:val="24"/>
              </w:rPr>
            </w:pPr>
            <w:r w:rsidRPr="00CA7043">
              <w:rPr>
                <w:rFonts w:ascii="Times New Roman" w:hAnsi="Times New Roman" w:cs="Times New Roman"/>
                <w:sz w:val="24"/>
                <w:szCs w:val="24"/>
              </w:rPr>
              <w:t>1.99</w:t>
            </w:r>
          </w:p>
        </w:tc>
        <w:tc>
          <w:tcPr>
            <w:tcW w:w="1440" w:type="dxa"/>
            <w:tcBorders>
              <w:top w:val="nil"/>
              <w:left w:val="nil"/>
              <w:bottom w:val="nil"/>
              <w:right w:val="nil"/>
            </w:tcBorders>
            <w:vAlign w:val="bottom"/>
          </w:tcPr>
          <w:p w14:paraId="50BF25CC" w14:textId="77777777" w:rsidR="00B7621A" w:rsidRPr="00CA7043" w:rsidRDefault="00B7621A" w:rsidP="00FD142E">
            <w:pPr>
              <w:spacing w:after="0" w:line="240" w:lineRule="auto"/>
              <w:jc w:val="both"/>
              <w:rPr>
                <w:rFonts w:ascii="Times New Roman" w:hAnsi="Times New Roman" w:cs="Times New Roman"/>
                <w:sz w:val="24"/>
                <w:szCs w:val="24"/>
              </w:rPr>
            </w:pPr>
            <w:r w:rsidRPr="00CA7043">
              <w:rPr>
                <w:rFonts w:ascii="Times New Roman" w:hAnsi="Times New Roman" w:cs="Times New Roman"/>
                <w:sz w:val="24"/>
                <w:szCs w:val="24"/>
              </w:rPr>
              <w:t>3</w:t>
            </w:r>
          </w:p>
        </w:tc>
      </w:tr>
      <w:tr w:rsidR="00B7621A" w:rsidRPr="00CA7043" w14:paraId="42DCCCEE" w14:textId="77777777" w:rsidTr="00CA7043">
        <w:tc>
          <w:tcPr>
            <w:tcW w:w="3870" w:type="dxa"/>
            <w:tcBorders>
              <w:top w:val="single" w:sz="4" w:space="0" w:color="000000"/>
              <w:left w:val="nil"/>
              <w:bottom w:val="double" w:sz="4" w:space="0" w:color="auto"/>
              <w:right w:val="nil"/>
            </w:tcBorders>
            <w:vAlign w:val="center"/>
            <w:hideMark/>
          </w:tcPr>
          <w:p w14:paraId="0C9158B1" w14:textId="77777777" w:rsidR="00B7621A" w:rsidRPr="00CA7043" w:rsidRDefault="00B7621A" w:rsidP="00FD142E">
            <w:pPr>
              <w:spacing w:after="0" w:line="240" w:lineRule="auto"/>
              <w:jc w:val="both"/>
              <w:rPr>
                <w:rFonts w:ascii="Times New Roman" w:hAnsi="Times New Roman" w:cs="Times New Roman"/>
                <w:b/>
                <w:sz w:val="24"/>
                <w:szCs w:val="24"/>
              </w:rPr>
            </w:pPr>
            <w:r w:rsidRPr="00CA7043">
              <w:rPr>
                <w:rFonts w:ascii="Times New Roman" w:hAnsi="Times New Roman" w:cs="Times New Roman"/>
                <w:b/>
                <w:sz w:val="24"/>
                <w:szCs w:val="24"/>
              </w:rPr>
              <w:lastRenderedPageBreak/>
              <w:t xml:space="preserve">                    Total</w:t>
            </w:r>
          </w:p>
        </w:tc>
        <w:tc>
          <w:tcPr>
            <w:tcW w:w="1620" w:type="dxa"/>
            <w:tcBorders>
              <w:top w:val="single" w:sz="4" w:space="0" w:color="000000"/>
              <w:left w:val="nil"/>
              <w:bottom w:val="double" w:sz="4" w:space="0" w:color="auto"/>
              <w:right w:val="nil"/>
            </w:tcBorders>
            <w:vAlign w:val="center"/>
            <w:hideMark/>
          </w:tcPr>
          <w:p w14:paraId="3F043DC4" w14:textId="77777777" w:rsidR="00B7621A" w:rsidRPr="00CA7043" w:rsidRDefault="00B7621A" w:rsidP="00FD142E">
            <w:pPr>
              <w:spacing w:after="0" w:line="240" w:lineRule="auto"/>
              <w:jc w:val="both"/>
              <w:rPr>
                <w:rFonts w:ascii="Times New Roman" w:hAnsi="Times New Roman" w:cs="Times New Roman"/>
                <w:b/>
                <w:sz w:val="24"/>
                <w:szCs w:val="24"/>
              </w:rPr>
            </w:pPr>
            <w:r w:rsidRPr="00CA7043">
              <w:rPr>
                <w:rFonts w:ascii="Times New Roman" w:hAnsi="Times New Roman" w:cs="Times New Roman"/>
                <w:b/>
                <w:sz w:val="24"/>
                <w:szCs w:val="24"/>
              </w:rPr>
              <w:t>201</w:t>
            </w:r>
          </w:p>
        </w:tc>
        <w:tc>
          <w:tcPr>
            <w:tcW w:w="1710" w:type="dxa"/>
            <w:tcBorders>
              <w:top w:val="single" w:sz="4" w:space="0" w:color="000000"/>
              <w:left w:val="nil"/>
              <w:bottom w:val="double" w:sz="4" w:space="0" w:color="auto"/>
              <w:right w:val="nil"/>
            </w:tcBorders>
            <w:vAlign w:val="center"/>
            <w:hideMark/>
          </w:tcPr>
          <w:p w14:paraId="20C25C46" w14:textId="77777777" w:rsidR="00B7621A" w:rsidRPr="00CA7043" w:rsidRDefault="00B7621A" w:rsidP="00FD142E">
            <w:pPr>
              <w:spacing w:after="0" w:line="240" w:lineRule="auto"/>
              <w:jc w:val="both"/>
              <w:rPr>
                <w:rFonts w:ascii="Times New Roman" w:hAnsi="Times New Roman" w:cs="Times New Roman"/>
                <w:b/>
                <w:sz w:val="24"/>
                <w:szCs w:val="24"/>
              </w:rPr>
            </w:pPr>
            <w:r w:rsidRPr="00CA7043">
              <w:rPr>
                <w:rFonts w:ascii="Times New Roman" w:hAnsi="Times New Roman" w:cs="Times New Roman"/>
                <w:b/>
                <w:sz w:val="24"/>
                <w:szCs w:val="24"/>
              </w:rPr>
              <w:t>100.00</w:t>
            </w:r>
          </w:p>
        </w:tc>
        <w:tc>
          <w:tcPr>
            <w:tcW w:w="1440" w:type="dxa"/>
            <w:tcBorders>
              <w:top w:val="single" w:sz="4" w:space="0" w:color="000000"/>
              <w:left w:val="nil"/>
              <w:bottom w:val="double" w:sz="4" w:space="0" w:color="auto"/>
              <w:right w:val="nil"/>
            </w:tcBorders>
            <w:vAlign w:val="center"/>
          </w:tcPr>
          <w:p w14:paraId="5B5ABBA0" w14:textId="77777777" w:rsidR="00B7621A" w:rsidRPr="00CA7043" w:rsidRDefault="00B7621A" w:rsidP="00FD142E">
            <w:pPr>
              <w:spacing w:after="0" w:line="240" w:lineRule="auto"/>
              <w:jc w:val="both"/>
              <w:rPr>
                <w:rFonts w:ascii="Times New Roman" w:hAnsi="Times New Roman" w:cs="Times New Roman"/>
                <w:sz w:val="24"/>
                <w:szCs w:val="24"/>
              </w:rPr>
            </w:pPr>
          </w:p>
        </w:tc>
      </w:tr>
    </w:tbl>
    <w:p w14:paraId="2BAE9E34" w14:textId="77777777" w:rsidR="00B7621A" w:rsidRPr="00CA7043" w:rsidRDefault="00B7621A" w:rsidP="00FD142E">
      <w:pPr>
        <w:spacing w:after="0" w:line="240" w:lineRule="auto"/>
        <w:ind w:firstLine="720"/>
        <w:jc w:val="both"/>
        <w:rPr>
          <w:rFonts w:ascii="Times New Roman" w:hAnsi="Times New Roman" w:cs="Times New Roman"/>
          <w:sz w:val="24"/>
          <w:szCs w:val="24"/>
        </w:rPr>
      </w:pPr>
    </w:p>
    <w:p w14:paraId="64F7FF44" w14:textId="77777777" w:rsidR="00B7621A" w:rsidRPr="00CA7043" w:rsidRDefault="00B7621A" w:rsidP="00FD142E">
      <w:pPr>
        <w:spacing w:after="0" w:line="240" w:lineRule="auto"/>
        <w:ind w:firstLine="720"/>
        <w:jc w:val="both"/>
        <w:rPr>
          <w:rFonts w:ascii="Times New Roman" w:hAnsi="Times New Roman" w:cs="Times New Roman"/>
          <w:sz w:val="24"/>
          <w:szCs w:val="24"/>
        </w:rPr>
      </w:pPr>
      <w:r w:rsidRPr="00CA7043">
        <w:rPr>
          <w:rFonts w:ascii="Times New Roman" w:hAnsi="Times New Roman" w:cs="Times New Roman"/>
          <w:sz w:val="24"/>
          <w:szCs w:val="24"/>
        </w:rPr>
        <w:t xml:space="preserve">The presence of more male respondents indicated that disaster response in </w:t>
      </w:r>
      <w:proofErr w:type="spellStart"/>
      <w:r w:rsidRPr="00CA7043">
        <w:rPr>
          <w:rFonts w:ascii="Times New Roman" w:hAnsi="Times New Roman" w:cs="Times New Roman"/>
          <w:sz w:val="24"/>
          <w:szCs w:val="24"/>
        </w:rPr>
        <w:t>Balatan</w:t>
      </w:r>
      <w:proofErr w:type="spellEnd"/>
      <w:r w:rsidRPr="00CA7043">
        <w:rPr>
          <w:rFonts w:ascii="Times New Roman" w:hAnsi="Times New Roman" w:cs="Times New Roman"/>
          <w:sz w:val="24"/>
          <w:szCs w:val="24"/>
        </w:rPr>
        <w:t xml:space="preserve">, Camarines Sur, remains a conventionally male-dominated profession. It is explainable by the ongoing belief that disaster response and emergency management roles </w:t>
      </w:r>
      <w:commentRangeStart w:id="22"/>
      <w:r w:rsidRPr="00CA7043">
        <w:rPr>
          <w:rFonts w:ascii="Times New Roman" w:hAnsi="Times New Roman" w:cs="Times New Roman"/>
          <w:sz w:val="24"/>
          <w:szCs w:val="24"/>
        </w:rPr>
        <w:t>require a physically strong individual with stamina or other man-related traits</w:t>
      </w:r>
      <w:commentRangeEnd w:id="22"/>
      <w:r w:rsidR="00583CA4">
        <w:rPr>
          <w:rStyle w:val="CommentReference"/>
        </w:rPr>
        <w:commentReference w:id="22"/>
      </w:r>
      <w:r w:rsidRPr="00CA7043">
        <w:rPr>
          <w:rFonts w:ascii="Times New Roman" w:hAnsi="Times New Roman" w:cs="Times New Roman"/>
          <w:sz w:val="24"/>
          <w:szCs w:val="24"/>
        </w:rPr>
        <w:t>. The high presence of female respondents, which reached almost 40 percent, indicates that there is a slow shift towards inclusive participation. This is evidence of the sustained initiatives to enhance gender integration and equity in the disaster risk reduction and management programs.</w:t>
      </w:r>
    </w:p>
    <w:p w14:paraId="1908AD65" w14:textId="77777777" w:rsidR="00B7621A" w:rsidRPr="00CA7043" w:rsidRDefault="00B7621A" w:rsidP="00FD142E">
      <w:pPr>
        <w:spacing w:after="0" w:line="240" w:lineRule="auto"/>
        <w:ind w:firstLine="720"/>
        <w:jc w:val="both"/>
        <w:rPr>
          <w:rFonts w:ascii="Times New Roman" w:hAnsi="Times New Roman" w:cs="Times New Roman"/>
          <w:sz w:val="24"/>
          <w:szCs w:val="24"/>
        </w:rPr>
      </w:pPr>
      <w:r w:rsidRPr="00CA7043">
        <w:rPr>
          <w:rFonts w:ascii="Times New Roman" w:hAnsi="Times New Roman" w:cs="Times New Roman"/>
          <w:b/>
          <w:sz w:val="24"/>
          <w:szCs w:val="24"/>
        </w:rPr>
        <w:t>c. Civil Status.</w:t>
      </w:r>
      <w:r w:rsidRPr="00CA7043">
        <w:rPr>
          <w:rFonts w:ascii="Times New Roman" w:hAnsi="Times New Roman" w:cs="Times New Roman"/>
          <w:sz w:val="24"/>
          <w:szCs w:val="24"/>
        </w:rPr>
        <w:t xml:space="preserve"> Table 3 shows the civil status distribution of the MDRRMO respondents in </w:t>
      </w:r>
      <w:proofErr w:type="spellStart"/>
      <w:r w:rsidRPr="00CA7043">
        <w:rPr>
          <w:rFonts w:ascii="Times New Roman" w:hAnsi="Times New Roman" w:cs="Times New Roman"/>
          <w:sz w:val="24"/>
          <w:szCs w:val="24"/>
        </w:rPr>
        <w:t>Balatan</w:t>
      </w:r>
      <w:proofErr w:type="spellEnd"/>
      <w:r w:rsidRPr="00CA7043">
        <w:rPr>
          <w:rFonts w:ascii="Times New Roman" w:hAnsi="Times New Roman" w:cs="Times New Roman"/>
          <w:sz w:val="24"/>
          <w:szCs w:val="24"/>
        </w:rPr>
        <w:t>, Camarines Sur. Of 201 respondents, the majority is married (169 or 84.08%), position 1st. Next are single respondents (20 or 9.95%), rank 2nd. Smaller percentages are recorded in widowed category (nine, 4.48 percent), rank 3rd, and separated responders (three people or 1.49 percent), rank 4th.</w:t>
      </w:r>
    </w:p>
    <w:p w14:paraId="7CF0BF6C" w14:textId="77777777" w:rsidR="00B7621A" w:rsidRPr="00CA7043" w:rsidRDefault="00B7621A" w:rsidP="00FD142E">
      <w:pPr>
        <w:spacing w:after="0" w:line="240" w:lineRule="auto"/>
        <w:jc w:val="both"/>
        <w:rPr>
          <w:rFonts w:ascii="Times New Roman" w:hAnsi="Times New Roman" w:cs="Times New Roman"/>
          <w:b/>
          <w:bCs/>
          <w:sz w:val="24"/>
          <w:szCs w:val="24"/>
        </w:rPr>
      </w:pPr>
    </w:p>
    <w:p w14:paraId="3AEC9A3B" w14:textId="77777777" w:rsidR="00B7621A" w:rsidRPr="00CA7043" w:rsidRDefault="00B7621A" w:rsidP="00FD142E">
      <w:pPr>
        <w:spacing w:after="0" w:line="240" w:lineRule="auto"/>
        <w:jc w:val="both"/>
        <w:rPr>
          <w:rFonts w:ascii="Times New Roman" w:hAnsi="Times New Roman" w:cs="Times New Roman"/>
          <w:b/>
          <w:bCs/>
          <w:sz w:val="24"/>
          <w:szCs w:val="24"/>
        </w:rPr>
      </w:pPr>
      <w:r w:rsidRPr="00CA7043">
        <w:rPr>
          <w:rFonts w:ascii="Times New Roman" w:hAnsi="Times New Roman" w:cs="Times New Roman"/>
          <w:b/>
          <w:bCs/>
          <w:sz w:val="24"/>
          <w:szCs w:val="24"/>
        </w:rPr>
        <w:t>Table 3. Distribution of Respondents According to Civil Status</w:t>
      </w:r>
    </w:p>
    <w:p w14:paraId="21E596FD" w14:textId="77777777" w:rsidR="00B7621A" w:rsidRPr="00CA7043" w:rsidRDefault="00B7621A" w:rsidP="00FD142E">
      <w:pPr>
        <w:spacing w:after="0" w:line="240" w:lineRule="auto"/>
        <w:jc w:val="both"/>
        <w:rPr>
          <w:rFonts w:ascii="Times New Roman" w:hAnsi="Times New Roman" w:cs="Times New Roman"/>
          <w:b/>
          <w:bCs/>
          <w:sz w:val="24"/>
          <w:szCs w:val="24"/>
        </w:rPr>
      </w:pPr>
    </w:p>
    <w:tbl>
      <w:tblPr>
        <w:tblW w:w="0" w:type="auto"/>
        <w:tblBorders>
          <w:top w:val="double" w:sz="4" w:space="0" w:color="auto"/>
          <w:bottom w:val="double" w:sz="4" w:space="0" w:color="auto"/>
        </w:tblBorders>
        <w:tblLook w:val="04A0" w:firstRow="1" w:lastRow="0" w:firstColumn="1" w:lastColumn="0" w:noHBand="0" w:noVBand="1"/>
      </w:tblPr>
      <w:tblGrid>
        <w:gridCol w:w="3870"/>
        <w:gridCol w:w="1620"/>
        <w:gridCol w:w="1710"/>
        <w:gridCol w:w="1440"/>
      </w:tblGrid>
      <w:tr w:rsidR="00B7621A" w:rsidRPr="00CA7043" w14:paraId="2F33120C" w14:textId="77777777" w:rsidTr="00CA7043">
        <w:trPr>
          <w:trHeight w:val="213"/>
        </w:trPr>
        <w:tc>
          <w:tcPr>
            <w:tcW w:w="3870" w:type="dxa"/>
            <w:tcBorders>
              <w:top w:val="double" w:sz="4" w:space="0" w:color="auto"/>
              <w:left w:val="nil"/>
              <w:bottom w:val="single" w:sz="4" w:space="0" w:color="000000"/>
              <w:right w:val="nil"/>
            </w:tcBorders>
            <w:vAlign w:val="center"/>
            <w:hideMark/>
          </w:tcPr>
          <w:p w14:paraId="7FDE1B4F" w14:textId="77777777" w:rsidR="00B7621A" w:rsidRPr="00CA7043" w:rsidRDefault="00B7621A" w:rsidP="00FD142E">
            <w:pPr>
              <w:spacing w:after="0" w:line="240" w:lineRule="auto"/>
              <w:jc w:val="both"/>
              <w:rPr>
                <w:rFonts w:ascii="Times New Roman" w:hAnsi="Times New Roman" w:cs="Times New Roman"/>
                <w:b/>
                <w:sz w:val="24"/>
                <w:szCs w:val="24"/>
              </w:rPr>
            </w:pPr>
            <w:r w:rsidRPr="00CA7043">
              <w:rPr>
                <w:rFonts w:ascii="Times New Roman" w:hAnsi="Times New Roman" w:cs="Times New Roman"/>
                <w:b/>
                <w:sz w:val="24"/>
                <w:szCs w:val="24"/>
              </w:rPr>
              <w:t>Indicators</w:t>
            </w:r>
          </w:p>
        </w:tc>
        <w:tc>
          <w:tcPr>
            <w:tcW w:w="1620" w:type="dxa"/>
            <w:tcBorders>
              <w:top w:val="double" w:sz="4" w:space="0" w:color="auto"/>
              <w:left w:val="nil"/>
              <w:bottom w:val="single" w:sz="4" w:space="0" w:color="000000"/>
              <w:right w:val="nil"/>
            </w:tcBorders>
            <w:vAlign w:val="center"/>
            <w:hideMark/>
          </w:tcPr>
          <w:p w14:paraId="06CA96C5" w14:textId="77777777" w:rsidR="00B7621A" w:rsidRPr="00CA7043" w:rsidRDefault="00B7621A" w:rsidP="00FD142E">
            <w:pPr>
              <w:spacing w:after="0" w:line="240" w:lineRule="auto"/>
              <w:jc w:val="both"/>
              <w:rPr>
                <w:rFonts w:ascii="Times New Roman" w:hAnsi="Times New Roman" w:cs="Times New Roman"/>
                <w:b/>
                <w:sz w:val="24"/>
                <w:szCs w:val="24"/>
              </w:rPr>
            </w:pPr>
            <w:r w:rsidRPr="00CA7043">
              <w:rPr>
                <w:rFonts w:ascii="Times New Roman" w:hAnsi="Times New Roman" w:cs="Times New Roman"/>
                <w:b/>
                <w:sz w:val="24"/>
                <w:szCs w:val="24"/>
              </w:rPr>
              <w:t>Frequency</w:t>
            </w:r>
          </w:p>
        </w:tc>
        <w:tc>
          <w:tcPr>
            <w:tcW w:w="1710" w:type="dxa"/>
            <w:tcBorders>
              <w:top w:val="double" w:sz="4" w:space="0" w:color="auto"/>
              <w:left w:val="nil"/>
              <w:bottom w:val="single" w:sz="4" w:space="0" w:color="000000"/>
              <w:right w:val="nil"/>
            </w:tcBorders>
            <w:vAlign w:val="center"/>
            <w:hideMark/>
          </w:tcPr>
          <w:p w14:paraId="2506BACA" w14:textId="77777777" w:rsidR="00B7621A" w:rsidRPr="00CA7043" w:rsidRDefault="00B7621A" w:rsidP="00FD142E">
            <w:pPr>
              <w:spacing w:after="0" w:line="240" w:lineRule="auto"/>
              <w:jc w:val="both"/>
              <w:rPr>
                <w:rFonts w:ascii="Times New Roman" w:hAnsi="Times New Roman" w:cs="Times New Roman"/>
                <w:b/>
                <w:sz w:val="24"/>
                <w:szCs w:val="24"/>
              </w:rPr>
            </w:pPr>
            <w:r w:rsidRPr="00CA7043">
              <w:rPr>
                <w:rFonts w:ascii="Times New Roman" w:hAnsi="Times New Roman" w:cs="Times New Roman"/>
                <w:b/>
                <w:sz w:val="24"/>
                <w:szCs w:val="24"/>
              </w:rPr>
              <w:t>Percentage</w:t>
            </w:r>
          </w:p>
        </w:tc>
        <w:tc>
          <w:tcPr>
            <w:tcW w:w="1440" w:type="dxa"/>
            <w:tcBorders>
              <w:top w:val="double" w:sz="4" w:space="0" w:color="auto"/>
              <w:left w:val="nil"/>
              <w:bottom w:val="single" w:sz="4" w:space="0" w:color="000000"/>
              <w:right w:val="nil"/>
            </w:tcBorders>
            <w:vAlign w:val="center"/>
            <w:hideMark/>
          </w:tcPr>
          <w:p w14:paraId="0E38AC34" w14:textId="77777777" w:rsidR="00B7621A" w:rsidRPr="00CA7043" w:rsidRDefault="00B7621A" w:rsidP="00FD142E">
            <w:pPr>
              <w:spacing w:after="0" w:line="240" w:lineRule="auto"/>
              <w:jc w:val="both"/>
              <w:rPr>
                <w:rFonts w:ascii="Times New Roman" w:hAnsi="Times New Roman" w:cs="Times New Roman"/>
                <w:b/>
                <w:sz w:val="24"/>
                <w:szCs w:val="24"/>
              </w:rPr>
            </w:pPr>
            <w:r w:rsidRPr="00CA7043">
              <w:rPr>
                <w:rFonts w:ascii="Times New Roman" w:hAnsi="Times New Roman" w:cs="Times New Roman"/>
                <w:b/>
                <w:sz w:val="24"/>
                <w:szCs w:val="24"/>
              </w:rPr>
              <w:t>Rank</w:t>
            </w:r>
          </w:p>
        </w:tc>
      </w:tr>
      <w:tr w:rsidR="00B7621A" w:rsidRPr="00CA7043" w14:paraId="67895C89" w14:textId="77777777" w:rsidTr="00CA7043">
        <w:trPr>
          <w:trHeight w:val="70"/>
        </w:trPr>
        <w:tc>
          <w:tcPr>
            <w:tcW w:w="3870" w:type="dxa"/>
            <w:tcBorders>
              <w:top w:val="single" w:sz="4" w:space="0" w:color="000000"/>
              <w:left w:val="nil"/>
              <w:bottom w:val="nil"/>
              <w:right w:val="nil"/>
            </w:tcBorders>
            <w:hideMark/>
          </w:tcPr>
          <w:p w14:paraId="554810F4" w14:textId="77777777" w:rsidR="00B7621A" w:rsidRPr="00CA7043" w:rsidRDefault="00B7621A" w:rsidP="00FD142E">
            <w:pPr>
              <w:spacing w:after="0" w:line="240" w:lineRule="auto"/>
              <w:jc w:val="both"/>
              <w:rPr>
                <w:rFonts w:ascii="Times New Roman" w:hAnsi="Times New Roman" w:cs="Times New Roman"/>
                <w:sz w:val="24"/>
                <w:szCs w:val="24"/>
              </w:rPr>
            </w:pPr>
            <w:r w:rsidRPr="00CA7043">
              <w:rPr>
                <w:rFonts w:ascii="Times New Roman" w:hAnsi="Times New Roman" w:cs="Times New Roman"/>
                <w:sz w:val="24"/>
                <w:szCs w:val="24"/>
              </w:rPr>
              <w:t xml:space="preserve">                   Single</w:t>
            </w:r>
          </w:p>
        </w:tc>
        <w:tc>
          <w:tcPr>
            <w:tcW w:w="1620" w:type="dxa"/>
            <w:tcBorders>
              <w:top w:val="single" w:sz="4" w:space="0" w:color="000000"/>
              <w:left w:val="nil"/>
              <w:bottom w:val="nil"/>
              <w:right w:val="nil"/>
            </w:tcBorders>
            <w:vAlign w:val="bottom"/>
          </w:tcPr>
          <w:p w14:paraId="48BF3C21" w14:textId="77777777" w:rsidR="00B7621A" w:rsidRPr="00CA7043" w:rsidRDefault="00B7621A" w:rsidP="00FD142E">
            <w:pPr>
              <w:spacing w:after="0" w:line="240" w:lineRule="auto"/>
              <w:jc w:val="both"/>
              <w:rPr>
                <w:rFonts w:ascii="Times New Roman" w:hAnsi="Times New Roman" w:cs="Times New Roman"/>
                <w:sz w:val="24"/>
                <w:szCs w:val="24"/>
              </w:rPr>
            </w:pPr>
            <w:r w:rsidRPr="00CA7043">
              <w:rPr>
                <w:rFonts w:ascii="Times New Roman" w:hAnsi="Times New Roman" w:cs="Times New Roman"/>
                <w:sz w:val="24"/>
                <w:szCs w:val="24"/>
              </w:rPr>
              <w:t>20</w:t>
            </w:r>
          </w:p>
        </w:tc>
        <w:tc>
          <w:tcPr>
            <w:tcW w:w="1710" w:type="dxa"/>
            <w:tcBorders>
              <w:top w:val="single" w:sz="4" w:space="0" w:color="000000"/>
              <w:left w:val="nil"/>
              <w:bottom w:val="nil"/>
              <w:right w:val="nil"/>
            </w:tcBorders>
            <w:vAlign w:val="bottom"/>
          </w:tcPr>
          <w:p w14:paraId="6B728F82" w14:textId="77777777" w:rsidR="00B7621A" w:rsidRPr="00CA7043" w:rsidRDefault="00B7621A" w:rsidP="00FD142E">
            <w:pPr>
              <w:spacing w:after="0" w:line="240" w:lineRule="auto"/>
              <w:jc w:val="both"/>
              <w:rPr>
                <w:rFonts w:ascii="Times New Roman" w:hAnsi="Times New Roman" w:cs="Times New Roman"/>
                <w:sz w:val="24"/>
                <w:szCs w:val="24"/>
              </w:rPr>
            </w:pPr>
            <w:r w:rsidRPr="00CA7043">
              <w:rPr>
                <w:rFonts w:ascii="Times New Roman" w:hAnsi="Times New Roman" w:cs="Times New Roman"/>
                <w:sz w:val="24"/>
                <w:szCs w:val="24"/>
              </w:rPr>
              <w:t>9.95</w:t>
            </w:r>
          </w:p>
        </w:tc>
        <w:tc>
          <w:tcPr>
            <w:tcW w:w="1440" w:type="dxa"/>
            <w:tcBorders>
              <w:top w:val="single" w:sz="4" w:space="0" w:color="000000"/>
              <w:left w:val="nil"/>
              <w:bottom w:val="nil"/>
              <w:right w:val="nil"/>
            </w:tcBorders>
            <w:vAlign w:val="bottom"/>
          </w:tcPr>
          <w:p w14:paraId="24F8600B" w14:textId="77777777" w:rsidR="00B7621A" w:rsidRPr="00CA7043" w:rsidRDefault="00B7621A" w:rsidP="00FD142E">
            <w:pPr>
              <w:spacing w:after="0" w:line="240" w:lineRule="auto"/>
              <w:jc w:val="both"/>
              <w:rPr>
                <w:rFonts w:ascii="Times New Roman" w:hAnsi="Times New Roman" w:cs="Times New Roman"/>
                <w:sz w:val="24"/>
                <w:szCs w:val="24"/>
              </w:rPr>
            </w:pPr>
            <w:r w:rsidRPr="00CA7043">
              <w:rPr>
                <w:rFonts w:ascii="Times New Roman" w:hAnsi="Times New Roman" w:cs="Times New Roman"/>
                <w:sz w:val="24"/>
                <w:szCs w:val="24"/>
              </w:rPr>
              <w:t>2</w:t>
            </w:r>
          </w:p>
        </w:tc>
      </w:tr>
      <w:tr w:rsidR="00B7621A" w:rsidRPr="00CA7043" w14:paraId="21CB563E" w14:textId="77777777" w:rsidTr="00CA7043">
        <w:trPr>
          <w:trHeight w:val="70"/>
        </w:trPr>
        <w:tc>
          <w:tcPr>
            <w:tcW w:w="3870" w:type="dxa"/>
            <w:tcBorders>
              <w:top w:val="nil"/>
              <w:left w:val="nil"/>
              <w:bottom w:val="nil"/>
              <w:right w:val="nil"/>
            </w:tcBorders>
            <w:hideMark/>
          </w:tcPr>
          <w:p w14:paraId="1BAFEC1B" w14:textId="77777777" w:rsidR="00B7621A" w:rsidRPr="00CA7043" w:rsidRDefault="00B7621A" w:rsidP="00FD142E">
            <w:pPr>
              <w:spacing w:after="0" w:line="240" w:lineRule="auto"/>
              <w:jc w:val="both"/>
              <w:rPr>
                <w:rFonts w:ascii="Times New Roman" w:hAnsi="Times New Roman" w:cs="Times New Roman"/>
                <w:sz w:val="24"/>
                <w:szCs w:val="24"/>
              </w:rPr>
            </w:pPr>
            <w:r w:rsidRPr="00CA7043">
              <w:rPr>
                <w:rFonts w:ascii="Times New Roman" w:hAnsi="Times New Roman" w:cs="Times New Roman"/>
                <w:sz w:val="24"/>
                <w:szCs w:val="24"/>
              </w:rPr>
              <w:t xml:space="preserve">                   Married</w:t>
            </w:r>
          </w:p>
        </w:tc>
        <w:tc>
          <w:tcPr>
            <w:tcW w:w="1620" w:type="dxa"/>
            <w:tcBorders>
              <w:top w:val="nil"/>
              <w:left w:val="nil"/>
              <w:bottom w:val="nil"/>
              <w:right w:val="nil"/>
            </w:tcBorders>
            <w:vAlign w:val="bottom"/>
          </w:tcPr>
          <w:p w14:paraId="470196B5" w14:textId="77777777" w:rsidR="00B7621A" w:rsidRPr="00CA7043" w:rsidRDefault="00B7621A" w:rsidP="00FD142E">
            <w:pPr>
              <w:spacing w:after="0" w:line="240" w:lineRule="auto"/>
              <w:jc w:val="both"/>
              <w:rPr>
                <w:rFonts w:ascii="Times New Roman" w:hAnsi="Times New Roman" w:cs="Times New Roman"/>
                <w:sz w:val="24"/>
                <w:szCs w:val="24"/>
              </w:rPr>
            </w:pPr>
            <w:r w:rsidRPr="00CA7043">
              <w:rPr>
                <w:rFonts w:ascii="Times New Roman" w:hAnsi="Times New Roman" w:cs="Times New Roman"/>
                <w:sz w:val="24"/>
                <w:szCs w:val="24"/>
              </w:rPr>
              <w:t>169</w:t>
            </w:r>
          </w:p>
        </w:tc>
        <w:tc>
          <w:tcPr>
            <w:tcW w:w="1710" w:type="dxa"/>
            <w:tcBorders>
              <w:top w:val="nil"/>
              <w:left w:val="nil"/>
              <w:bottom w:val="nil"/>
              <w:right w:val="nil"/>
            </w:tcBorders>
            <w:vAlign w:val="bottom"/>
          </w:tcPr>
          <w:p w14:paraId="22FF81DC" w14:textId="77777777" w:rsidR="00B7621A" w:rsidRPr="00CA7043" w:rsidRDefault="00B7621A" w:rsidP="00FD142E">
            <w:pPr>
              <w:spacing w:after="0" w:line="240" w:lineRule="auto"/>
              <w:jc w:val="both"/>
              <w:rPr>
                <w:rFonts w:ascii="Times New Roman" w:hAnsi="Times New Roman" w:cs="Times New Roman"/>
                <w:sz w:val="24"/>
                <w:szCs w:val="24"/>
              </w:rPr>
            </w:pPr>
            <w:r w:rsidRPr="00CA7043">
              <w:rPr>
                <w:rFonts w:ascii="Times New Roman" w:hAnsi="Times New Roman" w:cs="Times New Roman"/>
                <w:sz w:val="24"/>
                <w:szCs w:val="24"/>
              </w:rPr>
              <w:t>84.08</w:t>
            </w:r>
          </w:p>
        </w:tc>
        <w:tc>
          <w:tcPr>
            <w:tcW w:w="1440" w:type="dxa"/>
            <w:tcBorders>
              <w:top w:val="nil"/>
              <w:left w:val="nil"/>
              <w:bottom w:val="nil"/>
              <w:right w:val="nil"/>
            </w:tcBorders>
            <w:vAlign w:val="bottom"/>
          </w:tcPr>
          <w:p w14:paraId="3F25A22C" w14:textId="77777777" w:rsidR="00B7621A" w:rsidRPr="00CA7043" w:rsidRDefault="00B7621A" w:rsidP="00FD142E">
            <w:pPr>
              <w:spacing w:after="0" w:line="240" w:lineRule="auto"/>
              <w:jc w:val="both"/>
              <w:rPr>
                <w:rFonts w:ascii="Times New Roman" w:hAnsi="Times New Roman" w:cs="Times New Roman"/>
                <w:sz w:val="24"/>
                <w:szCs w:val="24"/>
              </w:rPr>
            </w:pPr>
            <w:r w:rsidRPr="00CA7043">
              <w:rPr>
                <w:rFonts w:ascii="Times New Roman" w:hAnsi="Times New Roman" w:cs="Times New Roman"/>
                <w:sz w:val="24"/>
                <w:szCs w:val="24"/>
              </w:rPr>
              <w:t>1</w:t>
            </w:r>
          </w:p>
        </w:tc>
      </w:tr>
      <w:tr w:rsidR="00B7621A" w:rsidRPr="00CA7043" w14:paraId="5E306F7D" w14:textId="77777777" w:rsidTr="00CA7043">
        <w:trPr>
          <w:trHeight w:val="70"/>
        </w:trPr>
        <w:tc>
          <w:tcPr>
            <w:tcW w:w="3870" w:type="dxa"/>
            <w:tcBorders>
              <w:top w:val="nil"/>
              <w:left w:val="nil"/>
              <w:bottom w:val="nil"/>
              <w:right w:val="nil"/>
            </w:tcBorders>
          </w:tcPr>
          <w:p w14:paraId="10B83D5A" w14:textId="77777777" w:rsidR="00B7621A" w:rsidRPr="00CA7043" w:rsidRDefault="00B7621A" w:rsidP="00FD142E">
            <w:pPr>
              <w:spacing w:after="0" w:line="240" w:lineRule="auto"/>
              <w:jc w:val="both"/>
              <w:rPr>
                <w:rFonts w:ascii="Times New Roman" w:hAnsi="Times New Roman" w:cs="Times New Roman"/>
                <w:sz w:val="24"/>
                <w:szCs w:val="24"/>
              </w:rPr>
            </w:pPr>
            <w:r w:rsidRPr="00CA7043">
              <w:rPr>
                <w:rFonts w:ascii="Times New Roman" w:hAnsi="Times New Roman" w:cs="Times New Roman"/>
                <w:sz w:val="24"/>
                <w:szCs w:val="24"/>
              </w:rPr>
              <w:t xml:space="preserve">                   Widowed</w:t>
            </w:r>
          </w:p>
        </w:tc>
        <w:tc>
          <w:tcPr>
            <w:tcW w:w="1620" w:type="dxa"/>
            <w:tcBorders>
              <w:top w:val="nil"/>
              <w:left w:val="nil"/>
              <w:bottom w:val="nil"/>
              <w:right w:val="nil"/>
            </w:tcBorders>
            <w:vAlign w:val="bottom"/>
          </w:tcPr>
          <w:p w14:paraId="07165B59" w14:textId="77777777" w:rsidR="00B7621A" w:rsidRPr="00CA7043" w:rsidRDefault="00B7621A" w:rsidP="00FD142E">
            <w:pPr>
              <w:spacing w:after="0" w:line="240" w:lineRule="auto"/>
              <w:jc w:val="both"/>
              <w:rPr>
                <w:rFonts w:ascii="Times New Roman" w:hAnsi="Times New Roman" w:cs="Times New Roman"/>
                <w:sz w:val="24"/>
                <w:szCs w:val="24"/>
              </w:rPr>
            </w:pPr>
            <w:r w:rsidRPr="00CA7043">
              <w:rPr>
                <w:rFonts w:ascii="Times New Roman" w:hAnsi="Times New Roman" w:cs="Times New Roman"/>
                <w:sz w:val="24"/>
                <w:szCs w:val="24"/>
              </w:rPr>
              <w:t>9</w:t>
            </w:r>
          </w:p>
        </w:tc>
        <w:tc>
          <w:tcPr>
            <w:tcW w:w="1710" w:type="dxa"/>
            <w:tcBorders>
              <w:top w:val="nil"/>
              <w:left w:val="nil"/>
              <w:bottom w:val="nil"/>
              <w:right w:val="nil"/>
            </w:tcBorders>
            <w:vAlign w:val="bottom"/>
          </w:tcPr>
          <w:p w14:paraId="7FBB1AE7" w14:textId="77777777" w:rsidR="00B7621A" w:rsidRPr="00CA7043" w:rsidRDefault="00B7621A" w:rsidP="00FD142E">
            <w:pPr>
              <w:spacing w:after="0" w:line="240" w:lineRule="auto"/>
              <w:jc w:val="both"/>
              <w:rPr>
                <w:rFonts w:ascii="Times New Roman" w:hAnsi="Times New Roman" w:cs="Times New Roman"/>
                <w:sz w:val="24"/>
                <w:szCs w:val="24"/>
              </w:rPr>
            </w:pPr>
            <w:r w:rsidRPr="00CA7043">
              <w:rPr>
                <w:rFonts w:ascii="Times New Roman" w:hAnsi="Times New Roman" w:cs="Times New Roman"/>
                <w:sz w:val="24"/>
                <w:szCs w:val="24"/>
              </w:rPr>
              <w:t>4.48</w:t>
            </w:r>
          </w:p>
        </w:tc>
        <w:tc>
          <w:tcPr>
            <w:tcW w:w="1440" w:type="dxa"/>
            <w:tcBorders>
              <w:top w:val="nil"/>
              <w:left w:val="nil"/>
              <w:bottom w:val="nil"/>
              <w:right w:val="nil"/>
            </w:tcBorders>
            <w:vAlign w:val="bottom"/>
          </w:tcPr>
          <w:p w14:paraId="48040B40" w14:textId="77777777" w:rsidR="00B7621A" w:rsidRPr="00CA7043" w:rsidRDefault="00B7621A" w:rsidP="00FD142E">
            <w:pPr>
              <w:spacing w:after="0" w:line="240" w:lineRule="auto"/>
              <w:jc w:val="both"/>
              <w:rPr>
                <w:rFonts w:ascii="Times New Roman" w:hAnsi="Times New Roman" w:cs="Times New Roman"/>
                <w:sz w:val="24"/>
                <w:szCs w:val="24"/>
              </w:rPr>
            </w:pPr>
            <w:r w:rsidRPr="00CA7043">
              <w:rPr>
                <w:rFonts w:ascii="Times New Roman" w:hAnsi="Times New Roman" w:cs="Times New Roman"/>
                <w:sz w:val="24"/>
                <w:szCs w:val="24"/>
              </w:rPr>
              <w:t>3</w:t>
            </w:r>
          </w:p>
        </w:tc>
      </w:tr>
      <w:tr w:rsidR="00B7621A" w:rsidRPr="00CA7043" w14:paraId="6966FF57" w14:textId="77777777" w:rsidTr="00CA7043">
        <w:trPr>
          <w:trHeight w:val="70"/>
        </w:trPr>
        <w:tc>
          <w:tcPr>
            <w:tcW w:w="3870" w:type="dxa"/>
            <w:tcBorders>
              <w:top w:val="nil"/>
              <w:left w:val="nil"/>
              <w:bottom w:val="nil"/>
              <w:right w:val="nil"/>
            </w:tcBorders>
          </w:tcPr>
          <w:p w14:paraId="0331F511" w14:textId="77777777" w:rsidR="00B7621A" w:rsidRPr="00CA7043" w:rsidRDefault="00B7621A" w:rsidP="00FD142E">
            <w:pPr>
              <w:spacing w:after="0" w:line="240" w:lineRule="auto"/>
              <w:jc w:val="both"/>
              <w:rPr>
                <w:rFonts w:ascii="Times New Roman" w:hAnsi="Times New Roman" w:cs="Times New Roman"/>
                <w:sz w:val="24"/>
                <w:szCs w:val="24"/>
              </w:rPr>
            </w:pPr>
            <w:r w:rsidRPr="00CA7043">
              <w:rPr>
                <w:rFonts w:ascii="Times New Roman" w:hAnsi="Times New Roman" w:cs="Times New Roman"/>
                <w:sz w:val="24"/>
                <w:szCs w:val="24"/>
              </w:rPr>
              <w:t xml:space="preserve">Separated </w:t>
            </w:r>
          </w:p>
        </w:tc>
        <w:tc>
          <w:tcPr>
            <w:tcW w:w="1620" w:type="dxa"/>
            <w:tcBorders>
              <w:top w:val="nil"/>
              <w:left w:val="nil"/>
              <w:bottom w:val="nil"/>
              <w:right w:val="nil"/>
            </w:tcBorders>
            <w:vAlign w:val="bottom"/>
          </w:tcPr>
          <w:p w14:paraId="2E933ACF" w14:textId="77777777" w:rsidR="00B7621A" w:rsidRPr="00CA7043" w:rsidRDefault="00B7621A" w:rsidP="00FD142E">
            <w:pPr>
              <w:spacing w:after="0" w:line="240" w:lineRule="auto"/>
              <w:jc w:val="both"/>
              <w:rPr>
                <w:rFonts w:ascii="Times New Roman" w:hAnsi="Times New Roman" w:cs="Times New Roman"/>
                <w:sz w:val="24"/>
                <w:szCs w:val="24"/>
              </w:rPr>
            </w:pPr>
            <w:r w:rsidRPr="00CA7043">
              <w:rPr>
                <w:rFonts w:ascii="Times New Roman" w:hAnsi="Times New Roman" w:cs="Times New Roman"/>
                <w:sz w:val="24"/>
                <w:szCs w:val="24"/>
              </w:rPr>
              <w:t>3</w:t>
            </w:r>
          </w:p>
        </w:tc>
        <w:tc>
          <w:tcPr>
            <w:tcW w:w="1710" w:type="dxa"/>
            <w:tcBorders>
              <w:top w:val="nil"/>
              <w:left w:val="nil"/>
              <w:bottom w:val="nil"/>
              <w:right w:val="nil"/>
            </w:tcBorders>
            <w:vAlign w:val="bottom"/>
          </w:tcPr>
          <w:p w14:paraId="6143E26E" w14:textId="77777777" w:rsidR="00B7621A" w:rsidRPr="00CA7043" w:rsidRDefault="00B7621A" w:rsidP="00FD142E">
            <w:pPr>
              <w:spacing w:after="0" w:line="240" w:lineRule="auto"/>
              <w:jc w:val="both"/>
              <w:rPr>
                <w:rFonts w:ascii="Times New Roman" w:hAnsi="Times New Roman" w:cs="Times New Roman"/>
                <w:sz w:val="24"/>
                <w:szCs w:val="24"/>
              </w:rPr>
            </w:pPr>
            <w:r w:rsidRPr="00CA7043">
              <w:rPr>
                <w:rFonts w:ascii="Times New Roman" w:hAnsi="Times New Roman" w:cs="Times New Roman"/>
                <w:sz w:val="24"/>
                <w:szCs w:val="24"/>
              </w:rPr>
              <w:t>1.49</w:t>
            </w:r>
          </w:p>
        </w:tc>
        <w:tc>
          <w:tcPr>
            <w:tcW w:w="1440" w:type="dxa"/>
            <w:tcBorders>
              <w:top w:val="nil"/>
              <w:left w:val="nil"/>
              <w:bottom w:val="nil"/>
              <w:right w:val="nil"/>
            </w:tcBorders>
            <w:vAlign w:val="bottom"/>
          </w:tcPr>
          <w:p w14:paraId="04526E88" w14:textId="77777777" w:rsidR="00B7621A" w:rsidRPr="00CA7043" w:rsidRDefault="00B7621A" w:rsidP="00FD142E">
            <w:pPr>
              <w:spacing w:after="0" w:line="240" w:lineRule="auto"/>
              <w:jc w:val="both"/>
              <w:rPr>
                <w:rFonts w:ascii="Times New Roman" w:hAnsi="Times New Roman" w:cs="Times New Roman"/>
                <w:sz w:val="24"/>
                <w:szCs w:val="24"/>
              </w:rPr>
            </w:pPr>
            <w:r w:rsidRPr="00CA7043">
              <w:rPr>
                <w:rFonts w:ascii="Times New Roman" w:hAnsi="Times New Roman" w:cs="Times New Roman"/>
                <w:sz w:val="24"/>
                <w:szCs w:val="24"/>
              </w:rPr>
              <w:t>4</w:t>
            </w:r>
          </w:p>
        </w:tc>
      </w:tr>
      <w:tr w:rsidR="00B7621A" w:rsidRPr="00CA7043" w14:paraId="57D6C0B7" w14:textId="77777777" w:rsidTr="00CA7043">
        <w:tc>
          <w:tcPr>
            <w:tcW w:w="3870" w:type="dxa"/>
            <w:tcBorders>
              <w:top w:val="single" w:sz="4" w:space="0" w:color="000000"/>
              <w:left w:val="nil"/>
              <w:bottom w:val="double" w:sz="4" w:space="0" w:color="auto"/>
              <w:right w:val="nil"/>
            </w:tcBorders>
            <w:vAlign w:val="center"/>
            <w:hideMark/>
          </w:tcPr>
          <w:p w14:paraId="2F5EA5B1" w14:textId="77777777" w:rsidR="00B7621A" w:rsidRPr="00CA7043" w:rsidRDefault="00B7621A" w:rsidP="00FD142E">
            <w:pPr>
              <w:spacing w:after="0" w:line="240" w:lineRule="auto"/>
              <w:jc w:val="both"/>
              <w:rPr>
                <w:rFonts w:ascii="Times New Roman" w:hAnsi="Times New Roman" w:cs="Times New Roman"/>
                <w:b/>
                <w:sz w:val="24"/>
                <w:szCs w:val="24"/>
              </w:rPr>
            </w:pPr>
            <w:r w:rsidRPr="00CA7043">
              <w:rPr>
                <w:rFonts w:ascii="Times New Roman" w:hAnsi="Times New Roman" w:cs="Times New Roman"/>
                <w:b/>
                <w:sz w:val="24"/>
                <w:szCs w:val="24"/>
              </w:rPr>
              <w:t>Total</w:t>
            </w:r>
          </w:p>
        </w:tc>
        <w:tc>
          <w:tcPr>
            <w:tcW w:w="1620" w:type="dxa"/>
            <w:tcBorders>
              <w:top w:val="single" w:sz="4" w:space="0" w:color="000000"/>
              <w:left w:val="nil"/>
              <w:bottom w:val="double" w:sz="4" w:space="0" w:color="auto"/>
              <w:right w:val="nil"/>
            </w:tcBorders>
            <w:vAlign w:val="center"/>
            <w:hideMark/>
          </w:tcPr>
          <w:p w14:paraId="5D073F28" w14:textId="77777777" w:rsidR="00B7621A" w:rsidRPr="00CA7043" w:rsidRDefault="00B7621A" w:rsidP="00FD142E">
            <w:pPr>
              <w:spacing w:after="0" w:line="240" w:lineRule="auto"/>
              <w:jc w:val="both"/>
              <w:rPr>
                <w:rFonts w:ascii="Times New Roman" w:hAnsi="Times New Roman" w:cs="Times New Roman"/>
                <w:b/>
                <w:sz w:val="24"/>
                <w:szCs w:val="24"/>
              </w:rPr>
            </w:pPr>
            <w:r w:rsidRPr="00CA7043">
              <w:rPr>
                <w:rFonts w:ascii="Times New Roman" w:hAnsi="Times New Roman" w:cs="Times New Roman"/>
                <w:b/>
                <w:sz w:val="24"/>
                <w:szCs w:val="24"/>
              </w:rPr>
              <w:t>201</w:t>
            </w:r>
          </w:p>
        </w:tc>
        <w:tc>
          <w:tcPr>
            <w:tcW w:w="1710" w:type="dxa"/>
            <w:tcBorders>
              <w:top w:val="single" w:sz="4" w:space="0" w:color="000000"/>
              <w:left w:val="nil"/>
              <w:bottom w:val="double" w:sz="4" w:space="0" w:color="auto"/>
              <w:right w:val="nil"/>
            </w:tcBorders>
            <w:vAlign w:val="center"/>
            <w:hideMark/>
          </w:tcPr>
          <w:p w14:paraId="7A0EC2C9" w14:textId="77777777" w:rsidR="00B7621A" w:rsidRPr="00CA7043" w:rsidRDefault="00B7621A" w:rsidP="00FD142E">
            <w:pPr>
              <w:spacing w:after="0" w:line="240" w:lineRule="auto"/>
              <w:jc w:val="both"/>
              <w:rPr>
                <w:rFonts w:ascii="Times New Roman" w:hAnsi="Times New Roman" w:cs="Times New Roman"/>
                <w:b/>
                <w:sz w:val="24"/>
                <w:szCs w:val="24"/>
              </w:rPr>
            </w:pPr>
            <w:r w:rsidRPr="00CA7043">
              <w:rPr>
                <w:rFonts w:ascii="Times New Roman" w:hAnsi="Times New Roman" w:cs="Times New Roman"/>
                <w:b/>
                <w:sz w:val="24"/>
                <w:szCs w:val="24"/>
              </w:rPr>
              <w:t>100.00</w:t>
            </w:r>
          </w:p>
        </w:tc>
        <w:tc>
          <w:tcPr>
            <w:tcW w:w="1440" w:type="dxa"/>
            <w:tcBorders>
              <w:top w:val="single" w:sz="4" w:space="0" w:color="000000"/>
              <w:left w:val="nil"/>
              <w:bottom w:val="double" w:sz="4" w:space="0" w:color="auto"/>
              <w:right w:val="nil"/>
            </w:tcBorders>
            <w:vAlign w:val="center"/>
          </w:tcPr>
          <w:p w14:paraId="23539062" w14:textId="77777777" w:rsidR="00B7621A" w:rsidRPr="00CA7043" w:rsidRDefault="00B7621A" w:rsidP="00FD142E">
            <w:pPr>
              <w:spacing w:after="0" w:line="240" w:lineRule="auto"/>
              <w:jc w:val="both"/>
              <w:rPr>
                <w:rFonts w:ascii="Times New Roman" w:hAnsi="Times New Roman" w:cs="Times New Roman"/>
                <w:sz w:val="24"/>
                <w:szCs w:val="24"/>
              </w:rPr>
            </w:pPr>
          </w:p>
        </w:tc>
      </w:tr>
    </w:tbl>
    <w:p w14:paraId="64AC0066" w14:textId="77777777" w:rsidR="00B7621A" w:rsidRPr="00CA7043" w:rsidRDefault="00B7621A" w:rsidP="00FD142E">
      <w:pPr>
        <w:spacing w:after="0" w:line="240" w:lineRule="auto"/>
        <w:ind w:firstLine="720"/>
        <w:jc w:val="both"/>
        <w:rPr>
          <w:rFonts w:ascii="Times New Roman" w:hAnsi="Times New Roman" w:cs="Times New Roman"/>
          <w:sz w:val="24"/>
          <w:szCs w:val="24"/>
        </w:rPr>
      </w:pPr>
    </w:p>
    <w:p w14:paraId="359833AE" w14:textId="77777777" w:rsidR="00B7621A" w:rsidRPr="00CA7043" w:rsidRDefault="00B7621A" w:rsidP="00FD142E">
      <w:pPr>
        <w:spacing w:after="0" w:line="240" w:lineRule="auto"/>
        <w:ind w:firstLine="720"/>
        <w:jc w:val="both"/>
        <w:rPr>
          <w:rFonts w:ascii="Times New Roman" w:hAnsi="Times New Roman" w:cs="Times New Roman"/>
          <w:sz w:val="24"/>
          <w:szCs w:val="24"/>
        </w:rPr>
      </w:pPr>
      <w:r w:rsidRPr="00CA7043">
        <w:rPr>
          <w:rFonts w:ascii="Times New Roman" w:hAnsi="Times New Roman" w:cs="Times New Roman"/>
          <w:sz w:val="24"/>
          <w:szCs w:val="24"/>
        </w:rPr>
        <w:t xml:space="preserve">The results showed that a large proportion of MDRRMO staff in </w:t>
      </w:r>
      <w:proofErr w:type="spellStart"/>
      <w:r w:rsidRPr="00CA7043">
        <w:rPr>
          <w:rFonts w:ascii="Times New Roman" w:hAnsi="Times New Roman" w:cs="Times New Roman"/>
          <w:sz w:val="24"/>
          <w:szCs w:val="24"/>
        </w:rPr>
        <w:t>Balatan</w:t>
      </w:r>
      <w:proofErr w:type="spellEnd"/>
      <w:r w:rsidRPr="00CA7043">
        <w:rPr>
          <w:rFonts w:ascii="Times New Roman" w:hAnsi="Times New Roman" w:cs="Times New Roman"/>
          <w:sz w:val="24"/>
          <w:szCs w:val="24"/>
        </w:rPr>
        <w:t xml:space="preserve"> are married. This demographic attribute shows that the disaster response workforce is mostly composed of people with substantial familial commitments and duties. The presence of married responders in the response efforts is another aspect of a disaster response that is important since they must be able to balance the needs of their professional duties and those of the family in times of disaster.</w:t>
      </w:r>
    </w:p>
    <w:p w14:paraId="2B035FE5" w14:textId="77777777" w:rsidR="00B7621A" w:rsidRPr="00CA7043" w:rsidRDefault="00B7621A" w:rsidP="00FD142E">
      <w:pPr>
        <w:spacing w:after="0" w:line="240" w:lineRule="auto"/>
        <w:ind w:firstLine="720"/>
        <w:jc w:val="both"/>
        <w:rPr>
          <w:rFonts w:ascii="Times New Roman" w:hAnsi="Times New Roman" w:cs="Times New Roman"/>
          <w:sz w:val="24"/>
          <w:szCs w:val="24"/>
        </w:rPr>
      </w:pPr>
      <w:r w:rsidRPr="00CA7043">
        <w:rPr>
          <w:rFonts w:ascii="Times New Roman" w:hAnsi="Times New Roman" w:cs="Times New Roman"/>
          <w:b/>
          <w:bCs/>
          <w:sz w:val="24"/>
          <w:szCs w:val="24"/>
        </w:rPr>
        <w:t>d. Family Monthly Income</w:t>
      </w:r>
      <w:r w:rsidRPr="00CA7043">
        <w:rPr>
          <w:rFonts w:ascii="Times New Roman" w:hAnsi="Times New Roman" w:cs="Times New Roman"/>
          <w:sz w:val="24"/>
          <w:szCs w:val="24"/>
        </w:rPr>
        <w:t xml:space="preserve">. Table 4 shows the family monthly income distribution of the MDRRMO respondents in </w:t>
      </w:r>
      <w:proofErr w:type="spellStart"/>
      <w:r w:rsidRPr="00CA7043">
        <w:rPr>
          <w:rFonts w:ascii="Times New Roman" w:hAnsi="Times New Roman" w:cs="Times New Roman"/>
          <w:sz w:val="24"/>
          <w:szCs w:val="24"/>
        </w:rPr>
        <w:t>Balatan</w:t>
      </w:r>
      <w:proofErr w:type="spellEnd"/>
      <w:r w:rsidRPr="00CA7043">
        <w:rPr>
          <w:rFonts w:ascii="Times New Roman" w:hAnsi="Times New Roman" w:cs="Times New Roman"/>
          <w:sz w:val="24"/>
          <w:szCs w:val="24"/>
        </w:rPr>
        <w:t xml:space="preserve">, Camarines Sur. 1st in rank, of 201 respondents, majority of them are in the Php 10, 000- Php 20, 000 income bracket (117 or 58.21%). This is then preceded by the income </w:t>
      </w:r>
      <w:r w:rsidRPr="00DB3F0B">
        <w:rPr>
          <w:rFonts w:ascii="Times New Roman" w:hAnsi="Times New Roman" w:cs="Times New Roman"/>
          <w:sz w:val="24"/>
          <w:szCs w:val="24"/>
          <w:highlight w:val="yellow"/>
        </w:rPr>
        <w:t>that exceeds</w:t>
      </w:r>
      <w:r w:rsidRPr="00CA7043">
        <w:rPr>
          <w:rFonts w:ascii="Times New Roman" w:hAnsi="Times New Roman" w:cs="Times New Roman"/>
          <w:sz w:val="24"/>
          <w:szCs w:val="24"/>
        </w:rPr>
        <w:t xml:space="preserve"> Php 30,001 (65 individuals or 32.34%), which ranks 2nd. The lowest percentage is at the Php 20, 001- Php 30, 000 income (19 respondents or 9.45 percent), 3rd place.</w:t>
      </w:r>
    </w:p>
    <w:p w14:paraId="3B82AB2F" w14:textId="77777777" w:rsidR="00FD142E" w:rsidRDefault="00FD142E" w:rsidP="00FD142E">
      <w:pPr>
        <w:spacing w:after="0" w:line="240" w:lineRule="auto"/>
        <w:ind w:firstLine="720"/>
        <w:jc w:val="both"/>
        <w:rPr>
          <w:rFonts w:ascii="Times New Roman" w:hAnsi="Times New Roman" w:cs="Times New Roman"/>
          <w:sz w:val="24"/>
          <w:szCs w:val="24"/>
        </w:rPr>
      </w:pPr>
    </w:p>
    <w:p w14:paraId="1EEDFF7F" w14:textId="77777777" w:rsidR="00FD142E" w:rsidRDefault="00FD142E" w:rsidP="00FD142E">
      <w:pPr>
        <w:spacing w:after="0" w:line="240" w:lineRule="auto"/>
        <w:ind w:firstLine="720"/>
        <w:jc w:val="both"/>
        <w:rPr>
          <w:rFonts w:ascii="Times New Roman" w:hAnsi="Times New Roman" w:cs="Times New Roman"/>
          <w:sz w:val="24"/>
          <w:szCs w:val="24"/>
        </w:rPr>
      </w:pPr>
    </w:p>
    <w:p w14:paraId="2B6F6150" w14:textId="77777777" w:rsidR="00FD142E" w:rsidRPr="00CA7043" w:rsidRDefault="00FD142E" w:rsidP="00FD142E">
      <w:pPr>
        <w:spacing w:after="0" w:line="240" w:lineRule="auto"/>
        <w:ind w:firstLine="720"/>
        <w:jc w:val="both"/>
        <w:rPr>
          <w:rFonts w:ascii="Times New Roman" w:hAnsi="Times New Roman" w:cs="Times New Roman"/>
          <w:sz w:val="24"/>
          <w:szCs w:val="24"/>
        </w:rPr>
      </w:pPr>
    </w:p>
    <w:p w14:paraId="6AF4FA0D" w14:textId="77777777" w:rsidR="00B7621A" w:rsidRPr="00CA7043" w:rsidRDefault="00B7621A" w:rsidP="00FD142E">
      <w:pPr>
        <w:spacing w:after="0" w:line="240" w:lineRule="auto"/>
        <w:jc w:val="both"/>
        <w:rPr>
          <w:rFonts w:ascii="Times New Roman" w:hAnsi="Times New Roman" w:cs="Times New Roman"/>
          <w:b/>
          <w:bCs/>
          <w:sz w:val="24"/>
          <w:szCs w:val="24"/>
        </w:rPr>
      </w:pPr>
      <w:r w:rsidRPr="00CA7043">
        <w:rPr>
          <w:rFonts w:ascii="Times New Roman" w:hAnsi="Times New Roman" w:cs="Times New Roman"/>
          <w:b/>
          <w:bCs/>
          <w:sz w:val="24"/>
          <w:szCs w:val="24"/>
        </w:rPr>
        <w:t>Table 4. Distribution of Respondents According to Family Monthly Income</w:t>
      </w:r>
    </w:p>
    <w:p w14:paraId="5329A335" w14:textId="77777777" w:rsidR="00B7621A" w:rsidRPr="00CA7043" w:rsidRDefault="00B7621A" w:rsidP="00FD142E">
      <w:pPr>
        <w:spacing w:after="0" w:line="240" w:lineRule="auto"/>
        <w:jc w:val="both"/>
        <w:rPr>
          <w:rFonts w:ascii="Times New Roman" w:hAnsi="Times New Roman" w:cs="Times New Roman"/>
          <w:b/>
          <w:bCs/>
          <w:sz w:val="24"/>
          <w:szCs w:val="24"/>
        </w:rPr>
      </w:pPr>
    </w:p>
    <w:tbl>
      <w:tblPr>
        <w:tblW w:w="0" w:type="auto"/>
        <w:tblBorders>
          <w:top w:val="double" w:sz="4" w:space="0" w:color="auto"/>
          <w:bottom w:val="double" w:sz="4" w:space="0" w:color="auto"/>
        </w:tblBorders>
        <w:tblLook w:val="04A0" w:firstRow="1" w:lastRow="0" w:firstColumn="1" w:lastColumn="0" w:noHBand="0" w:noVBand="1"/>
      </w:tblPr>
      <w:tblGrid>
        <w:gridCol w:w="3870"/>
        <w:gridCol w:w="1620"/>
        <w:gridCol w:w="1710"/>
        <w:gridCol w:w="1440"/>
      </w:tblGrid>
      <w:tr w:rsidR="00B7621A" w:rsidRPr="00CA7043" w14:paraId="509A8BE3" w14:textId="77777777" w:rsidTr="00CA7043">
        <w:trPr>
          <w:trHeight w:val="213"/>
        </w:trPr>
        <w:tc>
          <w:tcPr>
            <w:tcW w:w="3870" w:type="dxa"/>
            <w:tcBorders>
              <w:top w:val="double" w:sz="4" w:space="0" w:color="auto"/>
              <w:left w:val="nil"/>
              <w:bottom w:val="single" w:sz="4" w:space="0" w:color="000000"/>
              <w:right w:val="nil"/>
            </w:tcBorders>
            <w:vAlign w:val="center"/>
            <w:hideMark/>
          </w:tcPr>
          <w:p w14:paraId="7F67040A" w14:textId="77777777" w:rsidR="00B7621A" w:rsidRPr="00CA7043" w:rsidRDefault="00B7621A" w:rsidP="00FD142E">
            <w:pPr>
              <w:spacing w:after="0" w:line="240" w:lineRule="auto"/>
              <w:jc w:val="both"/>
              <w:rPr>
                <w:rFonts w:ascii="Times New Roman" w:hAnsi="Times New Roman" w:cs="Times New Roman"/>
                <w:b/>
                <w:sz w:val="24"/>
                <w:szCs w:val="24"/>
              </w:rPr>
            </w:pPr>
            <w:r w:rsidRPr="00CA7043">
              <w:rPr>
                <w:rFonts w:ascii="Times New Roman" w:hAnsi="Times New Roman" w:cs="Times New Roman"/>
                <w:b/>
                <w:sz w:val="24"/>
                <w:szCs w:val="24"/>
              </w:rPr>
              <w:t>Indicators</w:t>
            </w:r>
          </w:p>
        </w:tc>
        <w:tc>
          <w:tcPr>
            <w:tcW w:w="1620" w:type="dxa"/>
            <w:tcBorders>
              <w:top w:val="double" w:sz="4" w:space="0" w:color="auto"/>
              <w:left w:val="nil"/>
              <w:bottom w:val="single" w:sz="4" w:space="0" w:color="000000"/>
              <w:right w:val="nil"/>
            </w:tcBorders>
            <w:vAlign w:val="center"/>
            <w:hideMark/>
          </w:tcPr>
          <w:p w14:paraId="2E12E108" w14:textId="77777777" w:rsidR="00B7621A" w:rsidRPr="00CA7043" w:rsidRDefault="00B7621A" w:rsidP="00FD142E">
            <w:pPr>
              <w:spacing w:after="0" w:line="240" w:lineRule="auto"/>
              <w:jc w:val="both"/>
              <w:rPr>
                <w:rFonts w:ascii="Times New Roman" w:hAnsi="Times New Roman" w:cs="Times New Roman"/>
                <w:b/>
                <w:sz w:val="24"/>
                <w:szCs w:val="24"/>
              </w:rPr>
            </w:pPr>
            <w:r w:rsidRPr="00CA7043">
              <w:rPr>
                <w:rFonts w:ascii="Times New Roman" w:hAnsi="Times New Roman" w:cs="Times New Roman"/>
                <w:b/>
                <w:sz w:val="24"/>
                <w:szCs w:val="24"/>
              </w:rPr>
              <w:t>Frequency</w:t>
            </w:r>
          </w:p>
        </w:tc>
        <w:tc>
          <w:tcPr>
            <w:tcW w:w="1710" w:type="dxa"/>
            <w:tcBorders>
              <w:top w:val="double" w:sz="4" w:space="0" w:color="auto"/>
              <w:left w:val="nil"/>
              <w:bottom w:val="single" w:sz="4" w:space="0" w:color="000000"/>
              <w:right w:val="nil"/>
            </w:tcBorders>
            <w:vAlign w:val="center"/>
            <w:hideMark/>
          </w:tcPr>
          <w:p w14:paraId="254FAAE0" w14:textId="77777777" w:rsidR="00B7621A" w:rsidRPr="00CA7043" w:rsidRDefault="00B7621A" w:rsidP="00FD142E">
            <w:pPr>
              <w:spacing w:after="0" w:line="240" w:lineRule="auto"/>
              <w:jc w:val="both"/>
              <w:rPr>
                <w:rFonts w:ascii="Times New Roman" w:hAnsi="Times New Roman" w:cs="Times New Roman"/>
                <w:b/>
                <w:sz w:val="24"/>
                <w:szCs w:val="24"/>
              </w:rPr>
            </w:pPr>
            <w:r w:rsidRPr="00CA7043">
              <w:rPr>
                <w:rFonts w:ascii="Times New Roman" w:hAnsi="Times New Roman" w:cs="Times New Roman"/>
                <w:b/>
                <w:sz w:val="24"/>
                <w:szCs w:val="24"/>
              </w:rPr>
              <w:t>Percentage</w:t>
            </w:r>
          </w:p>
        </w:tc>
        <w:tc>
          <w:tcPr>
            <w:tcW w:w="1440" w:type="dxa"/>
            <w:tcBorders>
              <w:top w:val="double" w:sz="4" w:space="0" w:color="auto"/>
              <w:left w:val="nil"/>
              <w:bottom w:val="single" w:sz="4" w:space="0" w:color="000000"/>
              <w:right w:val="nil"/>
            </w:tcBorders>
            <w:vAlign w:val="center"/>
            <w:hideMark/>
          </w:tcPr>
          <w:p w14:paraId="7C5B2B56" w14:textId="77777777" w:rsidR="00B7621A" w:rsidRPr="00CA7043" w:rsidRDefault="00B7621A" w:rsidP="00FD142E">
            <w:pPr>
              <w:spacing w:after="0" w:line="240" w:lineRule="auto"/>
              <w:jc w:val="both"/>
              <w:rPr>
                <w:rFonts w:ascii="Times New Roman" w:hAnsi="Times New Roman" w:cs="Times New Roman"/>
                <w:b/>
                <w:sz w:val="24"/>
                <w:szCs w:val="24"/>
              </w:rPr>
            </w:pPr>
            <w:r w:rsidRPr="00CA7043">
              <w:rPr>
                <w:rFonts w:ascii="Times New Roman" w:hAnsi="Times New Roman" w:cs="Times New Roman"/>
                <w:b/>
                <w:sz w:val="24"/>
                <w:szCs w:val="24"/>
              </w:rPr>
              <w:t>Rank</w:t>
            </w:r>
          </w:p>
        </w:tc>
      </w:tr>
      <w:tr w:rsidR="00B7621A" w:rsidRPr="00CA7043" w14:paraId="38A43620" w14:textId="77777777" w:rsidTr="00CA7043">
        <w:trPr>
          <w:trHeight w:val="70"/>
        </w:trPr>
        <w:tc>
          <w:tcPr>
            <w:tcW w:w="3870" w:type="dxa"/>
            <w:tcBorders>
              <w:top w:val="nil"/>
              <w:left w:val="nil"/>
              <w:bottom w:val="nil"/>
              <w:right w:val="nil"/>
            </w:tcBorders>
            <w:vAlign w:val="bottom"/>
          </w:tcPr>
          <w:p w14:paraId="53F550DD" w14:textId="77777777" w:rsidR="00B7621A" w:rsidRPr="00CA7043" w:rsidRDefault="00B7621A" w:rsidP="00FD142E">
            <w:pPr>
              <w:spacing w:after="0" w:line="240" w:lineRule="auto"/>
              <w:jc w:val="both"/>
              <w:rPr>
                <w:rFonts w:ascii="Times New Roman" w:hAnsi="Times New Roman" w:cs="Times New Roman"/>
                <w:sz w:val="24"/>
                <w:szCs w:val="24"/>
              </w:rPr>
            </w:pPr>
            <w:r w:rsidRPr="00CA7043">
              <w:rPr>
                <w:rFonts w:ascii="Times New Roman" w:hAnsi="Times New Roman" w:cs="Times New Roman"/>
                <w:bCs/>
                <w:sz w:val="24"/>
                <w:szCs w:val="24"/>
              </w:rPr>
              <w:t xml:space="preserve">     Php 10,001-Php 20,000 </w:t>
            </w:r>
          </w:p>
        </w:tc>
        <w:tc>
          <w:tcPr>
            <w:tcW w:w="1620" w:type="dxa"/>
            <w:tcBorders>
              <w:top w:val="nil"/>
              <w:left w:val="nil"/>
              <w:bottom w:val="nil"/>
              <w:right w:val="nil"/>
            </w:tcBorders>
            <w:vAlign w:val="bottom"/>
          </w:tcPr>
          <w:p w14:paraId="052C207B" w14:textId="77777777" w:rsidR="00B7621A" w:rsidRPr="00CA7043" w:rsidRDefault="00B7621A" w:rsidP="00FD142E">
            <w:pPr>
              <w:spacing w:after="0" w:line="240" w:lineRule="auto"/>
              <w:jc w:val="both"/>
              <w:rPr>
                <w:rFonts w:ascii="Times New Roman" w:hAnsi="Times New Roman" w:cs="Times New Roman"/>
                <w:sz w:val="24"/>
                <w:szCs w:val="24"/>
              </w:rPr>
            </w:pPr>
            <w:r w:rsidRPr="00CA7043">
              <w:rPr>
                <w:rFonts w:ascii="Times New Roman" w:hAnsi="Times New Roman" w:cs="Times New Roman"/>
                <w:sz w:val="24"/>
                <w:szCs w:val="24"/>
              </w:rPr>
              <w:t>117</w:t>
            </w:r>
          </w:p>
        </w:tc>
        <w:tc>
          <w:tcPr>
            <w:tcW w:w="1710" w:type="dxa"/>
            <w:tcBorders>
              <w:top w:val="nil"/>
              <w:left w:val="nil"/>
              <w:bottom w:val="nil"/>
              <w:right w:val="nil"/>
            </w:tcBorders>
            <w:vAlign w:val="bottom"/>
          </w:tcPr>
          <w:p w14:paraId="08E6BB45" w14:textId="77777777" w:rsidR="00B7621A" w:rsidRPr="00CA7043" w:rsidRDefault="00B7621A" w:rsidP="00FD142E">
            <w:pPr>
              <w:spacing w:after="0" w:line="240" w:lineRule="auto"/>
              <w:jc w:val="both"/>
              <w:rPr>
                <w:rFonts w:ascii="Times New Roman" w:hAnsi="Times New Roman" w:cs="Times New Roman"/>
                <w:sz w:val="24"/>
                <w:szCs w:val="24"/>
              </w:rPr>
            </w:pPr>
            <w:r w:rsidRPr="00CA7043">
              <w:rPr>
                <w:rFonts w:ascii="Times New Roman" w:hAnsi="Times New Roman" w:cs="Times New Roman"/>
                <w:sz w:val="24"/>
                <w:szCs w:val="24"/>
              </w:rPr>
              <w:t>58.21</w:t>
            </w:r>
          </w:p>
        </w:tc>
        <w:tc>
          <w:tcPr>
            <w:tcW w:w="1440" w:type="dxa"/>
            <w:tcBorders>
              <w:top w:val="nil"/>
              <w:left w:val="nil"/>
              <w:bottom w:val="nil"/>
              <w:right w:val="nil"/>
            </w:tcBorders>
            <w:vAlign w:val="bottom"/>
          </w:tcPr>
          <w:p w14:paraId="16AAFC78" w14:textId="77777777" w:rsidR="00B7621A" w:rsidRPr="00CA7043" w:rsidRDefault="00B7621A" w:rsidP="00FD142E">
            <w:pPr>
              <w:spacing w:after="0" w:line="240" w:lineRule="auto"/>
              <w:jc w:val="both"/>
              <w:rPr>
                <w:rFonts w:ascii="Times New Roman" w:hAnsi="Times New Roman" w:cs="Times New Roman"/>
                <w:sz w:val="24"/>
                <w:szCs w:val="24"/>
              </w:rPr>
            </w:pPr>
            <w:r w:rsidRPr="00CA7043">
              <w:rPr>
                <w:rFonts w:ascii="Times New Roman" w:hAnsi="Times New Roman" w:cs="Times New Roman"/>
                <w:sz w:val="24"/>
                <w:szCs w:val="24"/>
              </w:rPr>
              <w:t>1</w:t>
            </w:r>
          </w:p>
        </w:tc>
      </w:tr>
      <w:tr w:rsidR="00B7621A" w:rsidRPr="00CA7043" w14:paraId="76A69CEA" w14:textId="77777777" w:rsidTr="00CA7043">
        <w:trPr>
          <w:trHeight w:val="70"/>
        </w:trPr>
        <w:tc>
          <w:tcPr>
            <w:tcW w:w="3870" w:type="dxa"/>
            <w:tcBorders>
              <w:top w:val="nil"/>
              <w:left w:val="nil"/>
              <w:bottom w:val="nil"/>
              <w:right w:val="nil"/>
            </w:tcBorders>
            <w:vAlign w:val="bottom"/>
          </w:tcPr>
          <w:p w14:paraId="0EBD3BC0" w14:textId="77777777" w:rsidR="00B7621A" w:rsidRPr="00CA7043" w:rsidRDefault="00B7621A" w:rsidP="00FD142E">
            <w:pPr>
              <w:spacing w:after="0" w:line="240" w:lineRule="auto"/>
              <w:jc w:val="both"/>
              <w:rPr>
                <w:rFonts w:ascii="Times New Roman" w:hAnsi="Times New Roman" w:cs="Times New Roman"/>
                <w:sz w:val="24"/>
                <w:szCs w:val="24"/>
                <w:lang w:eastAsia="en-PH"/>
              </w:rPr>
            </w:pPr>
            <w:r w:rsidRPr="00CA7043">
              <w:rPr>
                <w:rFonts w:ascii="Times New Roman" w:hAnsi="Times New Roman" w:cs="Times New Roman"/>
                <w:bCs/>
                <w:sz w:val="24"/>
                <w:szCs w:val="24"/>
              </w:rPr>
              <w:t xml:space="preserve">     Php 20,001-Php 30,000</w:t>
            </w:r>
          </w:p>
        </w:tc>
        <w:tc>
          <w:tcPr>
            <w:tcW w:w="1620" w:type="dxa"/>
            <w:tcBorders>
              <w:top w:val="nil"/>
              <w:left w:val="nil"/>
              <w:bottom w:val="nil"/>
              <w:right w:val="nil"/>
            </w:tcBorders>
            <w:vAlign w:val="bottom"/>
          </w:tcPr>
          <w:p w14:paraId="0CA9EB3A" w14:textId="77777777" w:rsidR="00B7621A" w:rsidRPr="00CA7043" w:rsidRDefault="00B7621A" w:rsidP="00FD142E">
            <w:pPr>
              <w:spacing w:after="0" w:line="240" w:lineRule="auto"/>
              <w:jc w:val="both"/>
              <w:rPr>
                <w:rFonts w:ascii="Times New Roman" w:hAnsi="Times New Roman" w:cs="Times New Roman"/>
                <w:sz w:val="24"/>
                <w:szCs w:val="24"/>
              </w:rPr>
            </w:pPr>
            <w:r w:rsidRPr="00CA7043">
              <w:rPr>
                <w:rFonts w:ascii="Times New Roman" w:hAnsi="Times New Roman" w:cs="Times New Roman"/>
                <w:sz w:val="24"/>
                <w:szCs w:val="24"/>
              </w:rPr>
              <w:t>19</w:t>
            </w:r>
          </w:p>
        </w:tc>
        <w:tc>
          <w:tcPr>
            <w:tcW w:w="1710" w:type="dxa"/>
            <w:tcBorders>
              <w:top w:val="nil"/>
              <w:left w:val="nil"/>
              <w:bottom w:val="nil"/>
              <w:right w:val="nil"/>
            </w:tcBorders>
            <w:vAlign w:val="bottom"/>
          </w:tcPr>
          <w:p w14:paraId="6DB1C591" w14:textId="77777777" w:rsidR="00B7621A" w:rsidRPr="00CA7043" w:rsidRDefault="00B7621A" w:rsidP="00FD142E">
            <w:pPr>
              <w:spacing w:after="0" w:line="240" w:lineRule="auto"/>
              <w:jc w:val="both"/>
              <w:rPr>
                <w:rFonts w:ascii="Times New Roman" w:hAnsi="Times New Roman" w:cs="Times New Roman"/>
                <w:sz w:val="24"/>
                <w:szCs w:val="24"/>
              </w:rPr>
            </w:pPr>
            <w:r w:rsidRPr="00CA7043">
              <w:rPr>
                <w:rFonts w:ascii="Times New Roman" w:hAnsi="Times New Roman" w:cs="Times New Roman"/>
                <w:sz w:val="24"/>
                <w:szCs w:val="24"/>
              </w:rPr>
              <w:t>9.45</w:t>
            </w:r>
          </w:p>
        </w:tc>
        <w:tc>
          <w:tcPr>
            <w:tcW w:w="1440" w:type="dxa"/>
            <w:tcBorders>
              <w:top w:val="nil"/>
              <w:left w:val="nil"/>
              <w:bottom w:val="nil"/>
              <w:right w:val="nil"/>
            </w:tcBorders>
            <w:vAlign w:val="bottom"/>
          </w:tcPr>
          <w:p w14:paraId="57F5400A" w14:textId="77777777" w:rsidR="00B7621A" w:rsidRPr="00CA7043" w:rsidRDefault="00B7621A" w:rsidP="00FD142E">
            <w:pPr>
              <w:spacing w:after="0" w:line="240" w:lineRule="auto"/>
              <w:jc w:val="both"/>
              <w:rPr>
                <w:rFonts w:ascii="Times New Roman" w:hAnsi="Times New Roman" w:cs="Times New Roman"/>
                <w:sz w:val="24"/>
                <w:szCs w:val="24"/>
              </w:rPr>
            </w:pPr>
            <w:r w:rsidRPr="00CA7043">
              <w:rPr>
                <w:rFonts w:ascii="Times New Roman" w:hAnsi="Times New Roman" w:cs="Times New Roman"/>
                <w:sz w:val="24"/>
                <w:szCs w:val="24"/>
              </w:rPr>
              <w:t>3</w:t>
            </w:r>
          </w:p>
        </w:tc>
      </w:tr>
      <w:tr w:rsidR="00B7621A" w:rsidRPr="00CA7043" w14:paraId="0831559D" w14:textId="77777777" w:rsidTr="00CA7043">
        <w:trPr>
          <w:trHeight w:val="70"/>
        </w:trPr>
        <w:tc>
          <w:tcPr>
            <w:tcW w:w="3870" w:type="dxa"/>
            <w:tcBorders>
              <w:top w:val="nil"/>
              <w:left w:val="nil"/>
              <w:bottom w:val="nil"/>
              <w:right w:val="nil"/>
            </w:tcBorders>
            <w:vAlign w:val="bottom"/>
          </w:tcPr>
          <w:p w14:paraId="70DEC2AD" w14:textId="77777777" w:rsidR="00B7621A" w:rsidRPr="00CA7043" w:rsidRDefault="00B7621A" w:rsidP="00FD142E">
            <w:pPr>
              <w:spacing w:after="0" w:line="240" w:lineRule="auto"/>
              <w:jc w:val="both"/>
              <w:rPr>
                <w:rFonts w:ascii="Times New Roman" w:hAnsi="Times New Roman" w:cs="Times New Roman"/>
                <w:sz w:val="24"/>
                <w:szCs w:val="24"/>
              </w:rPr>
            </w:pPr>
            <w:r w:rsidRPr="00CA7043">
              <w:rPr>
                <w:rFonts w:ascii="Times New Roman" w:hAnsi="Times New Roman" w:cs="Times New Roman"/>
                <w:bCs/>
                <w:sz w:val="24"/>
                <w:szCs w:val="24"/>
              </w:rPr>
              <w:t xml:space="preserve">     Above Php 30,001</w:t>
            </w:r>
          </w:p>
        </w:tc>
        <w:tc>
          <w:tcPr>
            <w:tcW w:w="1620" w:type="dxa"/>
            <w:tcBorders>
              <w:top w:val="nil"/>
              <w:left w:val="nil"/>
              <w:bottom w:val="nil"/>
              <w:right w:val="nil"/>
            </w:tcBorders>
            <w:vAlign w:val="bottom"/>
          </w:tcPr>
          <w:p w14:paraId="2CDF68DA" w14:textId="77777777" w:rsidR="00B7621A" w:rsidRPr="00CA7043" w:rsidRDefault="00B7621A" w:rsidP="00FD142E">
            <w:pPr>
              <w:spacing w:after="0" w:line="240" w:lineRule="auto"/>
              <w:jc w:val="both"/>
              <w:rPr>
                <w:rFonts w:ascii="Times New Roman" w:hAnsi="Times New Roman" w:cs="Times New Roman"/>
                <w:sz w:val="24"/>
                <w:szCs w:val="24"/>
              </w:rPr>
            </w:pPr>
            <w:r w:rsidRPr="00CA7043">
              <w:rPr>
                <w:rFonts w:ascii="Times New Roman" w:hAnsi="Times New Roman" w:cs="Times New Roman"/>
                <w:sz w:val="24"/>
                <w:szCs w:val="24"/>
              </w:rPr>
              <w:t>65</w:t>
            </w:r>
          </w:p>
        </w:tc>
        <w:tc>
          <w:tcPr>
            <w:tcW w:w="1710" w:type="dxa"/>
            <w:tcBorders>
              <w:top w:val="nil"/>
              <w:left w:val="nil"/>
              <w:bottom w:val="nil"/>
              <w:right w:val="nil"/>
            </w:tcBorders>
            <w:vAlign w:val="bottom"/>
          </w:tcPr>
          <w:p w14:paraId="11C62C5E" w14:textId="77777777" w:rsidR="00B7621A" w:rsidRPr="00CA7043" w:rsidRDefault="00B7621A" w:rsidP="00FD142E">
            <w:pPr>
              <w:spacing w:after="0" w:line="240" w:lineRule="auto"/>
              <w:jc w:val="both"/>
              <w:rPr>
                <w:rFonts w:ascii="Times New Roman" w:hAnsi="Times New Roman" w:cs="Times New Roman"/>
                <w:sz w:val="24"/>
                <w:szCs w:val="24"/>
              </w:rPr>
            </w:pPr>
            <w:r w:rsidRPr="00CA7043">
              <w:rPr>
                <w:rFonts w:ascii="Times New Roman" w:hAnsi="Times New Roman" w:cs="Times New Roman"/>
                <w:sz w:val="24"/>
                <w:szCs w:val="24"/>
              </w:rPr>
              <w:t>32.34</w:t>
            </w:r>
          </w:p>
        </w:tc>
        <w:tc>
          <w:tcPr>
            <w:tcW w:w="1440" w:type="dxa"/>
            <w:tcBorders>
              <w:top w:val="nil"/>
              <w:left w:val="nil"/>
              <w:bottom w:val="nil"/>
              <w:right w:val="nil"/>
            </w:tcBorders>
            <w:vAlign w:val="bottom"/>
          </w:tcPr>
          <w:p w14:paraId="7AA0DC53" w14:textId="77777777" w:rsidR="00B7621A" w:rsidRPr="00CA7043" w:rsidRDefault="00B7621A" w:rsidP="00FD142E">
            <w:pPr>
              <w:spacing w:after="0" w:line="240" w:lineRule="auto"/>
              <w:jc w:val="both"/>
              <w:rPr>
                <w:rFonts w:ascii="Times New Roman" w:hAnsi="Times New Roman" w:cs="Times New Roman"/>
                <w:sz w:val="24"/>
                <w:szCs w:val="24"/>
              </w:rPr>
            </w:pPr>
            <w:r w:rsidRPr="00CA7043">
              <w:rPr>
                <w:rFonts w:ascii="Times New Roman" w:hAnsi="Times New Roman" w:cs="Times New Roman"/>
                <w:sz w:val="24"/>
                <w:szCs w:val="24"/>
              </w:rPr>
              <w:t>2</w:t>
            </w:r>
          </w:p>
        </w:tc>
      </w:tr>
      <w:tr w:rsidR="00B7621A" w:rsidRPr="00CA7043" w14:paraId="26689B0B" w14:textId="77777777" w:rsidTr="00CA7043">
        <w:tc>
          <w:tcPr>
            <w:tcW w:w="3870" w:type="dxa"/>
            <w:tcBorders>
              <w:top w:val="single" w:sz="4" w:space="0" w:color="000000"/>
              <w:left w:val="nil"/>
              <w:bottom w:val="double" w:sz="4" w:space="0" w:color="auto"/>
              <w:right w:val="nil"/>
            </w:tcBorders>
            <w:vAlign w:val="center"/>
            <w:hideMark/>
          </w:tcPr>
          <w:p w14:paraId="67AE2C71" w14:textId="77777777" w:rsidR="00B7621A" w:rsidRPr="00CA7043" w:rsidRDefault="00B7621A" w:rsidP="00FD142E">
            <w:pPr>
              <w:spacing w:after="0" w:line="240" w:lineRule="auto"/>
              <w:jc w:val="both"/>
              <w:rPr>
                <w:rFonts w:ascii="Times New Roman" w:hAnsi="Times New Roman" w:cs="Times New Roman"/>
                <w:b/>
                <w:sz w:val="24"/>
                <w:szCs w:val="24"/>
              </w:rPr>
            </w:pPr>
            <w:r w:rsidRPr="00CA7043">
              <w:rPr>
                <w:rFonts w:ascii="Times New Roman" w:hAnsi="Times New Roman" w:cs="Times New Roman"/>
                <w:b/>
                <w:sz w:val="24"/>
                <w:szCs w:val="24"/>
              </w:rPr>
              <w:t>Total</w:t>
            </w:r>
          </w:p>
        </w:tc>
        <w:tc>
          <w:tcPr>
            <w:tcW w:w="1620" w:type="dxa"/>
            <w:tcBorders>
              <w:top w:val="single" w:sz="4" w:space="0" w:color="000000"/>
              <w:left w:val="nil"/>
              <w:bottom w:val="double" w:sz="4" w:space="0" w:color="auto"/>
              <w:right w:val="nil"/>
            </w:tcBorders>
            <w:vAlign w:val="center"/>
            <w:hideMark/>
          </w:tcPr>
          <w:p w14:paraId="1FEBE509" w14:textId="77777777" w:rsidR="00B7621A" w:rsidRPr="00CA7043" w:rsidRDefault="00B7621A" w:rsidP="00FD142E">
            <w:pPr>
              <w:spacing w:after="0" w:line="240" w:lineRule="auto"/>
              <w:jc w:val="both"/>
              <w:rPr>
                <w:rFonts w:ascii="Times New Roman" w:hAnsi="Times New Roman" w:cs="Times New Roman"/>
                <w:b/>
                <w:sz w:val="24"/>
                <w:szCs w:val="24"/>
              </w:rPr>
            </w:pPr>
            <w:r w:rsidRPr="00CA7043">
              <w:rPr>
                <w:rFonts w:ascii="Times New Roman" w:hAnsi="Times New Roman" w:cs="Times New Roman"/>
                <w:b/>
                <w:sz w:val="24"/>
                <w:szCs w:val="24"/>
              </w:rPr>
              <w:t>201</w:t>
            </w:r>
          </w:p>
        </w:tc>
        <w:tc>
          <w:tcPr>
            <w:tcW w:w="1710" w:type="dxa"/>
            <w:tcBorders>
              <w:top w:val="single" w:sz="4" w:space="0" w:color="000000"/>
              <w:left w:val="nil"/>
              <w:bottom w:val="double" w:sz="4" w:space="0" w:color="auto"/>
              <w:right w:val="nil"/>
            </w:tcBorders>
            <w:vAlign w:val="center"/>
            <w:hideMark/>
          </w:tcPr>
          <w:p w14:paraId="37BE5905" w14:textId="77777777" w:rsidR="00B7621A" w:rsidRPr="00CA7043" w:rsidRDefault="00B7621A" w:rsidP="00FD142E">
            <w:pPr>
              <w:spacing w:after="0" w:line="240" w:lineRule="auto"/>
              <w:jc w:val="both"/>
              <w:rPr>
                <w:rFonts w:ascii="Times New Roman" w:hAnsi="Times New Roman" w:cs="Times New Roman"/>
                <w:b/>
                <w:sz w:val="24"/>
                <w:szCs w:val="24"/>
              </w:rPr>
            </w:pPr>
            <w:r w:rsidRPr="00CA7043">
              <w:rPr>
                <w:rFonts w:ascii="Times New Roman" w:hAnsi="Times New Roman" w:cs="Times New Roman"/>
                <w:b/>
                <w:sz w:val="24"/>
                <w:szCs w:val="24"/>
              </w:rPr>
              <w:t>100.00</w:t>
            </w:r>
          </w:p>
        </w:tc>
        <w:tc>
          <w:tcPr>
            <w:tcW w:w="1440" w:type="dxa"/>
            <w:tcBorders>
              <w:top w:val="single" w:sz="4" w:space="0" w:color="000000"/>
              <w:left w:val="nil"/>
              <w:bottom w:val="double" w:sz="4" w:space="0" w:color="auto"/>
              <w:right w:val="nil"/>
            </w:tcBorders>
            <w:vAlign w:val="center"/>
          </w:tcPr>
          <w:p w14:paraId="1C69EAFD" w14:textId="77777777" w:rsidR="00B7621A" w:rsidRPr="00CA7043" w:rsidRDefault="00B7621A" w:rsidP="00FD142E">
            <w:pPr>
              <w:spacing w:after="0" w:line="240" w:lineRule="auto"/>
              <w:jc w:val="both"/>
              <w:rPr>
                <w:rFonts w:ascii="Times New Roman" w:hAnsi="Times New Roman" w:cs="Times New Roman"/>
                <w:sz w:val="24"/>
                <w:szCs w:val="24"/>
              </w:rPr>
            </w:pPr>
          </w:p>
        </w:tc>
      </w:tr>
    </w:tbl>
    <w:p w14:paraId="1610B224" w14:textId="77777777" w:rsidR="00B7621A" w:rsidRPr="00CA7043" w:rsidRDefault="00B7621A" w:rsidP="00FD142E">
      <w:pPr>
        <w:spacing w:after="0" w:line="240" w:lineRule="auto"/>
        <w:ind w:firstLine="720"/>
        <w:jc w:val="both"/>
        <w:rPr>
          <w:rFonts w:ascii="Times New Roman" w:hAnsi="Times New Roman" w:cs="Times New Roman"/>
          <w:sz w:val="24"/>
          <w:szCs w:val="24"/>
        </w:rPr>
      </w:pPr>
    </w:p>
    <w:p w14:paraId="198ECAF3" w14:textId="77777777" w:rsidR="00B7621A" w:rsidRPr="00CA7043" w:rsidRDefault="00B7621A" w:rsidP="00FD142E">
      <w:pPr>
        <w:spacing w:after="0" w:line="240" w:lineRule="auto"/>
        <w:ind w:firstLine="720"/>
        <w:jc w:val="both"/>
        <w:rPr>
          <w:rFonts w:ascii="Times New Roman" w:hAnsi="Times New Roman" w:cs="Times New Roman"/>
          <w:sz w:val="24"/>
          <w:szCs w:val="24"/>
        </w:rPr>
      </w:pPr>
      <w:r w:rsidRPr="00CA7043">
        <w:rPr>
          <w:rFonts w:ascii="Times New Roman" w:hAnsi="Times New Roman" w:cs="Times New Roman"/>
          <w:b/>
          <w:bCs/>
          <w:sz w:val="24"/>
          <w:szCs w:val="24"/>
        </w:rPr>
        <w:t>e. Highest Educational Attainment.</w:t>
      </w:r>
      <w:r w:rsidRPr="00CA7043">
        <w:rPr>
          <w:rFonts w:ascii="Times New Roman" w:hAnsi="Times New Roman" w:cs="Times New Roman"/>
          <w:sz w:val="24"/>
          <w:szCs w:val="24"/>
        </w:rPr>
        <w:t xml:space="preserve"> Table 5 presented the highest educational attainment distribution of the MDRRMO respondents in </w:t>
      </w:r>
      <w:proofErr w:type="spellStart"/>
      <w:r w:rsidRPr="00CA7043">
        <w:rPr>
          <w:rFonts w:ascii="Times New Roman" w:hAnsi="Times New Roman" w:cs="Times New Roman"/>
          <w:sz w:val="24"/>
          <w:szCs w:val="24"/>
        </w:rPr>
        <w:t>Balatan</w:t>
      </w:r>
      <w:proofErr w:type="spellEnd"/>
      <w:r w:rsidRPr="00CA7043">
        <w:rPr>
          <w:rFonts w:ascii="Times New Roman" w:hAnsi="Times New Roman" w:cs="Times New Roman"/>
          <w:sz w:val="24"/>
          <w:szCs w:val="24"/>
        </w:rPr>
        <w:t xml:space="preserve">, Camarines Sur. Out of 201 respondents, the majority are vocational graduates (91 or 45.28%), rank 1st. This is preceded by college graduates (68 or 33.83%), which rank 2 </w:t>
      </w:r>
      <w:proofErr w:type="spellStart"/>
      <w:r w:rsidRPr="00DB3F0B">
        <w:rPr>
          <w:rFonts w:ascii="Times New Roman" w:hAnsi="Times New Roman" w:cs="Times New Roman"/>
          <w:sz w:val="24"/>
          <w:szCs w:val="24"/>
          <w:highlight w:val="yellow"/>
        </w:rPr>
        <w:t>nd</w:t>
      </w:r>
      <w:proofErr w:type="spellEnd"/>
      <w:r w:rsidRPr="00CA7043">
        <w:rPr>
          <w:rFonts w:ascii="Times New Roman" w:hAnsi="Times New Roman" w:cs="Times New Roman"/>
          <w:sz w:val="24"/>
          <w:szCs w:val="24"/>
        </w:rPr>
        <w:t>. High school graduates (35 respondents or 17.41%) are ranked 3rd and those with postgraduate degrees (seven or 3.48%), are ranked 4th.</w:t>
      </w:r>
    </w:p>
    <w:p w14:paraId="160C84C7" w14:textId="77777777" w:rsidR="00B7621A" w:rsidRPr="00CA7043" w:rsidRDefault="00B7621A" w:rsidP="00FD142E">
      <w:pPr>
        <w:spacing w:after="0" w:line="240" w:lineRule="auto"/>
        <w:jc w:val="both"/>
        <w:rPr>
          <w:rFonts w:ascii="Times New Roman" w:hAnsi="Times New Roman" w:cs="Times New Roman"/>
          <w:b/>
          <w:bCs/>
          <w:sz w:val="24"/>
          <w:szCs w:val="24"/>
        </w:rPr>
      </w:pPr>
    </w:p>
    <w:p w14:paraId="794E781E" w14:textId="77777777" w:rsidR="00B7621A" w:rsidRPr="00CA7043" w:rsidRDefault="00B7621A" w:rsidP="00FD142E">
      <w:pPr>
        <w:spacing w:after="0" w:line="240" w:lineRule="auto"/>
        <w:jc w:val="both"/>
        <w:rPr>
          <w:rFonts w:ascii="Times New Roman" w:hAnsi="Times New Roman" w:cs="Times New Roman"/>
          <w:b/>
          <w:bCs/>
          <w:sz w:val="24"/>
          <w:szCs w:val="24"/>
        </w:rPr>
      </w:pPr>
      <w:r w:rsidRPr="00CA7043">
        <w:rPr>
          <w:rFonts w:ascii="Times New Roman" w:hAnsi="Times New Roman" w:cs="Times New Roman"/>
          <w:b/>
          <w:bCs/>
          <w:sz w:val="24"/>
          <w:szCs w:val="24"/>
        </w:rPr>
        <w:t>Table 5. Distribution of Respondents According to Highest Educational Attainment</w:t>
      </w:r>
    </w:p>
    <w:p w14:paraId="52630F15" w14:textId="77777777" w:rsidR="00B7621A" w:rsidRPr="00CA7043" w:rsidRDefault="00B7621A" w:rsidP="00FD142E">
      <w:pPr>
        <w:spacing w:after="0" w:line="240" w:lineRule="auto"/>
        <w:jc w:val="both"/>
        <w:rPr>
          <w:rFonts w:ascii="Times New Roman" w:hAnsi="Times New Roman" w:cs="Times New Roman"/>
          <w:b/>
          <w:bCs/>
          <w:sz w:val="24"/>
          <w:szCs w:val="24"/>
        </w:rPr>
      </w:pPr>
    </w:p>
    <w:tbl>
      <w:tblPr>
        <w:tblW w:w="0" w:type="auto"/>
        <w:tblBorders>
          <w:top w:val="double" w:sz="4" w:space="0" w:color="auto"/>
          <w:bottom w:val="double" w:sz="4" w:space="0" w:color="auto"/>
        </w:tblBorders>
        <w:tblLook w:val="04A0" w:firstRow="1" w:lastRow="0" w:firstColumn="1" w:lastColumn="0" w:noHBand="0" w:noVBand="1"/>
      </w:tblPr>
      <w:tblGrid>
        <w:gridCol w:w="3870"/>
        <w:gridCol w:w="1620"/>
        <w:gridCol w:w="1710"/>
        <w:gridCol w:w="1440"/>
      </w:tblGrid>
      <w:tr w:rsidR="00B7621A" w:rsidRPr="00CA7043" w14:paraId="72FD7915" w14:textId="77777777" w:rsidTr="00CA7043">
        <w:trPr>
          <w:trHeight w:val="213"/>
        </w:trPr>
        <w:tc>
          <w:tcPr>
            <w:tcW w:w="3870" w:type="dxa"/>
            <w:tcBorders>
              <w:top w:val="double" w:sz="4" w:space="0" w:color="auto"/>
              <w:left w:val="nil"/>
              <w:bottom w:val="single" w:sz="4" w:space="0" w:color="000000"/>
              <w:right w:val="nil"/>
            </w:tcBorders>
            <w:vAlign w:val="center"/>
            <w:hideMark/>
          </w:tcPr>
          <w:p w14:paraId="3D467FF5" w14:textId="77777777" w:rsidR="00B7621A" w:rsidRPr="00CA7043" w:rsidRDefault="00B7621A" w:rsidP="00FD142E">
            <w:pPr>
              <w:spacing w:after="0" w:line="240" w:lineRule="auto"/>
              <w:jc w:val="both"/>
              <w:rPr>
                <w:rFonts w:ascii="Times New Roman" w:hAnsi="Times New Roman" w:cs="Times New Roman"/>
                <w:b/>
                <w:sz w:val="24"/>
                <w:szCs w:val="24"/>
              </w:rPr>
            </w:pPr>
            <w:r w:rsidRPr="00CA7043">
              <w:rPr>
                <w:rFonts w:ascii="Times New Roman" w:hAnsi="Times New Roman" w:cs="Times New Roman"/>
                <w:b/>
                <w:sz w:val="24"/>
                <w:szCs w:val="24"/>
              </w:rPr>
              <w:t>Indicators</w:t>
            </w:r>
          </w:p>
        </w:tc>
        <w:tc>
          <w:tcPr>
            <w:tcW w:w="1620" w:type="dxa"/>
            <w:tcBorders>
              <w:top w:val="double" w:sz="4" w:space="0" w:color="auto"/>
              <w:left w:val="nil"/>
              <w:bottom w:val="single" w:sz="4" w:space="0" w:color="000000"/>
              <w:right w:val="nil"/>
            </w:tcBorders>
            <w:vAlign w:val="center"/>
            <w:hideMark/>
          </w:tcPr>
          <w:p w14:paraId="54A79FFC" w14:textId="77777777" w:rsidR="00B7621A" w:rsidRPr="00CA7043" w:rsidRDefault="00B7621A" w:rsidP="00FD142E">
            <w:pPr>
              <w:spacing w:after="0" w:line="240" w:lineRule="auto"/>
              <w:jc w:val="both"/>
              <w:rPr>
                <w:rFonts w:ascii="Times New Roman" w:hAnsi="Times New Roman" w:cs="Times New Roman"/>
                <w:b/>
                <w:sz w:val="24"/>
                <w:szCs w:val="24"/>
              </w:rPr>
            </w:pPr>
            <w:r w:rsidRPr="00CA7043">
              <w:rPr>
                <w:rFonts w:ascii="Times New Roman" w:hAnsi="Times New Roman" w:cs="Times New Roman"/>
                <w:b/>
                <w:sz w:val="24"/>
                <w:szCs w:val="24"/>
              </w:rPr>
              <w:t>Frequency</w:t>
            </w:r>
          </w:p>
        </w:tc>
        <w:tc>
          <w:tcPr>
            <w:tcW w:w="1710" w:type="dxa"/>
            <w:tcBorders>
              <w:top w:val="double" w:sz="4" w:space="0" w:color="auto"/>
              <w:left w:val="nil"/>
              <w:bottom w:val="single" w:sz="4" w:space="0" w:color="000000"/>
              <w:right w:val="nil"/>
            </w:tcBorders>
            <w:vAlign w:val="center"/>
            <w:hideMark/>
          </w:tcPr>
          <w:p w14:paraId="3DB1796A" w14:textId="77777777" w:rsidR="00B7621A" w:rsidRPr="00CA7043" w:rsidRDefault="00B7621A" w:rsidP="00FD142E">
            <w:pPr>
              <w:spacing w:after="0" w:line="240" w:lineRule="auto"/>
              <w:jc w:val="both"/>
              <w:rPr>
                <w:rFonts w:ascii="Times New Roman" w:hAnsi="Times New Roman" w:cs="Times New Roman"/>
                <w:b/>
                <w:sz w:val="24"/>
                <w:szCs w:val="24"/>
              </w:rPr>
            </w:pPr>
            <w:r w:rsidRPr="00CA7043">
              <w:rPr>
                <w:rFonts w:ascii="Times New Roman" w:hAnsi="Times New Roman" w:cs="Times New Roman"/>
                <w:b/>
                <w:sz w:val="24"/>
                <w:szCs w:val="24"/>
              </w:rPr>
              <w:t>Percentage</w:t>
            </w:r>
          </w:p>
        </w:tc>
        <w:tc>
          <w:tcPr>
            <w:tcW w:w="1440" w:type="dxa"/>
            <w:tcBorders>
              <w:top w:val="double" w:sz="4" w:space="0" w:color="auto"/>
              <w:left w:val="nil"/>
              <w:bottom w:val="single" w:sz="4" w:space="0" w:color="000000"/>
              <w:right w:val="nil"/>
            </w:tcBorders>
            <w:vAlign w:val="center"/>
            <w:hideMark/>
          </w:tcPr>
          <w:p w14:paraId="5C8B9C71" w14:textId="77777777" w:rsidR="00B7621A" w:rsidRPr="00CA7043" w:rsidRDefault="00B7621A" w:rsidP="00FD142E">
            <w:pPr>
              <w:spacing w:after="0" w:line="240" w:lineRule="auto"/>
              <w:jc w:val="both"/>
              <w:rPr>
                <w:rFonts w:ascii="Times New Roman" w:hAnsi="Times New Roman" w:cs="Times New Roman"/>
                <w:b/>
                <w:sz w:val="24"/>
                <w:szCs w:val="24"/>
              </w:rPr>
            </w:pPr>
            <w:r w:rsidRPr="00CA7043">
              <w:rPr>
                <w:rFonts w:ascii="Times New Roman" w:hAnsi="Times New Roman" w:cs="Times New Roman"/>
                <w:b/>
                <w:sz w:val="24"/>
                <w:szCs w:val="24"/>
              </w:rPr>
              <w:t>Rank</w:t>
            </w:r>
          </w:p>
        </w:tc>
      </w:tr>
      <w:tr w:rsidR="00B7621A" w:rsidRPr="00CA7043" w14:paraId="29811B70" w14:textId="77777777" w:rsidTr="00CA7043">
        <w:trPr>
          <w:trHeight w:val="70"/>
        </w:trPr>
        <w:tc>
          <w:tcPr>
            <w:tcW w:w="3870" w:type="dxa"/>
            <w:tcBorders>
              <w:top w:val="nil"/>
              <w:left w:val="nil"/>
              <w:bottom w:val="nil"/>
              <w:right w:val="nil"/>
            </w:tcBorders>
            <w:vAlign w:val="bottom"/>
          </w:tcPr>
          <w:p w14:paraId="011B1943" w14:textId="77777777" w:rsidR="00B7621A" w:rsidRPr="00CA7043" w:rsidRDefault="00B7621A" w:rsidP="00FD142E">
            <w:pPr>
              <w:spacing w:after="0" w:line="240" w:lineRule="auto"/>
              <w:jc w:val="both"/>
              <w:rPr>
                <w:rFonts w:ascii="Times New Roman" w:hAnsi="Times New Roman" w:cs="Times New Roman"/>
                <w:sz w:val="24"/>
                <w:szCs w:val="24"/>
              </w:rPr>
            </w:pPr>
            <w:r w:rsidRPr="00CA7043">
              <w:rPr>
                <w:rFonts w:ascii="Times New Roman" w:hAnsi="Times New Roman" w:cs="Times New Roman"/>
                <w:bCs/>
                <w:sz w:val="24"/>
                <w:szCs w:val="24"/>
              </w:rPr>
              <w:t xml:space="preserve">            Postgraduate</w:t>
            </w:r>
          </w:p>
        </w:tc>
        <w:tc>
          <w:tcPr>
            <w:tcW w:w="1620" w:type="dxa"/>
            <w:tcBorders>
              <w:top w:val="nil"/>
              <w:left w:val="nil"/>
              <w:bottom w:val="nil"/>
              <w:right w:val="nil"/>
            </w:tcBorders>
            <w:vAlign w:val="bottom"/>
          </w:tcPr>
          <w:p w14:paraId="07A4D1EC" w14:textId="77777777" w:rsidR="00B7621A" w:rsidRPr="00CA7043" w:rsidRDefault="00B7621A" w:rsidP="00FD142E">
            <w:pPr>
              <w:spacing w:after="0" w:line="240" w:lineRule="auto"/>
              <w:jc w:val="both"/>
              <w:rPr>
                <w:rFonts w:ascii="Times New Roman" w:hAnsi="Times New Roman" w:cs="Times New Roman"/>
                <w:sz w:val="24"/>
                <w:szCs w:val="24"/>
              </w:rPr>
            </w:pPr>
            <w:r w:rsidRPr="00CA7043">
              <w:rPr>
                <w:rFonts w:ascii="Times New Roman" w:hAnsi="Times New Roman" w:cs="Times New Roman"/>
                <w:sz w:val="24"/>
                <w:szCs w:val="24"/>
              </w:rPr>
              <w:t>7</w:t>
            </w:r>
          </w:p>
        </w:tc>
        <w:tc>
          <w:tcPr>
            <w:tcW w:w="1710" w:type="dxa"/>
            <w:tcBorders>
              <w:top w:val="nil"/>
              <w:left w:val="nil"/>
              <w:bottom w:val="nil"/>
              <w:right w:val="nil"/>
            </w:tcBorders>
            <w:vAlign w:val="bottom"/>
          </w:tcPr>
          <w:p w14:paraId="5915EF26" w14:textId="77777777" w:rsidR="00B7621A" w:rsidRPr="00CA7043" w:rsidRDefault="00B7621A" w:rsidP="00FD142E">
            <w:pPr>
              <w:spacing w:after="0" w:line="240" w:lineRule="auto"/>
              <w:jc w:val="both"/>
              <w:rPr>
                <w:rFonts w:ascii="Times New Roman" w:hAnsi="Times New Roman" w:cs="Times New Roman"/>
                <w:sz w:val="24"/>
                <w:szCs w:val="24"/>
              </w:rPr>
            </w:pPr>
            <w:r w:rsidRPr="00CA7043">
              <w:rPr>
                <w:rFonts w:ascii="Times New Roman" w:hAnsi="Times New Roman" w:cs="Times New Roman"/>
                <w:sz w:val="24"/>
                <w:szCs w:val="24"/>
              </w:rPr>
              <w:t>3.48</w:t>
            </w:r>
          </w:p>
        </w:tc>
        <w:tc>
          <w:tcPr>
            <w:tcW w:w="1440" w:type="dxa"/>
            <w:tcBorders>
              <w:top w:val="nil"/>
              <w:left w:val="nil"/>
              <w:bottom w:val="nil"/>
              <w:right w:val="nil"/>
            </w:tcBorders>
            <w:vAlign w:val="center"/>
          </w:tcPr>
          <w:p w14:paraId="398474C9" w14:textId="77777777" w:rsidR="00B7621A" w:rsidRPr="00CA7043" w:rsidRDefault="00B7621A" w:rsidP="00FD142E">
            <w:pPr>
              <w:spacing w:after="0" w:line="240" w:lineRule="auto"/>
              <w:jc w:val="both"/>
              <w:rPr>
                <w:rFonts w:ascii="Times New Roman" w:hAnsi="Times New Roman" w:cs="Times New Roman"/>
                <w:sz w:val="24"/>
                <w:szCs w:val="24"/>
              </w:rPr>
            </w:pPr>
            <w:r w:rsidRPr="00CA7043">
              <w:rPr>
                <w:rFonts w:ascii="Times New Roman" w:hAnsi="Times New Roman" w:cs="Times New Roman"/>
                <w:sz w:val="24"/>
                <w:szCs w:val="24"/>
              </w:rPr>
              <w:t>4</w:t>
            </w:r>
          </w:p>
        </w:tc>
      </w:tr>
      <w:tr w:rsidR="00B7621A" w:rsidRPr="00CA7043" w14:paraId="35064575" w14:textId="77777777" w:rsidTr="00CA7043">
        <w:trPr>
          <w:trHeight w:val="70"/>
        </w:trPr>
        <w:tc>
          <w:tcPr>
            <w:tcW w:w="3870" w:type="dxa"/>
            <w:tcBorders>
              <w:top w:val="nil"/>
              <w:left w:val="nil"/>
              <w:bottom w:val="nil"/>
              <w:right w:val="nil"/>
            </w:tcBorders>
            <w:vAlign w:val="bottom"/>
          </w:tcPr>
          <w:p w14:paraId="5906580D" w14:textId="77777777" w:rsidR="00B7621A" w:rsidRPr="00CA7043" w:rsidRDefault="00B7621A" w:rsidP="00FD142E">
            <w:pPr>
              <w:spacing w:after="0" w:line="240" w:lineRule="auto"/>
              <w:jc w:val="both"/>
              <w:rPr>
                <w:rFonts w:ascii="Times New Roman" w:hAnsi="Times New Roman" w:cs="Times New Roman"/>
                <w:bCs/>
                <w:sz w:val="24"/>
                <w:szCs w:val="24"/>
              </w:rPr>
            </w:pPr>
            <w:r w:rsidRPr="00CA7043">
              <w:rPr>
                <w:rFonts w:ascii="Times New Roman" w:hAnsi="Times New Roman" w:cs="Times New Roman"/>
                <w:bCs/>
                <w:sz w:val="24"/>
                <w:szCs w:val="24"/>
              </w:rPr>
              <w:t xml:space="preserve">            College graduate</w:t>
            </w:r>
          </w:p>
        </w:tc>
        <w:tc>
          <w:tcPr>
            <w:tcW w:w="1620" w:type="dxa"/>
            <w:tcBorders>
              <w:top w:val="nil"/>
              <w:left w:val="nil"/>
              <w:bottom w:val="nil"/>
              <w:right w:val="nil"/>
            </w:tcBorders>
            <w:vAlign w:val="bottom"/>
          </w:tcPr>
          <w:p w14:paraId="636CC5AF" w14:textId="77777777" w:rsidR="00B7621A" w:rsidRPr="00CA7043" w:rsidRDefault="00B7621A" w:rsidP="00FD142E">
            <w:pPr>
              <w:spacing w:after="0" w:line="240" w:lineRule="auto"/>
              <w:jc w:val="both"/>
              <w:rPr>
                <w:rFonts w:ascii="Times New Roman" w:hAnsi="Times New Roman" w:cs="Times New Roman"/>
                <w:sz w:val="24"/>
                <w:szCs w:val="24"/>
              </w:rPr>
            </w:pPr>
            <w:r w:rsidRPr="00CA7043">
              <w:rPr>
                <w:rFonts w:ascii="Times New Roman" w:hAnsi="Times New Roman" w:cs="Times New Roman"/>
                <w:sz w:val="24"/>
                <w:szCs w:val="24"/>
              </w:rPr>
              <w:t>68</w:t>
            </w:r>
          </w:p>
        </w:tc>
        <w:tc>
          <w:tcPr>
            <w:tcW w:w="1710" w:type="dxa"/>
            <w:tcBorders>
              <w:top w:val="nil"/>
              <w:left w:val="nil"/>
              <w:bottom w:val="nil"/>
              <w:right w:val="nil"/>
            </w:tcBorders>
            <w:vAlign w:val="bottom"/>
          </w:tcPr>
          <w:p w14:paraId="5EE8B80B" w14:textId="77777777" w:rsidR="00B7621A" w:rsidRPr="00CA7043" w:rsidRDefault="00B7621A" w:rsidP="00FD142E">
            <w:pPr>
              <w:spacing w:after="0" w:line="240" w:lineRule="auto"/>
              <w:jc w:val="both"/>
              <w:rPr>
                <w:rFonts w:ascii="Times New Roman" w:hAnsi="Times New Roman" w:cs="Times New Roman"/>
                <w:sz w:val="24"/>
                <w:szCs w:val="24"/>
              </w:rPr>
            </w:pPr>
            <w:r w:rsidRPr="00CA7043">
              <w:rPr>
                <w:rFonts w:ascii="Times New Roman" w:hAnsi="Times New Roman" w:cs="Times New Roman"/>
                <w:sz w:val="24"/>
                <w:szCs w:val="24"/>
              </w:rPr>
              <w:t>33.83</w:t>
            </w:r>
          </w:p>
        </w:tc>
        <w:tc>
          <w:tcPr>
            <w:tcW w:w="1440" w:type="dxa"/>
            <w:tcBorders>
              <w:top w:val="nil"/>
              <w:left w:val="nil"/>
              <w:bottom w:val="nil"/>
              <w:right w:val="nil"/>
            </w:tcBorders>
            <w:vAlign w:val="center"/>
          </w:tcPr>
          <w:p w14:paraId="20E9664C" w14:textId="77777777" w:rsidR="00B7621A" w:rsidRPr="00CA7043" w:rsidRDefault="00B7621A" w:rsidP="00FD142E">
            <w:pPr>
              <w:spacing w:after="0" w:line="240" w:lineRule="auto"/>
              <w:jc w:val="both"/>
              <w:rPr>
                <w:rFonts w:ascii="Times New Roman" w:hAnsi="Times New Roman" w:cs="Times New Roman"/>
                <w:sz w:val="24"/>
                <w:szCs w:val="24"/>
              </w:rPr>
            </w:pPr>
            <w:r w:rsidRPr="00CA7043">
              <w:rPr>
                <w:rFonts w:ascii="Times New Roman" w:hAnsi="Times New Roman" w:cs="Times New Roman"/>
                <w:sz w:val="24"/>
                <w:szCs w:val="24"/>
              </w:rPr>
              <w:t>2</w:t>
            </w:r>
          </w:p>
        </w:tc>
      </w:tr>
      <w:tr w:rsidR="00B7621A" w:rsidRPr="00CA7043" w14:paraId="6ECD59F4" w14:textId="77777777" w:rsidTr="00CA7043">
        <w:trPr>
          <w:trHeight w:val="70"/>
        </w:trPr>
        <w:tc>
          <w:tcPr>
            <w:tcW w:w="3870" w:type="dxa"/>
            <w:tcBorders>
              <w:top w:val="nil"/>
              <w:left w:val="nil"/>
              <w:bottom w:val="nil"/>
              <w:right w:val="nil"/>
            </w:tcBorders>
            <w:vAlign w:val="bottom"/>
          </w:tcPr>
          <w:p w14:paraId="4CA356CB" w14:textId="77777777" w:rsidR="00B7621A" w:rsidRPr="00CA7043" w:rsidRDefault="00B7621A" w:rsidP="00FD142E">
            <w:pPr>
              <w:spacing w:after="0" w:line="240" w:lineRule="auto"/>
              <w:jc w:val="both"/>
              <w:rPr>
                <w:rFonts w:ascii="Times New Roman" w:hAnsi="Times New Roman" w:cs="Times New Roman"/>
                <w:sz w:val="24"/>
                <w:szCs w:val="24"/>
              </w:rPr>
            </w:pPr>
            <w:r w:rsidRPr="00CA7043">
              <w:rPr>
                <w:rFonts w:ascii="Times New Roman" w:hAnsi="Times New Roman" w:cs="Times New Roman"/>
                <w:bCs/>
                <w:sz w:val="24"/>
                <w:szCs w:val="24"/>
              </w:rPr>
              <w:t xml:space="preserve">            Vocational graduate</w:t>
            </w:r>
          </w:p>
        </w:tc>
        <w:tc>
          <w:tcPr>
            <w:tcW w:w="1620" w:type="dxa"/>
            <w:tcBorders>
              <w:top w:val="nil"/>
              <w:left w:val="nil"/>
              <w:bottom w:val="nil"/>
              <w:right w:val="nil"/>
            </w:tcBorders>
            <w:vAlign w:val="bottom"/>
          </w:tcPr>
          <w:p w14:paraId="314599EA" w14:textId="77777777" w:rsidR="00B7621A" w:rsidRPr="00CA7043" w:rsidRDefault="00B7621A" w:rsidP="00FD142E">
            <w:pPr>
              <w:spacing w:after="0" w:line="240" w:lineRule="auto"/>
              <w:jc w:val="both"/>
              <w:rPr>
                <w:rFonts w:ascii="Times New Roman" w:hAnsi="Times New Roman" w:cs="Times New Roman"/>
                <w:sz w:val="24"/>
                <w:szCs w:val="24"/>
              </w:rPr>
            </w:pPr>
            <w:r w:rsidRPr="00CA7043">
              <w:rPr>
                <w:rFonts w:ascii="Times New Roman" w:hAnsi="Times New Roman" w:cs="Times New Roman"/>
                <w:sz w:val="24"/>
                <w:szCs w:val="24"/>
              </w:rPr>
              <w:t>91</w:t>
            </w:r>
          </w:p>
        </w:tc>
        <w:tc>
          <w:tcPr>
            <w:tcW w:w="1710" w:type="dxa"/>
            <w:tcBorders>
              <w:top w:val="nil"/>
              <w:left w:val="nil"/>
              <w:bottom w:val="nil"/>
              <w:right w:val="nil"/>
            </w:tcBorders>
            <w:vAlign w:val="bottom"/>
          </w:tcPr>
          <w:p w14:paraId="562E7CA0" w14:textId="77777777" w:rsidR="00B7621A" w:rsidRPr="00CA7043" w:rsidRDefault="00B7621A" w:rsidP="00FD142E">
            <w:pPr>
              <w:spacing w:after="0" w:line="240" w:lineRule="auto"/>
              <w:jc w:val="both"/>
              <w:rPr>
                <w:rFonts w:ascii="Times New Roman" w:hAnsi="Times New Roman" w:cs="Times New Roman"/>
                <w:sz w:val="24"/>
                <w:szCs w:val="24"/>
              </w:rPr>
            </w:pPr>
            <w:r w:rsidRPr="00CA7043">
              <w:rPr>
                <w:rFonts w:ascii="Times New Roman" w:hAnsi="Times New Roman" w:cs="Times New Roman"/>
                <w:sz w:val="24"/>
                <w:szCs w:val="24"/>
              </w:rPr>
              <w:t>45.28</w:t>
            </w:r>
          </w:p>
        </w:tc>
        <w:tc>
          <w:tcPr>
            <w:tcW w:w="1440" w:type="dxa"/>
            <w:tcBorders>
              <w:top w:val="nil"/>
              <w:left w:val="nil"/>
              <w:bottom w:val="nil"/>
              <w:right w:val="nil"/>
            </w:tcBorders>
            <w:vAlign w:val="center"/>
          </w:tcPr>
          <w:p w14:paraId="506FDF10" w14:textId="77777777" w:rsidR="00B7621A" w:rsidRPr="00CA7043" w:rsidRDefault="00B7621A" w:rsidP="00FD142E">
            <w:pPr>
              <w:spacing w:after="0" w:line="240" w:lineRule="auto"/>
              <w:jc w:val="both"/>
              <w:rPr>
                <w:rFonts w:ascii="Times New Roman" w:hAnsi="Times New Roman" w:cs="Times New Roman"/>
                <w:sz w:val="24"/>
                <w:szCs w:val="24"/>
              </w:rPr>
            </w:pPr>
            <w:r w:rsidRPr="00CA7043">
              <w:rPr>
                <w:rFonts w:ascii="Times New Roman" w:hAnsi="Times New Roman" w:cs="Times New Roman"/>
                <w:sz w:val="24"/>
                <w:szCs w:val="24"/>
              </w:rPr>
              <w:t>1</w:t>
            </w:r>
          </w:p>
        </w:tc>
      </w:tr>
      <w:tr w:rsidR="00B7621A" w:rsidRPr="00CA7043" w14:paraId="5A5EE5B7" w14:textId="77777777" w:rsidTr="00CA7043">
        <w:trPr>
          <w:trHeight w:val="70"/>
        </w:trPr>
        <w:tc>
          <w:tcPr>
            <w:tcW w:w="3870" w:type="dxa"/>
            <w:tcBorders>
              <w:top w:val="nil"/>
              <w:left w:val="nil"/>
              <w:bottom w:val="nil"/>
              <w:right w:val="nil"/>
            </w:tcBorders>
            <w:vAlign w:val="bottom"/>
          </w:tcPr>
          <w:p w14:paraId="5700CA1E" w14:textId="77777777" w:rsidR="00B7621A" w:rsidRPr="00CA7043" w:rsidRDefault="00B7621A" w:rsidP="00FD142E">
            <w:pPr>
              <w:spacing w:after="0" w:line="240" w:lineRule="auto"/>
              <w:jc w:val="both"/>
              <w:rPr>
                <w:rFonts w:ascii="Times New Roman" w:hAnsi="Times New Roman" w:cs="Times New Roman"/>
                <w:bCs/>
                <w:sz w:val="24"/>
                <w:szCs w:val="24"/>
              </w:rPr>
            </w:pPr>
            <w:r w:rsidRPr="00CA7043">
              <w:rPr>
                <w:rFonts w:ascii="Times New Roman" w:hAnsi="Times New Roman" w:cs="Times New Roman"/>
                <w:bCs/>
                <w:sz w:val="24"/>
                <w:szCs w:val="24"/>
              </w:rPr>
              <w:t xml:space="preserve">            High School graduate</w:t>
            </w:r>
          </w:p>
        </w:tc>
        <w:tc>
          <w:tcPr>
            <w:tcW w:w="1620" w:type="dxa"/>
            <w:tcBorders>
              <w:top w:val="nil"/>
              <w:left w:val="nil"/>
              <w:bottom w:val="nil"/>
              <w:right w:val="nil"/>
            </w:tcBorders>
            <w:vAlign w:val="bottom"/>
          </w:tcPr>
          <w:p w14:paraId="5456D111" w14:textId="77777777" w:rsidR="00B7621A" w:rsidRPr="00CA7043" w:rsidRDefault="00B7621A" w:rsidP="00FD142E">
            <w:pPr>
              <w:spacing w:after="0" w:line="240" w:lineRule="auto"/>
              <w:jc w:val="both"/>
              <w:rPr>
                <w:rFonts w:ascii="Times New Roman" w:hAnsi="Times New Roman" w:cs="Times New Roman"/>
                <w:sz w:val="24"/>
                <w:szCs w:val="24"/>
              </w:rPr>
            </w:pPr>
            <w:r w:rsidRPr="00CA7043">
              <w:rPr>
                <w:rFonts w:ascii="Times New Roman" w:hAnsi="Times New Roman" w:cs="Times New Roman"/>
                <w:sz w:val="24"/>
                <w:szCs w:val="24"/>
              </w:rPr>
              <w:t>35</w:t>
            </w:r>
          </w:p>
        </w:tc>
        <w:tc>
          <w:tcPr>
            <w:tcW w:w="1710" w:type="dxa"/>
            <w:tcBorders>
              <w:top w:val="nil"/>
              <w:left w:val="nil"/>
              <w:bottom w:val="nil"/>
              <w:right w:val="nil"/>
            </w:tcBorders>
            <w:vAlign w:val="bottom"/>
          </w:tcPr>
          <w:p w14:paraId="219F4FCC" w14:textId="77777777" w:rsidR="00B7621A" w:rsidRPr="00CA7043" w:rsidRDefault="00B7621A" w:rsidP="00FD142E">
            <w:pPr>
              <w:spacing w:after="0" w:line="240" w:lineRule="auto"/>
              <w:jc w:val="both"/>
              <w:rPr>
                <w:rFonts w:ascii="Times New Roman" w:hAnsi="Times New Roman" w:cs="Times New Roman"/>
                <w:sz w:val="24"/>
                <w:szCs w:val="24"/>
              </w:rPr>
            </w:pPr>
            <w:r w:rsidRPr="00CA7043">
              <w:rPr>
                <w:rFonts w:ascii="Times New Roman" w:hAnsi="Times New Roman" w:cs="Times New Roman"/>
                <w:sz w:val="24"/>
                <w:szCs w:val="24"/>
              </w:rPr>
              <w:t>17.41</w:t>
            </w:r>
          </w:p>
        </w:tc>
        <w:tc>
          <w:tcPr>
            <w:tcW w:w="1440" w:type="dxa"/>
            <w:tcBorders>
              <w:top w:val="nil"/>
              <w:left w:val="nil"/>
              <w:bottom w:val="nil"/>
              <w:right w:val="nil"/>
            </w:tcBorders>
            <w:vAlign w:val="center"/>
          </w:tcPr>
          <w:p w14:paraId="77C4F7AF" w14:textId="77777777" w:rsidR="00B7621A" w:rsidRPr="00CA7043" w:rsidRDefault="00B7621A" w:rsidP="00FD142E">
            <w:pPr>
              <w:spacing w:after="0" w:line="240" w:lineRule="auto"/>
              <w:jc w:val="both"/>
              <w:rPr>
                <w:rFonts w:ascii="Times New Roman" w:hAnsi="Times New Roman" w:cs="Times New Roman"/>
                <w:sz w:val="24"/>
                <w:szCs w:val="24"/>
              </w:rPr>
            </w:pPr>
            <w:commentRangeStart w:id="23"/>
            <w:r w:rsidRPr="00CA7043">
              <w:rPr>
                <w:rFonts w:ascii="Times New Roman" w:hAnsi="Times New Roman" w:cs="Times New Roman"/>
                <w:sz w:val="24"/>
                <w:szCs w:val="24"/>
              </w:rPr>
              <w:t>5</w:t>
            </w:r>
            <w:commentRangeEnd w:id="23"/>
            <w:r w:rsidR="00076AFE">
              <w:rPr>
                <w:rStyle w:val="CommentReference"/>
              </w:rPr>
              <w:commentReference w:id="23"/>
            </w:r>
          </w:p>
        </w:tc>
      </w:tr>
      <w:tr w:rsidR="00B7621A" w:rsidRPr="00CA7043" w14:paraId="5E3FDBC7" w14:textId="77777777" w:rsidTr="00CA7043">
        <w:tc>
          <w:tcPr>
            <w:tcW w:w="3870" w:type="dxa"/>
            <w:tcBorders>
              <w:top w:val="single" w:sz="4" w:space="0" w:color="000000"/>
              <w:left w:val="nil"/>
              <w:bottom w:val="double" w:sz="4" w:space="0" w:color="auto"/>
              <w:right w:val="nil"/>
            </w:tcBorders>
            <w:vAlign w:val="center"/>
            <w:hideMark/>
          </w:tcPr>
          <w:p w14:paraId="059F821D" w14:textId="77777777" w:rsidR="00B7621A" w:rsidRPr="00CA7043" w:rsidRDefault="00B7621A" w:rsidP="00FD142E">
            <w:pPr>
              <w:spacing w:after="0" w:line="240" w:lineRule="auto"/>
              <w:jc w:val="both"/>
              <w:rPr>
                <w:rFonts w:ascii="Times New Roman" w:hAnsi="Times New Roman" w:cs="Times New Roman"/>
                <w:b/>
                <w:sz w:val="24"/>
                <w:szCs w:val="24"/>
              </w:rPr>
            </w:pPr>
            <w:r w:rsidRPr="00CA7043">
              <w:rPr>
                <w:rFonts w:ascii="Times New Roman" w:hAnsi="Times New Roman" w:cs="Times New Roman"/>
                <w:b/>
                <w:sz w:val="24"/>
                <w:szCs w:val="24"/>
              </w:rPr>
              <w:t>Total</w:t>
            </w:r>
          </w:p>
        </w:tc>
        <w:tc>
          <w:tcPr>
            <w:tcW w:w="1620" w:type="dxa"/>
            <w:tcBorders>
              <w:top w:val="single" w:sz="4" w:space="0" w:color="000000"/>
              <w:left w:val="nil"/>
              <w:bottom w:val="double" w:sz="4" w:space="0" w:color="auto"/>
              <w:right w:val="nil"/>
            </w:tcBorders>
            <w:vAlign w:val="center"/>
            <w:hideMark/>
          </w:tcPr>
          <w:p w14:paraId="534F43D6" w14:textId="77777777" w:rsidR="00B7621A" w:rsidRPr="00CA7043" w:rsidRDefault="00B7621A" w:rsidP="00FD142E">
            <w:pPr>
              <w:spacing w:after="0" w:line="240" w:lineRule="auto"/>
              <w:jc w:val="both"/>
              <w:rPr>
                <w:rFonts w:ascii="Times New Roman" w:hAnsi="Times New Roman" w:cs="Times New Roman"/>
                <w:b/>
                <w:sz w:val="24"/>
                <w:szCs w:val="24"/>
              </w:rPr>
            </w:pPr>
            <w:r w:rsidRPr="00CA7043">
              <w:rPr>
                <w:rFonts w:ascii="Times New Roman" w:hAnsi="Times New Roman" w:cs="Times New Roman"/>
                <w:b/>
                <w:sz w:val="24"/>
                <w:szCs w:val="24"/>
              </w:rPr>
              <w:t>201</w:t>
            </w:r>
          </w:p>
        </w:tc>
        <w:tc>
          <w:tcPr>
            <w:tcW w:w="1710" w:type="dxa"/>
            <w:tcBorders>
              <w:top w:val="single" w:sz="4" w:space="0" w:color="000000"/>
              <w:left w:val="nil"/>
              <w:bottom w:val="double" w:sz="4" w:space="0" w:color="auto"/>
              <w:right w:val="nil"/>
            </w:tcBorders>
            <w:vAlign w:val="center"/>
            <w:hideMark/>
          </w:tcPr>
          <w:p w14:paraId="22EA5684" w14:textId="77777777" w:rsidR="00B7621A" w:rsidRPr="00CA7043" w:rsidRDefault="00B7621A" w:rsidP="00FD142E">
            <w:pPr>
              <w:spacing w:after="0" w:line="240" w:lineRule="auto"/>
              <w:jc w:val="both"/>
              <w:rPr>
                <w:rFonts w:ascii="Times New Roman" w:hAnsi="Times New Roman" w:cs="Times New Roman"/>
                <w:b/>
                <w:sz w:val="24"/>
                <w:szCs w:val="24"/>
              </w:rPr>
            </w:pPr>
            <w:r w:rsidRPr="00CA7043">
              <w:rPr>
                <w:rFonts w:ascii="Times New Roman" w:hAnsi="Times New Roman" w:cs="Times New Roman"/>
                <w:b/>
                <w:sz w:val="24"/>
                <w:szCs w:val="24"/>
              </w:rPr>
              <w:t>100.00</w:t>
            </w:r>
          </w:p>
        </w:tc>
        <w:tc>
          <w:tcPr>
            <w:tcW w:w="1440" w:type="dxa"/>
            <w:tcBorders>
              <w:top w:val="single" w:sz="4" w:space="0" w:color="000000"/>
              <w:left w:val="nil"/>
              <w:bottom w:val="double" w:sz="4" w:space="0" w:color="auto"/>
              <w:right w:val="nil"/>
            </w:tcBorders>
            <w:vAlign w:val="center"/>
          </w:tcPr>
          <w:p w14:paraId="1305BD67" w14:textId="77777777" w:rsidR="00B7621A" w:rsidRPr="00CA7043" w:rsidRDefault="00B7621A" w:rsidP="00FD142E">
            <w:pPr>
              <w:spacing w:after="0" w:line="240" w:lineRule="auto"/>
              <w:jc w:val="both"/>
              <w:rPr>
                <w:rFonts w:ascii="Times New Roman" w:hAnsi="Times New Roman" w:cs="Times New Roman"/>
                <w:sz w:val="24"/>
                <w:szCs w:val="24"/>
              </w:rPr>
            </w:pPr>
          </w:p>
        </w:tc>
      </w:tr>
    </w:tbl>
    <w:p w14:paraId="52DF4672" w14:textId="77777777" w:rsidR="00B7621A" w:rsidRPr="00CA7043" w:rsidRDefault="00B7621A" w:rsidP="00FD142E">
      <w:pPr>
        <w:spacing w:after="0" w:line="240" w:lineRule="auto"/>
        <w:ind w:firstLine="720"/>
        <w:jc w:val="both"/>
        <w:rPr>
          <w:rFonts w:ascii="Times New Roman" w:hAnsi="Times New Roman" w:cs="Times New Roman"/>
          <w:sz w:val="24"/>
          <w:szCs w:val="24"/>
        </w:rPr>
      </w:pPr>
    </w:p>
    <w:p w14:paraId="5A9E657E" w14:textId="77777777" w:rsidR="00B7621A" w:rsidRPr="00CA7043" w:rsidRDefault="00B7621A" w:rsidP="00FD142E">
      <w:pPr>
        <w:spacing w:after="0" w:line="240" w:lineRule="auto"/>
        <w:ind w:firstLine="720"/>
        <w:jc w:val="both"/>
        <w:rPr>
          <w:rFonts w:ascii="Times New Roman" w:hAnsi="Times New Roman" w:cs="Times New Roman"/>
          <w:sz w:val="24"/>
          <w:szCs w:val="24"/>
        </w:rPr>
      </w:pPr>
      <w:r w:rsidRPr="00CA7043">
        <w:rPr>
          <w:rFonts w:ascii="Times New Roman" w:hAnsi="Times New Roman" w:cs="Times New Roman"/>
          <w:sz w:val="24"/>
          <w:szCs w:val="24"/>
        </w:rPr>
        <w:t xml:space="preserve">The findings showed that the employees of the MDRRMO in </w:t>
      </w:r>
      <w:proofErr w:type="spellStart"/>
      <w:r w:rsidRPr="00CA7043">
        <w:rPr>
          <w:rFonts w:ascii="Times New Roman" w:hAnsi="Times New Roman" w:cs="Times New Roman"/>
          <w:sz w:val="24"/>
          <w:szCs w:val="24"/>
        </w:rPr>
        <w:t>Balatan</w:t>
      </w:r>
      <w:proofErr w:type="spellEnd"/>
      <w:r w:rsidRPr="00CA7043">
        <w:rPr>
          <w:rFonts w:ascii="Times New Roman" w:hAnsi="Times New Roman" w:cs="Times New Roman"/>
          <w:sz w:val="24"/>
          <w:szCs w:val="24"/>
        </w:rPr>
        <w:t xml:space="preserve"> are mainly people with vocational training. This educational profile reveals a workforce that is pragmatically framed and has some specialized technical aptitude that can be useful in regard to disaster response operations, which require the application of practical skills and field application. The combined percentage of vocational and college graduates, already 79.11, indicates that a large percentage of the personnel has received post-secondary education. This academic qualification provides them with sound knowledge of complex disaster management concepts and processes.</w:t>
      </w:r>
    </w:p>
    <w:p w14:paraId="09A88A10" w14:textId="77777777" w:rsidR="00B7621A" w:rsidRPr="00CA7043" w:rsidRDefault="00B7621A" w:rsidP="00FD142E">
      <w:pPr>
        <w:spacing w:after="0" w:line="240" w:lineRule="auto"/>
        <w:ind w:firstLine="720"/>
        <w:jc w:val="both"/>
        <w:rPr>
          <w:rFonts w:ascii="Times New Roman" w:hAnsi="Times New Roman" w:cs="Times New Roman"/>
          <w:sz w:val="24"/>
          <w:szCs w:val="24"/>
        </w:rPr>
      </w:pPr>
      <w:r w:rsidRPr="00CA7043">
        <w:rPr>
          <w:rFonts w:ascii="Times New Roman" w:hAnsi="Times New Roman" w:cs="Times New Roman"/>
          <w:b/>
          <w:bCs/>
          <w:sz w:val="24"/>
          <w:szCs w:val="24"/>
        </w:rPr>
        <w:t xml:space="preserve">f. </w:t>
      </w:r>
      <w:bookmarkStart w:id="24" w:name="_Hlk210252304"/>
      <w:r w:rsidRPr="00CA7043">
        <w:rPr>
          <w:rFonts w:ascii="Times New Roman" w:hAnsi="Times New Roman" w:cs="Times New Roman"/>
          <w:b/>
          <w:bCs/>
          <w:sz w:val="24"/>
          <w:szCs w:val="24"/>
        </w:rPr>
        <w:t>Years of Service in the MDRRMO</w:t>
      </w:r>
      <w:r w:rsidRPr="00CA7043">
        <w:rPr>
          <w:rFonts w:ascii="Times New Roman" w:hAnsi="Times New Roman" w:cs="Times New Roman"/>
          <w:sz w:val="24"/>
          <w:szCs w:val="24"/>
        </w:rPr>
        <w:t xml:space="preserve">. </w:t>
      </w:r>
      <w:bookmarkEnd w:id="24"/>
      <w:r w:rsidRPr="00CA7043">
        <w:rPr>
          <w:rFonts w:ascii="Times New Roman" w:hAnsi="Times New Roman" w:cs="Times New Roman"/>
          <w:sz w:val="24"/>
          <w:szCs w:val="24"/>
        </w:rPr>
        <w:t xml:space="preserve">Table 6 showed the distribution of respondents in the MDRRMO in </w:t>
      </w:r>
      <w:proofErr w:type="spellStart"/>
      <w:r w:rsidRPr="00CA7043">
        <w:rPr>
          <w:rFonts w:ascii="Times New Roman" w:hAnsi="Times New Roman" w:cs="Times New Roman"/>
          <w:sz w:val="24"/>
          <w:szCs w:val="24"/>
        </w:rPr>
        <w:t>Balatan</w:t>
      </w:r>
      <w:proofErr w:type="spellEnd"/>
      <w:r w:rsidRPr="00CA7043">
        <w:rPr>
          <w:rFonts w:ascii="Times New Roman" w:hAnsi="Times New Roman" w:cs="Times New Roman"/>
          <w:sz w:val="24"/>
          <w:szCs w:val="24"/>
        </w:rPr>
        <w:t xml:space="preserve">, Camarines Sur, with 201 respondents, the biggest proportion of respondents is those with 1-3 years of service (65 or 32.34%), rank 1 </w:t>
      </w:r>
      <w:proofErr w:type="spellStart"/>
      <w:r w:rsidRPr="00CA7043">
        <w:rPr>
          <w:rFonts w:ascii="Times New Roman" w:hAnsi="Times New Roman" w:cs="Times New Roman"/>
          <w:sz w:val="24"/>
          <w:szCs w:val="24"/>
        </w:rPr>
        <w:t>st.</w:t>
      </w:r>
      <w:proofErr w:type="spellEnd"/>
      <w:r w:rsidRPr="00CA7043">
        <w:rPr>
          <w:rFonts w:ascii="Times New Roman" w:hAnsi="Times New Roman" w:cs="Times New Roman"/>
          <w:sz w:val="24"/>
          <w:szCs w:val="24"/>
        </w:rPr>
        <w:t xml:space="preserve"> Next, the personnel whose service is over 10 years old (48 or 23.88%), rank 2nd. Those with 4-6 years of service (36 or 17.91%), and those with less than 1 year of service (29 or 14.43%), are ranked 3rd and 4th, respectively. The lowest percentage is recorded among the respondents with 7-10 years of service (23 or 11.44%), rank 5th.</w:t>
      </w:r>
    </w:p>
    <w:p w14:paraId="21C541E2" w14:textId="77777777" w:rsidR="00B7621A" w:rsidRPr="00CA7043" w:rsidRDefault="00B7621A" w:rsidP="00FD142E">
      <w:pPr>
        <w:spacing w:after="0" w:line="240" w:lineRule="auto"/>
        <w:jc w:val="both"/>
        <w:rPr>
          <w:rFonts w:ascii="Times New Roman" w:hAnsi="Times New Roman" w:cs="Times New Roman"/>
          <w:b/>
          <w:bCs/>
          <w:sz w:val="24"/>
          <w:szCs w:val="24"/>
        </w:rPr>
      </w:pPr>
    </w:p>
    <w:p w14:paraId="277D4C2D" w14:textId="77777777" w:rsidR="00B7621A" w:rsidRPr="00CA7043" w:rsidRDefault="00B7621A" w:rsidP="00FD142E">
      <w:pPr>
        <w:spacing w:after="0" w:line="240" w:lineRule="auto"/>
        <w:jc w:val="both"/>
        <w:rPr>
          <w:rFonts w:ascii="Times New Roman" w:hAnsi="Times New Roman" w:cs="Times New Roman"/>
          <w:b/>
          <w:bCs/>
          <w:sz w:val="24"/>
          <w:szCs w:val="24"/>
        </w:rPr>
      </w:pPr>
      <w:r w:rsidRPr="00CA7043">
        <w:rPr>
          <w:rFonts w:ascii="Times New Roman" w:hAnsi="Times New Roman" w:cs="Times New Roman"/>
          <w:b/>
          <w:bCs/>
          <w:sz w:val="24"/>
          <w:szCs w:val="24"/>
        </w:rPr>
        <w:t>Table 6.</w:t>
      </w:r>
      <w:r w:rsidRPr="00CA7043">
        <w:rPr>
          <w:rFonts w:ascii="Times New Roman" w:hAnsi="Times New Roman" w:cs="Times New Roman"/>
          <w:sz w:val="24"/>
          <w:szCs w:val="24"/>
        </w:rPr>
        <w:t xml:space="preserve"> </w:t>
      </w:r>
      <w:r w:rsidRPr="00CA7043">
        <w:rPr>
          <w:rFonts w:ascii="Times New Roman" w:hAnsi="Times New Roman" w:cs="Times New Roman"/>
          <w:b/>
          <w:bCs/>
          <w:sz w:val="24"/>
          <w:szCs w:val="24"/>
        </w:rPr>
        <w:t xml:space="preserve">Distribution of Respondents According to Years of </w:t>
      </w:r>
    </w:p>
    <w:p w14:paraId="0CE0225B" w14:textId="77777777" w:rsidR="00B7621A" w:rsidRPr="00CA7043" w:rsidRDefault="00B7621A" w:rsidP="00FD142E">
      <w:pPr>
        <w:spacing w:after="0" w:line="240" w:lineRule="auto"/>
        <w:jc w:val="both"/>
        <w:rPr>
          <w:rFonts w:ascii="Times New Roman" w:hAnsi="Times New Roman" w:cs="Times New Roman"/>
          <w:b/>
          <w:bCs/>
          <w:sz w:val="24"/>
          <w:szCs w:val="24"/>
        </w:rPr>
      </w:pPr>
      <w:r w:rsidRPr="00CA7043">
        <w:rPr>
          <w:rFonts w:ascii="Times New Roman" w:hAnsi="Times New Roman" w:cs="Times New Roman"/>
          <w:b/>
          <w:bCs/>
          <w:sz w:val="24"/>
          <w:szCs w:val="24"/>
        </w:rPr>
        <w:t>Service in the MDRRMO</w:t>
      </w:r>
    </w:p>
    <w:p w14:paraId="0D92C5E4" w14:textId="77777777" w:rsidR="00B7621A" w:rsidRPr="00CA7043" w:rsidRDefault="00B7621A" w:rsidP="00FD142E">
      <w:pPr>
        <w:spacing w:after="0" w:line="240" w:lineRule="auto"/>
        <w:jc w:val="both"/>
        <w:rPr>
          <w:rFonts w:ascii="Times New Roman" w:hAnsi="Times New Roman" w:cs="Times New Roman"/>
          <w:b/>
          <w:bCs/>
          <w:sz w:val="24"/>
          <w:szCs w:val="24"/>
        </w:rPr>
      </w:pPr>
    </w:p>
    <w:tbl>
      <w:tblPr>
        <w:tblW w:w="0" w:type="auto"/>
        <w:tblBorders>
          <w:top w:val="double" w:sz="4" w:space="0" w:color="auto"/>
          <w:bottom w:val="double" w:sz="4" w:space="0" w:color="auto"/>
        </w:tblBorders>
        <w:tblLook w:val="04A0" w:firstRow="1" w:lastRow="0" w:firstColumn="1" w:lastColumn="0" w:noHBand="0" w:noVBand="1"/>
      </w:tblPr>
      <w:tblGrid>
        <w:gridCol w:w="3870"/>
        <w:gridCol w:w="1620"/>
        <w:gridCol w:w="1710"/>
        <w:gridCol w:w="1440"/>
      </w:tblGrid>
      <w:tr w:rsidR="00B7621A" w:rsidRPr="00CA7043" w14:paraId="07C75C0C" w14:textId="77777777" w:rsidTr="00CA7043">
        <w:trPr>
          <w:trHeight w:val="213"/>
        </w:trPr>
        <w:tc>
          <w:tcPr>
            <w:tcW w:w="3870" w:type="dxa"/>
            <w:tcBorders>
              <w:top w:val="double" w:sz="4" w:space="0" w:color="auto"/>
              <w:left w:val="nil"/>
              <w:bottom w:val="single" w:sz="4" w:space="0" w:color="000000"/>
              <w:right w:val="nil"/>
            </w:tcBorders>
            <w:vAlign w:val="center"/>
            <w:hideMark/>
          </w:tcPr>
          <w:p w14:paraId="52BE8495" w14:textId="77777777" w:rsidR="00B7621A" w:rsidRPr="00CA7043" w:rsidRDefault="00B7621A" w:rsidP="00FD142E">
            <w:pPr>
              <w:spacing w:after="0" w:line="240" w:lineRule="auto"/>
              <w:jc w:val="both"/>
              <w:rPr>
                <w:rFonts w:ascii="Times New Roman" w:hAnsi="Times New Roman" w:cs="Times New Roman"/>
                <w:b/>
                <w:sz w:val="24"/>
                <w:szCs w:val="24"/>
              </w:rPr>
            </w:pPr>
            <w:r w:rsidRPr="00CA7043">
              <w:rPr>
                <w:rFonts w:ascii="Times New Roman" w:hAnsi="Times New Roman" w:cs="Times New Roman"/>
                <w:b/>
                <w:sz w:val="24"/>
                <w:szCs w:val="24"/>
              </w:rPr>
              <w:t>Indicators</w:t>
            </w:r>
          </w:p>
        </w:tc>
        <w:tc>
          <w:tcPr>
            <w:tcW w:w="1620" w:type="dxa"/>
            <w:tcBorders>
              <w:top w:val="double" w:sz="4" w:space="0" w:color="auto"/>
              <w:left w:val="nil"/>
              <w:bottom w:val="single" w:sz="4" w:space="0" w:color="000000"/>
              <w:right w:val="nil"/>
            </w:tcBorders>
            <w:vAlign w:val="center"/>
            <w:hideMark/>
          </w:tcPr>
          <w:p w14:paraId="71F13047" w14:textId="77777777" w:rsidR="00B7621A" w:rsidRPr="00CA7043" w:rsidRDefault="00B7621A" w:rsidP="00FD142E">
            <w:pPr>
              <w:spacing w:after="0" w:line="240" w:lineRule="auto"/>
              <w:jc w:val="both"/>
              <w:rPr>
                <w:rFonts w:ascii="Times New Roman" w:hAnsi="Times New Roman" w:cs="Times New Roman"/>
                <w:b/>
                <w:sz w:val="24"/>
                <w:szCs w:val="24"/>
              </w:rPr>
            </w:pPr>
            <w:r w:rsidRPr="00CA7043">
              <w:rPr>
                <w:rFonts w:ascii="Times New Roman" w:hAnsi="Times New Roman" w:cs="Times New Roman"/>
                <w:b/>
                <w:sz w:val="24"/>
                <w:szCs w:val="24"/>
              </w:rPr>
              <w:t>Frequency</w:t>
            </w:r>
          </w:p>
        </w:tc>
        <w:tc>
          <w:tcPr>
            <w:tcW w:w="1710" w:type="dxa"/>
            <w:tcBorders>
              <w:top w:val="double" w:sz="4" w:space="0" w:color="auto"/>
              <w:left w:val="nil"/>
              <w:bottom w:val="single" w:sz="4" w:space="0" w:color="000000"/>
              <w:right w:val="nil"/>
            </w:tcBorders>
            <w:vAlign w:val="center"/>
            <w:hideMark/>
          </w:tcPr>
          <w:p w14:paraId="4CD60010" w14:textId="77777777" w:rsidR="00B7621A" w:rsidRPr="00CA7043" w:rsidRDefault="00B7621A" w:rsidP="00FD142E">
            <w:pPr>
              <w:spacing w:after="0" w:line="240" w:lineRule="auto"/>
              <w:jc w:val="both"/>
              <w:rPr>
                <w:rFonts w:ascii="Times New Roman" w:hAnsi="Times New Roman" w:cs="Times New Roman"/>
                <w:b/>
                <w:sz w:val="24"/>
                <w:szCs w:val="24"/>
              </w:rPr>
            </w:pPr>
            <w:r w:rsidRPr="00CA7043">
              <w:rPr>
                <w:rFonts w:ascii="Times New Roman" w:hAnsi="Times New Roman" w:cs="Times New Roman"/>
                <w:b/>
                <w:sz w:val="24"/>
                <w:szCs w:val="24"/>
              </w:rPr>
              <w:t>Percentage</w:t>
            </w:r>
          </w:p>
        </w:tc>
        <w:tc>
          <w:tcPr>
            <w:tcW w:w="1440" w:type="dxa"/>
            <w:tcBorders>
              <w:top w:val="double" w:sz="4" w:space="0" w:color="auto"/>
              <w:left w:val="nil"/>
              <w:bottom w:val="single" w:sz="4" w:space="0" w:color="000000"/>
              <w:right w:val="nil"/>
            </w:tcBorders>
            <w:vAlign w:val="center"/>
            <w:hideMark/>
          </w:tcPr>
          <w:p w14:paraId="48CD51C9" w14:textId="77777777" w:rsidR="00B7621A" w:rsidRPr="00CA7043" w:rsidRDefault="00B7621A" w:rsidP="00FD142E">
            <w:pPr>
              <w:spacing w:after="0" w:line="240" w:lineRule="auto"/>
              <w:jc w:val="both"/>
              <w:rPr>
                <w:rFonts w:ascii="Times New Roman" w:hAnsi="Times New Roman" w:cs="Times New Roman"/>
                <w:b/>
                <w:sz w:val="24"/>
                <w:szCs w:val="24"/>
              </w:rPr>
            </w:pPr>
            <w:r w:rsidRPr="00CA7043">
              <w:rPr>
                <w:rFonts w:ascii="Times New Roman" w:hAnsi="Times New Roman" w:cs="Times New Roman"/>
                <w:b/>
                <w:sz w:val="24"/>
                <w:szCs w:val="24"/>
              </w:rPr>
              <w:t>Rank</w:t>
            </w:r>
          </w:p>
        </w:tc>
      </w:tr>
      <w:tr w:rsidR="00B7621A" w:rsidRPr="00CA7043" w14:paraId="0AF694F0" w14:textId="77777777" w:rsidTr="00CA7043">
        <w:trPr>
          <w:trHeight w:val="70"/>
        </w:trPr>
        <w:tc>
          <w:tcPr>
            <w:tcW w:w="3870" w:type="dxa"/>
            <w:tcBorders>
              <w:top w:val="single" w:sz="4" w:space="0" w:color="000000"/>
              <w:left w:val="nil"/>
              <w:bottom w:val="nil"/>
              <w:right w:val="nil"/>
            </w:tcBorders>
            <w:vAlign w:val="bottom"/>
          </w:tcPr>
          <w:p w14:paraId="0622EB8A" w14:textId="77777777" w:rsidR="00B7621A" w:rsidRPr="00CA7043" w:rsidRDefault="00B7621A" w:rsidP="00FD142E">
            <w:pPr>
              <w:spacing w:after="0" w:line="240" w:lineRule="auto"/>
              <w:jc w:val="both"/>
              <w:rPr>
                <w:rFonts w:ascii="Times New Roman" w:hAnsi="Times New Roman" w:cs="Times New Roman"/>
                <w:sz w:val="24"/>
                <w:szCs w:val="24"/>
              </w:rPr>
            </w:pPr>
            <w:r w:rsidRPr="00CA7043">
              <w:rPr>
                <w:rFonts w:ascii="Times New Roman" w:hAnsi="Times New Roman" w:cs="Times New Roman"/>
                <w:bCs/>
                <w:sz w:val="24"/>
                <w:szCs w:val="24"/>
              </w:rPr>
              <w:t xml:space="preserve">      Less than 1 year</w:t>
            </w:r>
          </w:p>
        </w:tc>
        <w:tc>
          <w:tcPr>
            <w:tcW w:w="1620" w:type="dxa"/>
            <w:tcBorders>
              <w:top w:val="single" w:sz="4" w:space="0" w:color="000000"/>
              <w:left w:val="nil"/>
              <w:bottom w:val="nil"/>
              <w:right w:val="nil"/>
            </w:tcBorders>
            <w:vAlign w:val="bottom"/>
          </w:tcPr>
          <w:p w14:paraId="04B2C2EF" w14:textId="77777777" w:rsidR="00B7621A" w:rsidRPr="00CA7043" w:rsidRDefault="00B7621A" w:rsidP="00FD142E">
            <w:pPr>
              <w:spacing w:after="0" w:line="240" w:lineRule="auto"/>
              <w:jc w:val="both"/>
              <w:rPr>
                <w:rFonts w:ascii="Times New Roman" w:hAnsi="Times New Roman" w:cs="Times New Roman"/>
                <w:sz w:val="24"/>
                <w:szCs w:val="24"/>
              </w:rPr>
            </w:pPr>
            <w:r w:rsidRPr="00CA7043">
              <w:rPr>
                <w:rFonts w:ascii="Times New Roman" w:hAnsi="Times New Roman" w:cs="Times New Roman"/>
                <w:sz w:val="24"/>
                <w:szCs w:val="24"/>
              </w:rPr>
              <w:t>29</w:t>
            </w:r>
          </w:p>
        </w:tc>
        <w:tc>
          <w:tcPr>
            <w:tcW w:w="1710" w:type="dxa"/>
            <w:tcBorders>
              <w:top w:val="single" w:sz="4" w:space="0" w:color="000000"/>
              <w:left w:val="nil"/>
              <w:bottom w:val="nil"/>
              <w:right w:val="nil"/>
            </w:tcBorders>
            <w:vAlign w:val="bottom"/>
          </w:tcPr>
          <w:p w14:paraId="58ED0E55" w14:textId="77777777" w:rsidR="00B7621A" w:rsidRPr="00CA7043" w:rsidRDefault="00B7621A" w:rsidP="00FD142E">
            <w:pPr>
              <w:spacing w:after="0" w:line="240" w:lineRule="auto"/>
              <w:jc w:val="both"/>
              <w:rPr>
                <w:rFonts w:ascii="Times New Roman" w:hAnsi="Times New Roman" w:cs="Times New Roman"/>
                <w:sz w:val="24"/>
                <w:szCs w:val="24"/>
              </w:rPr>
            </w:pPr>
            <w:r w:rsidRPr="00CA7043">
              <w:rPr>
                <w:rFonts w:ascii="Times New Roman" w:hAnsi="Times New Roman" w:cs="Times New Roman"/>
                <w:sz w:val="24"/>
                <w:szCs w:val="24"/>
              </w:rPr>
              <w:t>14.43</w:t>
            </w:r>
          </w:p>
        </w:tc>
        <w:tc>
          <w:tcPr>
            <w:tcW w:w="1440" w:type="dxa"/>
            <w:tcBorders>
              <w:top w:val="single" w:sz="4" w:space="0" w:color="000000"/>
              <w:left w:val="nil"/>
              <w:bottom w:val="nil"/>
              <w:right w:val="nil"/>
            </w:tcBorders>
            <w:vAlign w:val="bottom"/>
          </w:tcPr>
          <w:p w14:paraId="194BC5F9" w14:textId="77777777" w:rsidR="00B7621A" w:rsidRPr="00CA7043" w:rsidRDefault="00B7621A" w:rsidP="00FD142E">
            <w:pPr>
              <w:spacing w:after="0" w:line="240" w:lineRule="auto"/>
              <w:jc w:val="both"/>
              <w:rPr>
                <w:rFonts w:ascii="Times New Roman" w:hAnsi="Times New Roman" w:cs="Times New Roman"/>
                <w:sz w:val="24"/>
                <w:szCs w:val="24"/>
              </w:rPr>
            </w:pPr>
            <w:r w:rsidRPr="00CA7043">
              <w:rPr>
                <w:rFonts w:ascii="Times New Roman" w:hAnsi="Times New Roman" w:cs="Times New Roman"/>
                <w:sz w:val="24"/>
                <w:szCs w:val="24"/>
              </w:rPr>
              <w:t>4</w:t>
            </w:r>
          </w:p>
        </w:tc>
      </w:tr>
      <w:tr w:rsidR="00B7621A" w:rsidRPr="00CA7043" w14:paraId="02755A45" w14:textId="77777777" w:rsidTr="00CA7043">
        <w:trPr>
          <w:trHeight w:val="80"/>
        </w:trPr>
        <w:tc>
          <w:tcPr>
            <w:tcW w:w="3870" w:type="dxa"/>
            <w:tcBorders>
              <w:top w:val="nil"/>
              <w:left w:val="nil"/>
              <w:bottom w:val="nil"/>
              <w:right w:val="nil"/>
            </w:tcBorders>
            <w:vAlign w:val="bottom"/>
          </w:tcPr>
          <w:p w14:paraId="30BC667F" w14:textId="77777777" w:rsidR="00B7621A" w:rsidRPr="00CA7043" w:rsidRDefault="00B7621A" w:rsidP="00FD142E">
            <w:pPr>
              <w:spacing w:after="0" w:line="240" w:lineRule="auto"/>
              <w:jc w:val="both"/>
              <w:rPr>
                <w:rFonts w:ascii="Times New Roman" w:hAnsi="Times New Roman" w:cs="Times New Roman"/>
                <w:sz w:val="24"/>
                <w:szCs w:val="24"/>
              </w:rPr>
            </w:pPr>
            <w:r w:rsidRPr="00CA7043">
              <w:rPr>
                <w:rFonts w:ascii="Times New Roman" w:hAnsi="Times New Roman" w:cs="Times New Roman"/>
                <w:bCs/>
                <w:sz w:val="24"/>
                <w:szCs w:val="24"/>
              </w:rPr>
              <w:t xml:space="preserve">      1-3 years</w:t>
            </w:r>
          </w:p>
        </w:tc>
        <w:tc>
          <w:tcPr>
            <w:tcW w:w="1620" w:type="dxa"/>
            <w:tcBorders>
              <w:top w:val="nil"/>
              <w:left w:val="nil"/>
              <w:bottom w:val="nil"/>
              <w:right w:val="nil"/>
            </w:tcBorders>
            <w:vAlign w:val="bottom"/>
          </w:tcPr>
          <w:p w14:paraId="46B4EF87" w14:textId="77777777" w:rsidR="00B7621A" w:rsidRPr="00CA7043" w:rsidRDefault="00B7621A" w:rsidP="00FD142E">
            <w:pPr>
              <w:spacing w:after="0" w:line="240" w:lineRule="auto"/>
              <w:jc w:val="both"/>
              <w:rPr>
                <w:rFonts w:ascii="Times New Roman" w:hAnsi="Times New Roman" w:cs="Times New Roman"/>
                <w:sz w:val="24"/>
                <w:szCs w:val="24"/>
              </w:rPr>
            </w:pPr>
            <w:r w:rsidRPr="00CA7043">
              <w:rPr>
                <w:rFonts w:ascii="Times New Roman" w:hAnsi="Times New Roman" w:cs="Times New Roman"/>
                <w:sz w:val="24"/>
                <w:szCs w:val="24"/>
              </w:rPr>
              <w:t>65</w:t>
            </w:r>
          </w:p>
        </w:tc>
        <w:tc>
          <w:tcPr>
            <w:tcW w:w="1710" w:type="dxa"/>
            <w:tcBorders>
              <w:top w:val="nil"/>
              <w:left w:val="nil"/>
              <w:bottom w:val="nil"/>
              <w:right w:val="nil"/>
            </w:tcBorders>
            <w:vAlign w:val="bottom"/>
          </w:tcPr>
          <w:p w14:paraId="2655DC45" w14:textId="77777777" w:rsidR="00B7621A" w:rsidRPr="00CA7043" w:rsidRDefault="00B7621A" w:rsidP="00FD142E">
            <w:pPr>
              <w:spacing w:after="0" w:line="240" w:lineRule="auto"/>
              <w:jc w:val="both"/>
              <w:rPr>
                <w:rFonts w:ascii="Times New Roman" w:hAnsi="Times New Roman" w:cs="Times New Roman"/>
                <w:sz w:val="24"/>
                <w:szCs w:val="24"/>
              </w:rPr>
            </w:pPr>
            <w:r w:rsidRPr="00CA7043">
              <w:rPr>
                <w:rFonts w:ascii="Times New Roman" w:hAnsi="Times New Roman" w:cs="Times New Roman"/>
                <w:sz w:val="24"/>
                <w:szCs w:val="24"/>
              </w:rPr>
              <w:t>32.34</w:t>
            </w:r>
          </w:p>
        </w:tc>
        <w:tc>
          <w:tcPr>
            <w:tcW w:w="1440" w:type="dxa"/>
            <w:tcBorders>
              <w:top w:val="nil"/>
              <w:left w:val="nil"/>
              <w:bottom w:val="nil"/>
              <w:right w:val="nil"/>
            </w:tcBorders>
            <w:vAlign w:val="bottom"/>
          </w:tcPr>
          <w:p w14:paraId="46F00ED2" w14:textId="77777777" w:rsidR="00B7621A" w:rsidRPr="00CA7043" w:rsidRDefault="00B7621A" w:rsidP="00FD142E">
            <w:pPr>
              <w:spacing w:after="0" w:line="240" w:lineRule="auto"/>
              <w:jc w:val="both"/>
              <w:rPr>
                <w:rFonts w:ascii="Times New Roman" w:hAnsi="Times New Roman" w:cs="Times New Roman"/>
                <w:sz w:val="24"/>
                <w:szCs w:val="24"/>
              </w:rPr>
            </w:pPr>
            <w:r w:rsidRPr="00CA7043">
              <w:rPr>
                <w:rFonts w:ascii="Times New Roman" w:hAnsi="Times New Roman" w:cs="Times New Roman"/>
                <w:sz w:val="24"/>
                <w:szCs w:val="24"/>
              </w:rPr>
              <w:t>1</w:t>
            </w:r>
          </w:p>
        </w:tc>
      </w:tr>
      <w:tr w:rsidR="00B7621A" w:rsidRPr="00CA7043" w14:paraId="5EC4A430" w14:textId="77777777" w:rsidTr="00CA7043">
        <w:trPr>
          <w:trHeight w:val="80"/>
        </w:trPr>
        <w:tc>
          <w:tcPr>
            <w:tcW w:w="3870" w:type="dxa"/>
            <w:tcBorders>
              <w:top w:val="nil"/>
              <w:left w:val="nil"/>
              <w:bottom w:val="nil"/>
              <w:right w:val="nil"/>
            </w:tcBorders>
            <w:vAlign w:val="bottom"/>
          </w:tcPr>
          <w:p w14:paraId="6B14C395" w14:textId="77777777" w:rsidR="00B7621A" w:rsidRPr="00CA7043" w:rsidRDefault="00B7621A" w:rsidP="00FD142E">
            <w:pPr>
              <w:spacing w:after="0" w:line="240" w:lineRule="auto"/>
              <w:jc w:val="both"/>
              <w:rPr>
                <w:rFonts w:ascii="Times New Roman" w:hAnsi="Times New Roman" w:cs="Times New Roman"/>
                <w:sz w:val="24"/>
                <w:szCs w:val="24"/>
              </w:rPr>
            </w:pPr>
            <w:r w:rsidRPr="00CA7043">
              <w:rPr>
                <w:rFonts w:ascii="Times New Roman" w:hAnsi="Times New Roman" w:cs="Times New Roman"/>
                <w:bCs/>
                <w:sz w:val="24"/>
                <w:szCs w:val="24"/>
              </w:rPr>
              <w:t xml:space="preserve">      4-6 years</w:t>
            </w:r>
          </w:p>
        </w:tc>
        <w:tc>
          <w:tcPr>
            <w:tcW w:w="1620" w:type="dxa"/>
            <w:tcBorders>
              <w:top w:val="nil"/>
              <w:left w:val="nil"/>
              <w:bottom w:val="nil"/>
              <w:right w:val="nil"/>
            </w:tcBorders>
            <w:vAlign w:val="bottom"/>
          </w:tcPr>
          <w:p w14:paraId="16A02604" w14:textId="77777777" w:rsidR="00B7621A" w:rsidRPr="00CA7043" w:rsidRDefault="00B7621A" w:rsidP="00FD142E">
            <w:pPr>
              <w:spacing w:after="0" w:line="240" w:lineRule="auto"/>
              <w:jc w:val="both"/>
              <w:rPr>
                <w:rFonts w:ascii="Times New Roman" w:hAnsi="Times New Roman" w:cs="Times New Roman"/>
                <w:sz w:val="24"/>
                <w:szCs w:val="24"/>
              </w:rPr>
            </w:pPr>
            <w:r w:rsidRPr="00CA7043">
              <w:rPr>
                <w:rFonts w:ascii="Times New Roman" w:hAnsi="Times New Roman" w:cs="Times New Roman"/>
                <w:sz w:val="24"/>
                <w:szCs w:val="24"/>
              </w:rPr>
              <w:t>36</w:t>
            </w:r>
          </w:p>
        </w:tc>
        <w:tc>
          <w:tcPr>
            <w:tcW w:w="1710" w:type="dxa"/>
            <w:tcBorders>
              <w:top w:val="nil"/>
              <w:left w:val="nil"/>
              <w:bottom w:val="nil"/>
              <w:right w:val="nil"/>
            </w:tcBorders>
            <w:vAlign w:val="bottom"/>
          </w:tcPr>
          <w:p w14:paraId="18DF2DD0" w14:textId="77777777" w:rsidR="00B7621A" w:rsidRPr="00CA7043" w:rsidRDefault="00B7621A" w:rsidP="00FD142E">
            <w:pPr>
              <w:spacing w:after="0" w:line="240" w:lineRule="auto"/>
              <w:jc w:val="both"/>
              <w:rPr>
                <w:rFonts w:ascii="Times New Roman" w:hAnsi="Times New Roman" w:cs="Times New Roman"/>
                <w:sz w:val="24"/>
                <w:szCs w:val="24"/>
              </w:rPr>
            </w:pPr>
            <w:r w:rsidRPr="00CA7043">
              <w:rPr>
                <w:rFonts w:ascii="Times New Roman" w:hAnsi="Times New Roman" w:cs="Times New Roman"/>
                <w:sz w:val="24"/>
                <w:szCs w:val="24"/>
              </w:rPr>
              <w:t>17.91</w:t>
            </w:r>
          </w:p>
        </w:tc>
        <w:tc>
          <w:tcPr>
            <w:tcW w:w="1440" w:type="dxa"/>
            <w:tcBorders>
              <w:top w:val="nil"/>
              <w:left w:val="nil"/>
              <w:bottom w:val="nil"/>
              <w:right w:val="nil"/>
            </w:tcBorders>
            <w:vAlign w:val="bottom"/>
          </w:tcPr>
          <w:p w14:paraId="44ED4D8B" w14:textId="77777777" w:rsidR="00B7621A" w:rsidRPr="00CA7043" w:rsidRDefault="00B7621A" w:rsidP="00FD142E">
            <w:pPr>
              <w:spacing w:after="0" w:line="240" w:lineRule="auto"/>
              <w:jc w:val="both"/>
              <w:rPr>
                <w:rFonts w:ascii="Times New Roman" w:hAnsi="Times New Roman" w:cs="Times New Roman"/>
                <w:sz w:val="24"/>
                <w:szCs w:val="24"/>
              </w:rPr>
            </w:pPr>
            <w:r w:rsidRPr="00CA7043">
              <w:rPr>
                <w:rFonts w:ascii="Times New Roman" w:hAnsi="Times New Roman" w:cs="Times New Roman"/>
                <w:sz w:val="24"/>
                <w:szCs w:val="24"/>
              </w:rPr>
              <w:t>3</w:t>
            </w:r>
          </w:p>
        </w:tc>
      </w:tr>
      <w:tr w:rsidR="00B7621A" w:rsidRPr="00CA7043" w14:paraId="35FB0D8D" w14:textId="77777777" w:rsidTr="00CA7043">
        <w:trPr>
          <w:trHeight w:val="80"/>
        </w:trPr>
        <w:tc>
          <w:tcPr>
            <w:tcW w:w="3870" w:type="dxa"/>
            <w:tcBorders>
              <w:top w:val="nil"/>
              <w:left w:val="nil"/>
              <w:bottom w:val="nil"/>
              <w:right w:val="nil"/>
            </w:tcBorders>
            <w:vAlign w:val="bottom"/>
          </w:tcPr>
          <w:p w14:paraId="38DBA559" w14:textId="77777777" w:rsidR="00B7621A" w:rsidRPr="00CA7043" w:rsidRDefault="00B7621A" w:rsidP="00FD142E">
            <w:pPr>
              <w:spacing w:after="0" w:line="240" w:lineRule="auto"/>
              <w:jc w:val="both"/>
              <w:rPr>
                <w:rFonts w:ascii="Times New Roman" w:hAnsi="Times New Roman" w:cs="Times New Roman"/>
                <w:bCs/>
                <w:sz w:val="24"/>
                <w:szCs w:val="24"/>
              </w:rPr>
            </w:pPr>
            <w:r w:rsidRPr="00CA7043">
              <w:rPr>
                <w:rFonts w:ascii="Times New Roman" w:hAnsi="Times New Roman" w:cs="Times New Roman"/>
                <w:bCs/>
                <w:sz w:val="24"/>
                <w:szCs w:val="24"/>
              </w:rPr>
              <w:t xml:space="preserve">      7-10 years</w:t>
            </w:r>
          </w:p>
        </w:tc>
        <w:tc>
          <w:tcPr>
            <w:tcW w:w="1620" w:type="dxa"/>
            <w:tcBorders>
              <w:top w:val="nil"/>
              <w:left w:val="nil"/>
              <w:bottom w:val="nil"/>
              <w:right w:val="nil"/>
            </w:tcBorders>
            <w:vAlign w:val="bottom"/>
          </w:tcPr>
          <w:p w14:paraId="5D630DFD" w14:textId="77777777" w:rsidR="00B7621A" w:rsidRPr="00CA7043" w:rsidRDefault="00B7621A" w:rsidP="00FD142E">
            <w:pPr>
              <w:spacing w:after="0" w:line="240" w:lineRule="auto"/>
              <w:jc w:val="both"/>
              <w:rPr>
                <w:rFonts w:ascii="Times New Roman" w:hAnsi="Times New Roman" w:cs="Times New Roman"/>
                <w:sz w:val="24"/>
                <w:szCs w:val="24"/>
              </w:rPr>
            </w:pPr>
            <w:r w:rsidRPr="00CA7043">
              <w:rPr>
                <w:rFonts w:ascii="Times New Roman" w:hAnsi="Times New Roman" w:cs="Times New Roman"/>
                <w:sz w:val="24"/>
                <w:szCs w:val="24"/>
              </w:rPr>
              <w:t>23</w:t>
            </w:r>
          </w:p>
        </w:tc>
        <w:tc>
          <w:tcPr>
            <w:tcW w:w="1710" w:type="dxa"/>
            <w:tcBorders>
              <w:top w:val="nil"/>
              <w:left w:val="nil"/>
              <w:bottom w:val="nil"/>
              <w:right w:val="nil"/>
            </w:tcBorders>
            <w:vAlign w:val="bottom"/>
          </w:tcPr>
          <w:p w14:paraId="3C1C87C4" w14:textId="77777777" w:rsidR="00B7621A" w:rsidRPr="00CA7043" w:rsidRDefault="00B7621A" w:rsidP="00FD142E">
            <w:pPr>
              <w:spacing w:after="0" w:line="240" w:lineRule="auto"/>
              <w:jc w:val="both"/>
              <w:rPr>
                <w:rFonts w:ascii="Times New Roman" w:hAnsi="Times New Roman" w:cs="Times New Roman"/>
                <w:sz w:val="24"/>
                <w:szCs w:val="24"/>
              </w:rPr>
            </w:pPr>
            <w:r w:rsidRPr="00CA7043">
              <w:rPr>
                <w:rFonts w:ascii="Times New Roman" w:hAnsi="Times New Roman" w:cs="Times New Roman"/>
                <w:sz w:val="24"/>
                <w:szCs w:val="24"/>
              </w:rPr>
              <w:t>11.44</w:t>
            </w:r>
          </w:p>
        </w:tc>
        <w:tc>
          <w:tcPr>
            <w:tcW w:w="1440" w:type="dxa"/>
            <w:tcBorders>
              <w:top w:val="nil"/>
              <w:left w:val="nil"/>
              <w:bottom w:val="nil"/>
              <w:right w:val="nil"/>
            </w:tcBorders>
            <w:vAlign w:val="bottom"/>
          </w:tcPr>
          <w:p w14:paraId="2D91306A" w14:textId="77777777" w:rsidR="00B7621A" w:rsidRPr="00CA7043" w:rsidRDefault="00B7621A" w:rsidP="00FD142E">
            <w:pPr>
              <w:spacing w:after="0" w:line="240" w:lineRule="auto"/>
              <w:jc w:val="both"/>
              <w:rPr>
                <w:rFonts w:ascii="Times New Roman" w:hAnsi="Times New Roman" w:cs="Times New Roman"/>
                <w:sz w:val="24"/>
                <w:szCs w:val="24"/>
              </w:rPr>
            </w:pPr>
            <w:r w:rsidRPr="00CA7043">
              <w:rPr>
                <w:rFonts w:ascii="Times New Roman" w:hAnsi="Times New Roman" w:cs="Times New Roman"/>
                <w:sz w:val="24"/>
                <w:szCs w:val="24"/>
              </w:rPr>
              <w:t>5</w:t>
            </w:r>
          </w:p>
        </w:tc>
      </w:tr>
      <w:tr w:rsidR="00B7621A" w:rsidRPr="00CA7043" w14:paraId="2955A881" w14:textId="77777777" w:rsidTr="00CA7043">
        <w:trPr>
          <w:trHeight w:val="80"/>
        </w:trPr>
        <w:tc>
          <w:tcPr>
            <w:tcW w:w="3870" w:type="dxa"/>
            <w:tcBorders>
              <w:top w:val="nil"/>
              <w:left w:val="nil"/>
              <w:bottom w:val="nil"/>
              <w:right w:val="nil"/>
            </w:tcBorders>
            <w:vAlign w:val="bottom"/>
          </w:tcPr>
          <w:p w14:paraId="7B43B927" w14:textId="77777777" w:rsidR="00B7621A" w:rsidRPr="00CA7043" w:rsidRDefault="00B7621A" w:rsidP="00FD142E">
            <w:pPr>
              <w:spacing w:after="0" w:line="240" w:lineRule="auto"/>
              <w:jc w:val="both"/>
              <w:rPr>
                <w:rFonts w:ascii="Times New Roman" w:hAnsi="Times New Roman" w:cs="Times New Roman"/>
                <w:sz w:val="24"/>
                <w:szCs w:val="24"/>
              </w:rPr>
            </w:pPr>
            <w:r w:rsidRPr="00CA7043">
              <w:rPr>
                <w:rFonts w:ascii="Times New Roman" w:hAnsi="Times New Roman" w:cs="Times New Roman"/>
                <w:bCs/>
                <w:sz w:val="24"/>
                <w:szCs w:val="24"/>
              </w:rPr>
              <w:t xml:space="preserve">      More than 10 years</w:t>
            </w:r>
          </w:p>
        </w:tc>
        <w:tc>
          <w:tcPr>
            <w:tcW w:w="1620" w:type="dxa"/>
            <w:tcBorders>
              <w:top w:val="nil"/>
              <w:left w:val="nil"/>
              <w:bottom w:val="nil"/>
              <w:right w:val="nil"/>
            </w:tcBorders>
            <w:vAlign w:val="bottom"/>
          </w:tcPr>
          <w:p w14:paraId="702312B0" w14:textId="77777777" w:rsidR="00B7621A" w:rsidRPr="00CA7043" w:rsidRDefault="00B7621A" w:rsidP="00FD142E">
            <w:pPr>
              <w:spacing w:after="0" w:line="240" w:lineRule="auto"/>
              <w:jc w:val="both"/>
              <w:rPr>
                <w:rFonts w:ascii="Times New Roman" w:hAnsi="Times New Roman" w:cs="Times New Roman"/>
                <w:sz w:val="24"/>
                <w:szCs w:val="24"/>
              </w:rPr>
            </w:pPr>
            <w:r w:rsidRPr="00CA7043">
              <w:rPr>
                <w:rFonts w:ascii="Times New Roman" w:hAnsi="Times New Roman" w:cs="Times New Roman"/>
                <w:sz w:val="24"/>
                <w:szCs w:val="24"/>
              </w:rPr>
              <w:t>48</w:t>
            </w:r>
          </w:p>
        </w:tc>
        <w:tc>
          <w:tcPr>
            <w:tcW w:w="1710" w:type="dxa"/>
            <w:tcBorders>
              <w:top w:val="nil"/>
              <w:left w:val="nil"/>
              <w:bottom w:val="nil"/>
              <w:right w:val="nil"/>
            </w:tcBorders>
            <w:vAlign w:val="bottom"/>
          </w:tcPr>
          <w:p w14:paraId="0C90DE28" w14:textId="77777777" w:rsidR="00B7621A" w:rsidRPr="00CA7043" w:rsidRDefault="00B7621A" w:rsidP="00FD142E">
            <w:pPr>
              <w:spacing w:after="0" w:line="240" w:lineRule="auto"/>
              <w:jc w:val="both"/>
              <w:rPr>
                <w:rFonts w:ascii="Times New Roman" w:hAnsi="Times New Roman" w:cs="Times New Roman"/>
                <w:sz w:val="24"/>
                <w:szCs w:val="24"/>
              </w:rPr>
            </w:pPr>
            <w:r w:rsidRPr="00CA7043">
              <w:rPr>
                <w:rFonts w:ascii="Times New Roman" w:hAnsi="Times New Roman" w:cs="Times New Roman"/>
                <w:sz w:val="24"/>
                <w:szCs w:val="24"/>
              </w:rPr>
              <w:t>23.88</w:t>
            </w:r>
          </w:p>
        </w:tc>
        <w:tc>
          <w:tcPr>
            <w:tcW w:w="1440" w:type="dxa"/>
            <w:tcBorders>
              <w:top w:val="nil"/>
              <w:left w:val="nil"/>
              <w:bottom w:val="nil"/>
              <w:right w:val="nil"/>
            </w:tcBorders>
            <w:vAlign w:val="bottom"/>
          </w:tcPr>
          <w:p w14:paraId="2CA74D85" w14:textId="77777777" w:rsidR="00B7621A" w:rsidRPr="00CA7043" w:rsidRDefault="00B7621A" w:rsidP="00FD142E">
            <w:pPr>
              <w:spacing w:after="0" w:line="240" w:lineRule="auto"/>
              <w:jc w:val="both"/>
              <w:rPr>
                <w:rFonts w:ascii="Times New Roman" w:hAnsi="Times New Roman" w:cs="Times New Roman"/>
                <w:sz w:val="24"/>
                <w:szCs w:val="24"/>
              </w:rPr>
            </w:pPr>
            <w:r w:rsidRPr="00CA7043">
              <w:rPr>
                <w:rFonts w:ascii="Times New Roman" w:hAnsi="Times New Roman" w:cs="Times New Roman"/>
                <w:sz w:val="24"/>
                <w:szCs w:val="24"/>
              </w:rPr>
              <w:t>2</w:t>
            </w:r>
          </w:p>
        </w:tc>
      </w:tr>
      <w:tr w:rsidR="00B7621A" w:rsidRPr="00CA7043" w14:paraId="015D2AF9" w14:textId="77777777" w:rsidTr="00CA7043">
        <w:tc>
          <w:tcPr>
            <w:tcW w:w="3870" w:type="dxa"/>
            <w:tcBorders>
              <w:top w:val="single" w:sz="4" w:space="0" w:color="000000"/>
              <w:left w:val="nil"/>
              <w:bottom w:val="double" w:sz="4" w:space="0" w:color="auto"/>
              <w:right w:val="nil"/>
            </w:tcBorders>
            <w:vAlign w:val="center"/>
            <w:hideMark/>
          </w:tcPr>
          <w:p w14:paraId="562E37C0" w14:textId="77777777" w:rsidR="00B7621A" w:rsidRPr="00CA7043" w:rsidRDefault="00B7621A" w:rsidP="00FD142E">
            <w:pPr>
              <w:spacing w:after="0" w:line="240" w:lineRule="auto"/>
              <w:jc w:val="both"/>
              <w:rPr>
                <w:rFonts w:ascii="Times New Roman" w:hAnsi="Times New Roman" w:cs="Times New Roman"/>
                <w:b/>
                <w:sz w:val="24"/>
                <w:szCs w:val="24"/>
              </w:rPr>
            </w:pPr>
            <w:r w:rsidRPr="00CA7043">
              <w:rPr>
                <w:rFonts w:ascii="Times New Roman" w:hAnsi="Times New Roman" w:cs="Times New Roman"/>
                <w:b/>
                <w:sz w:val="24"/>
                <w:szCs w:val="24"/>
              </w:rPr>
              <w:t>Total</w:t>
            </w:r>
          </w:p>
        </w:tc>
        <w:tc>
          <w:tcPr>
            <w:tcW w:w="1620" w:type="dxa"/>
            <w:tcBorders>
              <w:top w:val="single" w:sz="4" w:space="0" w:color="000000"/>
              <w:left w:val="nil"/>
              <w:bottom w:val="double" w:sz="4" w:space="0" w:color="auto"/>
              <w:right w:val="nil"/>
            </w:tcBorders>
            <w:vAlign w:val="center"/>
            <w:hideMark/>
          </w:tcPr>
          <w:p w14:paraId="461DA740" w14:textId="77777777" w:rsidR="00B7621A" w:rsidRPr="00CA7043" w:rsidRDefault="00B7621A" w:rsidP="00FD142E">
            <w:pPr>
              <w:spacing w:after="0" w:line="240" w:lineRule="auto"/>
              <w:jc w:val="both"/>
              <w:rPr>
                <w:rFonts w:ascii="Times New Roman" w:hAnsi="Times New Roman" w:cs="Times New Roman"/>
                <w:b/>
                <w:sz w:val="24"/>
                <w:szCs w:val="24"/>
              </w:rPr>
            </w:pPr>
            <w:r w:rsidRPr="00CA7043">
              <w:rPr>
                <w:rFonts w:ascii="Times New Roman" w:hAnsi="Times New Roman" w:cs="Times New Roman"/>
                <w:b/>
                <w:sz w:val="24"/>
                <w:szCs w:val="24"/>
              </w:rPr>
              <w:t>201</w:t>
            </w:r>
          </w:p>
        </w:tc>
        <w:tc>
          <w:tcPr>
            <w:tcW w:w="1710" w:type="dxa"/>
            <w:tcBorders>
              <w:top w:val="single" w:sz="4" w:space="0" w:color="000000"/>
              <w:left w:val="nil"/>
              <w:bottom w:val="double" w:sz="4" w:space="0" w:color="auto"/>
              <w:right w:val="nil"/>
            </w:tcBorders>
            <w:vAlign w:val="center"/>
            <w:hideMark/>
          </w:tcPr>
          <w:p w14:paraId="7AA62EAB" w14:textId="77777777" w:rsidR="00B7621A" w:rsidRPr="00CA7043" w:rsidRDefault="00B7621A" w:rsidP="00FD142E">
            <w:pPr>
              <w:spacing w:after="0" w:line="240" w:lineRule="auto"/>
              <w:jc w:val="both"/>
              <w:rPr>
                <w:rFonts w:ascii="Times New Roman" w:hAnsi="Times New Roman" w:cs="Times New Roman"/>
                <w:b/>
                <w:sz w:val="24"/>
                <w:szCs w:val="24"/>
              </w:rPr>
            </w:pPr>
            <w:r w:rsidRPr="00CA7043">
              <w:rPr>
                <w:rFonts w:ascii="Times New Roman" w:hAnsi="Times New Roman" w:cs="Times New Roman"/>
                <w:b/>
                <w:sz w:val="24"/>
                <w:szCs w:val="24"/>
              </w:rPr>
              <w:t>100.00</w:t>
            </w:r>
          </w:p>
        </w:tc>
        <w:tc>
          <w:tcPr>
            <w:tcW w:w="1440" w:type="dxa"/>
            <w:tcBorders>
              <w:top w:val="single" w:sz="4" w:space="0" w:color="000000"/>
              <w:left w:val="nil"/>
              <w:bottom w:val="double" w:sz="4" w:space="0" w:color="auto"/>
              <w:right w:val="nil"/>
            </w:tcBorders>
            <w:vAlign w:val="center"/>
          </w:tcPr>
          <w:p w14:paraId="54594FF4" w14:textId="77777777" w:rsidR="00B7621A" w:rsidRPr="00CA7043" w:rsidRDefault="00B7621A" w:rsidP="00FD142E">
            <w:pPr>
              <w:spacing w:after="0" w:line="240" w:lineRule="auto"/>
              <w:jc w:val="both"/>
              <w:rPr>
                <w:rFonts w:ascii="Times New Roman" w:hAnsi="Times New Roman" w:cs="Times New Roman"/>
                <w:sz w:val="24"/>
                <w:szCs w:val="24"/>
              </w:rPr>
            </w:pPr>
          </w:p>
        </w:tc>
      </w:tr>
    </w:tbl>
    <w:p w14:paraId="6E463213" w14:textId="77777777" w:rsidR="00B7621A" w:rsidRPr="00CA7043" w:rsidRDefault="00B7621A" w:rsidP="00FD142E">
      <w:pPr>
        <w:spacing w:after="0" w:line="240" w:lineRule="auto"/>
        <w:jc w:val="both"/>
        <w:rPr>
          <w:rFonts w:ascii="Times New Roman" w:hAnsi="Times New Roman" w:cs="Times New Roman"/>
          <w:sz w:val="24"/>
          <w:szCs w:val="24"/>
        </w:rPr>
      </w:pPr>
      <w:r w:rsidRPr="00CA7043">
        <w:rPr>
          <w:rFonts w:ascii="Times New Roman" w:hAnsi="Times New Roman" w:cs="Times New Roman"/>
          <w:sz w:val="24"/>
          <w:szCs w:val="24"/>
        </w:rPr>
        <w:tab/>
      </w:r>
    </w:p>
    <w:p w14:paraId="15FBF5C6" w14:textId="77777777" w:rsidR="00B7621A" w:rsidRPr="00CA7043" w:rsidRDefault="00B7621A" w:rsidP="00FD142E">
      <w:pPr>
        <w:spacing w:after="0" w:line="240" w:lineRule="auto"/>
        <w:ind w:firstLine="720"/>
        <w:jc w:val="both"/>
        <w:rPr>
          <w:rFonts w:ascii="Times New Roman" w:hAnsi="Times New Roman" w:cs="Times New Roman"/>
          <w:sz w:val="24"/>
          <w:szCs w:val="24"/>
        </w:rPr>
      </w:pPr>
      <w:r w:rsidRPr="00CA7043">
        <w:rPr>
          <w:rFonts w:ascii="Times New Roman" w:hAnsi="Times New Roman" w:cs="Times New Roman"/>
          <w:sz w:val="24"/>
          <w:szCs w:val="24"/>
        </w:rPr>
        <w:t xml:space="preserve">The results show that the MDRRMO predominantly employs a younger workforce, with one of its thirds of employees having limited working experience, namely one to three </w:t>
      </w:r>
      <w:r w:rsidRPr="00CA7043">
        <w:rPr>
          <w:rFonts w:ascii="Times New Roman" w:hAnsi="Times New Roman" w:cs="Times New Roman"/>
          <w:sz w:val="24"/>
          <w:szCs w:val="24"/>
        </w:rPr>
        <w:lastRenderedPageBreak/>
        <w:t xml:space="preserve">years. A large segment of the population, which constitutes 23.88 per cent., has a work experience of over 10 years, and it is therefore clear that there is a wealth of knowledge in the organization. The bimodal distribution illustrates the interaction between renewal and retention in disaster response workforce and the utility of the combination of new perspectives and the institutional knowledge. On the contrary, the large proportion of highly experienced personnel (23.88% working over 10 years of experience) provides the organization with the </w:t>
      </w:r>
      <w:proofErr w:type="gramStart"/>
      <w:r w:rsidRPr="00DB3F0B">
        <w:rPr>
          <w:rFonts w:ascii="Times New Roman" w:hAnsi="Times New Roman" w:cs="Times New Roman"/>
          <w:sz w:val="24"/>
          <w:szCs w:val="24"/>
          <w:highlight w:val="yellow"/>
        </w:rPr>
        <w:t>much needed</w:t>
      </w:r>
      <w:proofErr w:type="gramEnd"/>
      <w:r w:rsidRPr="00CA7043">
        <w:rPr>
          <w:rFonts w:ascii="Times New Roman" w:hAnsi="Times New Roman" w:cs="Times New Roman"/>
          <w:sz w:val="24"/>
          <w:szCs w:val="24"/>
        </w:rPr>
        <w:t xml:space="preserve"> expertise and mentoring.</w:t>
      </w:r>
    </w:p>
    <w:p w14:paraId="7E10571C" w14:textId="77777777" w:rsidR="00B7621A" w:rsidRDefault="00B7621A" w:rsidP="00FD142E">
      <w:pPr>
        <w:spacing w:after="0" w:line="240" w:lineRule="auto"/>
        <w:ind w:firstLine="720"/>
        <w:jc w:val="both"/>
        <w:rPr>
          <w:rFonts w:ascii="Times New Roman" w:hAnsi="Times New Roman" w:cs="Times New Roman"/>
          <w:sz w:val="24"/>
          <w:szCs w:val="24"/>
        </w:rPr>
      </w:pPr>
      <w:r w:rsidRPr="00CA7043">
        <w:rPr>
          <w:rFonts w:ascii="Times New Roman" w:hAnsi="Times New Roman" w:cs="Times New Roman"/>
          <w:b/>
          <w:bCs/>
          <w:sz w:val="24"/>
          <w:szCs w:val="24"/>
        </w:rPr>
        <w:t>g. Relevant Seminars/Trainings Attended</w:t>
      </w:r>
      <w:r w:rsidRPr="00CA7043">
        <w:rPr>
          <w:rFonts w:ascii="Times New Roman" w:hAnsi="Times New Roman" w:cs="Times New Roman"/>
          <w:sz w:val="24"/>
          <w:szCs w:val="24"/>
        </w:rPr>
        <w:t xml:space="preserve">. Table 7 presented the distribution of Municipal Disaster Risk Reduction and Management Office (MDRRMO) responders in </w:t>
      </w:r>
      <w:proofErr w:type="spellStart"/>
      <w:r w:rsidRPr="00CA7043">
        <w:rPr>
          <w:rFonts w:ascii="Times New Roman" w:hAnsi="Times New Roman" w:cs="Times New Roman"/>
          <w:sz w:val="24"/>
          <w:szCs w:val="24"/>
        </w:rPr>
        <w:t>Balatan</w:t>
      </w:r>
      <w:proofErr w:type="spellEnd"/>
      <w:r w:rsidRPr="00CA7043">
        <w:rPr>
          <w:rFonts w:ascii="Times New Roman" w:hAnsi="Times New Roman" w:cs="Times New Roman"/>
          <w:sz w:val="24"/>
          <w:szCs w:val="24"/>
        </w:rPr>
        <w:t xml:space="preserve">, Camarines Sur, according to the relevant seminars and trainings they have attended. The data presented in the table reveals that, </w:t>
      </w:r>
      <w:commentRangeStart w:id="25"/>
      <w:r w:rsidRPr="00CA7043">
        <w:rPr>
          <w:rFonts w:ascii="Times New Roman" w:hAnsi="Times New Roman" w:cs="Times New Roman"/>
          <w:sz w:val="24"/>
          <w:szCs w:val="24"/>
        </w:rPr>
        <w:t>among 224 total training participations recorded by responders</w:t>
      </w:r>
      <w:commentRangeEnd w:id="25"/>
      <w:r w:rsidR="00525D34">
        <w:rPr>
          <w:rStyle w:val="CommentReference"/>
        </w:rPr>
        <w:commentReference w:id="25"/>
      </w:r>
      <w:r w:rsidRPr="00CA7043">
        <w:rPr>
          <w:rFonts w:ascii="Times New Roman" w:hAnsi="Times New Roman" w:cs="Times New Roman"/>
          <w:sz w:val="24"/>
          <w:szCs w:val="24"/>
        </w:rPr>
        <w:t>, the Basic Disaster Response and Safety training was the most frequently attended (47 or 20.98%), rank 1st. This was followed by Community-Based Disaster Risk Reduction (CBDRR) training (43 or 19.20%), rank 2nd. Incident Command System (ICS) training came in third place (31 or 13.84%). Search and Rescue Operations training (29 or 12.95%), rank 4th. Hydrometeorological Hazard Response training (23 or 10.27%), rank 5th. First Aid and Basic Life Support training (19 or 8.48%), rank 6th. Fire Safety and Handling training (15 or 6.70%) rank 7th, while Psychological First Aid (10 or 4.46%), rank 8th. Emergency Vehicle Operation training had the lowest attendance with (seven or 3.12%), rank 9</w:t>
      </w:r>
      <w:r w:rsidR="00FD142E">
        <w:rPr>
          <w:rFonts w:ascii="Times New Roman" w:hAnsi="Times New Roman" w:cs="Times New Roman"/>
          <w:sz w:val="24"/>
          <w:szCs w:val="24"/>
        </w:rPr>
        <w:t>th among the training programs.</w:t>
      </w:r>
    </w:p>
    <w:p w14:paraId="53EAD77D" w14:textId="77777777" w:rsidR="00FD142E" w:rsidRPr="00FD142E" w:rsidRDefault="00FD142E" w:rsidP="00FD142E">
      <w:pPr>
        <w:spacing w:after="0" w:line="240" w:lineRule="auto"/>
        <w:ind w:firstLine="720"/>
        <w:jc w:val="both"/>
        <w:rPr>
          <w:rFonts w:ascii="Times New Roman" w:hAnsi="Times New Roman" w:cs="Times New Roman"/>
          <w:sz w:val="24"/>
          <w:szCs w:val="24"/>
        </w:rPr>
      </w:pPr>
    </w:p>
    <w:p w14:paraId="7359BC3C" w14:textId="77777777" w:rsidR="00B7621A" w:rsidRPr="00CA7043" w:rsidRDefault="00B7621A" w:rsidP="00FD142E">
      <w:pPr>
        <w:spacing w:after="0" w:line="240" w:lineRule="auto"/>
        <w:ind w:firstLine="720"/>
        <w:jc w:val="both"/>
        <w:rPr>
          <w:rFonts w:ascii="Times New Roman" w:hAnsi="Times New Roman" w:cs="Times New Roman"/>
          <w:b/>
          <w:bCs/>
          <w:sz w:val="24"/>
          <w:szCs w:val="24"/>
        </w:rPr>
      </w:pPr>
      <w:r w:rsidRPr="00CA7043">
        <w:rPr>
          <w:rFonts w:ascii="Times New Roman" w:hAnsi="Times New Roman" w:cs="Times New Roman"/>
          <w:b/>
          <w:bCs/>
          <w:sz w:val="24"/>
          <w:szCs w:val="24"/>
        </w:rPr>
        <w:t>Table 7.</w:t>
      </w:r>
      <w:r w:rsidRPr="00CA7043">
        <w:rPr>
          <w:rFonts w:ascii="Times New Roman" w:hAnsi="Times New Roman" w:cs="Times New Roman"/>
          <w:sz w:val="24"/>
          <w:szCs w:val="24"/>
        </w:rPr>
        <w:t xml:space="preserve"> </w:t>
      </w:r>
      <w:r w:rsidRPr="00CA7043">
        <w:rPr>
          <w:rFonts w:ascii="Times New Roman" w:hAnsi="Times New Roman" w:cs="Times New Roman"/>
          <w:b/>
          <w:bCs/>
          <w:sz w:val="24"/>
          <w:szCs w:val="24"/>
        </w:rPr>
        <w:t>Distribution of Respondents According to Relevant Seminars/Trainings Attended</w:t>
      </w:r>
    </w:p>
    <w:p w14:paraId="5497443B" w14:textId="77777777" w:rsidR="00B7621A" w:rsidRPr="00CA7043" w:rsidRDefault="00B7621A" w:rsidP="00FD142E">
      <w:pPr>
        <w:spacing w:after="0" w:line="240" w:lineRule="auto"/>
        <w:jc w:val="both"/>
        <w:rPr>
          <w:rFonts w:ascii="Times New Roman" w:hAnsi="Times New Roman" w:cs="Times New Roman"/>
          <w:b/>
          <w:sz w:val="24"/>
          <w:szCs w:val="24"/>
        </w:rPr>
      </w:pPr>
    </w:p>
    <w:tbl>
      <w:tblPr>
        <w:tblW w:w="0" w:type="auto"/>
        <w:tblBorders>
          <w:top w:val="double" w:sz="4" w:space="0" w:color="auto"/>
          <w:bottom w:val="double" w:sz="4" w:space="0" w:color="auto"/>
        </w:tblBorders>
        <w:tblLook w:val="04A0" w:firstRow="1" w:lastRow="0" w:firstColumn="1" w:lastColumn="0" w:noHBand="0" w:noVBand="1"/>
      </w:tblPr>
      <w:tblGrid>
        <w:gridCol w:w="3870"/>
        <w:gridCol w:w="1620"/>
        <w:gridCol w:w="1710"/>
        <w:gridCol w:w="1440"/>
      </w:tblGrid>
      <w:tr w:rsidR="00B7621A" w:rsidRPr="00CA7043" w14:paraId="5A45E5D1" w14:textId="77777777" w:rsidTr="00CA7043">
        <w:trPr>
          <w:trHeight w:val="213"/>
        </w:trPr>
        <w:tc>
          <w:tcPr>
            <w:tcW w:w="3870" w:type="dxa"/>
            <w:tcBorders>
              <w:top w:val="double" w:sz="4" w:space="0" w:color="auto"/>
              <w:left w:val="nil"/>
              <w:bottom w:val="single" w:sz="4" w:space="0" w:color="000000"/>
              <w:right w:val="nil"/>
            </w:tcBorders>
            <w:vAlign w:val="center"/>
            <w:hideMark/>
          </w:tcPr>
          <w:p w14:paraId="4A215DC8" w14:textId="77777777" w:rsidR="00B7621A" w:rsidRPr="00CA7043" w:rsidRDefault="00B7621A" w:rsidP="00FD142E">
            <w:pPr>
              <w:spacing w:after="0" w:line="240" w:lineRule="auto"/>
              <w:jc w:val="both"/>
              <w:rPr>
                <w:rFonts w:ascii="Times New Roman" w:hAnsi="Times New Roman" w:cs="Times New Roman"/>
                <w:b/>
                <w:sz w:val="24"/>
                <w:szCs w:val="24"/>
              </w:rPr>
            </w:pPr>
            <w:r w:rsidRPr="00CA7043">
              <w:rPr>
                <w:rFonts w:ascii="Times New Roman" w:hAnsi="Times New Roman" w:cs="Times New Roman"/>
                <w:b/>
                <w:sz w:val="24"/>
                <w:szCs w:val="24"/>
              </w:rPr>
              <w:t>Indicators</w:t>
            </w:r>
          </w:p>
        </w:tc>
        <w:tc>
          <w:tcPr>
            <w:tcW w:w="1620" w:type="dxa"/>
            <w:tcBorders>
              <w:top w:val="double" w:sz="4" w:space="0" w:color="auto"/>
              <w:left w:val="nil"/>
              <w:bottom w:val="single" w:sz="4" w:space="0" w:color="000000"/>
              <w:right w:val="nil"/>
            </w:tcBorders>
            <w:vAlign w:val="center"/>
            <w:hideMark/>
          </w:tcPr>
          <w:p w14:paraId="7D178D08" w14:textId="77777777" w:rsidR="00B7621A" w:rsidRPr="00CA7043" w:rsidRDefault="00B7621A" w:rsidP="00FD142E">
            <w:pPr>
              <w:spacing w:after="0" w:line="240" w:lineRule="auto"/>
              <w:jc w:val="both"/>
              <w:rPr>
                <w:rFonts w:ascii="Times New Roman" w:hAnsi="Times New Roman" w:cs="Times New Roman"/>
                <w:b/>
                <w:sz w:val="24"/>
                <w:szCs w:val="24"/>
              </w:rPr>
            </w:pPr>
            <w:r w:rsidRPr="00CA7043">
              <w:rPr>
                <w:rFonts w:ascii="Times New Roman" w:hAnsi="Times New Roman" w:cs="Times New Roman"/>
                <w:b/>
                <w:sz w:val="24"/>
                <w:szCs w:val="24"/>
              </w:rPr>
              <w:t>Frequency</w:t>
            </w:r>
          </w:p>
        </w:tc>
        <w:tc>
          <w:tcPr>
            <w:tcW w:w="1710" w:type="dxa"/>
            <w:tcBorders>
              <w:top w:val="double" w:sz="4" w:space="0" w:color="auto"/>
              <w:left w:val="nil"/>
              <w:bottom w:val="single" w:sz="4" w:space="0" w:color="000000"/>
              <w:right w:val="nil"/>
            </w:tcBorders>
            <w:vAlign w:val="center"/>
            <w:hideMark/>
          </w:tcPr>
          <w:p w14:paraId="0B8A61C6" w14:textId="77777777" w:rsidR="00B7621A" w:rsidRPr="00CA7043" w:rsidRDefault="00B7621A" w:rsidP="00FD142E">
            <w:pPr>
              <w:spacing w:after="0" w:line="240" w:lineRule="auto"/>
              <w:jc w:val="both"/>
              <w:rPr>
                <w:rFonts w:ascii="Times New Roman" w:hAnsi="Times New Roman" w:cs="Times New Roman"/>
                <w:b/>
                <w:sz w:val="24"/>
                <w:szCs w:val="24"/>
              </w:rPr>
            </w:pPr>
            <w:r w:rsidRPr="00CA7043">
              <w:rPr>
                <w:rFonts w:ascii="Times New Roman" w:hAnsi="Times New Roman" w:cs="Times New Roman"/>
                <w:b/>
                <w:sz w:val="24"/>
                <w:szCs w:val="24"/>
              </w:rPr>
              <w:t>Percentage</w:t>
            </w:r>
          </w:p>
        </w:tc>
        <w:tc>
          <w:tcPr>
            <w:tcW w:w="1440" w:type="dxa"/>
            <w:tcBorders>
              <w:top w:val="double" w:sz="4" w:space="0" w:color="auto"/>
              <w:left w:val="nil"/>
              <w:bottom w:val="single" w:sz="4" w:space="0" w:color="000000"/>
              <w:right w:val="nil"/>
            </w:tcBorders>
            <w:vAlign w:val="center"/>
            <w:hideMark/>
          </w:tcPr>
          <w:p w14:paraId="56D591C4" w14:textId="77777777" w:rsidR="00B7621A" w:rsidRPr="00CA7043" w:rsidRDefault="00B7621A" w:rsidP="00FD142E">
            <w:pPr>
              <w:spacing w:after="0" w:line="240" w:lineRule="auto"/>
              <w:jc w:val="both"/>
              <w:rPr>
                <w:rFonts w:ascii="Times New Roman" w:hAnsi="Times New Roman" w:cs="Times New Roman"/>
                <w:b/>
                <w:sz w:val="24"/>
                <w:szCs w:val="24"/>
              </w:rPr>
            </w:pPr>
            <w:r w:rsidRPr="00CA7043">
              <w:rPr>
                <w:rFonts w:ascii="Times New Roman" w:hAnsi="Times New Roman" w:cs="Times New Roman"/>
                <w:b/>
                <w:sz w:val="24"/>
                <w:szCs w:val="24"/>
              </w:rPr>
              <w:t>Rank</w:t>
            </w:r>
          </w:p>
        </w:tc>
      </w:tr>
      <w:tr w:rsidR="00B7621A" w:rsidRPr="00CA7043" w14:paraId="12493879" w14:textId="77777777" w:rsidTr="00CA7043">
        <w:trPr>
          <w:trHeight w:val="70"/>
        </w:trPr>
        <w:tc>
          <w:tcPr>
            <w:tcW w:w="3870" w:type="dxa"/>
            <w:tcBorders>
              <w:top w:val="single" w:sz="4" w:space="0" w:color="000000"/>
              <w:left w:val="nil"/>
              <w:bottom w:val="nil"/>
              <w:right w:val="nil"/>
            </w:tcBorders>
          </w:tcPr>
          <w:p w14:paraId="468E660E" w14:textId="77777777" w:rsidR="00B7621A" w:rsidRPr="00CA7043" w:rsidRDefault="00B7621A" w:rsidP="00FD142E">
            <w:pPr>
              <w:spacing w:after="0" w:line="240" w:lineRule="auto"/>
              <w:jc w:val="both"/>
              <w:rPr>
                <w:rFonts w:ascii="Times New Roman" w:hAnsi="Times New Roman" w:cs="Times New Roman"/>
                <w:sz w:val="24"/>
                <w:szCs w:val="24"/>
              </w:rPr>
            </w:pPr>
            <w:r w:rsidRPr="00CA7043">
              <w:rPr>
                <w:rFonts w:ascii="Times New Roman" w:hAnsi="Times New Roman" w:cs="Times New Roman"/>
                <w:sz w:val="24"/>
                <w:szCs w:val="24"/>
              </w:rPr>
              <w:t>Basic Disaster Response and Safety</w:t>
            </w:r>
          </w:p>
        </w:tc>
        <w:tc>
          <w:tcPr>
            <w:tcW w:w="1620" w:type="dxa"/>
            <w:tcBorders>
              <w:top w:val="single" w:sz="4" w:space="0" w:color="000000"/>
              <w:left w:val="nil"/>
              <w:bottom w:val="nil"/>
              <w:right w:val="nil"/>
            </w:tcBorders>
            <w:vAlign w:val="center"/>
          </w:tcPr>
          <w:p w14:paraId="5FEE0CD6" w14:textId="77777777" w:rsidR="00B7621A" w:rsidRPr="00CA7043" w:rsidRDefault="00B7621A" w:rsidP="00FD142E">
            <w:pPr>
              <w:spacing w:after="0" w:line="240" w:lineRule="auto"/>
              <w:jc w:val="both"/>
              <w:rPr>
                <w:rFonts w:ascii="Times New Roman" w:hAnsi="Times New Roman" w:cs="Times New Roman"/>
                <w:sz w:val="24"/>
                <w:szCs w:val="24"/>
              </w:rPr>
            </w:pPr>
            <w:r w:rsidRPr="00CA7043">
              <w:rPr>
                <w:rFonts w:ascii="Times New Roman" w:hAnsi="Times New Roman" w:cs="Times New Roman"/>
                <w:sz w:val="24"/>
                <w:szCs w:val="24"/>
              </w:rPr>
              <w:t>47</w:t>
            </w:r>
          </w:p>
        </w:tc>
        <w:tc>
          <w:tcPr>
            <w:tcW w:w="1710" w:type="dxa"/>
            <w:tcBorders>
              <w:top w:val="single" w:sz="4" w:space="0" w:color="000000"/>
              <w:left w:val="nil"/>
              <w:bottom w:val="nil"/>
              <w:right w:val="nil"/>
            </w:tcBorders>
            <w:vAlign w:val="center"/>
          </w:tcPr>
          <w:p w14:paraId="4A6F6135" w14:textId="77777777" w:rsidR="00B7621A" w:rsidRPr="00CA7043" w:rsidRDefault="00B7621A" w:rsidP="00FD142E">
            <w:pPr>
              <w:spacing w:after="0" w:line="240" w:lineRule="auto"/>
              <w:jc w:val="both"/>
              <w:rPr>
                <w:rFonts w:ascii="Times New Roman" w:hAnsi="Times New Roman" w:cs="Times New Roman"/>
                <w:sz w:val="24"/>
                <w:szCs w:val="24"/>
              </w:rPr>
            </w:pPr>
            <w:r w:rsidRPr="00CA7043">
              <w:rPr>
                <w:rFonts w:ascii="Times New Roman" w:hAnsi="Times New Roman" w:cs="Times New Roman"/>
                <w:sz w:val="24"/>
                <w:szCs w:val="24"/>
              </w:rPr>
              <w:t>20.98</w:t>
            </w:r>
          </w:p>
        </w:tc>
        <w:tc>
          <w:tcPr>
            <w:tcW w:w="1440" w:type="dxa"/>
            <w:tcBorders>
              <w:top w:val="single" w:sz="4" w:space="0" w:color="000000"/>
              <w:left w:val="nil"/>
              <w:bottom w:val="nil"/>
              <w:right w:val="nil"/>
            </w:tcBorders>
            <w:vAlign w:val="center"/>
          </w:tcPr>
          <w:p w14:paraId="2DF10493" w14:textId="77777777" w:rsidR="00B7621A" w:rsidRPr="00CA7043" w:rsidRDefault="00B7621A" w:rsidP="00FD142E">
            <w:pPr>
              <w:spacing w:after="0" w:line="240" w:lineRule="auto"/>
              <w:jc w:val="both"/>
              <w:rPr>
                <w:rFonts w:ascii="Times New Roman" w:hAnsi="Times New Roman" w:cs="Times New Roman"/>
                <w:sz w:val="24"/>
                <w:szCs w:val="24"/>
              </w:rPr>
            </w:pPr>
            <w:r w:rsidRPr="00CA7043">
              <w:rPr>
                <w:rFonts w:ascii="Times New Roman" w:hAnsi="Times New Roman" w:cs="Times New Roman"/>
                <w:sz w:val="24"/>
                <w:szCs w:val="24"/>
              </w:rPr>
              <w:t>1</w:t>
            </w:r>
          </w:p>
        </w:tc>
      </w:tr>
      <w:tr w:rsidR="00B7621A" w:rsidRPr="00CA7043" w14:paraId="3A990B55" w14:textId="77777777" w:rsidTr="00CA7043">
        <w:trPr>
          <w:trHeight w:val="70"/>
        </w:trPr>
        <w:tc>
          <w:tcPr>
            <w:tcW w:w="3870" w:type="dxa"/>
            <w:tcBorders>
              <w:top w:val="nil"/>
              <w:left w:val="nil"/>
              <w:bottom w:val="nil"/>
              <w:right w:val="nil"/>
            </w:tcBorders>
            <w:vAlign w:val="center"/>
          </w:tcPr>
          <w:p w14:paraId="1E082EDC" w14:textId="77777777" w:rsidR="00B7621A" w:rsidRPr="00CA7043" w:rsidRDefault="00B7621A" w:rsidP="00FD142E">
            <w:pPr>
              <w:spacing w:after="0" w:line="240" w:lineRule="auto"/>
              <w:jc w:val="both"/>
              <w:rPr>
                <w:rFonts w:ascii="Times New Roman" w:hAnsi="Times New Roman" w:cs="Times New Roman"/>
                <w:sz w:val="24"/>
                <w:szCs w:val="24"/>
              </w:rPr>
            </w:pPr>
            <w:r w:rsidRPr="00CA7043">
              <w:rPr>
                <w:rFonts w:ascii="Times New Roman" w:hAnsi="Times New Roman" w:cs="Times New Roman"/>
                <w:sz w:val="24"/>
                <w:szCs w:val="24"/>
              </w:rPr>
              <w:t>Incident Command System (ICS)</w:t>
            </w:r>
          </w:p>
        </w:tc>
        <w:tc>
          <w:tcPr>
            <w:tcW w:w="1620" w:type="dxa"/>
            <w:tcBorders>
              <w:top w:val="nil"/>
              <w:left w:val="nil"/>
              <w:bottom w:val="nil"/>
              <w:right w:val="nil"/>
            </w:tcBorders>
            <w:vAlign w:val="center"/>
          </w:tcPr>
          <w:p w14:paraId="3AFA6A8A" w14:textId="77777777" w:rsidR="00B7621A" w:rsidRPr="00CA7043" w:rsidRDefault="00B7621A" w:rsidP="00FD142E">
            <w:pPr>
              <w:spacing w:after="0" w:line="240" w:lineRule="auto"/>
              <w:jc w:val="both"/>
              <w:rPr>
                <w:rFonts w:ascii="Times New Roman" w:hAnsi="Times New Roman" w:cs="Times New Roman"/>
                <w:sz w:val="24"/>
                <w:szCs w:val="24"/>
              </w:rPr>
            </w:pPr>
            <w:r w:rsidRPr="00CA7043">
              <w:rPr>
                <w:rFonts w:ascii="Times New Roman" w:hAnsi="Times New Roman" w:cs="Times New Roman"/>
                <w:sz w:val="24"/>
                <w:szCs w:val="24"/>
              </w:rPr>
              <w:t>31</w:t>
            </w:r>
          </w:p>
        </w:tc>
        <w:tc>
          <w:tcPr>
            <w:tcW w:w="1710" w:type="dxa"/>
            <w:tcBorders>
              <w:top w:val="nil"/>
              <w:left w:val="nil"/>
              <w:bottom w:val="nil"/>
              <w:right w:val="nil"/>
            </w:tcBorders>
            <w:vAlign w:val="center"/>
          </w:tcPr>
          <w:p w14:paraId="33D607F3" w14:textId="77777777" w:rsidR="00B7621A" w:rsidRPr="00CA7043" w:rsidRDefault="00B7621A" w:rsidP="00FD142E">
            <w:pPr>
              <w:spacing w:after="0" w:line="240" w:lineRule="auto"/>
              <w:jc w:val="both"/>
              <w:rPr>
                <w:rFonts w:ascii="Times New Roman" w:hAnsi="Times New Roman" w:cs="Times New Roman"/>
                <w:sz w:val="24"/>
                <w:szCs w:val="24"/>
              </w:rPr>
            </w:pPr>
            <w:r w:rsidRPr="00CA7043">
              <w:rPr>
                <w:rFonts w:ascii="Times New Roman" w:hAnsi="Times New Roman" w:cs="Times New Roman"/>
                <w:sz w:val="24"/>
                <w:szCs w:val="24"/>
              </w:rPr>
              <w:t>13.84</w:t>
            </w:r>
          </w:p>
        </w:tc>
        <w:tc>
          <w:tcPr>
            <w:tcW w:w="1440" w:type="dxa"/>
            <w:tcBorders>
              <w:top w:val="nil"/>
              <w:left w:val="nil"/>
              <w:bottom w:val="nil"/>
              <w:right w:val="nil"/>
            </w:tcBorders>
            <w:vAlign w:val="center"/>
          </w:tcPr>
          <w:p w14:paraId="34FBCA9F" w14:textId="77777777" w:rsidR="00B7621A" w:rsidRPr="00CA7043" w:rsidRDefault="00B7621A" w:rsidP="00FD142E">
            <w:pPr>
              <w:spacing w:after="0" w:line="240" w:lineRule="auto"/>
              <w:jc w:val="both"/>
              <w:rPr>
                <w:rFonts w:ascii="Times New Roman" w:hAnsi="Times New Roman" w:cs="Times New Roman"/>
                <w:sz w:val="24"/>
                <w:szCs w:val="24"/>
              </w:rPr>
            </w:pPr>
            <w:r w:rsidRPr="00CA7043">
              <w:rPr>
                <w:rFonts w:ascii="Times New Roman" w:hAnsi="Times New Roman" w:cs="Times New Roman"/>
                <w:sz w:val="24"/>
                <w:szCs w:val="24"/>
              </w:rPr>
              <w:t>3</w:t>
            </w:r>
          </w:p>
        </w:tc>
      </w:tr>
      <w:tr w:rsidR="00B7621A" w:rsidRPr="00CA7043" w14:paraId="1A6E78C8" w14:textId="77777777" w:rsidTr="00CA7043">
        <w:trPr>
          <w:trHeight w:val="70"/>
        </w:trPr>
        <w:tc>
          <w:tcPr>
            <w:tcW w:w="3870" w:type="dxa"/>
            <w:tcBorders>
              <w:top w:val="nil"/>
              <w:left w:val="nil"/>
              <w:bottom w:val="nil"/>
              <w:right w:val="nil"/>
            </w:tcBorders>
          </w:tcPr>
          <w:p w14:paraId="1C547FFE" w14:textId="77777777" w:rsidR="00B7621A" w:rsidRPr="00CA7043" w:rsidRDefault="00B7621A" w:rsidP="00FD142E">
            <w:pPr>
              <w:spacing w:after="0" w:line="240" w:lineRule="auto"/>
              <w:jc w:val="both"/>
              <w:rPr>
                <w:rFonts w:ascii="Times New Roman" w:hAnsi="Times New Roman" w:cs="Times New Roman"/>
                <w:sz w:val="24"/>
                <w:szCs w:val="24"/>
              </w:rPr>
            </w:pPr>
            <w:r w:rsidRPr="00CA7043">
              <w:rPr>
                <w:rFonts w:ascii="Times New Roman" w:hAnsi="Times New Roman" w:cs="Times New Roman"/>
                <w:sz w:val="24"/>
                <w:szCs w:val="24"/>
              </w:rPr>
              <w:t>Search and Rescue Operations</w:t>
            </w:r>
          </w:p>
        </w:tc>
        <w:tc>
          <w:tcPr>
            <w:tcW w:w="1620" w:type="dxa"/>
            <w:tcBorders>
              <w:top w:val="nil"/>
              <w:left w:val="nil"/>
              <w:bottom w:val="nil"/>
              <w:right w:val="nil"/>
            </w:tcBorders>
            <w:vAlign w:val="center"/>
          </w:tcPr>
          <w:p w14:paraId="70BEEB04" w14:textId="77777777" w:rsidR="00B7621A" w:rsidRPr="00CA7043" w:rsidRDefault="00B7621A" w:rsidP="00FD142E">
            <w:pPr>
              <w:spacing w:after="0" w:line="240" w:lineRule="auto"/>
              <w:jc w:val="both"/>
              <w:rPr>
                <w:rFonts w:ascii="Times New Roman" w:hAnsi="Times New Roman" w:cs="Times New Roman"/>
                <w:sz w:val="24"/>
                <w:szCs w:val="24"/>
              </w:rPr>
            </w:pPr>
            <w:r w:rsidRPr="00CA7043">
              <w:rPr>
                <w:rFonts w:ascii="Times New Roman" w:hAnsi="Times New Roman" w:cs="Times New Roman"/>
                <w:sz w:val="24"/>
                <w:szCs w:val="24"/>
              </w:rPr>
              <w:t>29</w:t>
            </w:r>
          </w:p>
        </w:tc>
        <w:tc>
          <w:tcPr>
            <w:tcW w:w="1710" w:type="dxa"/>
            <w:tcBorders>
              <w:top w:val="nil"/>
              <w:left w:val="nil"/>
              <w:bottom w:val="nil"/>
              <w:right w:val="nil"/>
            </w:tcBorders>
            <w:vAlign w:val="center"/>
          </w:tcPr>
          <w:p w14:paraId="674AFE0C" w14:textId="77777777" w:rsidR="00B7621A" w:rsidRPr="00CA7043" w:rsidRDefault="00B7621A" w:rsidP="00FD142E">
            <w:pPr>
              <w:spacing w:after="0" w:line="240" w:lineRule="auto"/>
              <w:jc w:val="both"/>
              <w:rPr>
                <w:rFonts w:ascii="Times New Roman" w:hAnsi="Times New Roman" w:cs="Times New Roman"/>
                <w:sz w:val="24"/>
                <w:szCs w:val="24"/>
              </w:rPr>
            </w:pPr>
            <w:r w:rsidRPr="00CA7043">
              <w:rPr>
                <w:rFonts w:ascii="Times New Roman" w:hAnsi="Times New Roman" w:cs="Times New Roman"/>
                <w:sz w:val="24"/>
                <w:szCs w:val="24"/>
              </w:rPr>
              <w:t>12.95</w:t>
            </w:r>
          </w:p>
        </w:tc>
        <w:tc>
          <w:tcPr>
            <w:tcW w:w="1440" w:type="dxa"/>
            <w:tcBorders>
              <w:top w:val="nil"/>
              <w:left w:val="nil"/>
              <w:bottom w:val="nil"/>
              <w:right w:val="nil"/>
            </w:tcBorders>
            <w:vAlign w:val="center"/>
          </w:tcPr>
          <w:p w14:paraId="43010D77" w14:textId="77777777" w:rsidR="00B7621A" w:rsidRPr="00CA7043" w:rsidRDefault="00B7621A" w:rsidP="00FD142E">
            <w:pPr>
              <w:spacing w:after="0" w:line="240" w:lineRule="auto"/>
              <w:jc w:val="both"/>
              <w:rPr>
                <w:rFonts w:ascii="Times New Roman" w:hAnsi="Times New Roman" w:cs="Times New Roman"/>
                <w:sz w:val="24"/>
                <w:szCs w:val="24"/>
              </w:rPr>
            </w:pPr>
            <w:r w:rsidRPr="00CA7043">
              <w:rPr>
                <w:rFonts w:ascii="Times New Roman" w:hAnsi="Times New Roman" w:cs="Times New Roman"/>
                <w:sz w:val="24"/>
                <w:szCs w:val="24"/>
              </w:rPr>
              <w:t>4</w:t>
            </w:r>
          </w:p>
        </w:tc>
      </w:tr>
      <w:tr w:rsidR="00B7621A" w:rsidRPr="00CA7043" w14:paraId="494FCDCE" w14:textId="77777777" w:rsidTr="00CA7043">
        <w:trPr>
          <w:trHeight w:val="70"/>
        </w:trPr>
        <w:tc>
          <w:tcPr>
            <w:tcW w:w="3870" w:type="dxa"/>
            <w:tcBorders>
              <w:top w:val="nil"/>
              <w:left w:val="nil"/>
              <w:bottom w:val="nil"/>
              <w:right w:val="nil"/>
            </w:tcBorders>
          </w:tcPr>
          <w:p w14:paraId="1B1C4F60" w14:textId="77777777" w:rsidR="00B7621A" w:rsidRPr="00CA7043" w:rsidRDefault="00B7621A" w:rsidP="00FD142E">
            <w:pPr>
              <w:spacing w:after="0" w:line="240" w:lineRule="auto"/>
              <w:jc w:val="both"/>
              <w:rPr>
                <w:rFonts w:ascii="Times New Roman" w:hAnsi="Times New Roman" w:cs="Times New Roman"/>
                <w:bCs/>
                <w:sz w:val="24"/>
                <w:szCs w:val="24"/>
              </w:rPr>
            </w:pPr>
            <w:r w:rsidRPr="00CA7043">
              <w:rPr>
                <w:rFonts w:ascii="Times New Roman" w:hAnsi="Times New Roman" w:cs="Times New Roman"/>
                <w:sz w:val="24"/>
                <w:szCs w:val="24"/>
              </w:rPr>
              <w:t>First Aid and Basic Life Support</w:t>
            </w:r>
          </w:p>
        </w:tc>
        <w:tc>
          <w:tcPr>
            <w:tcW w:w="1620" w:type="dxa"/>
            <w:tcBorders>
              <w:top w:val="nil"/>
              <w:left w:val="nil"/>
              <w:bottom w:val="nil"/>
              <w:right w:val="nil"/>
            </w:tcBorders>
            <w:vAlign w:val="center"/>
          </w:tcPr>
          <w:p w14:paraId="281DCAA0" w14:textId="77777777" w:rsidR="00B7621A" w:rsidRPr="00CA7043" w:rsidRDefault="00B7621A" w:rsidP="00FD142E">
            <w:pPr>
              <w:spacing w:after="0" w:line="240" w:lineRule="auto"/>
              <w:jc w:val="both"/>
              <w:rPr>
                <w:rFonts w:ascii="Times New Roman" w:hAnsi="Times New Roman" w:cs="Times New Roman"/>
                <w:sz w:val="24"/>
                <w:szCs w:val="24"/>
              </w:rPr>
            </w:pPr>
            <w:r w:rsidRPr="00CA7043">
              <w:rPr>
                <w:rFonts w:ascii="Times New Roman" w:hAnsi="Times New Roman" w:cs="Times New Roman"/>
                <w:sz w:val="24"/>
                <w:szCs w:val="24"/>
              </w:rPr>
              <w:t>19</w:t>
            </w:r>
          </w:p>
        </w:tc>
        <w:tc>
          <w:tcPr>
            <w:tcW w:w="1710" w:type="dxa"/>
            <w:tcBorders>
              <w:top w:val="nil"/>
              <w:left w:val="nil"/>
              <w:bottom w:val="nil"/>
              <w:right w:val="nil"/>
            </w:tcBorders>
            <w:vAlign w:val="center"/>
          </w:tcPr>
          <w:p w14:paraId="19F3312C" w14:textId="77777777" w:rsidR="00B7621A" w:rsidRPr="00CA7043" w:rsidRDefault="00B7621A" w:rsidP="00FD142E">
            <w:pPr>
              <w:spacing w:after="0" w:line="240" w:lineRule="auto"/>
              <w:jc w:val="both"/>
              <w:rPr>
                <w:rFonts w:ascii="Times New Roman" w:hAnsi="Times New Roman" w:cs="Times New Roman"/>
                <w:sz w:val="24"/>
                <w:szCs w:val="24"/>
              </w:rPr>
            </w:pPr>
            <w:r w:rsidRPr="00CA7043">
              <w:rPr>
                <w:rFonts w:ascii="Times New Roman" w:hAnsi="Times New Roman" w:cs="Times New Roman"/>
                <w:sz w:val="24"/>
                <w:szCs w:val="24"/>
              </w:rPr>
              <w:t>8.48</w:t>
            </w:r>
          </w:p>
        </w:tc>
        <w:tc>
          <w:tcPr>
            <w:tcW w:w="1440" w:type="dxa"/>
            <w:tcBorders>
              <w:top w:val="nil"/>
              <w:left w:val="nil"/>
              <w:bottom w:val="nil"/>
              <w:right w:val="nil"/>
            </w:tcBorders>
            <w:vAlign w:val="center"/>
          </w:tcPr>
          <w:p w14:paraId="21B21EAE" w14:textId="77777777" w:rsidR="00B7621A" w:rsidRPr="00CA7043" w:rsidRDefault="00B7621A" w:rsidP="00FD142E">
            <w:pPr>
              <w:spacing w:after="0" w:line="240" w:lineRule="auto"/>
              <w:jc w:val="both"/>
              <w:rPr>
                <w:rFonts w:ascii="Times New Roman" w:hAnsi="Times New Roman" w:cs="Times New Roman"/>
                <w:sz w:val="24"/>
                <w:szCs w:val="24"/>
              </w:rPr>
            </w:pPr>
            <w:r w:rsidRPr="00CA7043">
              <w:rPr>
                <w:rFonts w:ascii="Times New Roman" w:hAnsi="Times New Roman" w:cs="Times New Roman"/>
                <w:sz w:val="24"/>
                <w:szCs w:val="24"/>
              </w:rPr>
              <w:t>6</w:t>
            </w:r>
          </w:p>
        </w:tc>
      </w:tr>
      <w:tr w:rsidR="00B7621A" w:rsidRPr="00CA7043" w14:paraId="4F1F9897" w14:textId="77777777" w:rsidTr="00CA7043">
        <w:trPr>
          <w:trHeight w:val="70"/>
        </w:trPr>
        <w:tc>
          <w:tcPr>
            <w:tcW w:w="3870" w:type="dxa"/>
            <w:tcBorders>
              <w:top w:val="nil"/>
              <w:left w:val="nil"/>
              <w:bottom w:val="nil"/>
              <w:right w:val="nil"/>
            </w:tcBorders>
          </w:tcPr>
          <w:p w14:paraId="15973473" w14:textId="77777777" w:rsidR="00B7621A" w:rsidRPr="00CA7043" w:rsidRDefault="00B7621A" w:rsidP="00FD142E">
            <w:pPr>
              <w:spacing w:after="0" w:line="240" w:lineRule="auto"/>
              <w:jc w:val="both"/>
              <w:rPr>
                <w:rFonts w:ascii="Times New Roman" w:hAnsi="Times New Roman" w:cs="Times New Roman"/>
                <w:bCs/>
                <w:sz w:val="24"/>
                <w:szCs w:val="24"/>
              </w:rPr>
            </w:pPr>
            <w:r w:rsidRPr="00CA7043">
              <w:rPr>
                <w:rFonts w:ascii="Times New Roman" w:hAnsi="Times New Roman" w:cs="Times New Roman"/>
                <w:sz w:val="24"/>
                <w:szCs w:val="24"/>
              </w:rPr>
              <w:t>Fire Safety and Handling</w:t>
            </w:r>
          </w:p>
        </w:tc>
        <w:tc>
          <w:tcPr>
            <w:tcW w:w="1620" w:type="dxa"/>
            <w:tcBorders>
              <w:top w:val="nil"/>
              <w:left w:val="nil"/>
              <w:bottom w:val="nil"/>
              <w:right w:val="nil"/>
            </w:tcBorders>
            <w:vAlign w:val="center"/>
          </w:tcPr>
          <w:p w14:paraId="64C3E6BC" w14:textId="77777777" w:rsidR="00B7621A" w:rsidRPr="00CA7043" w:rsidRDefault="00B7621A" w:rsidP="00FD142E">
            <w:pPr>
              <w:spacing w:after="0" w:line="240" w:lineRule="auto"/>
              <w:jc w:val="both"/>
              <w:rPr>
                <w:rFonts w:ascii="Times New Roman" w:hAnsi="Times New Roman" w:cs="Times New Roman"/>
                <w:sz w:val="24"/>
                <w:szCs w:val="24"/>
              </w:rPr>
            </w:pPr>
            <w:r w:rsidRPr="00CA7043">
              <w:rPr>
                <w:rFonts w:ascii="Times New Roman" w:hAnsi="Times New Roman" w:cs="Times New Roman"/>
                <w:sz w:val="24"/>
                <w:szCs w:val="24"/>
              </w:rPr>
              <w:t>15</w:t>
            </w:r>
          </w:p>
        </w:tc>
        <w:tc>
          <w:tcPr>
            <w:tcW w:w="1710" w:type="dxa"/>
            <w:tcBorders>
              <w:top w:val="nil"/>
              <w:left w:val="nil"/>
              <w:bottom w:val="nil"/>
              <w:right w:val="nil"/>
            </w:tcBorders>
            <w:vAlign w:val="center"/>
          </w:tcPr>
          <w:p w14:paraId="4A7794A9" w14:textId="77777777" w:rsidR="00B7621A" w:rsidRPr="00CA7043" w:rsidRDefault="00B7621A" w:rsidP="00FD142E">
            <w:pPr>
              <w:spacing w:after="0" w:line="240" w:lineRule="auto"/>
              <w:jc w:val="both"/>
              <w:rPr>
                <w:rFonts w:ascii="Times New Roman" w:hAnsi="Times New Roman" w:cs="Times New Roman"/>
                <w:sz w:val="24"/>
                <w:szCs w:val="24"/>
              </w:rPr>
            </w:pPr>
            <w:r w:rsidRPr="00CA7043">
              <w:rPr>
                <w:rFonts w:ascii="Times New Roman" w:hAnsi="Times New Roman" w:cs="Times New Roman"/>
                <w:sz w:val="24"/>
                <w:szCs w:val="24"/>
              </w:rPr>
              <w:t>6.70</w:t>
            </w:r>
          </w:p>
        </w:tc>
        <w:tc>
          <w:tcPr>
            <w:tcW w:w="1440" w:type="dxa"/>
            <w:tcBorders>
              <w:top w:val="nil"/>
              <w:left w:val="nil"/>
              <w:bottom w:val="nil"/>
              <w:right w:val="nil"/>
            </w:tcBorders>
            <w:vAlign w:val="center"/>
          </w:tcPr>
          <w:p w14:paraId="688EF37B" w14:textId="77777777" w:rsidR="00B7621A" w:rsidRPr="00CA7043" w:rsidRDefault="00B7621A" w:rsidP="00FD142E">
            <w:pPr>
              <w:spacing w:after="0" w:line="240" w:lineRule="auto"/>
              <w:jc w:val="both"/>
              <w:rPr>
                <w:rFonts w:ascii="Times New Roman" w:hAnsi="Times New Roman" w:cs="Times New Roman"/>
                <w:sz w:val="24"/>
                <w:szCs w:val="24"/>
              </w:rPr>
            </w:pPr>
            <w:r w:rsidRPr="00CA7043">
              <w:rPr>
                <w:rFonts w:ascii="Times New Roman" w:hAnsi="Times New Roman" w:cs="Times New Roman"/>
                <w:sz w:val="24"/>
                <w:szCs w:val="24"/>
              </w:rPr>
              <w:t>7</w:t>
            </w:r>
          </w:p>
        </w:tc>
      </w:tr>
      <w:tr w:rsidR="00B7621A" w:rsidRPr="00CA7043" w14:paraId="1663DBBE" w14:textId="77777777" w:rsidTr="00CA7043">
        <w:trPr>
          <w:trHeight w:val="70"/>
        </w:trPr>
        <w:tc>
          <w:tcPr>
            <w:tcW w:w="3870" w:type="dxa"/>
            <w:tcBorders>
              <w:top w:val="nil"/>
              <w:left w:val="nil"/>
              <w:bottom w:val="nil"/>
              <w:right w:val="nil"/>
            </w:tcBorders>
          </w:tcPr>
          <w:p w14:paraId="0A2DA9B5" w14:textId="77777777" w:rsidR="00B7621A" w:rsidRPr="00CA7043" w:rsidRDefault="00B7621A" w:rsidP="00FD142E">
            <w:pPr>
              <w:spacing w:after="0" w:line="240" w:lineRule="auto"/>
              <w:jc w:val="both"/>
              <w:rPr>
                <w:rFonts w:ascii="Times New Roman" w:hAnsi="Times New Roman" w:cs="Times New Roman"/>
                <w:bCs/>
                <w:sz w:val="24"/>
                <w:szCs w:val="24"/>
              </w:rPr>
            </w:pPr>
            <w:r w:rsidRPr="00CA7043">
              <w:rPr>
                <w:rFonts w:ascii="Times New Roman" w:hAnsi="Times New Roman" w:cs="Times New Roman"/>
                <w:sz w:val="24"/>
                <w:szCs w:val="24"/>
              </w:rPr>
              <w:t>Hydrometeorological Hazard Response</w:t>
            </w:r>
          </w:p>
        </w:tc>
        <w:tc>
          <w:tcPr>
            <w:tcW w:w="1620" w:type="dxa"/>
            <w:tcBorders>
              <w:top w:val="nil"/>
              <w:left w:val="nil"/>
              <w:bottom w:val="nil"/>
              <w:right w:val="nil"/>
            </w:tcBorders>
            <w:vAlign w:val="center"/>
          </w:tcPr>
          <w:p w14:paraId="14D437DC" w14:textId="77777777" w:rsidR="00B7621A" w:rsidRPr="00CA7043" w:rsidRDefault="00B7621A" w:rsidP="00FD142E">
            <w:pPr>
              <w:spacing w:after="0" w:line="240" w:lineRule="auto"/>
              <w:jc w:val="both"/>
              <w:rPr>
                <w:rFonts w:ascii="Times New Roman" w:hAnsi="Times New Roman" w:cs="Times New Roman"/>
                <w:sz w:val="24"/>
                <w:szCs w:val="24"/>
              </w:rPr>
            </w:pPr>
            <w:r w:rsidRPr="00CA7043">
              <w:rPr>
                <w:rFonts w:ascii="Times New Roman" w:hAnsi="Times New Roman" w:cs="Times New Roman"/>
                <w:sz w:val="24"/>
                <w:szCs w:val="24"/>
              </w:rPr>
              <w:t>23</w:t>
            </w:r>
          </w:p>
        </w:tc>
        <w:tc>
          <w:tcPr>
            <w:tcW w:w="1710" w:type="dxa"/>
            <w:tcBorders>
              <w:top w:val="nil"/>
              <w:left w:val="nil"/>
              <w:bottom w:val="nil"/>
              <w:right w:val="nil"/>
            </w:tcBorders>
            <w:vAlign w:val="center"/>
          </w:tcPr>
          <w:p w14:paraId="2C6FA1C1" w14:textId="77777777" w:rsidR="00B7621A" w:rsidRPr="00CA7043" w:rsidRDefault="00B7621A" w:rsidP="00FD142E">
            <w:pPr>
              <w:spacing w:after="0" w:line="240" w:lineRule="auto"/>
              <w:jc w:val="both"/>
              <w:rPr>
                <w:rFonts w:ascii="Times New Roman" w:hAnsi="Times New Roman" w:cs="Times New Roman"/>
                <w:sz w:val="24"/>
                <w:szCs w:val="24"/>
              </w:rPr>
            </w:pPr>
            <w:r w:rsidRPr="00CA7043">
              <w:rPr>
                <w:rFonts w:ascii="Times New Roman" w:hAnsi="Times New Roman" w:cs="Times New Roman"/>
                <w:sz w:val="24"/>
                <w:szCs w:val="24"/>
              </w:rPr>
              <w:t>10.27</w:t>
            </w:r>
          </w:p>
        </w:tc>
        <w:tc>
          <w:tcPr>
            <w:tcW w:w="1440" w:type="dxa"/>
            <w:tcBorders>
              <w:top w:val="nil"/>
              <w:left w:val="nil"/>
              <w:bottom w:val="nil"/>
              <w:right w:val="nil"/>
            </w:tcBorders>
            <w:vAlign w:val="center"/>
          </w:tcPr>
          <w:p w14:paraId="519D30BE" w14:textId="77777777" w:rsidR="00B7621A" w:rsidRPr="00CA7043" w:rsidRDefault="00B7621A" w:rsidP="00FD142E">
            <w:pPr>
              <w:spacing w:after="0" w:line="240" w:lineRule="auto"/>
              <w:jc w:val="both"/>
              <w:rPr>
                <w:rFonts w:ascii="Times New Roman" w:hAnsi="Times New Roman" w:cs="Times New Roman"/>
                <w:sz w:val="24"/>
                <w:szCs w:val="24"/>
              </w:rPr>
            </w:pPr>
            <w:r w:rsidRPr="00CA7043">
              <w:rPr>
                <w:rFonts w:ascii="Times New Roman" w:hAnsi="Times New Roman" w:cs="Times New Roman"/>
                <w:sz w:val="24"/>
                <w:szCs w:val="24"/>
              </w:rPr>
              <w:t>5</w:t>
            </w:r>
          </w:p>
        </w:tc>
      </w:tr>
      <w:tr w:rsidR="00B7621A" w:rsidRPr="00CA7043" w14:paraId="4EA66C9D" w14:textId="77777777" w:rsidTr="00CA7043">
        <w:trPr>
          <w:trHeight w:val="70"/>
        </w:trPr>
        <w:tc>
          <w:tcPr>
            <w:tcW w:w="3870" w:type="dxa"/>
            <w:tcBorders>
              <w:top w:val="nil"/>
              <w:left w:val="nil"/>
              <w:bottom w:val="nil"/>
              <w:right w:val="nil"/>
            </w:tcBorders>
          </w:tcPr>
          <w:p w14:paraId="0FF1BF06" w14:textId="77777777" w:rsidR="00B7621A" w:rsidRPr="00CA7043" w:rsidRDefault="00B7621A" w:rsidP="00FD142E">
            <w:pPr>
              <w:spacing w:after="0" w:line="240" w:lineRule="auto"/>
              <w:jc w:val="both"/>
              <w:rPr>
                <w:rFonts w:ascii="Times New Roman" w:hAnsi="Times New Roman" w:cs="Times New Roman"/>
                <w:bCs/>
                <w:sz w:val="24"/>
                <w:szCs w:val="24"/>
              </w:rPr>
            </w:pPr>
            <w:r w:rsidRPr="00CA7043">
              <w:rPr>
                <w:rFonts w:ascii="Times New Roman" w:hAnsi="Times New Roman" w:cs="Times New Roman"/>
                <w:sz w:val="24"/>
                <w:szCs w:val="24"/>
              </w:rPr>
              <w:t>Community-Based Disaster Risk Reduction</w:t>
            </w:r>
          </w:p>
        </w:tc>
        <w:tc>
          <w:tcPr>
            <w:tcW w:w="1620" w:type="dxa"/>
            <w:tcBorders>
              <w:top w:val="nil"/>
              <w:left w:val="nil"/>
              <w:bottom w:val="nil"/>
              <w:right w:val="nil"/>
            </w:tcBorders>
            <w:vAlign w:val="center"/>
          </w:tcPr>
          <w:p w14:paraId="483A0918" w14:textId="77777777" w:rsidR="00B7621A" w:rsidRPr="00CA7043" w:rsidRDefault="00B7621A" w:rsidP="00FD142E">
            <w:pPr>
              <w:spacing w:after="0" w:line="240" w:lineRule="auto"/>
              <w:jc w:val="both"/>
              <w:rPr>
                <w:rFonts w:ascii="Times New Roman" w:hAnsi="Times New Roman" w:cs="Times New Roman"/>
                <w:sz w:val="24"/>
                <w:szCs w:val="24"/>
              </w:rPr>
            </w:pPr>
            <w:r w:rsidRPr="00CA7043">
              <w:rPr>
                <w:rFonts w:ascii="Times New Roman" w:hAnsi="Times New Roman" w:cs="Times New Roman"/>
                <w:sz w:val="24"/>
                <w:szCs w:val="24"/>
              </w:rPr>
              <w:t>43</w:t>
            </w:r>
          </w:p>
        </w:tc>
        <w:tc>
          <w:tcPr>
            <w:tcW w:w="1710" w:type="dxa"/>
            <w:tcBorders>
              <w:top w:val="nil"/>
              <w:left w:val="nil"/>
              <w:bottom w:val="nil"/>
              <w:right w:val="nil"/>
            </w:tcBorders>
            <w:vAlign w:val="center"/>
          </w:tcPr>
          <w:p w14:paraId="757BB53B" w14:textId="77777777" w:rsidR="00B7621A" w:rsidRPr="00CA7043" w:rsidRDefault="00B7621A" w:rsidP="00FD142E">
            <w:pPr>
              <w:spacing w:after="0" w:line="240" w:lineRule="auto"/>
              <w:jc w:val="both"/>
              <w:rPr>
                <w:rFonts w:ascii="Times New Roman" w:hAnsi="Times New Roman" w:cs="Times New Roman"/>
                <w:sz w:val="24"/>
                <w:szCs w:val="24"/>
              </w:rPr>
            </w:pPr>
            <w:r w:rsidRPr="00CA7043">
              <w:rPr>
                <w:rFonts w:ascii="Times New Roman" w:hAnsi="Times New Roman" w:cs="Times New Roman"/>
                <w:sz w:val="24"/>
                <w:szCs w:val="24"/>
              </w:rPr>
              <w:t>19.20</w:t>
            </w:r>
          </w:p>
        </w:tc>
        <w:tc>
          <w:tcPr>
            <w:tcW w:w="1440" w:type="dxa"/>
            <w:tcBorders>
              <w:top w:val="nil"/>
              <w:left w:val="nil"/>
              <w:bottom w:val="nil"/>
              <w:right w:val="nil"/>
            </w:tcBorders>
            <w:vAlign w:val="center"/>
          </w:tcPr>
          <w:p w14:paraId="25E49EA2" w14:textId="77777777" w:rsidR="00B7621A" w:rsidRPr="00CA7043" w:rsidRDefault="00B7621A" w:rsidP="00FD142E">
            <w:pPr>
              <w:spacing w:after="0" w:line="240" w:lineRule="auto"/>
              <w:jc w:val="both"/>
              <w:rPr>
                <w:rFonts w:ascii="Times New Roman" w:hAnsi="Times New Roman" w:cs="Times New Roman"/>
                <w:sz w:val="24"/>
                <w:szCs w:val="24"/>
              </w:rPr>
            </w:pPr>
            <w:r w:rsidRPr="00CA7043">
              <w:rPr>
                <w:rFonts w:ascii="Times New Roman" w:hAnsi="Times New Roman" w:cs="Times New Roman"/>
                <w:sz w:val="24"/>
                <w:szCs w:val="24"/>
              </w:rPr>
              <w:t>2</w:t>
            </w:r>
          </w:p>
        </w:tc>
      </w:tr>
      <w:tr w:rsidR="00B7621A" w:rsidRPr="00CA7043" w14:paraId="0ABBAF6E" w14:textId="77777777" w:rsidTr="00CA7043">
        <w:trPr>
          <w:trHeight w:val="207"/>
        </w:trPr>
        <w:tc>
          <w:tcPr>
            <w:tcW w:w="3870" w:type="dxa"/>
            <w:tcBorders>
              <w:top w:val="nil"/>
              <w:left w:val="nil"/>
              <w:bottom w:val="nil"/>
              <w:right w:val="nil"/>
            </w:tcBorders>
          </w:tcPr>
          <w:p w14:paraId="61A1B2FA" w14:textId="77777777" w:rsidR="00B7621A" w:rsidRPr="00CA7043" w:rsidRDefault="00B7621A" w:rsidP="00FD142E">
            <w:pPr>
              <w:spacing w:after="0" w:line="240" w:lineRule="auto"/>
              <w:jc w:val="both"/>
              <w:rPr>
                <w:rFonts w:ascii="Times New Roman" w:hAnsi="Times New Roman" w:cs="Times New Roman"/>
                <w:bCs/>
                <w:sz w:val="24"/>
                <w:szCs w:val="24"/>
              </w:rPr>
            </w:pPr>
            <w:r w:rsidRPr="00CA7043">
              <w:rPr>
                <w:rFonts w:ascii="Times New Roman" w:hAnsi="Times New Roman" w:cs="Times New Roman"/>
                <w:bCs/>
                <w:sz w:val="24"/>
                <w:szCs w:val="24"/>
              </w:rPr>
              <w:t>Psychological First Aid</w:t>
            </w:r>
          </w:p>
        </w:tc>
        <w:tc>
          <w:tcPr>
            <w:tcW w:w="1620" w:type="dxa"/>
            <w:tcBorders>
              <w:top w:val="nil"/>
              <w:left w:val="nil"/>
              <w:bottom w:val="nil"/>
              <w:right w:val="nil"/>
            </w:tcBorders>
            <w:vAlign w:val="center"/>
          </w:tcPr>
          <w:p w14:paraId="135C08E6" w14:textId="77777777" w:rsidR="00B7621A" w:rsidRPr="00CA7043" w:rsidRDefault="00B7621A" w:rsidP="00FD142E">
            <w:pPr>
              <w:spacing w:after="0" w:line="240" w:lineRule="auto"/>
              <w:jc w:val="both"/>
              <w:rPr>
                <w:rFonts w:ascii="Times New Roman" w:hAnsi="Times New Roman" w:cs="Times New Roman"/>
                <w:sz w:val="24"/>
                <w:szCs w:val="24"/>
              </w:rPr>
            </w:pPr>
            <w:r w:rsidRPr="00CA7043">
              <w:rPr>
                <w:rFonts w:ascii="Times New Roman" w:hAnsi="Times New Roman" w:cs="Times New Roman"/>
                <w:sz w:val="24"/>
                <w:szCs w:val="24"/>
              </w:rPr>
              <w:t>10</w:t>
            </w:r>
          </w:p>
        </w:tc>
        <w:tc>
          <w:tcPr>
            <w:tcW w:w="1710" w:type="dxa"/>
            <w:tcBorders>
              <w:top w:val="nil"/>
              <w:left w:val="nil"/>
              <w:bottom w:val="nil"/>
              <w:right w:val="nil"/>
            </w:tcBorders>
            <w:vAlign w:val="center"/>
          </w:tcPr>
          <w:p w14:paraId="4CCE1E7E" w14:textId="77777777" w:rsidR="00B7621A" w:rsidRPr="00CA7043" w:rsidRDefault="00B7621A" w:rsidP="00FD142E">
            <w:pPr>
              <w:spacing w:after="0" w:line="240" w:lineRule="auto"/>
              <w:jc w:val="both"/>
              <w:rPr>
                <w:rFonts w:ascii="Times New Roman" w:hAnsi="Times New Roman" w:cs="Times New Roman"/>
                <w:sz w:val="24"/>
                <w:szCs w:val="24"/>
              </w:rPr>
            </w:pPr>
            <w:r w:rsidRPr="00CA7043">
              <w:rPr>
                <w:rFonts w:ascii="Times New Roman" w:hAnsi="Times New Roman" w:cs="Times New Roman"/>
                <w:sz w:val="24"/>
                <w:szCs w:val="24"/>
              </w:rPr>
              <w:t>4.46</w:t>
            </w:r>
          </w:p>
        </w:tc>
        <w:tc>
          <w:tcPr>
            <w:tcW w:w="1440" w:type="dxa"/>
            <w:tcBorders>
              <w:top w:val="nil"/>
              <w:left w:val="nil"/>
              <w:bottom w:val="nil"/>
              <w:right w:val="nil"/>
            </w:tcBorders>
            <w:vAlign w:val="center"/>
          </w:tcPr>
          <w:p w14:paraId="1A74B7CB" w14:textId="77777777" w:rsidR="00B7621A" w:rsidRPr="00CA7043" w:rsidRDefault="00B7621A" w:rsidP="00FD142E">
            <w:pPr>
              <w:spacing w:after="0" w:line="240" w:lineRule="auto"/>
              <w:jc w:val="both"/>
              <w:rPr>
                <w:rFonts w:ascii="Times New Roman" w:hAnsi="Times New Roman" w:cs="Times New Roman"/>
                <w:sz w:val="24"/>
                <w:szCs w:val="24"/>
              </w:rPr>
            </w:pPr>
            <w:r w:rsidRPr="00CA7043">
              <w:rPr>
                <w:rFonts w:ascii="Times New Roman" w:hAnsi="Times New Roman" w:cs="Times New Roman"/>
                <w:sz w:val="24"/>
                <w:szCs w:val="24"/>
              </w:rPr>
              <w:t>8</w:t>
            </w:r>
          </w:p>
        </w:tc>
      </w:tr>
      <w:tr w:rsidR="00B7621A" w:rsidRPr="00CA7043" w14:paraId="67158E4B" w14:textId="77777777" w:rsidTr="00CA7043">
        <w:trPr>
          <w:trHeight w:val="70"/>
        </w:trPr>
        <w:tc>
          <w:tcPr>
            <w:tcW w:w="3870" w:type="dxa"/>
            <w:tcBorders>
              <w:top w:val="nil"/>
              <w:left w:val="nil"/>
              <w:bottom w:val="double" w:sz="4" w:space="0" w:color="000000"/>
              <w:right w:val="nil"/>
            </w:tcBorders>
          </w:tcPr>
          <w:p w14:paraId="5D45C9C7" w14:textId="77777777" w:rsidR="00B7621A" w:rsidRPr="00CA7043" w:rsidRDefault="00B7621A" w:rsidP="00FD142E">
            <w:pPr>
              <w:spacing w:after="0" w:line="240" w:lineRule="auto"/>
              <w:jc w:val="both"/>
              <w:rPr>
                <w:rFonts w:ascii="Times New Roman" w:hAnsi="Times New Roman" w:cs="Times New Roman"/>
                <w:bCs/>
                <w:sz w:val="24"/>
                <w:szCs w:val="24"/>
              </w:rPr>
            </w:pPr>
            <w:r w:rsidRPr="00CA7043">
              <w:rPr>
                <w:rFonts w:ascii="Times New Roman" w:hAnsi="Times New Roman" w:cs="Times New Roman"/>
                <w:sz w:val="24"/>
                <w:szCs w:val="24"/>
              </w:rPr>
              <w:t>Emergency Vehicle Operation</w:t>
            </w:r>
          </w:p>
        </w:tc>
        <w:tc>
          <w:tcPr>
            <w:tcW w:w="1620" w:type="dxa"/>
            <w:tcBorders>
              <w:top w:val="nil"/>
              <w:left w:val="nil"/>
              <w:bottom w:val="double" w:sz="4" w:space="0" w:color="000000"/>
              <w:right w:val="nil"/>
            </w:tcBorders>
            <w:vAlign w:val="center"/>
          </w:tcPr>
          <w:p w14:paraId="595AC7AF" w14:textId="77777777" w:rsidR="00B7621A" w:rsidRPr="00CA7043" w:rsidRDefault="00B7621A" w:rsidP="00FD142E">
            <w:pPr>
              <w:spacing w:after="0" w:line="240" w:lineRule="auto"/>
              <w:jc w:val="both"/>
              <w:rPr>
                <w:rFonts w:ascii="Times New Roman" w:hAnsi="Times New Roman" w:cs="Times New Roman"/>
                <w:sz w:val="24"/>
                <w:szCs w:val="24"/>
              </w:rPr>
            </w:pPr>
            <w:r w:rsidRPr="00CA7043">
              <w:rPr>
                <w:rFonts w:ascii="Times New Roman" w:hAnsi="Times New Roman" w:cs="Times New Roman"/>
                <w:sz w:val="24"/>
                <w:szCs w:val="24"/>
              </w:rPr>
              <w:t>7</w:t>
            </w:r>
          </w:p>
        </w:tc>
        <w:tc>
          <w:tcPr>
            <w:tcW w:w="1710" w:type="dxa"/>
            <w:tcBorders>
              <w:top w:val="nil"/>
              <w:left w:val="nil"/>
              <w:bottom w:val="double" w:sz="4" w:space="0" w:color="000000"/>
              <w:right w:val="nil"/>
            </w:tcBorders>
            <w:vAlign w:val="center"/>
          </w:tcPr>
          <w:p w14:paraId="0AAB701A" w14:textId="77777777" w:rsidR="00B7621A" w:rsidRPr="00CA7043" w:rsidRDefault="00B7621A" w:rsidP="00FD142E">
            <w:pPr>
              <w:spacing w:after="0" w:line="240" w:lineRule="auto"/>
              <w:jc w:val="both"/>
              <w:rPr>
                <w:rFonts w:ascii="Times New Roman" w:hAnsi="Times New Roman" w:cs="Times New Roman"/>
                <w:sz w:val="24"/>
                <w:szCs w:val="24"/>
              </w:rPr>
            </w:pPr>
            <w:r w:rsidRPr="00CA7043">
              <w:rPr>
                <w:rFonts w:ascii="Times New Roman" w:hAnsi="Times New Roman" w:cs="Times New Roman"/>
                <w:sz w:val="24"/>
                <w:szCs w:val="24"/>
              </w:rPr>
              <w:t>3.12</w:t>
            </w:r>
          </w:p>
        </w:tc>
        <w:tc>
          <w:tcPr>
            <w:tcW w:w="1440" w:type="dxa"/>
            <w:tcBorders>
              <w:top w:val="nil"/>
              <w:left w:val="nil"/>
              <w:bottom w:val="double" w:sz="4" w:space="0" w:color="000000"/>
              <w:right w:val="nil"/>
            </w:tcBorders>
            <w:vAlign w:val="center"/>
          </w:tcPr>
          <w:p w14:paraId="6DF83BA8" w14:textId="77777777" w:rsidR="00B7621A" w:rsidRPr="00CA7043" w:rsidRDefault="00B7621A" w:rsidP="00FD142E">
            <w:pPr>
              <w:spacing w:after="0" w:line="240" w:lineRule="auto"/>
              <w:jc w:val="both"/>
              <w:rPr>
                <w:rFonts w:ascii="Times New Roman" w:hAnsi="Times New Roman" w:cs="Times New Roman"/>
                <w:sz w:val="24"/>
                <w:szCs w:val="24"/>
              </w:rPr>
            </w:pPr>
            <w:r w:rsidRPr="00CA7043">
              <w:rPr>
                <w:rFonts w:ascii="Times New Roman" w:hAnsi="Times New Roman" w:cs="Times New Roman"/>
                <w:sz w:val="24"/>
                <w:szCs w:val="24"/>
              </w:rPr>
              <w:t>9</w:t>
            </w:r>
          </w:p>
        </w:tc>
      </w:tr>
    </w:tbl>
    <w:p w14:paraId="4100D399" w14:textId="77777777" w:rsidR="00B7621A" w:rsidRPr="00CA7043" w:rsidRDefault="00B7621A" w:rsidP="00FD142E">
      <w:pPr>
        <w:spacing w:after="0" w:line="240" w:lineRule="auto"/>
        <w:jc w:val="both"/>
        <w:rPr>
          <w:rFonts w:ascii="Times New Roman" w:hAnsi="Times New Roman" w:cs="Times New Roman"/>
          <w:sz w:val="24"/>
          <w:szCs w:val="24"/>
        </w:rPr>
      </w:pPr>
    </w:p>
    <w:p w14:paraId="57C27430" w14:textId="77777777" w:rsidR="00B7621A" w:rsidRPr="00FD142E" w:rsidRDefault="00B7621A" w:rsidP="00FD142E">
      <w:pPr>
        <w:spacing w:after="0" w:line="240" w:lineRule="auto"/>
        <w:ind w:firstLine="720"/>
        <w:jc w:val="both"/>
        <w:rPr>
          <w:rFonts w:ascii="Times New Roman" w:hAnsi="Times New Roman" w:cs="Times New Roman"/>
          <w:sz w:val="24"/>
          <w:szCs w:val="24"/>
        </w:rPr>
      </w:pPr>
      <w:r w:rsidRPr="00CA7043">
        <w:rPr>
          <w:rFonts w:ascii="Times New Roman" w:hAnsi="Times New Roman" w:cs="Times New Roman"/>
          <w:sz w:val="24"/>
          <w:szCs w:val="24"/>
        </w:rPr>
        <w:t xml:space="preserve">The results of the training participation show that essential skills in disaster response are very important, with Basic Disaster Response and Safety and Community-Based Disaster Risk Reduction (CBDRR) trainings making up 40.18% of all participation. </w:t>
      </w:r>
      <w:commentRangeStart w:id="26"/>
      <w:r w:rsidRPr="00CA7043">
        <w:rPr>
          <w:rFonts w:ascii="Times New Roman" w:hAnsi="Times New Roman" w:cs="Times New Roman"/>
          <w:sz w:val="24"/>
          <w:szCs w:val="24"/>
        </w:rPr>
        <w:t xml:space="preserve">This result indicates a lack of focus on special technology </w:t>
      </w:r>
      <w:commentRangeEnd w:id="26"/>
      <w:r w:rsidR="00525D34">
        <w:rPr>
          <w:rStyle w:val="CommentReference"/>
        </w:rPr>
        <w:commentReference w:id="26"/>
      </w:r>
      <w:r w:rsidRPr="00CA7043">
        <w:rPr>
          <w:rFonts w:ascii="Times New Roman" w:hAnsi="Times New Roman" w:cs="Times New Roman"/>
          <w:sz w:val="24"/>
          <w:szCs w:val="24"/>
        </w:rPr>
        <w:t xml:space="preserve">but rather on overall disaster preparedness at the MDRRMO. Still, the relatively low attendance rates for specialized training programs like the Incident Command System, First Aid and Basic Life Support, and Psychological First Aid may mean that people lack both technical and organizational skills.   The weaknesses of the system that have been identified can undermine the efficiency of disaster response measures, particularly in dealing with hydrometeorological </w:t>
      </w:r>
      <w:r w:rsidRPr="00CA7043">
        <w:rPr>
          <w:rFonts w:ascii="Times New Roman" w:hAnsi="Times New Roman" w:cs="Times New Roman"/>
          <w:sz w:val="24"/>
          <w:szCs w:val="24"/>
        </w:rPr>
        <w:lastRenderedPageBreak/>
        <w:t xml:space="preserve">hazards that require coordinated command efforts, timely clinical response, and mental health </w:t>
      </w:r>
      <w:r w:rsidR="00FD142E">
        <w:rPr>
          <w:rFonts w:ascii="Times New Roman" w:hAnsi="Times New Roman" w:cs="Times New Roman"/>
          <w:sz w:val="24"/>
          <w:szCs w:val="24"/>
        </w:rPr>
        <w:t>assistance to disaster victims.</w:t>
      </w:r>
    </w:p>
    <w:p w14:paraId="59F04CF2" w14:textId="77777777" w:rsidR="00B7621A" w:rsidRPr="00CA7043" w:rsidRDefault="00B7621A" w:rsidP="00FD142E">
      <w:pPr>
        <w:spacing w:after="0" w:line="240" w:lineRule="auto"/>
        <w:jc w:val="both"/>
        <w:rPr>
          <w:rFonts w:ascii="Times New Roman" w:hAnsi="Times New Roman" w:cs="Times New Roman"/>
          <w:b/>
          <w:bCs/>
          <w:sz w:val="24"/>
          <w:szCs w:val="24"/>
        </w:rPr>
      </w:pPr>
    </w:p>
    <w:p w14:paraId="72C4D540" w14:textId="77777777" w:rsidR="00B7621A" w:rsidRPr="00CA7043" w:rsidRDefault="00B7621A" w:rsidP="00FD142E">
      <w:pPr>
        <w:spacing w:after="0" w:line="240" w:lineRule="auto"/>
        <w:jc w:val="both"/>
        <w:rPr>
          <w:rFonts w:ascii="Times New Roman" w:hAnsi="Times New Roman" w:cs="Times New Roman"/>
          <w:b/>
          <w:bCs/>
          <w:sz w:val="24"/>
          <w:szCs w:val="24"/>
        </w:rPr>
      </w:pPr>
      <w:r w:rsidRPr="00CA7043">
        <w:rPr>
          <w:rFonts w:ascii="Times New Roman" w:hAnsi="Times New Roman" w:cs="Times New Roman"/>
          <w:b/>
          <w:bCs/>
          <w:sz w:val="24"/>
          <w:szCs w:val="24"/>
        </w:rPr>
        <w:t>2. Disaster Response Mechanism to Hydrometeorological Hazards</w:t>
      </w:r>
      <w:r w:rsidRPr="00CA7043">
        <w:rPr>
          <w:rFonts w:ascii="Times New Roman" w:hAnsi="Times New Roman" w:cs="Times New Roman"/>
          <w:sz w:val="24"/>
          <w:szCs w:val="24"/>
        </w:rPr>
        <w:t xml:space="preserve"> </w:t>
      </w:r>
      <w:r w:rsidRPr="00CA7043">
        <w:rPr>
          <w:rFonts w:ascii="Times New Roman" w:hAnsi="Times New Roman" w:cs="Times New Roman"/>
          <w:b/>
          <w:bCs/>
          <w:sz w:val="24"/>
          <w:szCs w:val="24"/>
        </w:rPr>
        <w:t xml:space="preserve">of the Respondents in </w:t>
      </w:r>
      <w:proofErr w:type="spellStart"/>
      <w:r w:rsidRPr="00CA7043">
        <w:rPr>
          <w:rFonts w:ascii="Times New Roman" w:hAnsi="Times New Roman" w:cs="Times New Roman"/>
          <w:b/>
          <w:bCs/>
          <w:sz w:val="24"/>
          <w:szCs w:val="24"/>
        </w:rPr>
        <w:t>Balatan</w:t>
      </w:r>
      <w:proofErr w:type="spellEnd"/>
    </w:p>
    <w:p w14:paraId="0435E354" w14:textId="77777777" w:rsidR="00B7621A" w:rsidRPr="00CA7043" w:rsidRDefault="00B7621A" w:rsidP="00FD142E">
      <w:pPr>
        <w:spacing w:after="0" w:line="240" w:lineRule="auto"/>
        <w:jc w:val="both"/>
        <w:rPr>
          <w:rFonts w:ascii="Times New Roman" w:hAnsi="Times New Roman" w:cs="Times New Roman"/>
          <w:b/>
          <w:bCs/>
          <w:sz w:val="24"/>
          <w:szCs w:val="24"/>
        </w:rPr>
      </w:pPr>
    </w:p>
    <w:p w14:paraId="225EB05C" w14:textId="77777777" w:rsidR="00B7621A" w:rsidRPr="00CA7043" w:rsidRDefault="00B7621A" w:rsidP="00FD142E">
      <w:pPr>
        <w:pStyle w:val="ListParagraph"/>
        <w:numPr>
          <w:ilvl w:val="1"/>
          <w:numId w:val="21"/>
        </w:numPr>
        <w:tabs>
          <w:tab w:val="left" w:pos="1080"/>
        </w:tabs>
        <w:spacing w:after="0" w:line="240" w:lineRule="auto"/>
        <w:ind w:left="0" w:firstLine="720"/>
        <w:jc w:val="both"/>
        <w:rPr>
          <w:rFonts w:ascii="Times New Roman" w:hAnsi="Times New Roman" w:cs="Times New Roman"/>
          <w:b/>
          <w:sz w:val="24"/>
          <w:szCs w:val="24"/>
        </w:rPr>
      </w:pPr>
      <w:r w:rsidRPr="00CA7043">
        <w:rPr>
          <w:rFonts w:ascii="Times New Roman" w:hAnsi="Times New Roman" w:cs="Times New Roman"/>
          <w:b/>
          <w:bCs/>
          <w:sz w:val="24"/>
          <w:szCs w:val="24"/>
        </w:rPr>
        <w:t>Logistics.</w:t>
      </w:r>
      <w:r w:rsidRPr="00CA7043">
        <w:rPr>
          <w:rFonts w:ascii="Times New Roman" w:hAnsi="Times New Roman" w:cs="Times New Roman"/>
          <w:sz w:val="24"/>
          <w:szCs w:val="24"/>
        </w:rPr>
        <w:t xml:space="preserve"> Table 8 presents the disaster response mechanism to hydrometeorological hazards along logistics among MDRRMO responders in </w:t>
      </w:r>
      <w:proofErr w:type="spellStart"/>
      <w:r w:rsidRPr="00CA7043">
        <w:rPr>
          <w:rFonts w:ascii="Times New Roman" w:hAnsi="Times New Roman" w:cs="Times New Roman"/>
          <w:sz w:val="24"/>
          <w:szCs w:val="24"/>
        </w:rPr>
        <w:t>Balatan</w:t>
      </w:r>
      <w:proofErr w:type="spellEnd"/>
      <w:r w:rsidRPr="00CA7043">
        <w:rPr>
          <w:rFonts w:ascii="Times New Roman" w:hAnsi="Times New Roman" w:cs="Times New Roman"/>
          <w:sz w:val="24"/>
          <w:szCs w:val="24"/>
        </w:rPr>
        <w:t xml:space="preserve">, Camarines Sur. The results obtained indicate that most responders express high levels of agreement on the logistics capabilities, and the weighted mean (WM = 2.83) falls within the range of “Agree”. Access to remote areas is challenging during hydrometeorological emergencies is the leading indicator (WM = 3.01). The second highest indicator is transportation delays influence timely delivery of relief goods during disasters. (WM = 2.92). The third-ranked indicator is concerned with the relief goods being pre-positioned in strategic areas prior to the disaster (WM = 2.78). </w:t>
      </w:r>
    </w:p>
    <w:p w14:paraId="25A07EA8" w14:textId="77777777" w:rsidR="00B7621A" w:rsidRPr="00CA7043" w:rsidRDefault="00B7621A" w:rsidP="00FD142E">
      <w:pPr>
        <w:spacing w:after="0" w:line="240" w:lineRule="auto"/>
        <w:jc w:val="center"/>
        <w:rPr>
          <w:rFonts w:ascii="Times New Roman" w:hAnsi="Times New Roman" w:cs="Times New Roman"/>
          <w:b/>
          <w:bCs/>
          <w:sz w:val="24"/>
          <w:szCs w:val="24"/>
        </w:rPr>
      </w:pPr>
      <w:r w:rsidRPr="00CA7043">
        <w:rPr>
          <w:rFonts w:ascii="Times New Roman" w:hAnsi="Times New Roman" w:cs="Times New Roman"/>
          <w:b/>
          <w:sz w:val="24"/>
          <w:szCs w:val="24"/>
        </w:rPr>
        <w:t xml:space="preserve">Table 8. Disaster Response Mechanism </w:t>
      </w:r>
      <w:r w:rsidRPr="00CA7043">
        <w:rPr>
          <w:rFonts w:ascii="Times New Roman" w:hAnsi="Times New Roman" w:cs="Times New Roman"/>
          <w:b/>
          <w:bCs/>
          <w:sz w:val="24"/>
          <w:szCs w:val="24"/>
        </w:rPr>
        <w:t>to Hydrometeorological</w:t>
      </w:r>
    </w:p>
    <w:p w14:paraId="1927C694" w14:textId="77777777" w:rsidR="00B7621A" w:rsidRPr="00CA7043" w:rsidRDefault="00B7621A" w:rsidP="00FD142E">
      <w:pPr>
        <w:spacing w:after="0" w:line="240" w:lineRule="auto"/>
        <w:jc w:val="center"/>
        <w:rPr>
          <w:rFonts w:ascii="Times New Roman" w:hAnsi="Times New Roman" w:cs="Times New Roman"/>
          <w:b/>
          <w:sz w:val="24"/>
          <w:szCs w:val="24"/>
        </w:rPr>
      </w:pPr>
      <w:r w:rsidRPr="00CA7043">
        <w:rPr>
          <w:rFonts w:ascii="Times New Roman" w:hAnsi="Times New Roman" w:cs="Times New Roman"/>
          <w:b/>
          <w:bCs/>
          <w:sz w:val="24"/>
          <w:szCs w:val="24"/>
        </w:rPr>
        <w:t>Hazards</w:t>
      </w:r>
      <w:r w:rsidRPr="00CA7043">
        <w:rPr>
          <w:rFonts w:ascii="Times New Roman" w:hAnsi="Times New Roman" w:cs="Times New Roman"/>
          <w:sz w:val="24"/>
          <w:szCs w:val="24"/>
        </w:rPr>
        <w:t xml:space="preserve"> </w:t>
      </w:r>
      <w:r w:rsidRPr="00CA7043">
        <w:rPr>
          <w:rFonts w:ascii="Times New Roman" w:hAnsi="Times New Roman" w:cs="Times New Roman"/>
          <w:b/>
          <w:sz w:val="24"/>
          <w:szCs w:val="24"/>
        </w:rPr>
        <w:t>along Logistics</w:t>
      </w:r>
    </w:p>
    <w:p w14:paraId="25F9E38D" w14:textId="77777777" w:rsidR="00B7621A" w:rsidRPr="00CA7043" w:rsidRDefault="00B7621A" w:rsidP="00FD142E">
      <w:pPr>
        <w:spacing w:after="0" w:line="240" w:lineRule="auto"/>
        <w:jc w:val="both"/>
        <w:rPr>
          <w:rFonts w:ascii="Times New Roman" w:hAnsi="Times New Roman" w:cs="Times New Roman"/>
          <w:b/>
          <w:sz w:val="24"/>
          <w:szCs w:val="24"/>
        </w:rPr>
      </w:pPr>
    </w:p>
    <w:tbl>
      <w:tblPr>
        <w:tblW w:w="0" w:type="auto"/>
        <w:tblBorders>
          <w:top w:val="double" w:sz="4" w:space="0" w:color="auto"/>
          <w:bottom w:val="double" w:sz="4" w:space="0" w:color="auto"/>
        </w:tblBorders>
        <w:tblLook w:val="04A0" w:firstRow="1" w:lastRow="0" w:firstColumn="1" w:lastColumn="0" w:noHBand="0" w:noVBand="1"/>
      </w:tblPr>
      <w:tblGrid>
        <w:gridCol w:w="4977"/>
        <w:gridCol w:w="1203"/>
        <w:gridCol w:w="1683"/>
        <w:gridCol w:w="777"/>
      </w:tblGrid>
      <w:tr w:rsidR="00B7621A" w:rsidRPr="00CA7043" w14:paraId="6D8A114D" w14:textId="77777777" w:rsidTr="00CA7043">
        <w:trPr>
          <w:trHeight w:val="213"/>
        </w:trPr>
        <w:tc>
          <w:tcPr>
            <w:tcW w:w="5693" w:type="dxa"/>
            <w:tcBorders>
              <w:top w:val="double" w:sz="4" w:space="0" w:color="auto"/>
              <w:left w:val="nil"/>
              <w:bottom w:val="single" w:sz="4" w:space="0" w:color="000000"/>
              <w:right w:val="nil"/>
            </w:tcBorders>
            <w:vAlign w:val="center"/>
            <w:hideMark/>
          </w:tcPr>
          <w:p w14:paraId="7E9B4C25" w14:textId="77777777" w:rsidR="00B7621A" w:rsidRPr="00CA7043" w:rsidRDefault="00B7621A" w:rsidP="00FD142E">
            <w:pPr>
              <w:spacing w:after="0" w:line="240" w:lineRule="auto"/>
              <w:jc w:val="both"/>
              <w:rPr>
                <w:rFonts w:ascii="Times New Roman" w:hAnsi="Times New Roman" w:cs="Times New Roman"/>
                <w:b/>
                <w:sz w:val="24"/>
                <w:szCs w:val="24"/>
              </w:rPr>
            </w:pPr>
            <w:r w:rsidRPr="00CA7043">
              <w:rPr>
                <w:rFonts w:ascii="Times New Roman" w:hAnsi="Times New Roman" w:cs="Times New Roman"/>
                <w:b/>
                <w:sz w:val="24"/>
                <w:szCs w:val="24"/>
              </w:rPr>
              <w:t>Indicators</w:t>
            </w:r>
          </w:p>
        </w:tc>
        <w:tc>
          <w:tcPr>
            <w:tcW w:w="705" w:type="dxa"/>
            <w:tcBorders>
              <w:top w:val="double" w:sz="4" w:space="0" w:color="auto"/>
              <w:left w:val="nil"/>
              <w:bottom w:val="single" w:sz="4" w:space="0" w:color="000000"/>
              <w:right w:val="nil"/>
            </w:tcBorders>
            <w:vAlign w:val="center"/>
            <w:hideMark/>
          </w:tcPr>
          <w:p w14:paraId="26C522ED" w14:textId="77777777" w:rsidR="00B7621A" w:rsidRPr="00CA7043" w:rsidRDefault="00B7621A" w:rsidP="00FD142E">
            <w:pPr>
              <w:spacing w:after="0" w:line="240" w:lineRule="auto"/>
              <w:jc w:val="both"/>
              <w:rPr>
                <w:rFonts w:ascii="Times New Roman" w:hAnsi="Times New Roman" w:cs="Times New Roman"/>
                <w:b/>
                <w:sz w:val="24"/>
                <w:szCs w:val="24"/>
              </w:rPr>
            </w:pPr>
            <w:r w:rsidRPr="00CA7043">
              <w:rPr>
                <w:rFonts w:ascii="Times New Roman" w:hAnsi="Times New Roman" w:cs="Times New Roman"/>
                <w:b/>
                <w:sz w:val="24"/>
                <w:szCs w:val="24"/>
              </w:rPr>
              <w:t>Weighted</w:t>
            </w:r>
          </w:p>
          <w:p w14:paraId="73D99EC2" w14:textId="77777777" w:rsidR="00B7621A" w:rsidRPr="00CA7043" w:rsidRDefault="00B7621A" w:rsidP="00FD142E">
            <w:pPr>
              <w:spacing w:after="0" w:line="240" w:lineRule="auto"/>
              <w:jc w:val="both"/>
              <w:rPr>
                <w:rFonts w:ascii="Times New Roman" w:hAnsi="Times New Roman" w:cs="Times New Roman"/>
                <w:b/>
                <w:sz w:val="24"/>
                <w:szCs w:val="24"/>
              </w:rPr>
            </w:pPr>
            <w:r w:rsidRPr="00CA7043">
              <w:rPr>
                <w:rFonts w:ascii="Times New Roman" w:hAnsi="Times New Roman" w:cs="Times New Roman"/>
                <w:b/>
                <w:sz w:val="24"/>
                <w:szCs w:val="24"/>
              </w:rPr>
              <w:t>Mean</w:t>
            </w:r>
          </w:p>
        </w:tc>
        <w:tc>
          <w:tcPr>
            <w:tcW w:w="1488" w:type="dxa"/>
            <w:tcBorders>
              <w:top w:val="double" w:sz="4" w:space="0" w:color="auto"/>
              <w:left w:val="nil"/>
              <w:bottom w:val="single" w:sz="4" w:space="0" w:color="000000"/>
              <w:right w:val="nil"/>
            </w:tcBorders>
            <w:vAlign w:val="center"/>
            <w:hideMark/>
          </w:tcPr>
          <w:p w14:paraId="7EAC6F4F" w14:textId="77777777" w:rsidR="00B7621A" w:rsidRPr="00CA7043" w:rsidRDefault="00B7621A" w:rsidP="00FD142E">
            <w:pPr>
              <w:spacing w:after="0" w:line="240" w:lineRule="auto"/>
              <w:jc w:val="both"/>
              <w:rPr>
                <w:rFonts w:ascii="Times New Roman" w:hAnsi="Times New Roman" w:cs="Times New Roman"/>
                <w:b/>
                <w:sz w:val="24"/>
                <w:szCs w:val="24"/>
              </w:rPr>
            </w:pPr>
            <w:r w:rsidRPr="00CA7043">
              <w:rPr>
                <w:rFonts w:ascii="Times New Roman" w:hAnsi="Times New Roman" w:cs="Times New Roman"/>
                <w:b/>
                <w:sz w:val="24"/>
                <w:szCs w:val="24"/>
              </w:rPr>
              <w:t>Verbal</w:t>
            </w:r>
          </w:p>
          <w:p w14:paraId="38372D33" w14:textId="77777777" w:rsidR="00B7621A" w:rsidRPr="00CA7043" w:rsidRDefault="00B7621A" w:rsidP="00FD142E">
            <w:pPr>
              <w:spacing w:after="0" w:line="240" w:lineRule="auto"/>
              <w:jc w:val="both"/>
              <w:rPr>
                <w:rFonts w:ascii="Times New Roman" w:hAnsi="Times New Roman" w:cs="Times New Roman"/>
                <w:b/>
                <w:sz w:val="24"/>
                <w:szCs w:val="24"/>
              </w:rPr>
            </w:pPr>
            <w:r w:rsidRPr="00CA7043">
              <w:rPr>
                <w:rFonts w:ascii="Times New Roman" w:hAnsi="Times New Roman" w:cs="Times New Roman"/>
                <w:b/>
                <w:sz w:val="24"/>
                <w:szCs w:val="24"/>
              </w:rPr>
              <w:t>Interpretation</w:t>
            </w:r>
          </w:p>
        </w:tc>
        <w:tc>
          <w:tcPr>
            <w:tcW w:w="754" w:type="dxa"/>
            <w:tcBorders>
              <w:top w:val="double" w:sz="4" w:space="0" w:color="auto"/>
              <w:left w:val="nil"/>
              <w:bottom w:val="single" w:sz="4" w:space="0" w:color="000000"/>
              <w:right w:val="nil"/>
            </w:tcBorders>
            <w:vAlign w:val="center"/>
            <w:hideMark/>
          </w:tcPr>
          <w:p w14:paraId="37CDCEFA" w14:textId="77777777" w:rsidR="00B7621A" w:rsidRPr="00CA7043" w:rsidRDefault="00B7621A" w:rsidP="00FD142E">
            <w:pPr>
              <w:spacing w:after="0" w:line="240" w:lineRule="auto"/>
              <w:jc w:val="both"/>
              <w:rPr>
                <w:rFonts w:ascii="Times New Roman" w:hAnsi="Times New Roman" w:cs="Times New Roman"/>
                <w:b/>
                <w:sz w:val="24"/>
                <w:szCs w:val="24"/>
              </w:rPr>
            </w:pPr>
            <w:r w:rsidRPr="00CA7043">
              <w:rPr>
                <w:rFonts w:ascii="Times New Roman" w:hAnsi="Times New Roman" w:cs="Times New Roman"/>
                <w:b/>
                <w:sz w:val="24"/>
                <w:szCs w:val="24"/>
              </w:rPr>
              <w:t>Rank</w:t>
            </w:r>
          </w:p>
        </w:tc>
      </w:tr>
      <w:tr w:rsidR="00B7621A" w:rsidRPr="00CA7043" w14:paraId="600E0A19" w14:textId="77777777" w:rsidTr="00CA7043">
        <w:trPr>
          <w:trHeight w:val="70"/>
        </w:trPr>
        <w:tc>
          <w:tcPr>
            <w:tcW w:w="5693" w:type="dxa"/>
            <w:tcBorders>
              <w:top w:val="single" w:sz="4" w:space="0" w:color="000000"/>
              <w:left w:val="nil"/>
              <w:bottom w:val="nil"/>
              <w:right w:val="nil"/>
            </w:tcBorders>
            <w:vAlign w:val="center"/>
            <w:hideMark/>
          </w:tcPr>
          <w:p w14:paraId="64C6B7EC" w14:textId="77777777" w:rsidR="00B7621A" w:rsidRPr="00CA7043" w:rsidRDefault="00B7621A" w:rsidP="00FD142E">
            <w:pPr>
              <w:pStyle w:val="NoSpacing"/>
              <w:numPr>
                <w:ilvl w:val="0"/>
                <w:numId w:val="25"/>
              </w:numPr>
              <w:ind w:left="342"/>
              <w:jc w:val="both"/>
              <w:rPr>
                <w:rFonts w:ascii="Times New Roman" w:hAnsi="Times New Roman" w:cs="Times New Roman"/>
                <w:sz w:val="24"/>
                <w:szCs w:val="24"/>
              </w:rPr>
            </w:pPr>
            <w:r w:rsidRPr="00CA7043">
              <w:rPr>
                <w:rFonts w:ascii="Times New Roman" w:hAnsi="Times New Roman" w:cs="Times New Roman"/>
                <w:sz w:val="24"/>
                <w:szCs w:val="24"/>
              </w:rPr>
              <w:t>Transportation delays affect the timely delivery of relief goods during disasters.</w:t>
            </w:r>
          </w:p>
          <w:p w14:paraId="368AC9CD" w14:textId="77777777" w:rsidR="00B7621A" w:rsidRPr="00CA7043" w:rsidRDefault="00B7621A" w:rsidP="00FD142E">
            <w:pPr>
              <w:pStyle w:val="NoSpacing"/>
              <w:ind w:left="342"/>
              <w:jc w:val="both"/>
              <w:rPr>
                <w:rFonts w:ascii="Times New Roman" w:hAnsi="Times New Roman" w:cs="Times New Roman"/>
                <w:sz w:val="24"/>
                <w:szCs w:val="24"/>
              </w:rPr>
            </w:pPr>
          </w:p>
        </w:tc>
        <w:tc>
          <w:tcPr>
            <w:tcW w:w="705" w:type="dxa"/>
            <w:tcBorders>
              <w:top w:val="single" w:sz="4" w:space="0" w:color="000000"/>
              <w:left w:val="nil"/>
              <w:bottom w:val="nil"/>
              <w:right w:val="nil"/>
            </w:tcBorders>
            <w:vAlign w:val="center"/>
          </w:tcPr>
          <w:p w14:paraId="056C9AFD" w14:textId="77777777" w:rsidR="00B7621A" w:rsidRPr="00CA7043" w:rsidRDefault="00B7621A" w:rsidP="00FD142E">
            <w:pPr>
              <w:spacing w:after="0" w:line="240" w:lineRule="auto"/>
              <w:jc w:val="both"/>
              <w:rPr>
                <w:rFonts w:ascii="Times New Roman" w:hAnsi="Times New Roman" w:cs="Times New Roman"/>
                <w:sz w:val="24"/>
                <w:szCs w:val="24"/>
              </w:rPr>
            </w:pPr>
            <w:r w:rsidRPr="00CA7043">
              <w:rPr>
                <w:rFonts w:ascii="Times New Roman" w:hAnsi="Times New Roman" w:cs="Times New Roman"/>
                <w:sz w:val="24"/>
                <w:szCs w:val="24"/>
              </w:rPr>
              <w:t>2.92</w:t>
            </w:r>
          </w:p>
        </w:tc>
        <w:tc>
          <w:tcPr>
            <w:tcW w:w="1488" w:type="dxa"/>
            <w:tcBorders>
              <w:top w:val="single" w:sz="4" w:space="0" w:color="000000"/>
              <w:left w:val="nil"/>
              <w:bottom w:val="nil"/>
              <w:right w:val="nil"/>
            </w:tcBorders>
            <w:vAlign w:val="center"/>
          </w:tcPr>
          <w:p w14:paraId="32828366" w14:textId="77777777" w:rsidR="00B7621A" w:rsidRPr="00CA7043" w:rsidRDefault="00B7621A" w:rsidP="00FD142E">
            <w:pPr>
              <w:spacing w:after="0" w:line="240" w:lineRule="auto"/>
              <w:jc w:val="both"/>
              <w:rPr>
                <w:rFonts w:ascii="Times New Roman" w:hAnsi="Times New Roman" w:cs="Times New Roman"/>
                <w:sz w:val="24"/>
                <w:szCs w:val="24"/>
              </w:rPr>
            </w:pPr>
            <w:r w:rsidRPr="00CA7043">
              <w:rPr>
                <w:rFonts w:ascii="Times New Roman" w:hAnsi="Times New Roman" w:cs="Times New Roman"/>
                <w:sz w:val="24"/>
                <w:szCs w:val="24"/>
              </w:rPr>
              <w:t>Agree</w:t>
            </w:r>
          </w:p>
        </w:tc>
        <w:tc>
          <w:tcPr>
            <w:tcW w:w="754" w:type="dxa"/>
            <w:tcBorders>
              <w:top w:val="single" w:sz="4" w:space="0" w:color="000000"/>
              <w:left w:val="nil"/>
              <w:bottom w:val="nil"/>
              <w:right w:val="nil"/>
            </w:tcBorders>
            <w:vAlign w:val="center"/>
          </w:tcPr>
          <w:p w14:paraId="53F7AF54" w14:textId="77777777" w:rsidR="00B7621A" w:rsidRPr="00CA7043" w:rsidRDefault="00B7621A" w:rsidP="00FD142E">
            <w:pPr>
              <w:spacing w:after="0" w:line="240" w:lineRule="auto"/>
              <w:jc w:val="both"/>
              <w:rPr>
                <w:rFonts w:ascii="Times New Roman" w:hAnsi="Times New Roman" w:cs="Times New Roman"/>
                <w:sz w:val="24"/>
                <w:szCs w:val="24"/>
              </w:rPr>
            </w:pPr>
            <w:r w:rsidRPr="00CA7043">
              <w:rPr>
                <w:rFonts w:ascii="Times New Roman" w:hAnsi="Times New Roman" w:cs="Times New Roman"/>
                <w:sz w:val="24"/>
                <w:szCs w:val="24"/>
              </w:rPr>
              <w:t>2</w:t>
            </w:r>
          </w:p>
        </w:tc>
      </w:tr>
      <w:tr w:rsidR="00B7621A" w:rsidRPr="00CA7043" w14:paraId="6B9969D4" w14:textId="77777777" w:rsidTr="00CA7043">
        <w:trPr>
          <w:trHeight w:val="70"/>
        </w:trPr>
        <w:tc>
          <w:tcPr>
            <w:tcW w:w="5693" w:type="dxa"/>
            <w:tcBorders>
              <w:top w:val="nil"/>
              <w:left w:val="nil"/>
              <w:bottom w:val="nil"/>
              <w:right w:val="nil"/>
            </w:tcBorders>
            <w:vAlign w:val="center"/>
            <w:hideMark/>
          </w:tcPr>
          <w:p w14:paraId="15A64018" w14:textId="77777777" w:rsidR="00B7621A" w:rsidRPr="00CA7043" w:rsidRDefault="00B7621A" w:rsidP="00FD142E">
            <w:pPr>
              <w:pStyle w:val="NoSpacing"/>
              <w:numPr>
                <w:ilvl w:val="0"/>
                <w:numId w:val="25"/>
              </w:numPr>
              <w:ind w:left="342"/>
              <w:jc w:val="both"/>
              <w:rPr>
                <w:rFonts w:ascii="Times New Roman" w:hAnsi="Times New Roman" w:cs="Times New Roman"/>
                <w:sz w:val="24"/>
                <w:szCs w:val="24"/>
                <w:lang w:bidi="th-TH"/>
              </w:rPr>
            </w:pPr>
            <w:r w:rsidRPr="00CA7043">
              <w:rPr>
                <w:rFonts w:ascii="Times New Roman" w:hAnsi="Times New Roman" w:cs="Times New Roman"/>
                <w:sz w:val="24"/>
                <w:szCs w:val="24"/>
              </w:rPr>
              <w:t>Access to remote areas is challenging during hydrometeorological emergencies.</w:t>
            </w:r>
            <w:r w:rsidRPr="00CA7043">
              <w:rPr>
                <w:rFonts w:ascii="Times New Roman" w:hAnsi="Times New Roman" w:cs="Times New Roman"/>
                <w:sz w:val="24"/>
                <w:szCs w:val="24"/>
                <w:lang w:bidi="th-TH"/>
              </w:rPr>
              <w:t xml:space="preserve"> </w:t>
            </w:r>
          </w:p>
        </w:tc>
        <w:tc>
          <w:tcPr>
            <w:tcW w:w="705" w:type="dxa"/>
            <w:tcBorders>
              <w:top w:val="nil"/>
              <w:left w:val="nil"/>
              <w:bottom w:val="nil"/>
              <w:right w:val="nil"/>
            </w:tcBorders>
            <w:vAlign w:val="center"/>
          </w:tcPr>
          <w:p w14:paraId="25F5987C" w14:textId="77777777" w:rsidR="00B7621A" w:rsidRPr="00CA7043" w:rsidRDefault="00B7621A" w:rsidP="00FD142E">
            <w:pPr>
              <w:spacing w:after="0" w:line="240" w:lineRule="auto"/>
              <w:jc w:val="both"/>
              <w:rPr>
                <w:rFonts w:ascii="Times New Roman" w:hAnsi="Times New Roman" w:cs="Times New Roman"/>
                <w:sz w:val="24"/>
                <w:szCs w:val="24"/>
              </w:rPr>
            </w:pPr>
            <w:r w:rsidRPr="00CA7043">
              <w:rPr>
                <w:rFonts w:ascii="Times New Roman" w:hAnsi="Times New Roman" w:cs="Times New Roman"/>
                <w:sz w:val="24"/>
                <w:szCs w:val="24"/>
              </w:rPr>
              <w:t>3.01</w:t>
            </w:r>
          </w:p>
        </w:tc>
        <w:tc>
          <w:tcPr>
            <w:tcW w:w="1488" w:type="dxa"/>
            <w:tcBorders>
              <w:top w:val="nil"/>
              <w:left w:val="nil"/>
              <w:bottom w:val="nil"/>
              <w:right w:val="nil"/>
            </w:tcBorders>
            <w:vAlign w:val="center"/>
          </w:tcPr>
          <w:p w14:paraId="59E796A0" w14:textId="77777777" w:rsidR="00B7621A" w:rsidRPr="00CA7043" w:rsidRDefault="00B7621A" w:rsidP="00FD142E">
            <w:pPr>
              <w:spacing w:after="0" w:line="240" w:lineRule="auto"/>
              <w:jc w:val="both"/>
              <w:rPr>
                <w:rFonts w:ascii="Times New Roman" w:hAnsi="Times New Roman" w:cs="Times New Roman"/>
                <w:sz w:val="24"/>
                <w:szCs w:val="24"/>
              </w:rPr>
            </w:pPr>
            <w:r w:rsidRPr="00CA7043">
              <w:rPr>
                <w:rFonts w:ascii="Times New Roman" w:hAnsi="Times New Roman" w:cs="Times New Roman"/>
                <w:sz w:val="24"/>
                <w:szCs w:val="24"/>
              </w:rPr>
              <w:t>Agree</w:t>
            </w:r>
          </w:p>
        </w:tc>
        <w:tc>
          <w:tcPr>
            <w:tcW w:w="754" w:type="dxa"/>
            <w:tcBorders>
              <w:top w:val="nil"/>
              <w:left w:val="nil"/>
              <w:bottom w:val="nil"/>
              <w:right w:val="nil"/>
            </w:tcBorders>
            <w:vAlign w:val="center"/>
          </w:tcPr>
          <w:p w14:paraId="248A6034" w14:textId="77777777" w:rsidR="00B7621A" w:rsidRPr="00CA7043" w:rsidRDefault="00B7621A" w:rsidP="00FD142E">
            <w:pPr>
              <w:spacing w:after="0" w:line="240" w:lineRule="auto"/>
              <w:jc w:val="both"/>
              <w:rPr>
                <w:rFonts w:ascii="Times New Roman" w:hAnsi="Times New Roman" w:cs="Times New Roman"/>
                <w:sz w:val="24"/>
                <w:szCs w:val="24"/>
              </w:rPr>
            </w:pPr>
            <w:r w:rsidRPr="00CA7043">
              <w:rPr>
                <w:rFonts w:ascii="Times New Roman" w:hAnsi="Times New Roman" w:cs="Times New Roman"/>
                <w:sz w:val="24"/>
                <w:szCs w:val="24"/>
              </w:rPr>
              <w:t>1</w:t>
            </w:r>
          </w:p>
        </w:tc>
      </w:tr>
      <w:tr w:rsidR="00B7621A" w:rsidRPr="00CA7043" w14:paraId="543A10CE" w14:textId="77777777" w:rsidTr="00CA7043">
        <w:trPr>
          <w:trHeight w:val="70"/>
        </w:trPr>
        <w:tc>
          <w:tcPr>
            <w:tcW w:w="5693" w:type="dxa"/>
            <w:tcBorders>
              <w:top w:val="nil"/>
              <w:left w:val="nil"/>
              <w:bottom w:val="nil"/>
              <w:right w:val="nil"/>
            </w:tcBorders>
            <w:vAlign w:val="center"/>
          </w:tcPr>
          <w:p w14:paraId="777DDA08" w14:textId="77777777" w:rsidR="00B7621A" w:rsidRPr="00CA7043" w:rsidRDefault="00B7621A" w:rsidP="00FD142E">
            <w:pPr>
              <w:pStyle w:val="NoSpacing"/>
              <w:numPr>
                <w:ilvl w:val="0"/>
                <w:numId w:val="25"/>
              </w:numPr>
              <w:ind w:left="342"/>
              <w:jc w:val="both"/>
              <w:rPr>
                <w:rFonts w:ascii="Times New Roman" w:hAnsi="Times New Roman" w:cs="Times New Roman"/>
                <w:sz w:val="24"/>
                <w:szCs w:val="24"/>
                <w:lang w:bidi="th-TH"/>
              </w:rPr>
            </w:pPr>
            <w:r w:rsidRPr="00CA7043">
              <w:rPr>
                <w:rFonts w:ascii="Times New Roman" w:hAnsi="Times New Roman" w:cs="Times New Roman"/>
                <w:sz w:val="24"/>
                <w:szCs w:val="24"/>
              </w:rPr>
              <w:t>Availability of emergency vehicles is sufficient during disaster response operations.</w:t>
            </w:r>
            <w:r w:rsidRPr="00CA7043">
              <w:rPr>
                <w:rFonts w:ascii="Times New Roman" w:hAnsi="Times New Roman" w:cs="Times New Roman"/>
                <w:sz w:val="24"/>
                <w:szCs w:val="24"/>
                <w:lang w:bidi="th-TH"/>
              </w:rPr>
              <w:t xml:space="preserve"> </w:t>
            </w:r>
          </w:p>
        </w:tc>
        <w:tc>
          <w:tcPr>
            <w:tcW w:w="705" w:type="dxa"/>
            <w:tcBorders>
              <w:top w:val="nil"/>
              <w:left w:val="nil"/>
              <w:bottom w:val="nil"/>
              <w:right w:val="nil"/>
            </w:tcBorders>
            <w:vAlign w:val="center"/>
          </w:tcPr>
          <w:p w14:paraId="32225407" w14:textId="77777777" w:rsidR="00B7621A" w:rsidRPr="00CA7043" w:rsidRDefault="00B7621A" w:rsidP="00FD142E">
            <w:pPr>
              <w:spacing w:after="0" w:line="240" w:lineRule="auto"/>
              <w:jc w:val="both"/>
              <w:rPr>
                <w:rFonts w:ascii="Times New Roman" w:hAnsi="Times New Roman" w:cs="Times New Roman"/>
                <w:sz w:val="24"/>
                <w:szCs w:val="24"/>
              </w:rPr>
            </w:pPr>
            <w:r w:rsidRPr="00CA7043">
              <w:rPr>
                <w:rFonts w:ascii="Times New Roman" w:hAnsi="Times New Roman" w:cs="Times New Roman"/>
                <w:sz w:val="24"/>
                <w:szCs w:val="24"/>
              </w:rPr>
              <w:t>2.77</w:t>
            </w:r>
          </w:p>
        </w:tc>
        <w:tc>
          <w:tcPr>
            <w:tcW w:w="1488" w:type="dxa"/>
            <w:tcBorders>
              <w:top w:val="nil"/>
              <w:left w:val="nil"/>
              <w:bottom w:val="nil"/>
              <w:right w:val="nil"/>
            </w:tcBorders>
            <w:vAlign w:val="center"/>
          </w:tcPr>
          <w:p w14:paraId="69FE5267" w14:textId="77777777" w:rsidR="00B7621A" w:rsidRPr="00CA7043" w:rsidRDefault="00B7621A" w:rsidP="00FD142E">
            <w:pPr>
              <w:spacing w:after="0" w:line="240" w:lineRule="auto"/>
              <w:jc w:val="both"/>
              <w:rPr>
                <w:rFonts w:ascii="Times New Roman" w:hAnsi="Times New Roman" w:cs="Times New Roman"/>
                <w:sz w:val="24"/>
                <w:szCs w:val="24"/>
              </w:rPr>
            </w:pPr>
            <w:r w:rsidRPr="00CA7043">
              <w:rPr>
                <w:rFonts w:ascii="Times New Roman" w:hAnsi="Times New Roman" w:cs="Times New Roman"/>
                <w:sz w:val="24"/>
                <w:szCs w:val="24"/>
              </w:rPr>
              <w:t>Agree</w:t>
            </w:r>
          </w:p>
        </w:tc>
        <w:tc>
          <w:tcPr>
            <w:tcW w:w="754" w:type="dxa"/>
            <w:tcBorders>
              <w:top w:val="nil"/>
              <w:left w:val="nil"/>
              <w:bottom w:val="nil"/>
              <w:right w:val="nil"/>
            </w:tcBorders>
            <w:vAlign w:val="center"/>
          </w:tcPr>
          <w:p w14:paraId="5CAC2CA8" w14:textId="77777777" w:rsidR="00B7621A" w:rsidRPr="00CA7043" w:rsidRDefault="00B7621A" w:rsidP="00FD142E">
            <w:pPr>
              <w:spacing w:after="0" w:line="240" w:lineRule="auto"/>
              <w:jc w:val="both"/>
              <w:rPr>
                <w:rFonts w:ascii="Times New Roman" w:hAnsi="Times New Roman" w:cs="Times New Roman"/>
                <w:sz w:val="24"/>
                <w:szCs w:val="24"/>
              </w:rPr>
            </w:pPr>
            <w:r w:rsidRPr="00CA7043">
              <w:rPr>
                <w:rFonts w:ascii="Times New Roman" w:hAnsi="Times New Roman" w:cs="Times New Roman"/>
                <w:sz w:val="24"/>
                <w:szCs w:val="24"/>
              </w:rPr>
              <w:t>4</w:t>
            </w:r>
          </w:p>
        </w:tc>
      </w:tr>
      <w:tr w:rsidR="00B7621A" w:rsidRPr="00CA7043" w14:paraId="1E0AFE0E" w14:textId="77777777" w:rsidTr="00CA7043">
        <w:trPr>
          <w:trHeight w:val="70"/>
        </w:trPr>
        <w:tc>
          <w:tcPr>
            <w:tcW w:w="5693" w:type="dxa"/>
            <w:tcBorders>
              <w:top w:val="nil"/>
              <w:left w:val="nil"/>
              <w:bottom w:val="nil"/>
              <w:right w:val="nil"/>
            </w:tcBorders>
            <w:vAlign w:val="center"/>
          </w:tcPr>
          <w:p w14:paraId="52A39EA1" w14:textId="77777777" w:rsidR="00B7621A" w:rsidRPr="00CA7043" w:rsidRDefault="00B7621A" w:rsidP="00FD142E">
            <w:pPr>
              <w:pStyle w:val="NoSpacing"/>
              <w:numPr>
                <w:ilvl w:val="0"/>
                <w:numId w:val="25"/>
              </w:numPr>
              <w:ind w:left="342"/>
              <w:jc w:val="both"/>
              <w:rPr>
                <w:rFonts w:ascii="Times New Roman" w:hAnsi="Times New Roman" w:cs="Times New Roman"/>
                <w:sz w:val="24"/>
                <w:szCs w:val="24"/>
              </w:rPr>
            </w:pPr>
            <w:r w:rsidRPr="00CA7043">
              <w:rPr>
                <w:rFonts w:ascii="Times New Roman" w:hAnsi="Times New Roman" w:cs="Times New Roman"/>
                <w:sz w:val="24"/>
                <w:szCs w:val="24"/>
              </w:rPr>
              <w:t>Relief goods are pre-positioned in strategic locations before disasters occur.</w:t>
            </w:r>
            <w:r w:rsidRPr="00CA7043">
              <w:rPr>
                <w:rFonts w:ascii="Times New Roman" w:hAnsi="Times New Roman" w:cs="Times New Roman"/>
                <w:sz w:val="24"/>
                <w:szCs w:val="24"/>
                <w:lang w:bidi="th-TH"/>
              </w:rPr>
              <w:t xml:space="preserve"> </w:t>
            </w:r>
          </w:p>
        </w:tc>
        <w:tc>
          <w:tcPr>
            <w:tcW w:w="705" w:type="dxa"/>
            <w:tcBorders>
              <w:top w:val="nil"/>
              <w:left w:val="nil"/>
              <w:bottom w:val="nil"/>
              <w:right w:val="nil"/>
            </w:tcBorders>
            <w:vAlign w:val="center"/>
          </w:tcPr>
          <w:p w14:paraId="6A0960A0" w14:textId="77777777" w:rsidR="00B7621A" w:rsidRPr="00CA7043" w:rsidRDefault="00B7621A" w:rsidP="00FD142E">
            <w:pPr>
              <w:spacing w:after="0" w:line="240" w:lineRule="auto"/>
              <w:jc w:val="both"/>
              <w:rPr>
                <w:rFonts w:ascii="Times New Roman" w:hAnsi="Times New Roman" w:cs="Times New Roman"/>
                <w:sz w:val="24"/>
                <w:szCs w:val="24"/>
              </w:rPr>
            </w:pPr>
            <w:r w:rsidRPr="00CA7043">
              <w:rPr>
                <w:rFonts w:ascii="Times New Roman" w:hAnsi="Times New Roman" w:cs="Times New Roman"/>
                <w:sz w:val="24"/>
                <w:szCs w:val="24"/>
              </w:rPr>
              <w:t>2.78</w:t>
            </w:r>
          </w:p>
        </w:tc>
        <w:tc>
          <w:tcPr>
            <w:tcW w:w="1488" w:type="dxa"/>
            <w:tcBorders>
              <w:top w:val="nil"/>
              <w:left w:val="nil"/>
              <w:bottom w:val="nil"/>
              <w:right w:val="nil"/>
            </w:tcBorders>
            <w:vAlign w:val="center"/>
          </w:tcPr>
          <w:p w14:paraId="04CCC7AD" w14:textId="77777777" w:rsidR="00B7621A" w:rsidRPr="00CA7043" w:rsidRDefault="00B7621A" w:rsidP="00FD142E">
            <w:pPr>
              <w:spacing w:after="0" w:line="240" w:lineRule="auto"/>
              <w:jc w:val="both"/>
              <w:rPr>
                <w:rFonts w:ascii="Times New Roman" w:hAnsi="Times New Roman" w:cs="Times New Roman"/>
                <w:sz w:val="24"/>
                <w:szCs w:val="24"/>
              </w:rPr>
            </w:pPr>
            <w:r w:rsidRPr="00CA7043">
              <w:rPr>
                <w:rFonts w:ascii="Times New Roman" w:hAnsi="Times New Roman" w:cs="Times New Roman"/>
                <w:sz w:val="24"/>
                <w:szCs w:val="24"/>
              </w:rPr>
              <w:t>Agree</w:t>
            </w:r>
          </w:p>
        </w:tc>
        <w:tc>
          <w:tcPr>
            <w:tcW w:w="754" w:type="dxa"/>
            <w:tcBorders>
              <w:top w:val="nil"/>
              <w:left w:val="nil"/>
              <w:bottom w:val="nil"/>
              <w:right w:val="nil"/>
            </w:tcBorders>
            <w:vAlign w:val="center"/>
          </w:tcPr>
          <w:p w14:paraId="3F14DA64" w14:textId="77777777" w:rsidR="00B7621A" w:rsidRPr="00CA7043" w:rsidRDefault="00B7621A" w:rsidP="00FD142E">
            <w:pPr>
              <w:spacing w:after="0" w:line="240" w:lineRule="auto"/>
              <w:jc w:val="both"/>
              <w:rPr>
                <w:rFonts w:ascii="Times New Roman" w:hAnsi="Times New Roman" w:cs="Times New Roman"/>
                <w:sz w:val="24"/>
                <w:szCs w:val="24"/>
              </w:rPr>
            </w:pPr>
            <w:r w:rsidRPr="00CA7043">
              <w:rPr>
                <w:rFonts w:ascii="Times New Roman" w:hAnsi="Times New Roman" w:cs="Times New Roman"/>
                <w:sz w:val="24"/>
                <w:szCs w:val="24"/>
              </w:rPr>
              <w:t>3</w:t>
            </w:r>
          </w:p>
        </w:tc>
      </w:tr>
      <w:tr w:rsidR="00B7621A" w:rsidRPr="00CA7043" w14:paraId="11DED072" w14:textId="77777777" w:rsidTr="00CA7043">
        <w:trPr>
          <w:trHeight w:val="70"/>
        </w:trPr>
        <w:tc>
          <w:tcPr>
            <w:tcW w:w="5693" w:type="dxa"/>
            <w:tcBorders>
              <w:top w:val="nil"/>
              <w:left w:val="nil"/>
              <w:bottom w:val="nil"/>
              <w:right w:val="nil"/>
            </w:tcBorders>
            <w:vAlign w:val="center"/>
          </w:tcPr>
          <w:p w14:paraId="26C11CC1" w14:textId="77777777" w:rsidR="00B7621A" w:rsidRPr="00CA7043" w:rsidRDefault="00B7621A" w:rsidP="00FD142E">
            <w:pPr>
              <w:pStyle w:val="NoSpacing"/>
              <w:numPr>
                <w:ilvl w:val="0"/>
                <w:numId w:val="25"/>
              </w:numPr>
              <w:ind w:left="342"/>
              <w:jc w:val="both"/>
              <w:rPr>
                <w:rFonts w:ascii="Times New Roman" w:hAnsi="Times New Roman" w:cs="Times New Roman"/>
                <w:sz w:val="24"/>
                <w:szCs w:val="24"/>
              </w:rPr>
            </w:pPr>
            <w:r w:rsidRPr="00CA7043">
              <w:rPr>
                <w:rFonts w:ascii="Times New Roman" w:hAnsi="Times New Roman" w:cs="Times New Roman"/>
                <w:sz w:val="24"/>
                <w:szCs w:val="24"/>
              </w:rPr>
              <w:t>Communication systems are reliable during disaster response operations.</w:t>
            </w:r>
          </w:p>
        </w:tc>
        <w:tc>
          <w:tcPr>
            <w:tcW w:w="705" w:type="dxa"/>
            <w:tcBorders>
              <w:top w:val="nil"/>
              <w:left w:val="nil"/>
              <w:bottom w:val="nil"/>
              <w:right w:val="nil"/>
            </w:tcBorders>
            <w:vAlign w:val="center"/>
          </w:tcPr>
          <w:p w14:paraId="5978DE65" w14:textId="77777777" w:rsidR="00B7621A" w:rsidRPr="00CA7043" w:rsidRDefault="00B7621A" w:rsidP="00FD142E">
            <w:pPr>
              <w:spacing w:after="0" w:line="240" w:lineRule="auto"/>
              <w:jc w:val="both"/>
              <w:rPr>
                <w:rFonts w:ascii="Times New Roman" w:hAnsi="Times New Roman" w:cs="Times New Roman"/>
                <w:sz w:val="24"/>
                <w:szCs w:val="24"/>
              </w:rPr>
            </w:pPr>
            <w:r w:rsidRPr="00CA7043">
              <w:rPr>
                <w:rFonts w:ascii="Times New Roman" w:hAnsi="Times New Roman" w:cs="Times New Roman"/>
                <w:sz w:val="24"/>
                <w:szCs w:val="24"/>
              </w:rPr>
              <w:t>2.68</w:t>
            </w:r>
          </w:p>
        </w:tc>
        <w:tc>
          <w:tcPr>
            <w:tcW w:w="1488" w:type="dxa"/>
            <w:tcBorders>
              <w:top w:val="nil"/>
              <w:left w:val="nil"/>
              <w:bottom w:val="nil"/>
              <w:right w:val="nil"/>
            </w:tcBorders>
            <w:vAlign w:val="center"/>
          </w:tcPr>
          <w:p w14:paraId="0CF8B112" w14:textId="77777777" w:rsidR="00B7621A" w:rsidRPr="00CA7043" w:rsidRDefault="00B7621A" w:rsidP="00FD142E">
            <w:pPr>
              <w:spacing w:after="0" w:line="240" w:lineRule="auto"/>
              <w:jc w:val="both"/>
              <w:rPr>
                <w:rFonts w:ascii="Times New Roman" w:hAnsi="Times New Roman" w:cs="Times New Roman"/>
                <w:sz w:val="24"/>
                <w:szCs w:val="24"/>
              </w:rPr>
            </w:pPr>
            <w:r w:rsidRPr="00CA7043">
              <w:rPr>
                <w:rFonts w:ascii="Times New Roman" w:hAnsi="Times New Roman" w:cs="Times New Roman"/>
                <w:sz w:val="24"/>
                <w:szCs w:val="24"/>
              </w:rPr>
              <w:t>Agree</w:t>
            </w:r>
          </w:p>
        </w:tc>
        <w:tc>
          <w:tcPr>
            <w:tcW w:w="754" w:type="dxa"/>
            <w:tcBorders>
              <w:top w:val="nil"/>
              <w:left w:val="nil"/>
              <w:bottom w:val="nil"/>
              <w:right w:val="nil"/>
            </w:tcBorders>
            <w:vAlign w:val="center"/>
          </w:tcPr>
          <w:p w14:paraId="3BADB3FD" w14:textId="77777777" w:rsidR="00B7621A" w:rsidRPr="00CA7043" w:rsidRDefault="00B7621A" w:rsidP="00FD142E">
            <w:pPr>
              <w:spacing w:after="0" w:line="240" w:lineRule="auto"/>
              <w:jc w:val="both"/>
              <w:rPr>
                <w:rFonts w:ascii="Times New Roman" w:hAnsi="Times New Roman" w:cs="Times New Roman"/>
                <w:sz w:val="24"/>
                <w:szCs w:val="24"/>
              </w:rPr>
            </w:pPr>
            <w:r w:rsidRPr="00CA7043">
              <w:rPr>
                <w:rFonts w:ascii="Times New Roman" w:hAnsi="Times New Roman" w:cs="Times New Roman"/>
                <w:sz w:val="24"/>
                <w:szCs w:val="24"/>
              </w:rPr>
              <w:t>5</w:t>
            </w:r>
          </w:p>
        </w:tc>
      </w:tr>
      <w:tr w:rsidR="00B7621A" w:rsidRPr="00CA7043" w14:paraId="125E85A6" w14:textId="77777777" w:rsidTr="00CA7043">
        <w:tc>
          <w:tcPr>
            <w:tcW w:w="5693" w:type="dxa"/>
            <w:tcBorders>
              <w:top w:val="single" w:sz="4" w:space="0" w:color="000000"/>
              <w:left w:val="nil"/>
              <w:bottom w:val="double" w:sz="4" w:space="0" w:color="auto"/>
              <w:right w:val="nil"/>
            </w:tcBorders>
            <w:vAlign w:val="center"/>
            <w:hideMark/>
          </w:tcPr>
          <w:p w14:paraId="2BEF6F98" w14:textId="77777777" w:rsidR="00B7621A" w:rsidRPr="00CA7043" w:rsidRDefault="00B7621A" w:rsidP="00FD142E">
            <w:pPr>
              <w:spacing w:after="0" w:line="240" w:lineRule="auto"/>
              <w:jc w:val="both"/>
              <w:rPr>
                <w:rFonts w:ascii="Times New Roman" w:hAnsi="Times New Roman" w:cs="Times New Roman"/>
                <w:b/>
                <w:sz w:val="24"/>
                <w:szCs w:val="24"/>
              </w:rPr>
            </w:pPr>
            <w:r w:rsidRPr="00CA7043">
              <w:rPr>
                <w:rFonts w:ascii="Times New Roman" w:hAnsi="Times New Roman" w:cs="Times New Roman"/>
                <w:b/>
                <w:sz w:val="24"/>
                <w:szCs w:val="24"/>
              </w:rPr>
              <w:t>Average Weighted Mean</w:t>
            </w:r>
          </w:p>
        </w:tc>
        <w:tc>
          <w:tcPr>
            <w:tcW w:w="705" w:type="dxa"/>
            <w:tcBorders>
              <w:top w:val="single" w:sz="4" w:space="0" w:color="000000"/>
              <w:left w:val="nil"/>
              <w:bottom w:val="double" w:sz="4" w:space="0" w:color="auto"/>
              <w:right w:val="nil"/>
            </w:tcBorders>
            <w:vAlign w:val="center"/>
          </w:tcPr>
          <w:p w14:paraId="1B98ED51" w14:textId="77777777" w:rsidR="00B7621A" w:rsidRPr="00CA7043" w:rsidRDefault="00B7621A" w:rsidP="00FD142E">
            <w:pPr>
              <w:spacing w:after="0" w:line="240" w:lineRule="auto"/>
              <w:jc w:val="both"/>
              <w:rPr>
                <w:rFonts w:ascii="Times New Roman" w:hAnsi="Times New Roman" w:cs="Times New Roman"/>
                <w:b/>
                <w:bCs/>
                <w:sz w:val="24"/>
                <w:szCs w:val="24"/>
              </w:rPr>
            </w:pPr>
            <w:r w:rsidRPr="00CA7043">
              <w:rPr>
                <w:rFonts w:ascii="Times New Roman" w:hAnsi="Times New Roman" w:cs="Times New Roman"/>
                <w:b/>
                <w:bCs/>
                <w:sz w:val="24"/>
                <w:szCs w:val="24"/>
              </w:rPr>
              <w:t>2.83</w:t>
            </w:r>
          </w:p>
        </w:tc>
        <w:tc>
          <w:tcPr>
            <w:tcW w:w="1488" w:type="dxa"/>
            <w:tcBorders>
              <w:top w:val="single" w:sz="4" w:space="0" w:color="000000"/>
              <w:left w:val="nil"/>
              <w:bottom w:val="double" w:sz="4" w:space="0" w:color="auto"/>
              <w:right w:val="nil"/>
            </w:tcBorders>
            <w:vAlign w:val="center"/>
          </w:tcPr>
          <w:p w14:paraId="54D500C2" w14:textId="77777777" w:rsidR="00B7621A" w:rsidRPr="00CA7043" w:rsidRDefault="00B7621A" w:rsidP="00FD142E">
            <w:pPr>
              <w:spacing w:after="0" w:line="240" w:lineRule="auto"/>
              <w:jc w:val="both"/>
              <w:rPr>
                <w:rFonts w:ascii="Times New Roman" w:hAnsi="Times New Roman" w:cs="Times New Roman"/>
                <w:b/>
                <w:bCs/>
                <w:sz w:val="24"/>
                <w:szCs w:val="24"/>
              </w:rPr>
            </w:pPr>
            <w:r w:rsidRPr="00CA7043">
              <w:rPr>
                <w:rFonts w:ascii="Times New Roman" w:hAnsi="Times New Roman" w:cs="Times New Roman"/>
                <w:b/>
                <w:bCs/>
                <w:sz w:val="24"/>
                <w:szCs w:val="24"/>
              </w:rPr>
              <w:t>Agree</w:t>
            </w:r>
          </w:p>
        </w:tc>
        <w:tc>
          <w:tcPr>
            <w:tcW w:w="754" w:type="dxa"/>
            <w:tcBorders>
              <w:top w:val="single" w:sz="4" w:space="0" w:color="000000"/>
              <w:left w:val="nil"/>
              <w:bottom w:val="double" w:sz="4" w:space="0" w:color="auto"/>
              <w:right w:val="nil"/>
            </w:tcBorders>
            <w:vAlign w:val="center"/>
          </w:tcPr>
          <w:p w14:paraId="0A8B057F" w14:textId="77777777" w:rsidR="00B7621A" w:rsidRPr="00CA7043" w:rsidRDefault="00B7621A" w:rsidP="00FD142E">
            <w:pPr>
              <w:spacing w:after="0" w:line="240" w:lineRule="auto"/>
              <w:jc w:val="both"/>
              <w:rPr>
                <w:rFonts w:ascii="Times New Roman" w:hAnsi="Times New Roman" w:cs="Times New Roman"/>
                <w:sz w:val="24"/>
                <w:szCs w:val="24"/>
              </w:rPr>
            </w:pPr>
          </w:p>
        </w:tc>
      </w:tr>
    </w:tbl>
    <w:p w14:paraId="4F39E0BC" w14:textId="77777777" w:rsidR="00B7621A" w:rsidRPr="00CA7043" w:rsidRDefault="00B7621A" w:rsidP="00FD142E">
      <w:pPr>
        <w:spacing w:after="0" w:line="240" w:lineRule="auto"/>
        <w:ind w:firstLine="720"/>
        <w:jc w:val="both"/>
        <w:rPr>
          <w:rFonts w:ascii="Times New Roman" w:hAnsi="Times New Roman" w:cs="Times New Roman"/>
          <w:sz w:val="24"/>
          <w:szCs w:val="24"/>
        </w:rPr>
      </w:pPr>
    </w:p>
    <w:p w14:paraId="7A6F654F" w14:textId="77777777" w:rsidR="00B7621A" w:rsidRPr="00CA7043" w:rsidRDefault="00B7621A" w:rsidP="00FD142E">
      <w:pPr>
        <w:spacing w:after="0" w:line="240" w:lineRule="auto"/>
        <w:jc w:val="both"/>
        <w:rPr>
          <w:rFonts w:ascii="Times New Roman" w:hAnsi="Times New Roman" w:cs="Times New Roman"/>
          <w:sz w:val="24"/>
          <w:szCs w:val="24"/>
        </w:rPr>
      </w:pPr>
      <w:r w:rsidRPr="00CA7043">
        <w:rPr>
          <w:rFonts w:ascii="Times New Roman" w:hAnsi="Times New Roman" w:cs="Times New Roman"/>
          <w:sz w:val="24"/>
          <w:szCs w:val="24"/>
        </w:rPr>
        <w:tab/>
        <w:t xml:space="preserve">The results indicate that the MDRRMO responders in </w:t>
      </w:r>
      <w:proofErr w:type="spellStart"/>
      <w:r w:rsidRPr="00CA7043">
        <w:rPr>
          <w:rFonts w:ascii="Times New Roman" w:hAnsi="Times New Roman" w:cs="Times New Roman"/>
          <w:sz w:val="24"/>
          <w:szCs w:val="24"/>
        </w:rPr>
        <w:t>Balatan</w:t>
      </w:r>
      <w:proofErr w:type="spellEnd"/>
      <w:r w:rsidRPr="00CA7043">
        <w:rPr>
          <w:rFonts w:ascii="Times New Roman" w:hAnsi="Times New Roman" w:cs="Times New Roman"/>
          <w:sz w:val="24"/>
          <w:szCs w:val="24"/>
        </w:rPr>
        <w:t xml:space="preserve"> </w:t>
      </w:r>
      <w:commentRangeStart w:id="27"/>
      <w:r w:rsidRPr="00CA7043">
        <w:rPr>
          <w:rFonts w:ascii="Times New Roman" w:hAnsi="Times New Roman" w:cs="Times New Roman"/>
          <w:sz w:val="24"/>
          <w:szCs w:val="24"/>
        </w:rPr>
        <w:t>operate within the framework of an efficient disaster-response logistics</w:t>
      </w:r>
      <w:commentRangeEnd w:id="27"/>
      <w:r w:rsidR="00525D34">
        <w:rPr>
          <w:rStyle w:val="CommentReference"/>
        </w:rPr>
        <w:commentReference w:id="27"/>
      </w:r>
      <w:r w:rsidRPr="00CA7043">
        <w:rPr>
          <w:rFonts w:ascii="Times New Roman" w:hAnsi="Times New Roman" w:cs="Times New Roman"/>
          <w:sz w:val="24"/>
          <w:szCs w:val="24"/>
        </w:rPr>
        <w:t xml:space="preserve">, but certain spheres of improvement demand targeted improvement efforts. The factors involved are integrity of communication, adequacy of vehicles and the strategic resource deployment. </w:t>
      </w:r>
      <w:commentRangeStart w:id="28"/>
      <w:r w:rsidRPr="00CA7043">
        <w:rPr>
          <w:rFonts w:ascii="Times New Roman" w:hAnsi="Times New Roman" w:cs="Times New Roman"/>
          <w:sz w:val="24"/>
          <w:szCs w:val="24"/>
        </w:rPr>
        <w:t>These concerns are essential to enhance the overall impact of responses</w:t>
      </w:r>
      <w:commentRangeEnd w:id="28"/>
      <w:r w:rsidR="00525D34">
        <w:rPr>
          <w:rStyle w:val="CommentReference"/>
        </w:rPr>
        <w:commentReference w:id="28"/>
      </w:r>
      <w:r w:rsidRPr="00CA7043">
        <w:rPr>
          <w:rFonts w:ascii="Times New Roman" w:hAnsi="Times New Roman" w:cs="Times New Roman"/>
          <w:sz w:val="24"/>
          <w:szCs w:val="24"/>
        </w:rPr>
        <w:t xml:space="preserve"> and to ensure equal access to relief aid, especially in the geographically isolated and conspicuous areas.</w:t>
      </w:r>
    </w:p>
    <w:p w14:paraId="1E8E7FD0" w14:textId="77777777" w:rsidR="00B7621A" w:rsidRPr="00CA7043" w:rsidRDefault="00B7621A" w:rsidP="00FD142E">
      <w:pPr>
        <w:pStyle w:val="ListParagraph"/>
        <w:numPr>
          <w:ilvl w:val="1"/>
          <w:numId w:val="21"/>
        </w:numPr>
        <w:tabs>
          <w:tab w:val="left" w:pos="1080"/>
        </w:tabs>
        <w:spacing w:after="0" w:line="240" w:lineRule="auto"/>
        <w:ind w:left="0" w:firstLine="720"/>
        <w:jc w:val="both"/>
        <w:rPr>
          <w:rFonts w:ascii="Times New Roman" w:hAnsi="Times New Roman" w:cs="Times New Roman"/>
          <w:sz w:val="24"/>
          <w:szCs w:val="24"/>
        </w:rPr>
      </w:pPr>
      <w:r w:rsidRPr="00CA7043">
        <w:rPr>
          <w:rFonts w:ascii="Times New Roman" w:hAnsi="Times New Roman" w:cs="Times New Roman"/>
          <w:b/>
          <w:bCs/>
          <w:sz w:val="24"/>
          <w:szCs w:val="24"/>
        </w:rPr>
        <w:t>Resources.</w:t>
      </w:r>
      <w:r w:rsidRPr="00CA7043">
        <w:rPr>
          <w:rFonts w:ascii="Times New Roman" w:hAnsi="Times New Roman" w:cs="Times New Roman"/>
          <w:sz w:val="24"/>
          <w:szCs w:val="24"/>
        </w:rPr>
        <w:t xml:space="preserve"> Table 9 presented the disaster response mechanism to hydrometeorological hazards along resources among MDRRMO responders in </w:t>
      </w:r>
      <w:proofErr w:type="spellStart"/>
      <w:r w:rsidRPr="00CA7043">
        <w:rPr>
          <w:rFonts w:ascii="Times New Roman" w:hAnsi="Times New Roman" w:cs="Times New Roman"/>
          <w:sz w:val="24"/>
          <w:szCs w:val="24"/>
        </w:rPr>
        <w:t>Balatan</w:t>
      </w:r>
      <w:proofErr w:type="spellEnd"/>
      <w:r w:rsidRPr="00CA7043">
        <w:rPr>
          <w:rFonts w:ascii="Times New Roman" w:hAnsi="Times New Roman" w:cs="Times New Roman"/>
          <w:sz w:val="24"/>
          <w:szCs w:val="24"/>
        </w:rPr>
        <w:t xml:space="preserve">, Camarines Sur. Results show that there is a </w:t>
      </w:r>
      <w:commentRangeStart w:id="29"/>
      <w:r w:rsidRPr="00CA7043">
        <w:rPr>
          <w:rFonts w:ascii="Times New Roman" w:hAnsi="Times New Roman" w:cs="Times New Roman"/>
          <w:sz w:val="24"/>
          <w:szCs w:val="24"/>
        </w:rPr>
        <w:t>general agreement between respondents on the adequacy of the resource allocation</w:t>
      </w:r>
      <w:commentRangeEnd w:id="29"/>
      <w:r w:rsidR="00525D34">
        <w:rPr>
          <w:rStyle w:val="CommentReference"/>
        </w:rPr>
        <w:commentReference w:id="29"/>
      </w:r>
      <w:r w:rsidRPr="00CA7043">
        <w:rPr>
          <w:rFonts w:ascii="Times New Roman" w:hAnsi="Times New Roman" w:cs="Times New Roman"/>
          <w:sz w:val="24"/>
          <w:szCs w:val="24"/>
        </w:rPr>
        <w:t xml:space="preserve"> in disaster response with the overall average weighted mean (WM = 2.70) falls in the “Agree” category. At the top of the rank (WM = 2.87) is the presence of medical supplies and first aid kits in case of an emergency. The second-ranked indicator is regarding the adequacy of food and water resources needed to sustain a disaster-affected community (WM = 2.71). The third-ranked indicator is associated with the </w:t>
      </w:r>
      <w:r w:rsidRPr="00CA7043">
        <w:rPr>
          <w:rFonts w:ascii="Times New Roman" w:hAnsi="Times New Roman" w:cs="Times New Roman"/>
          <w:sz w:val="24"/>
          <w:szCs w:val="24"/>
        </w:rPr>
        <w:lastRenderedPageBreak/>
        <w:t xml:space="preserve">adequateness and accessibility of equipment and tools needed during a disaster (WM = 2.66). </w:t>
      </w:r>
    </w:p>
    <w:p w14:paraId="5BCA08A1" w14:textId="77777777" w:rsidR="00B7621A" w:rsidRPr="00CA7043" w:rsidRDefault="00B7621A" w:rsidP="00FD142E">
      <w:pPr>
        <w:spacing w:after="0" w:line="240" w:lineRule="auto"/>
        <w:ind w:firstLine="720"/>
        <w:jc w:val="both"/>
        <w:rPr>
          <w:rFonts w:ascii="Times New Roman" w:hAnsi="Times New Roman" w:cs="Times New Roman"/>
          <w:sz w:val="24"/>
          <w:szCs w:val="24"/>
        </w:rPr>
      </w:pPr>
      <w:r w:rsidRPr="00CA7043">
        <w:rPr>
          <w:rFonts w:ascii="Times New Roman" w:hAnsi="Times New Roman" w:cs="Times New Roman"/>
          <w:sz w:val="24"/>
          <w:szCs w:val="24"/>
        </w:rPr>
        <w:t>.</w:t>
      </w:r>
    </w:p>
    <w:p w14:paraId="70B9FFEC" w14:textId="77777777" w:rsidR="00B7621A" w:rsidRPr="00CA7043" w:rsidRDefault="00B7621A" w:rsidP="00FD142E">
      <w:pPr>
        <w:spacing w:after="0" w:line="240" w:lineRule="auto"/>
        <w:jc w:val="center"/>
        <w:rPr>
          <w:rFonts w:ascii="Times New Roman" w:hAnsi="Times New Roman" w:cs="Times New Roman"/>
          <w:b/>
          <w:bCs/>
          <w:sz w:val="24"/>
          <w:szCs w:val="24"/>
        </w:rPr>
      </w:pPr>
      <w:r w:rsidRPr="00CA7043">
        <w:rPr>
          <w:rFonts w:ascii="Times New Roman" w:hAnsi="Times New Roman" w:cs="Times New Roman"/>
          <w:b/>
          <w:sz w:val="24"/>
          <w:szCs w:val="24"/>
        </w:rPr>
        <w:t xml:space="preserve">Table 9. Disaster Response Mechanism </w:t>
      </w:r>
      <w:r w:rsidRPr="00CA7043">
        <w:rPr>
          <w:rFonts w:ascii="Times New Roman" w:hAnsi="Times New Roman" w:cs="Times New Roman"/>
          <w:b/>
          <w:bCs/>
          <w:sz w:val="24"/>
          <w:szCs w:val="24"/>
        </w:rPr>
        <w:t>to Hydrometeorological</w:t>
      </w:r>
    </w:p>
    <w:p w14:paraId="2A9BEF1B" w14:textId="77777777" w:rsidR="00B7621A" w:rsidRPr="00CA7043" w:rsidRDefault="00B7621A" w:rsidP="00FD142E">
      <w:pPr>
        <w:spacing w:after="0" w:line="240" w:lineRule="auto"/>
        <w:jc w:val="center"/>
        <w:rPr>
          <w:rFonts w:ascii="Times New Roman" w:hAnsi="Times New Roman" w:cs="Times New Roman"/>
          <w:b/>
          <w:sz w:val="24"/>
          <w:szCs w:val="24"/>
        </w:rPr>
      </w:pPr>
      <w:r w:rsidRPr="00CA7043">
        <w:rPr>
          <w:rFonts w:ascii="Times New Roman" w:hAnsi="Times New Roman" w:cs="Times New Roman"/>
          <w:b/>
          <w:bCs/>
          <w:sz w:val="24"/>
          <w:szCs w:val="24"/>
        </w:rPr>
        <w:t>Hazards</w:t>
      </w:r>
      <w:r w:rsidRPr="00CA7043">
        <w:rPr>
          <w:rFonts w:ascii="Times New Roman" w:hAnsi="Times New Roman" w:cs="Times New Roman"/>
          <w:sz w:val="24"/>
          <w:szCs w:val="24"/>
        </w:rPr>
        <w:t xml:space="preserve"> </w:t>
      </w:r>
      <w:r w:rsidRPr="00CA7043">
        <w:rPr>
          <w:rFonts w:ascii="Times New Roman" w:hAnsi="Times New Roman" w:cs="Times New Roman"/>
          <w:b/>
          <w:sz w:val="24"/>
          <w:szCs w:val="24"/>
        </w:rPr>
        <w:t>along Resources</w:t>
      </w:r>
    </w:p>
    <w:p w14:paraId="3B30A7B7" w14:textId="77777777" w:rsidR="00B7621A" w:rsidRPr="00CA7043" w:rsidRDefault="00B7621A" w:rsidP="00FD142E">
      <w:pPr>
        <w:spacing w:after="0" w:line="240" w:lineRule="auto"/>
        <w:jc w:val="both"/>
        <w:rPr>
          <w:rFonts w:ascii="Times New Roman" w:hAnsi="Times New Roman" w:cs="Times New Roman"/>
          <w:b/>
          <w:sz w:val="24"/>
          <w:szCs w:val="24"/>
        </w:rPr>
      </w:pPr>
    </w:p>
    <w:tbl>
      <w:tblPr>
        <w:tblW w:w="0" w:type="auto"/>
        <w:tblBorders>
          <w:top w:val="double" w:sz="4" w:space="0" w:color="auto"/>
          <w:bottom w:val="double" w:sz="4" w:space="0" w:color="auto"/>
        </w:tblBorders>
        <w:tblLook w:val="04A0" w:firstRow="1" w:lastRow="0" w:firstColumn="1" w:lastColumn="0" w:noHBand="0" w:noVBand="1"/>
      </w:tblPr>
      <w:tblGrid>
        <w:gridCol w:w="4782"/>
        <w:gridCol w:w="1292"/>
        <w:gridCol w:w="1763"/>
        <w:gridCol w:w="803"/>
      </w:tblGrid>
      <w:tr w:rsidR="00B7621A" w:rsidRPr="00CA7043" w14:paraId="69AC84CE" w14:textId="77777777" w:rsidTr="00CA7043">
        <w:trPr>
          <w:trHeight w:val="645"/>
        </w:trPr>
        <w:tc>
          <w:tcPr>
            <w:tcW w:w="4782" w:type="dxa"/>
            <w:tcBorders>
              <w:top w:val="double" w:sz="4" w:space="0" w:color="auto"/>
              <w:left w:val="nil"/>
              <w:bottom w:val="single" w:sz="4" w:space="0" w:color="000000"/>
              <w:right w:val="nil"/>
            </w:tcBorders>
            <w:vAlign w:val="center"/>
            <w:hideMark/>
          </w:tcPr>
          <w:p w14:paraId="549EE734" w14:textId="77777777" w:rsidR="00B7621A" w:rsidRPr="00CA7043" w:rsidRDefault="00B7621A" w:rsidP="00FD142E">
            <w:pPr>
              <w:spacing w:after="0" w:line="240" w:lineRule="auto"/>
              <w:jc w:val="both"/>
              <w:rPr>
                <w:rFonts w:ascii="Times New Roman" w:hAnsi="Times New Roman" w:cs="Times New Roman"/>
                <w:b/>
                <w:sz w:val="24"/>
                <w:szCs w:val="24"/>
              </w:rPr>
            </w:pPr>
            <w:r w:rsidRPr="00CA7043">
              <w:rPr>
                <w:rFonts w:ascii="Times New Roman" w:hAnsi="Times New Roman" w:cs="Times New Roman"/>
                <w:b/>
                <w:sz w:val="24"/>
                <w:szCs w:val="24"/>
              </w:rPr>
              <w:t>Indicators</w:t>
            </w:r>
          </w:p>
        </w:tc>
        <w:tc>
          <w:tcPr>
            <w:tcW w:w="1292" w:type="dxa"/>
            <w:tcBorders>
              <w:top w:val="double" w:sz="4" w:space="0" w:color="auto"/>
              <w:left w:val="nil"/>
              <w:bottom w:val="single" w:sz="4" w:space="0" w:color="000000"/>
              <w:right w:val="nil"/>
            </w:tcBorders>
            <w:vAlign w:val="center"/>
            <w:hideMark/>
          </w:tcPr>
          <w:p w14:paraId="6F1899EB" w14:textId="77777777" w:rsidR="00B7621A" w:rsidRPr="00CA7043" w:rsidRDefault="00B7621A" w:rsidP="00FD142E">
            <w:pPr>
              <w:spacing w:after="0" w:line="240" w:lineRule="auto"/>
              <w:jc w:val="both"/>
              <w:rPr>
                <w:rFonts w:ascii="Times New Roman" w:hAnsi="Times New Roman" w:cs="Times New Roman"/>
                <w:b/>
                <w:sz w:val="24"/>
                <w:szCs w:val="24"/>
              </w:rPr>
            </w:pPr>
            <w:r w:rsidRPr="00CA7043">
              <w:rPr>
                <w:rFonts w:ascii="Times New Roman" w:hAnsi="Times New Roman" w:cs="Times New Roman"/>
                <w:b/>
                <w:sz w:val="24"/>
                <w:szCs w:val="24"/>
              </w:rPr>
              <w:t>Weighted</w:t>
            </w:r>
          </w:p>
          <w:p w14:paraId="1DD5B905" w14:textId="77777777" w:rsidR="00B7621A" w:rsidRPr="00CA7043" w:rsidRDefault="00B7621A" w:rsidP="00FD142E">
            <w:pPr>
              <w:spacing w:after="0" w:line="240" w:lineRule="auto"/>
              <w:jc w:val="both"/>
              <w:rPr>
                <w:rFonts w:ascii="Times New Roman" w:hAnsi="Times New Roman" w:cs="Times New Roman"/>
                <w:b/>
                <w:sz w:val="24"/>
                <w:szCs w:val="24"/>
              </w:rPr>
            </w:pPr>
            <w:r w:rsidRPr="00CA7043">
              <w:rPr>
                <w:rFonts w:ascii="Times New Roman" w:hAnsi="Times New Roman" w:cs="Times New Roman"/>
                <w:b/>
                <w:sz w:val="24"/>
                <w:szCs w:val="24"/>
              </w:rPr>
              <w:t>Mean</w:t>
            </w:r>
          </w:p>
        </w:tc>
        <w:tc>
          <w:tcPr>
            <w:tcW w:w="1763" w:type="dxa"/>
            <w:tcBorders>
              <w:top w:val="double" w:sz="4" w:space="0" w:color="auto"/>
              <w:left w:val="nil"/>
              <w:bottom w:val="single" w:sz="4" w:space="0" w:color="000000"/>
              <w:right w:val="nil"/>
            </w:tcBorders>
            <w:vAlign w:val="center"/>
            <w:hideMark/>
          </w:tcPr>
          <w:p w14:paraId="2B27B6FB" w14:textId="77777777" w:rsidR="00B7621A" w:rsidRPr="00CA7043" w:rsidRDefault="00B7621A" w:rsidP="00FD142E">
            <w:pPr>
              <w:spacing w:after="0" w:line="240" w:lineRule="auto"/>
              <w:jc w:val="both"/>
              <w:rPr>
                <w:rFonts w:ascii="Times New Roman" w:hAnsi="Times New Roman" w:cs="Times New Roman"/>
                <w:b/>
                <w:sz w:val="24"/>
                <w:szCs w:val="24"/>
              </w:rPr>
            </w:pPr>
            <w:r w:rsidRPr="00CA7043">
              <w:rPr>
                <w:rFonts w:ascii="Times New Roman" w:hAnsi="Times New Roman" w:cs="Times New Roman"/>
                <w:b/>
                <w:sz w:val="24"/>
                <w:szCs w:val="24"/>
              </w:rPr>
              <w:t>Verbal</w:t>
            </w:r>
          </w:p>
          <w:p w14:paraId="2DA37D92" w14:textId="77777777" w:rsidR="00B7621A" w:rsidRPr="00CA7043" w:rsidRDefault="00B7621A" w:rsidP="00FD142E">
            <w:pPr>
              <w:spacing w:after="0" w:line="240" w:lineRule="auto"/>
              <w:jc w:val="both"/>
              <w:rPr>
                <w:rFonts w:ascii="Times New Roman" w:hAnsi="Times New Roman" w:cs="Times New Roman"/>
                <w:b/>
                <w:sz w:val="24"/>
                <w:szCs w:val="24"/>
              </w:rPr>
            </w:pPr>
            <w:r w:rsidRPr="00CA7043">
              <w:rPr>
                <w:rFonts w:ascii="Times New Roman" w:hAnsi="Times New Roman" w:cs="Times New Roman"/>
                <w:b/>
                <w:sz w:val="24"/>
                <w:szCs w:val="24"/>
              </w:rPr>
              <w:t>Interpretation</w:t>
            </w:r>
          </w:p>
        </w:tc>
        <w:tc>
          <w:tcPr>
            <w:tcW w:w="803" w:type="dxa"/>
            <w:tcBorders>
              <w:top w:val="double" w:sz="4" w:space="0" w:color="auto"/>
              <w:left w:val="nil"/>
              <w:bottom w:val="single" w:sz="4" w:space="0" w:color="000000"/>
              <w:right w:val="nil"/>
            </w:tcBorders>
            <w:vAlign w:val="center"/>
            <w:hideMark/>
          </w:tcPr>
          <w:p w14:paraId="74152154" w14:textId="77777777" w:rsidR="00B7621A" w:rsidRPr="00CA7043" w:rsidRDefault="00B7621A" w:rsidP="00FD142E">
            <w:pPr>
              <w:spacing w:after="0" w:line="240" w:lineRule="auto"/>
              <w:jc w:val="both"/>
              <w:rPr>
                <w:rFonts w:ascii="Times New Roman" w:hAnsi="Times New Roman" w:cs="Times New Roman"/>
                <w:b/>
                <w:sz w:val="24"/>
                <w:szCs w:val="24"/>
              </w:rPr>
            </w:pPr>
            <w:r w:rsidRPr="00CA7043">
              <w:rPr>
                <w:rFonts w:ascii="Times New Roman" w:hAnsi="Times New Roman" w:cs="Times New Roman"/>
                <w:b/>
                <w:sz w:val="24"/>
                <w:szCs w:val="24"/>
              </w:rPr>
              <w:t>Rank</w:t>
            </w:r>
          </w:p>
        </w:tc>
      </w:tr>
      <w:tr w:rsidR="00B7621A" w:rsidRPr="00CA7043" w14:paraId="462DD3F7" w14:textId="77777777" w:rsidTr="00CA7043">
        <w:trPr>
          <w:trHeight w:val="70"/>
        </w:trPr>
        <w:tc>
          <w:tcPr>
            <w:tcW w:w="4782" w:type="dxa"/>
            <w:tcBorders>
              <w:top w:val="single" w:sz="4" w:space="0" w:color="000000"/>
              <w:left w:val="nil"/>
              <w:bottom w:val="nil"/>
              <w:right w:val="nil"/>
            </w:tcBorders>
            <w:vAlign w:val="center"/>
            <w:hideMark/>
          </w:tcPr>
          <w:p w14:paraId="1A6FC541" w14:textId="77777777" w:rsidR="00B7621A" w:rsidRPr="00CA7043" w:rsidRDefault="00B7621A" w:rsidP="00FD142E">
            <w:pPr>
              <w:pStyle w:val="NoSpacing"/>
              <w:numPr>
                <w:ilvl w:val="0"/>
                <w:numId w:val="26"/>
              </w:numPr>
              <w:ind w:left="342"/>
              <w:jc w:val="both"/>
              <w:rPr>
                <w:rFonts w:ascii="Times New Roman" w:hAnsi="Times New Roman" w:cs="Times New Roman"/>
                <w:sz w:val="24"/>
                <w:szCs w:val="24"/>
                <w:lang w:bidi="th-TH"/>
              </w:rPr>
            </w:pPr>
            <w:r w:rsidRPr="00CA7043">
              <w:rPr>
                <w:rFonts w:ascii="Times New Roman" w:hAnsi="Times New Roman" w:cs="Times New Roman"/>
                <w:sz w:val="24"/>
                <w:szCs w:val="24"/>
              </w:rPr>
              <w:t>Financial resources allocated for disaster response are sufficient to meet community needs.</w:t>
            </w:r>
            <w:r w:rsidRPr="00CA7043">
              <w:rPr>
                <w:rFonts w:ascii="Times New Roman" w:hAnsi="Times New Roman" w:cs="Times New Roman"/>
                <w:sz w:val="24"/>
                <w:szCs w:val="24"/>
                <w:lang w:bidi="th-TH"/>
              </w:rPr>
              <w:t xml:space="preserve"> </w:t>
            </w:r>
          </w:p>
        </w:tc>
        <w:tc>
          <w:tcPr>
            <w:tcW w:w="1292" w:type="dxa"/>
            <w:tcBorders>
              <w:top w:val="single" w:sz="4" w:space="0" w:color="000000"/>
              <w:left w:val="nil"/>
              <w:bottom w:val="nil"/>
              <w:right w:val="nil"/>
            </w:tcBorders>
            <w:vAlign w:val="center"/>
          </w:tcPr>
          <w:p w14:paraId="4CEF101A" w14:textId="77777777" w:rsidR="00B7621A" w:rsidRPr="00CA7043" w:rsidRDefault="00B7621A" w:rsidP="00FD142E">
            <w:pPr>
              <w:spacing w:after="0" w:line="240" w:lineRule="auto"/>
              <w:jc w:val="both"/>
              <w:rPr>
                <w:rFonts w:ascii="Times New Roman" w:hAnsi="Times New Roman" w:cs="Times New Roman"/>
                <w:sz w:val="24"/>
                <w:szCs w:val="24"/>
              </w:rPr>
            </w:pPr>
            <w:r w:rsidRPr="00CA7043">
              <w:rPr>
                <w:rFonts w:ascii="Times New Roman" w:hAnsi="Times New Roman" w:cs="Times New Roman"/>
                <w:sz w:val="24"/>
                <w:szCs w:val="24"/>
              </w:rPr>
              <w:t>2.63</w:t>
            </w:r>
          </w:p>
        </w:tc>
        <w:tc>
          <w:tcPr>
            <w:tcW w:w="1763" w:type="dxa"/>
            <w:tcBorders>
              <w:top w:val="single" w:sz="4" w:space="0" w:color="000000"/>
              <w:left w:val="nil"/>
              <w:bottom w:val="nil"/>
              <w:right w:val="nil"/>
            </w:tcBorders>
            <w:vAlign w:val="center"/>
          </w:tcPr>
          <w:p w14:paraId="0A4985D9" w14:textId="77777777" w:rsidR="00B7621A" w:rsidRPr="00CA7043" w:rsidRDefault="00B7621A" w:rsidP="00FD142E">
            <w:pPr>
              <w:spacing w:after="0" w:line="240" w:lineRule="auto"/>
              <w:jc w:val="both"/>
              <w:rPr>
                <w:rFonts w:ascii="Times New Roman" w:hAnsi="Times New Roman" w:cs="Times New Roman"/>
                <w:sz w:val="24"/>
                <w:szCs w:val="24"/>
              </w:rPr>
            </w:pPr>
            <w:r w:rsidRPr="00CA7043">
              <w:rPr>
                <w:rFonts w:ascii="Times New Roman" w:hAnsi="Times New Roman" w:cs="Times New Roman"/>
                <w:sz w:val="24"/>
                <w:szCs w:val="24"/>
              </w:rPr>
              <w:t>Agree</w:t>
            </w:r>
          </w:p>
        </w:tc>
        <w:tc>
          <w:tcPr>
            <w:tcW w:w="803" w:type="dxa"/>
            <w:tcBorders>
              <w:top w:val="single" w:sz="4" w:space="0" w:color="000000"/>
              <w:left w:val="nil"/>
              <w:bottom w:val="nil"/>
              <w:right w:val="nil"/>
            </w:tcBorders>
            <w:vAlign w:val="center"/>
          </w:tcPr>
          <w:p w14:paraId="41A0857D" w14:textId="77777777" w:rsidR="00B7621A" w:rsidRPr="00CA7043" w:rsidRDefault="00B7621A" w:rsidP="00FD142E">
            <w:pPr>
              <w:spacing w:after="0" w:line="240" w:lineRule="auto"/>
              <w:jc w:val="both"/>
              <w:rPr>
                <w:rFonts w:ascii="Times New Roman" w:hAnsi="Times New Roman" w:cs="Times New Roman"/>
                <w:sz w:val="24"/>
                <w:szCs w:val="24"/>
              </w:rPr>
            </w:pPr>
            <w:r w:rsidRPr="00CA7043">
              <w:rPr>
                <w:rFonts w:ascii="Times New Roman" w:hAnsi="Times New Roman" w:cs="Times New Roman"/>
                <w:sz w:val="24"/>
                <w:szCs w:val="24"/>
              </w:rPr>
              <w:t>4</w:t>
            </w:r>
          </w:p>
        </w:tc>
      </w:tr>
      <w:tr w:rsidR="00B7621A" w:rsidRPr="00CA7043" w14:paraId="48F95915" w14:textId="77777777" w:rsidTr="00CA7043">
        <w:trPr>
          <w:trHeight w:val="70"/>
        </w:trPr>
        <w:tc>
          <w:tcPr>
            <w:tcW w:w="4782" w:type="dxa"/>
            <w:tcBorders>
              <w:top w:val="nil"/>
              <w:left w:val="nil"/>
              <w:bottom w:val="nil"/>
              <w:right w:val="nil"/>
            </w:tcBorders>
            <w:vAlign w:val="center"/>
            <w:hideMark/>
          </w:tcPr>
          <w:p w14:paraId="6729967A" w14:textId="77777777" w:rsidR="00B7621A" w:rsidRPr="00CA7043" w:rsidRDefault="00B7621A" w:rsidP="00FD142E">
            <w:pPr>
              <w:pStyle w:val="NoSpacing"/>
              <w:numPr>
                <w:ilvl w:val="0"/>
                <w:numId w:val="26"/>
              </w:numPr>
              <w:ind w:left="342"/>
              <w:jc w:val="both"/>
              <w:rPr>
                <w:rFonts w:ascii="Times New Roman" w:hAnsi="Times New Roman" w:cs="Times New Roman"/>
                <w:sz w:val="24"/>
                <w:szCs w:val="24"/>
                <w:lang w:bidi="th-TH"/>
              </w:rPr>
            </w:pPr>
            <w:r w:rsidRPr="00CA7043">
              <w:rPr>
                <w:rFonts w:ascii="Times New Roman" w:hAnsi="Times New Roman" w:cs="Times New Roman"/>
                <w:sz w:val="24"/>
                <w:szCs w:val="24"/>
              </w:rPr>
              <w:t>Equipment and tools for disaster response are adequate and accessible.</w:t>
            </w:r>
            <w:r w:rsidRPr="00CA7043">
              <w:rPr>
                <w:rFonts w:ascii="Times New Roman" w:hAnsi="Times New Roman" w:cs="Times New Roman"/>
                <w:sz w:val="24"/>
                <w:szCs w:val="24"/>
                <w:lang w:bidi="th-TH"/>
              </w:rPr>
              <w:t xml:space="preserve"> </w:t>
            </w:r>
          </w:p>
        </w:tc>
        <w:tc>
          <w:tcPr>
            <w:tcW w:w="1292" w:type="dxa"/>
            <w:tcBorders>
              <w:top w:val="nil"/>
              <w:left w:val="nil"/>
              <w:bottom w:val="nil"/>
              <w:right w:val="nil"/>
            </w:tcBorders>
            <w:vAlign w:val="center"/>
          </w:tcPr>
          <w:p w14:paraId="417EA7CD" w14:textId="77777777" w:rsidR="00B7621A" w:rsidRPr="00CA7043" w:rsidRDefault="00B7621A" w:rsidP="00FD142E">
            <w:pPr>
              <w:spacing w:after="0" w:line="240" w:lineRule="auto"/>
              <w:jc w:val="both"/>
              <w:rPr>
                <w:rFonts w:ascii="Times New Roman" w:hAnsi="Times New Roman" w:cs="Times New Roman"/>
                <w:sz w:val="24"/>
                <w:szCs w:val="24"/>
              </w:rPr>
            </w:pPr>
            <w:r w:rsidRPr="00CA7043">
              <w:rPr>
                <w:rFonts w:ascii="Times New Roman" w:hAnsi="Times New Roman" w:cs="Times New Roman"/>
                <w:sz w:val="24"/>
                <w:szCs w:val="24"/>
              </w:rPr>
              <w:t>2.66</w:t>
            </w:r>
          </w:p>
        </w:tc>
        <w:tc>
          <w:tcPr>
            <w:tcW w:w="1763" w:type="dxa"/>
            <w:tcBorders>
              <w:top w:val="nil"/>
              <w:left w:val="nil"/>
              <w:bottom w:val="nil"/>
              <w:right w:val="nil"/>
            </w:tcBorders>
            <w:vAlign w:val="center"/>
          </w:tcPr>
          <w:p w14:paraId="32F84960" w14:textId="77777777" w:rsidR="00B7621A" w:rsidRPr="00CA7043" w:rsidRDefault="00B7621A" w:rsidP="00FD142E">
            <w:pPr>
              <w:spacing w:after="0" w:line="240" w:lineRule="auto"/>
              <w:jc w:val="both"/>
              <w:rPr>
                <w:rFonts w:ascii="Times New Roman" w:hAnsi="Times New Roman" w:cs="Times New Roman"/>
                <w:sz w:val="24"/>
                <w:szCs w:val="24"/>
              </w:rPr>
            </w:pPr>
            <w:r w:rsidRPr="00CA7043">
              <w:rPr>
                <w:rFonts w:ascii="Times New Roman" w:hAnsi="Times New Roman" w:cs="Times New Roman"/>
                <w:sz w:val="24"/>
                <w:szCs w:val="24"/>
              </w:rPr>
              <w:t>Agree</w:t>
            </w:r>
          </w:p>
        </w:tc>
        <w:tc>
          <w:tcPr>
            <w:tcW w:w="803" w:type="dxa"/>
            <w:tcBorders>
              <w:top w:val="nil"/>
              <w:left w:val="nil"/>
              <w:bottom w:val="nil"/>
              <w:right w:val="nil"/>
            </w:tcBorders>
            <w:vAlign w:val="center"/>
          </w:tcPr>
          <w:p w14:paraId="7A23C2E9" w14:textId="77777777" w:rsidR="00B7621A" w:rsidRPr="00CA7043" w:rsidRDefault="00B7621A" w:rsidP="00FD142E">
            <w:pPr>
              <w:spacing w:after="0" w:line="240" w:lineRule="auto"/>
              <w:jc w:val="both"/>
              <w:rPr>
                <w:rFonts w:ascii="Times New Roman" w:hAnsi="Times New Roman" w:cs="Times New Roman"/>
                <w:sz w:val="24"/>
                <w:szCs w:val="24"/>
              </w:rPr>
            </w:pPr>
            <w:r w:rsidRPr="00CA7043">
              <w:rPr>
                <w:rFonts w:ascii="Times New Roman" w:hAnsi="Times New Roman" w:cs="Times New Roman"/>
                <w:sz w:val="24"/>
                <w:szCs w:val="24"/>
              </w:rPr>
              <w:t>3</w:t>
            </w:r>
          </w:p>
        </w:tc>
      </w:tr>
      <w:tr w:rsidR="00B7621A" w:rsidRPr="00CA7043" w14:paraId="5D565453" w14:textId="77777777" w:rsidTr="00CA7043">
        <w:trPr>
          <w:trHeight w:val="70"/>
        </w:trPr>
        <w:tc>
          <w:tcPr>
            <w:tcW w:w="4782" w:type="dxa"/>
            <w:tcBorders>
              <w:top w:val="nil"/>
              <w:left w:val="nil"/>
              <w:bottom w:val="nil"/>
              <w:right w:val="nil"/>
            </w:tcBorders>
            <w:vAlign w:val="center"/>
          </w:tcPr>
          <w:p w14:paraId="20DB5EF6" w14:textId="77777777" w:rsidR="00B7621A" w:rsidRPr="00CA7043" w:rsidRDefault="00B7621A" w:rsidP="00FD142E">
            <w:pPr>
              <w:pStyle w:val="NoSpacing"/>
              <w:numPr>
                <w:ilvl w:val="0"/>
                <w:numId w:val="26"/>
              </w:numPr>
              <w:ind w:left="342"/>
              <w:jc w:val="both"/>
              <w:rPr>
                <w:rFonts w:ascii="Times New Roman" w:hAnsi="Times New Roman" w:cs="Times New Roman"/>
                <w:sz w:val="24"/>
                <w:szCs w:val="24"/>
                <w:lang w:bidi="th-TH"/>
              </w:rPr>
            </w:pPr>
            <w:r w:rsidRPr="00CA7043">
              <w:rPr>
                <w:rFonts w:ascii="Times New Roman" w:hAnsi="Times New Roman" w:cs="Times New Roman"/>
                <w:sz w:val="24"/>
                <w:szCs w:val="24"/>
              </w:rPr>
              <w:t>There is a sufficient number of trained personnel available for disaster response operations.</w:t>
            </w:r>
          </w:p>
        </w:tc>
        <w:tc>
          <w:tcPr>
            <w:tcW w:w="1292" w:type="dxa"/>
            <w:tcBorders>
              <w:top w:val="nil"/>
              <w:left w:val="nil"/>
              <w:bottom w:val="nil"/>
              <w:right w:val="nil"/>
            </w:tcBorders>
            <w:vAlign w:val="center"/>
          </w:tcPr>
          <w:p w14:paraId="1AD6BF2A" w14:textId="77777777" w:rsidR="00B7621A" w:rsidRPr="00CA7043" w:rsidRDefault="00B7621A" w:rsidP="00FD142E">
            <w:pPr>
              <w:spacing w:after="0" w:line="240" w:lineRule="auto"/>
              <w:jc w:val="both"/>
              <w:rPr>
                <w:rFonts w:ascii="Times New Roman" w:hAnsi="Times New Roman" w:cs="Times New Roman"/>
                <w:sz w:val="24"/>
                <w:szCs w:val="24"/>
              </w:rPr>
            </w:pPr>
            <w:r w:rsidRPr="00CA7043">
              <w:rPr>
                <w:rFonts w:ascii="Times New Roman" w:hAnsi="Times New Roman" w:cs="Times New Roman"/>
                <w:sz w:val="24"/>
                <w:szCs w:val="24"/>
              </w:rPr>
              <w:t>2.61</w:t>
            </w:r>
          </w:p>
        </w:tc>
        <w:tc>
          <w:tcPr>
            <w:tcW w:w="1763" w:type="dxa"/>
            <w:tcBorders>
              <w:top w:val="nil"/>
              <w:left w:val="nil"/>
              <w:bottom w:val="nil"/>
              <w:right w:val="nil"/>
            </w:tcBorders>
            <w:vAlign w:val="center"/>
          </w:tcPr>
          <w:p w14:paraId="3B705FC9" w14:textId="77777777" w:rsidR="00B7621A" w:rsidRPr="00CA7043" w:rsidRDefault="00B7621A" w:rsidP="00FD142E">
            <w:pPr>
              <w:spacing w:after="0" w:line="240" w:lineRule="auto"/>
              <w:jc w:val="both"/>
              <w:rPr>
                <w:rFonts w:ascii="Times New Roman" w:hAnsi="Times New Roman" w:cs="Times New Roman"/>
                <w:sz w:val="24"/>
                <w:szCs w:val="24"/>
              </w:rPr>
            </w:pPr>
            <w:r w:rsidRPr="00CA7043">
              <w:rPr>
                <w:rFonts w:ascii="Times New Roman" w:hAnsi="Times New Roman" w:cs="Times New Roman"/>
                <w:sz w:val="24"/>
                <w:szCs w:val="24"/>
              </w:rPr>
              <w:t>Agree</w:t>
            </w:r>
          </w:p>
        </w:tc>
        <w:tc>
          <w:tcPr>
            <w:tcW w:w="803" w:type="dxa"/>
            <w:tcBorders>
              <w:top w:val="nil"/>
              <w:left w:val="nil"/>
              <w:bottom w:val="nil"/>
              <w:right w:val="nil"/>
            </w:tcBorders>
            <w:vAlign w:val="center"/>
          </w:tcPr>
          <w:p w14:paraId="61177E54" w14:textId="77777777" w:rsidR="00B7621A" w:rsidRPr="00CA7043" w:rsidRDefault="00B7621A" w:rsidP="00FD142E">
            <w:pPr>
              <w:spacing w:after="0" w:line="240" w:lineRule="auto"/>
              <w:jc w:val="both"/>
              <w:rPr>
                <w:rFonts w:ascii="Times New Roman" w:hAnsi="Times New Roman" w:cs="Times New Roman"/>
                <w:sz w:val="24"/>
                <w:szCs w:val="24"/>
              </w:rPr>
            </w:pPr>
            <w:r w:rsidRPr="00CA7043">
              <w:rPr>
                <w:rFonts w:ascii="Times New Roman" w:hAnsi="Times New Roman" w:cs="Times New Roman"/>
                <w:sz w:val="24"/>
                <w:szCs w:val="24"/>
              </w:rPr>
              <w:t>5</w:t>
            </w:r>
          </w:p>
        </w:tc>
      </w:tr>
      <w:tr w:rsidR="00B7621A" w:rsidRPr="00CA7043" w14:paraId="42B9A5D4" w14:textId="77777777" w:rsidTr="00CA7043">
        <w:trPr>
          <w:trHeight w:val="70"/>
        </w:trPr>
        <w:tc>
          <w:tcPr>
            <w:tcW w:w="4782" w:type="dxa"/>
            <w:tcBorders>
              <w:top w:val="nil"/>
              <w:left w:val="nil"/>
              <w:bottom w:val="nil"/>
              <w:right w:val="nil"/>
            </w:tcBorders>
            <w:vAlign w:val="center"/>
          </w:tcPr>
          <w:p w14:paraId="53EDDF00" w14:textId="77777777" w:rsidR="00B7621A" w:rsidRPr="00CA7043" w:rsidRDefault="00B7621A" w:rsidP="00FD142E">
            <w:pPr>
              <w:pStyle w:val="NoSpacing"/>
              <w:numPr>
                <w:ilvl w:val="0"/>
                <w:numId w:val="26"/>
              </w:numPr>
              <w:ind w:left="342"/>
              <w:jc w:val="both"/>
              <w:rPr>
                <w:rFonts w:ascii="Times New Roman" w:hAnsi="Times New Roman" w:cs="Times New Roman"/>
                <w:sz w:val="24"/>
                <w:szCs w:val="24"/>
                <w:lang w:bidi="th-TH"/>
              </w:rPr>
            </w:pPr>
            <w:r w:rsidRPr="00CA7043">
              <w:rPr>
                <w:rFonts w:ascii="Times New Roman" w:hAnsi="Times New Roman" w:cs="Times New Roman"/>
                <w:sz w:val="24"/>
                <w:szCs w:val="24"/>
              </w:rPr>
              <w:t>Medical supplies and first aid kits are readily available during emergencies.</w:t>
            </w:r>
            <w:r w:rsidRPr="00CA7043">
              <w:rPr>
                <w:rFonts w:ascii="Times New Roman" w:hAnsi="Times New Roman" w:cs="Times New Roman"/>
                <w:sz w:val="24"/>
                <w:szCs w:val="24"/>
                <w:lang w:bidi="th-TH"/>
              </w:rPr>
              <w:t xml:space="preserve"> </w:t>
            </w:r>
          </w:p>
        </w:tc>
        <w:tc>
          <w:tcPr>
            <w:tcW w:w="1292" w:type="dxa"/>
            <w:tcBorders>
              <w:top w:val="nil"/>
              <w:left w:val="nil"/>
              <w:bottom w:val="nil"/>
              <w:right w:val="nil"/>
            </w:tcBorders>
            <w:vAlign w:val="center"/>
          </w:tcPr>
          <w:p w14:paraId="6790DD96" w14:textId="77777777" w:rsidR="00B7621A" w:rsidRPr="00CA7043" w:rsidRDefault="00B7621A" w:rsidP="00FD142E">
            <w:pPr>
              <w:spacing w:after="0" w:line="240" w:lineRule="auto"/>
              <w:jc w:val="both"/>
              <w:rPr>
                <w:rFonts w:ascii="Times New Roman" w:hAnsi="Times New Roman" w:cs="Times New Roman"/>
                <w:sz w:val="24"/>
                <w:szCs w:val="24"/>
              </w:rPr>
            </w:pPr>
            <w:r w:rsidRPr="00CA7043">
              <w:rPr>
                <w:rFonts w:ascii="Times New Roman" w:hAnsi="Times New Roman" w:cs="Times New Roman"/>
                <w:sz w:val="24"/>
                <w:szCs w:val="24"/>
              </w:rPr>
              <w:t>2.87</w:t>
            </w:r>
          </w:p>
        </w:tc>
        <w:tc>
          <w:tcPr>
            <w:tcW w:w="1763" w:type="dxa"/>
            <w:tcBorders>
              <w:top w:val="nil"/>
              <w:left w:val="nil"/>
              <w:bottom w:val="nil"/>
              <w:right w:val="nil"/>
            </w:tcBorders>
            <w:vAlign w:val="center"/>
          </w:tcPr>
          <w:p w14:paraId="3B91B47C" w14:textId="77777777" w:rsidR="00B7621A" w:rsidRPr="00CA7043" w:rsidRDefault="00B7621A" w:rsidP="00FD142E">
            <w:pPr>
              <w:spacing w:after="0" w:line="240" w:lineRule="auto"/>
              <w:jc w:val="both"/>
              <w:rPr>
                <w:rFonts w:ascii="Times New Roman" w:hAnsi="Times New Roman" w:cs="Times New Roman"/>
                <w:sz w:val="24"/>
                <w:szCs w:val="24"/>
              </w:rPr>
            </w:pPr>
            <w:r w:rsidRPr="00CA7043">
              <w:rPr>
                <w:rFonts w:ascii="Times New Roman" w:hAnsi="Times New Roman" w:cs="Times New Roman"/>
                <w:sz w:val="24"/>
                <w:szCs w:val="24"/>
              </w:rPr>
              <w:t>Agree</w:t>
            </w:r>
          </w:p>
        </w:tc>
        <w:tc>
          <w:tcPr>
            <w:tcW w:w="803" w:type="dxa"/>
            <w:tcBorders>
              <w:top w:val="nil"/>
              <w:left w:val="nil"/>
              <w:bottom w:val="nil"/>
              <w:right w:val="nil"/>
            </w:tcBorders>
            <w:vAlign w:val="center"/>
          </w:tcPr>
          <w:p w14:paraId="5FC5CF96" w14:textId="77777777" w:rsidR="00B7621A" w:rsidRPr="00CA7043" w:rsidRDefault="00B7621A" w:rsidP="00FD142E">
            <w:pPr>
              <w:spacing w:after="0" w:line="240" w:lineRule="auto"/>
              <w:jc w:val="both"/>
              <w:rPr>
                <w:rFonts w:ascii="Times New Roman" w:hAnsi="Times New Roman" w:cs="Times New Roman"/>
                <w:sz w:val="24"/>
                <w:szCs w:val="24"/>
              </w:rPr>
            </w:pPr>
            <w:r w:rsidRPr="00CA7043">
              <w:rPr>
                <w:rFonts w:ascii="Times New Roman" w:hAnsi="Times New Roman" w:cs="Times New Roman"/>
                <w:sz w:val="24"/>
                <w:szCs w:val="24"/>
              </w:rPr>
              <w:t>1</w:t>
            </w:r>
          </w:p>
        </w:tc>
      </w:tr>
      <w:tr w:rsidR="00B7621A" w:rsidRPr="00CA7043" w14:paraId="0DDB099F" w14:textId="77777777" w:rsidTr="00CA7043">
        <w:trPr>
          <w:trHeight w:val="70"/>
        </w:trPr>
        <w:tc>
          <w:tcPr>
            <w:tcW w:w="4782" w:type="dxa"/>
            <w:tcBorders>
              <w:top w:val="nil"/>
              <w:left w:val="nil"/>
              <w:bottom w:val="nil"/>
              <w:right w:val="nil"/>
            </w:tcBorders>
            <w:vAlign w:val="center"/>
          </w:tcPr>
          <w:p w14:paraId="671B84EA" w14:textId="77777777" w:rsidR="00B7621A" w:rsidRPr="00CA7043" w:rsidRDefault="00B7621A" w:rsidP="00FD142E">
            <w:pPr>
              <w:pStyle w:val="NoSpacing"/>
              <w:numPr>
                <w:ilvl w:val="0"/>
                <w:numId w:val="26"/>
              </w:numPr>
              <w:ind w:left="342"/>
              <w:jc w:val="both"/>
              <w:rPr>
                <w:rFonts w:ascii="Times New Roman" w:hAnsi="Times New Roman" w:cs="Times New Roman"/>
                <w:sz w:val="24"/>
                <w:szCs w:val="24"/>
              </w:rPr>
            </w:pPr>
            <w:r w:rsidRPr="00CA7043">
              <w:rPr>
                <w:rFonts w:ascii="Times New Roman" w:hAnsi="Times New Roman" w:cs="Times New Roman"/>
                <w:sz w:val="24"/>
                <w:szCs w:val="24"/>
              </w:rPr>
              <w:t>Food and water supplies are sufficient to support affected communities during disasters.</w:t>
            </w:r>
            <w:r w:rsidRPr="00CA7043">
              <w:rPr>
                <w:rFonts w:ascii="Times New Roman" w:hAnsi="Times New Roman" w:cs="Times New Roman"/>
                <w:sz w:val="24"/>
                <w:szCs w:val="24"/>
                <w:lang w:bidi="th-TH"/>
              </w:rPr>
              <w:t xml:space="preserve"> </w:t>
            </w:r>
          </w:p>
        </w:tc>
        <w:tc>
          <w:tcPr>
            <w:tcW w:w="1292" w:type="dxa"/>
            <w:tcBorders>
              <w:top w:val="nil"/>
              <w:left w:val="nil"/>
              <w:bottom w:val="nil"/>
              <w:right w:val="nil"/>
            </w:tcBorders>
            <w:vAlign w:val="center"/>
          </w:tcPr>
          <w:p w14:paraId="25C6E91D" w14:textId="77777777" w:rsidR="00B7621A" w:rsidRPr="00CA7043" w:rsidRDefault="00B7621A" w:rsidP="00FD142E">
            <w:pPr>
              <w:spacing w:after="0" w:line="240" w:lineRule="auto"/>
              <w:jc w:val="both"/>
              <w:rPr>
                <w:rFonts w:ascii="Times New Roman" w:hAnsi="Times New Roman" w:cs="Times New Roman"/>
                <w:sz w:val="24"/>
                <w:szCs w:val="24"/>
              </w:rPr>
            </w:pPr>
            <w:r w:rsidRPr="00CA7043">
              <w:rPr>
                <w:rFonts w:ascii="Times New Roman" w:hAnsi="Times New Roman" w:cs="Times New Roman"/>
                <w:sz w:val="24"/>
                <w:szCs w:val="24"/>
              </w:rPr>
              <w:t>2.71</w:t>
            </w:r>
          </w:p>
        </w:tc>
        <w:tc>
          <w:tcPr>
            <w:tcW w:w="1763" w:type="dxa"/>
            <w:tcBorders>
              <w:top w:val="nil"/>
              <w:left w:val="nil"/>
              <w:bottom w:val="nil"/>
              <w:right w:val="nil"/>
            </w:tcBorders>
            <w:vAlign w:val="center"/>
          </w:tcPr>
          <w:p w14:paraId="5AE9CAC9" w14:textId="77777777" w:rsidR="00B7621A" w:rsidRPr="00CA7043" w:rsidRDefault="00B7621A" w:rsidP="00FD142E">
            <w:pPr>
              <w:spacing w:after="0" w:line="240" w:lineRule="auto"/>
              <w:jc w:val="both"/>
              <w:rPr>
                <w:rFonts w:ascii="Times New Roman" w:hAnsi="Times New Roman" w:cs="Times New Roman"/>
                <w:sz w:val="24"/>
                <w:szCs w:val="24"/>
              </w:rPr>
            </w:pPr>
            <w:r w:rsidRPr="00CA7043">
              <w:rPr>
                <w:rFonts w:ascii="Times New Roman" w:hAnsi="Times New Roman" w:cs="Times New Roman"/>
                <w:sz w:val="24"/>
                <w:szCs w:val="24"/>
              </w:rPr>
              <w:t>Agree</w:t>
            </w:r>
          </w:p>
        </w:tc>
        <w:tc>
          <w:tcPr>
            <w:tcW w:w="803" w:type="dxa"/>
            <w:tcBorders>
              <w:top w:val="nil"/>
              <w:left w:val="nil"/>
              <w:bottom w:val="nil"/>
              <w:right w:val="nil"/>
            </w:tcBorders>
            <w:vAlign w:val="center"/>
          </w:tcPr>
          <w:p w14:paraId="56156546" w14:textId="77777777" w:rsidR="00B7621A" w:rsidRPr="00CA7043" w:rsidRDefault="00B7621A" w:rsidP="00FD142E">
            <w:pPr>
              <w:spacing w:after="0" w:line="240" w:lineRule="auto"/>
              <w:jc w:val="both"/>
              <w:rPr>
                <w:rFonts w:ascii="Times New Roman" w:hAnsi="Times New Roman" w:cs="Times New Roman"/>
                <w:sz w:val="24"/>
                <w:szCs w:val="24"/>
              </w:rPr>
            </w:pPr>
            <w:r w:rsidRPr="00CA7043">
              <w:rPr>
                <w:rFonts w:ascii="Times New Roman" w:hAnsi="Times New Roman" w:cs="Times New Roman"/>
                <w:sz w:val="24"/>
                <w:szCs w:val="24"/>
              </w:rPr>
              <w:t>2</w:t>
            </w:r>
          </w:p>
        </w:tc>
      </w:tr>
      <w:tr w:rsidR="00B7621A" w:rsidRPr="00CA7043" w14:paraId="464BFD34" w14:textId="77777777" w:rsidTr="00CA7043">
        <w:tc>
          <w:tcPr>
            <w:tcW w:w="4782" w:type="dxa"/>
            <w:tcBorders>
              <w:top w:val="single" w:sz="4" w:space="0" w:color="000000"/>
              <w:left w:val="nil"/>
              <w:bottom w:val="double" w:sz="4" w:space="0" w:color="auto"/>
              <w:right w:val="nil"/>
            </w:tcBorders>
            <w:vAlign w:val="center"/>
            <w:hideMark/>
          </w:tcPr>
          <w:p w14:paraId="270CCE6A" w14:textId="77777777" w:rsidR="00B7621A" w:rsidRPr="00CA7043" w:rsidRDefault="00B7621A" w:rsidP="00FD142E">
            <w:pPr>
              <w:spacing w:after="0" w:line="240" w:lineRule="auto"/>
              <w:jc w:val="both"/>
              <w:rPr>
                <w:rFonts w:ascii="Times New Roman" w:hAnsi="Times New Roman" w:cs="Times New Roman"/>
                <w:b/>
                <w:sz w:val="24"/>
                <w:szCs w:val="24"/>
              </w:rPr>
            </w:pPr>
            <w:r w:rsidRPr="00CA7043">
              <w:rPr>
                <w:rFonts w:ascii="Times New Roman" w:hAnsi="Times New Roman" w:cs="Times New Roman"/>
                <w:b/>
                <w:sz w:val="24"/>
                <w:szCs w:val="24"/>
              </w:rPr>
              <w:t>Average Weighted Mean</w:t>
            </w:r>
          </w:p>
        </w:tc>
        <w:tc>
          <w:tcPr>
            <w:tcW w:w="1292" w:type="dxa"/>
            <w:tcBorders>
              <w:top w:val="single" w:sz="4" w:space="0" w:color="000000"/>
              <w:left w:val="nil"/>
              <w:bottom w:val="double" w:sz="4" w:space="0" w:color="auto"/>
              <w:right w:val="nil"/>
            </w:tcBorders>
            <w:vAlign w:val="center"/>
          </w:tcPr>
          <w:p w14:paraId="31576E15" w14:textId="77777777" w:rsidR="00B7621A" w:rsidRPr="00CA7043" w:rsidRDefault="00B7621A" w:rsidP="00FD142E">
            <w:pPr>
              <w:spacing w:after="0" w:line="240" w:lineRule="auto"/>
              <w:jc w:val="both"/>
              <w:rPr>
                <w:rFonts w:ascii="Times New Roman" w:hAnsi="Times New Roman" w:cs="Times New Roman"/>
                <w:b/>
                <w:bCs/>
                <w:sz w:val="24"/>
                <w:szCs w:val="24"/>
              </w:rPr>
            </w:pPr>
            <w:r w:rsidRPr="00CA7043">
              <w:rPr>
                <w:rFonts w:ascii="Times New Roman" w:hAnsi="Times New Roman" w:cs="Times New Roman"/>
                <w:b/>
                <w:bCs/>
                <w:sz w:val="24"/>
                <w:szCs w:val="24"/>
              </w:rPr>
              <w:t>2.70</w:t>
            </w:r>
          </w:p>
        </w:tc>
        <w:tc>
          <w:tcPr>
            <w:tcW w:w="1763" w:type="dxa"/>
            <w:tcBorders>
              <w:top w:val="single" w:sz="4" w:space="0" w:color="000000"/>
              <w:left w:val="nil"/>
              <w:bottom w:val="double" w:sz="4" w:space="0" w:color="auto"/>
              <w:right w:val="nil"/>
            </w:tcBorders>
            <w:vAlign w:val="center"/>
          </w:tcPr>
          <w:p w14:paraId="0226F09A" w14:textId="77777777" w:rsidR="00B7621A" w:rsidRPr="00CA7043" w:rsidRDefault="00B7621A" w:rsidP="00FD142E">
            <w:pPr>
              <w:spacing w:after="0" w:line="240" w:lineRule="auto"/>
              <w:jc w:val="both"/>
              <w:rPr>
                <w:rFonts w:ascii="Times New Roman" w:hAnsi="Times New Roman" w:cs="Times New Roman"/>
                <w:b/>
                <w:bCs/>
                <w:sz w:val="24"/>
                <w:szCs w:val="24"/>
              </w:rPr>
            </w:pPr>
            <w:r w:rsidRPr="00CA7043">
              <w:rPr>
                <w:rFonts w:ascii="Times New Roman" w:hAnsi="Times New Roman" w:cs="Times New Roman"/>
                <w:b/>
                <w:bCs/>
                <w:sz w:val="24"/>
                <w:szCs w:val="24"/>
              </w:rPr>
              <w:t>Agree</w:t>
            </w:r>
          </w:p>
        </w:tc>
        <w:tc>
          <w:tcPr>
            <w:tcW w:w="803" w:type="dxa"/>
            <w:tcBorders>
              <w:top w:val="single" w:sz="4" w:space="0" w:color="000000"/>
              <w:left w:val="nil"/>
              <w:bottom w:val="double" w:sz="4" w:space="0" w:color="auto"/>
              <w:right w:val="nil"/>
            </w:tcBorders>
            <w:vAlign w:val="center"/>
          </w:tcPr>
          <w:p w14:paraId="2AE8F6AC" w14:textId="77777777" w:rsidR="00B7621A" w:rsidRPr="00CA7043" w:rsidRDefault="00B7621A" w:rsidP="00FD142E">
            <w:pPr>
              <w:spacing w:after="0" w:line="240" w:lineRule="auto"/>
              <w:jc w:val="both"/>
              <w:rPr>
                <w:rFonts w:ascii="Times New Roman" w:hAnsi="Times New Roman" w:cs="Times New Roman"/>
                <w:sz w:val="24"/>
                <w:szCs w:val="24"/>
              </w:rPr>
            </w:pPr>
          </w:p>
        </w:tc>
      </w:tr>
    </w:tbl>
    <w:p w14:paraId="6C3D80C4" w14:textId="77777777" w:rsidR="00B7621A" w:rsidRPr="00CA7043" w:rsidRDefault="00B7621A" w:rsidP="00FD142E">
      <w:pPr>
        <w:spacing w:after="0" w:line="240" w:lineRule="auto"/>
        <w:ind w:firstLine="720"/>
        <w:jc w:val="both"/>
        <w:rPr>
          <w:rFonts w:ascii="Times New Roman" w:hAnsi="Times New Roman" w:cs="Times New Roman"/>
          <w:sz w:val="24"/>
          <w:szCs w:val="24"/>
        </w:rPr>
      </w:pPr>
    </w:p>
    <w:p w14:paraId="0E81C6FB" w14:textId="77777777" w:rsidR="00B7621A" w:rsidRPr="00CA7043" w:rsidRDefault="00B7621A" w:rsidP="00FD142E">
      <w:pPr>
        <w:spacing w:after="0" w:line="240" w:lineRule="auto"/>
        <w:ind w:firstLine="720"/>
        <w:jc w:val="both"/>
        <w:rPr>
          <w:rFonts w:ascii="Times New Roman" w:hAnsi="Times New Roman" w:cs="Times New Roman"/>
          <w:sz w:val="24"/>
          <w:szCs w:val="24"/>
        </w:rPr>
      </w:pPr>
      <w:r w:rsidRPr="00CA7043">
        <w:rPr>
          <w:rFonts w:ascii="Times New Roman" w:hAnsi="Times New Roman" w:cs="Times New Roman"/>
          <w:sz w:val="24"/>
          <w:szCs w:val="24"/>
        </w:rPr>
        <w:t>On the other hand, the indicators that reflect somewhat low weighted means are the financial resources available to respond to the disasters are adequate to address the needs of the community (WM = 2.63, Rank 4) and the fact that the number of trained staff available to address the disaster response operations is adequate (WM = 2.61, Rank 5).</w:t>
      </w:r>
    </w:p>
    <w:p w14:paraId="23BB54B1" w14:textId="77777777" w:rsidR="00B7621A" w:rsidRPr="00CA7043" w:rsidRDefault="00B7621A" w:rsidP="00FD142E">
      <w:pPr>
        <w:pStyle w:val="ListParagraph"/>
        <w:numPr>
          <w:ilvl w:val="1"/>
          <w:numId w:val="21"/>
        </w:numPr>
        <w:tabs>
          <w:tab w:val="left" w:pos="1080"/>
        </w:tabs>
        <w:spacing w:after="0" w:line="240" w:lineRule="auto"/>
        <w:ind w:left="0" w:firstLine="720"/>
        <w:jc w:val="both"/>
        <w:rPr>
          <w:rFonts w:ascii="Times New Roman" w:hAnsi="Times New Roman" w:cs="Times New Roman"/>
          <w:sz w:val="24"/>
          <w:szCs w:val="24"/>
        </w:rPr>
      </w:pPr>
      <w:r w:rsidRPr="00CA7043">
        <w:rPr>
          <w:rFonts w:ascii="Times New Roman" w:hAnsi="Times New Roman" w:cs="Times New Roman"/>
          <w:b/>
          <w:bCs/>
          <w:sz w:val="24"/>
          <w:szCs w:val="24"/>
        </w:rPr>
        <w:t xml:space="preserve">Coordination and Organization. </w:t>
      </w:r>
      <w:r w:rsidRPr="00CA7043">
        <w:rPr>
          <w:rFonts w:ascii="Times New Roman" w:hAnsi="Times New Roman" w:cs="Times New Roman"/>
          <w:sz w:val="24"/>
          <w:szCs w:val="24"/>
        </w:rPr>
        <w:t xml:space="preserve">Table 10 presented the disaster response mechanism to hydrometeorological hazards along coordination and organization among MDRRMO responders in </w:t>
      </w:r>
      <w:proofErr w:type="spellStart"/>
      <w:r w:rsidRPr="00CA7043">
        <w:rPr>
          <w:rFonts w:ascii="Times New Roman" w:hAnsi="Times New Roman" w:cs="Times New Roman"/>
          <w:sz w:val="24"/>
          <w:szCs w:val="24"/>
        </w:rPr>
        <w:t>Balatan</w:t>
      </w:r>
      <w:proofErr w:type="spellEnd"/>
      <w:r w:rsidRPr="00CA7043">
        <w:rPr>
          <w:rFonts w:ascii="Times New Roman" w:hAnsi="Times New Roman" w:cs="Times New Roman"/>
          <w:sz w:val="24"/>
          <w:szCs w:val="24"/>
        </w:rPr>
        <w:t xml:space="preserve">, Camarines Sur. The data showed a positive impression of agreement amongst the respondents with regard to coordination and organizational arrangements with an average weighted mean (WM = 2.81) classifying as "Agree" responses. The indicator that showed the greatest degree of agreement is connected to the </w:t>
      </w:r>
      <w:commentRangeStart w:id="30"/>
      <w:r w:rsidRPr="00CA7043">
        <w:rPr>
          <w:rFonts w:ascii="Times New Roman" w:hAnsi="Times New Roman" w:cs="Times New Roman"/>
          <w:sz w:val="24"/>
          <w:szCs w:val="24"/>
        </w:rPr>
        <w:t xml:space="preserve">coordination between Local Disaster Risk Reduction and Management Office (LDRRMO) </w:t>
      </w:r>
      <w:commentRangeEnd w:id="30"/>
      <w:r w:rsidR="007A7524">
        <w:rPr>
          <w:rStyle w:val="CommentReference"/>
        </w:rPr>
        <w:commentReference w:id="30"/>
      </w:r>
      <w:r w:rsidRPr="00CA7043">
        <w:rPr>
          <w:rFonts w:ascii="Times New Roman" w:hAnsi="Times New Roman" w:cs="Times New Roman"/>
          <w:sz w:val="24"/>
          <w:szCs w:val="24"/>
        </w:rPr>
        <w:t>and barangay officials in responding to disasters (WM = 3.09, Rank 1). The second-ranked indicator illustrates that the roles and responsibilities of responders are clearly defined in disaster response plans (WM = 2.87). The third indicator that is ranked as the third one reveals that duplication of efforts among agencies is reduced to the minimum in disaster operations (WM = 2.77).</w:t>
      </w:r>
    </w:p>
    <w:p w14:paraId="64ACC50B" w14:textId="77777777" w:rsidR="00B7621A" w:rsidRPr="00CA7043" w:rsidRDefault="00B7621A" w:rsidP="00FD142E">
      <w:pPr>
        <w:spacing w:after="0" w:line="240" w:lineRule="auto"/>
        <w:ind w:firstLine="720"/>
        <w:jc w:val="both"/>
        <w:rPr>
          <w:rFonts w:ascii="Times New Roman" w:hAnsi="Times New Roman" w:cs="Times New Roman"/>
          <w:sz w:val="24"/>
          <w:szCs w:val="24"/>
        </w:rPr>
      </w:pPr>
      <w:r w:rsidRPr="00CA7043">
        <w:rPr>
          <w:rFonts w:ascii="Times New Roman" w:hAnsi="Times New Roman" w:cs="Times New Roman"/>
          <w:sz w:val="24"/>
          <w:szCs w:val="24"/>
        </w:rPr>
        <w:t>On the contrary, the indicators that have a lower weighted mean are the successful participation of all the key stakeholders in the disaster preparedness exercises (WM = 2.67, Rank 4) and the smooth flow of communication between agencies in the disaster response efforts (WM = 2.64, Rank 5).</w:t>
      </w:r>
    </w:p>
    <w:p w14:paraId="5310206B" w14:textId="77777777" w:rsidR="00B7621A" w:rsidRPr="00CA7043" w:rsidRDefault="00B7621A" w:rsidP="00FD142E">
      <w:pPr>
        <w:spacing w:after="0" w:line="240" w:lineRule="auto"/>
        <w:ind w:firstLine="720"/>
        <w:jc w:val="both"/>
        <w:rPr>
          <w:rFonts w:ascii="Times New Roman" w:hAnsi="Times New Roman" w:cs="Times New Roman"/>
          <w:sz w:val="24"/>
          <w:szCs w:val="24"/>
        </w:rPr>
      </w:pPr>
      <w:r w:rsidRPr="00CA7043">
        <w:rPr>
          <w:rFonts w:ascii="Times New Roman" w:hAnsi="Times New Roman" w:cs="Times New Roman"/>
          <w:sz w:val="24"/>
          <w:szCs w:val="24"/>
        </w:rPr>
        <w:t xml:space="preserve">The results are that even though the MDRRMO responders of </w:t>
      </w:r>
      <w:proofErr w:type="spellStart"/>
      <w:r w:rsidRPr="00CA7043">
        <w:rPr>
          <w:rFonts w:ascii="Times New Roman" w:hAnsi="Times New Roman" w:cs="Times New Roman"/>
          <w:sz w:val="24"/>
          <w:szCs w:val="24"/>
        </w:rPr>
        <w:t>Balatan</w:t>
      </w:r>
      <w:proofErr w:type="spellEnd"/>
      <w:r w:rsidRPr="00CA7043">
        <w:rPr>
          <w:rFonts w:ascii="Times New Roman" w:hAnsi="Times New Roman" w:cs="Times New Roman"/>
          <w:sz w:val="24"/>
          <w:szCs w:val="24"/>
        </w:rPr>
        <w:t xml:space="preserve"> have been able to develop </w:t>
      </w:r>
      <w:commentRangeStart w:id="31"/>
      <w:r w:rsidRPr="00CA7043">
        <w:rPr>
          <w:rFonts w:ascii="Times New Roman" w:hAnsi="Times New Roman" w:cs="Times New Roman"/>
          <w:sz w:val="24"/>
          <w:szCs w:val="24"/>
        </w:rPr>
        <w:t xml:space="preserve">effective coordination and organizational structures </w:t>
      </w:r>
      <w:commentRangeEnd w:id="31"/>
      <w:r w:rsidR="00525D34">
        <w:rPr>
          <w:rStyle w:val="CommentReference"/>
        </w:rPr>
        <w:commentReference w:id="31"/>
      </w:r>
      <w:r w:rsidRPr="00CA7043">
        <w:rPr>
          <w:rFonts w:ascii="Times New Roman" w:hAnsi="Times New Roman" w:cs="Times New Roman"/>
          <w:sz w:val="24"/>
          <w:szCs w:val="24"/>
        </w:rPr>
        <w:t>that will respond to a disaster, there remains several aspects that responders can</w:t>
      </w:r>
    </w:p>
    <w:p w14:paraId="2CB89884" w14:textId="77777777" w:rsidR="00FD142E" w:rsidRDefault="00FD142E" w:rsidP="00FD142E">
      <w:pPr>
        <w:spacing w:after="0" w:line="240" w:lineRule="auto"/>
        <w:jc w:val="center"/>
        <w:rPr>
          <w:rFonts w:ascii="Times New Roman" w:hAnsi="Times New Roman" w:cs="Times New Roman"/>
          <w:b/>
          <w:sz w:val="24"/>
          <w:szCs w:val="24"/>
        </w:rPr>
      </w:pPr>
    </w:p>
    <w:p w14:paraId="40BFCC28" w14:textId="77777777" w:rsidR="00B7621A" w:rsidRPr="00CA7043" w:rsidRDefault="00B7621A" w:rsidP="00FD142E">
      <w:pPr>
        <w:spacing w:after="0" w:line="240" w:lineRule="auto"/>
        <w:jc w:val="center"/>
        <w:rPr>
          <w:rStyle w:val="Strong"/>
          <w:rFonts w:ascii="Times New Roman" w:eastAsiaTheme="majorEastAsia" w:hAnsi="Times New Roman" w:cs="Times New Roman"/>
          <w:sz w:val="24"/>
          <w:szCs w:val="24"/>
        </w:rPr>
      </w:pPr>
      <w:r w:rsidRPr="00CA7043">
        <w:rPr>
          <w:rFonts w:ascii="Times New Roman" w:hAnsi="Times New Roman" w:cs="Times New Roman"/>
          <w:b/>
          <w:sz w:val="24"/>
          <w:szCs w:val="24"/>
        </w:rPr>
        <w:t xml:space="preserve">Table 10. Disaster Response Mechanism </w:t>
      </w:r>
      <w:r w:rsidRPr="00CA7043">
        <w:rPr>
          <w:rFonts w:ascii="Times New Roman" w:hAnsi="Times New Roman" w:cs="Times New Roman"/>
          <w:b/>
          <w:bCs/>
          <w:sz w:val="24"/>
          <w:szCs w:val="24"/>
        </w:rPr>
        <w:t>to Hydrometeorological Hazards</w:t>
      </w:r>
      <w:r w:rsidRPr="00CA7043">
        <w:rPr>
          <w:rFonts w:ascii="Times New Roman" w:hAnsi="Times New Roman" w:cs="Times New Roman"/>
          <w:b/>
          <w:sz w:val="24"/>
          <w:szCs w:val="24"/>
        </w:rPr>
        <w:t xml:space="preserve"> along </w:t>
      </w:r>
      <w:r w:rsidRPr="00CA7043">
        <w:rPr>
          <w:rStyle w:val="Strong"/>
          <w:rFonts w:ascii="Times New Roman" w:eastAsiaTheme="majorEastAsia" w:hAnsi="Times New Roman" w:cs="Times New Roman"/>
          <w:sz w:val="24"/>
          <w:szCs w:val="24"/>
        </w:rPr>
        <w:t>Coordination and Organizations</w:t>
      </w:r>
    </w:p>
    <w:p w14:paraId="1907E9F5" w14:textId="77777777" w:rsidR="00B7621A" w:rsidRPr="00CA7043" w:rsidRDefault="00B7621A" w:rsidP="00FD142E">
      <w:pPr>
        <w:spacing w:after="0" w:line="240" w:lineRule="auto"/>
        <w:jc w:val="both"/>
        <w:rPr>
          <w:rFonts w:ascii="Times New Roman" w:hAnsi="Times New Roman" w:cs="Times New Roman"/>
          <w:b/>
          <w:sz w:val="24"/>
          <w:szCs w:val="24"/>
        </w:rPr>
      </w:pPr>
    </w:p>
    <w:tbl>
      <w:tblPr>
        <w:tblW w:w="0" w:type="auto"/>
        <w:tblBorders>
          <w:top w:val="double" w:sz="4" w:space="0" w:color="auto"/>
          <w:bottom w:val="double" w:sz="4" w:space="0" w:color="auto"/>
        </w:tblBorders>
        <w:tblLook w:val="04A0" w:firstRow="1" w:lastRow="0" w:firstColumn="1" w:lastColumn="0" w:noHBand="0" w:noVBand="1"/>
      </w:tblPr>
      <w:tblGrid>
        <w:gridCol w:w="4956"/>
        <w:gridCol w:w="1203"/>
        <w:gridCol w:w="1683"/>
        <w:gridCol w:w="798"/>
      </w:tblGrid>
      <w:tr w:rsidR="00B7621A" w:rsidRPr="00CA7043" w14:paraId="00FDA5E4" w14:textId="77777777" w:rsidTr="00CA7043">
        <w:trPr>
          <w:trHeight w:val="213"/>
        </w:trPr>
        <w:tc>
          <w:tcPr>
            <w:tcW w:w="5672" w:type="dxa"/>
            <w:tcBorders>
              <w:top w:val="double" w:sz="4" w:space="0" w:color="auto"/>
              <w:left w:val="nil"/>
              <w:bottom w:val="single" w:sz="4" w:space="0" w:color="000000"/>
              <w:right w:val="nil"/>
            </w:tcBorders>
            <w:vAlign w:val="center"/>
            <w:hideMark/>
          </w:tcPr>
          <w:p w14:paraId="5FA72429" w14:textId="77777777" w:rsidR="00B7621A" w:rsidRPr="00CA7043" w:rsidRDefault="00B7621A" w:rsidP="00FD142E">
            <w:pPr>
              <w:spacing w:after="0" w:line="240" w:lineRule="auto"/>
              <w:jc w:val="both"/>
              <w:rPr>
                <w:rFonts w:ascii="Times New Roman" w:hAnsi="Times New Roman" w:cs="Times New Roman"/>
                <w:b/>
                <w:sz w:val="24"/>
                <w:szCs w:val="24"/>
              </w:rPr>
            </w:pPr>
            <w:r w:rsidRPr="00CA7043">
              <w:rPr>
                <w:rFonts w:ascii="Times New Roman" w:hAnsi="Times New Roman" w:cs="Times New Roman"/>
                <w:b/>
                <w:sz w:val="24"/>
                <w:szCs w:val="24"/>
              </w:rPr>
              <w:t>Indicators</w:t>
            </w:r>
          </w:p>
        </w:tc>
        <w:tc>
          <w:tcPr>
            <w:tcW w:w="684" w:type="dxa"/>
            <w:tcBorders>
              <w:top w:val="double" w:sz="4" w:space="0" w:color="auto"/>
              <w:left w:val="nil"/>
              <w:bottom w:val="single" w:sz="4" w:space="0" w:color="000000"/>
              <w:right w:val="nil"/>
            </w:tcBorders>
            <w:vAlign w:val="center"/>
            <w:hideMark/>
          </w:tcPr>
          <w:p w14:paraId="2A230FAA" w14:textId="77777777" w:rsidR="00B7621A" w:rsidRPr="00CA7043" w:rsidRDefault="00B7621A" w:rsidP="00FD142E">
            <w:pPr>
              <w:spacing w:after="0" w:line="240" w:lineRule="auto"/>
              <w:jc w:val="both"/>
              <w:rPr>
                <w:rFonts w:ascii="Times New Roman" w:hAnsi="Times New Roman" w:cs="Times New Roman"/>
                <w:b/>
                <w:sz w:val="24"/>
                <w:szCs w:val="24"/>
              </w:rPr>
            </w:pPr>
            <w:r w:rsidRPr="00CA7043">
              <w:rPr>
                <w:rFonts w:ascii="Times New Roman" w:hAnsi="Times New Roman" w:cs="Times New Roman"/>
                <w:b/>
                <w:sz w:val="24"/>
                <w:szCs w:val="24"/>
              </w:rPr>
              <w:t>Weighted</w:t>
            </w:r>
          </w:p>
          <w:p w14:paraId="1E1CAD46" w14:textId="77777777" w:rsidR="00B7621A" w:rsidRPr="00CA7043" w:rsidRDefault="00B7621A" w:rsidP="00FD142E">
            <w:pPr>
              <w:spacing w:after="0" w:line="240" w:lineRule="auto"/>
              <w:jc w:val="both"/>
              <w:rPr>
                <w:rFonts w:ascii="Times New Roman" w:hAnsi="Times New Roman" w:cs="Times New Roman"/>
                <w:b/>
                <w:sz w:val="24"/>
                <w:szCs w:val="24"/>
              </w:rPr>
            </w:pPr>
            <w:r w:rsidRPr="00CA7043">
              <w:rPr>
                <w:rFonts w:ascii="Times New Roman" w:hAnsi="Times New Roman" w:cs="Times New Roman"/>
                <w:b/>
                <w:sz w:val="24"/>
                <w:szCs w:val="24"/>
              </w:rPr>
              <w:t>Mean</w:t>
            </w:r>
          </w:p>
        </w:tc>
        <w:tc>
          <w:tcPr>
            <w:tcW w:w="1481" w:type="dxa"/>
            <w:tcBorders>
              <w:top w:val="double" w:sz="4" w:space="0" w:color="auto"/>
              <w:left w:val="nil"/>
              <w:bottom w:val="single" w:sz="4" w:space="0" w:color="000000"/>
              <w:right w:val="nil"/>
            </w:tcBorders>
            <w:vAlign w:val="center"/>
            <w:hideMark/>
          </w:tcPr>
          <w:p w14:paraId="4D3018F7" w14:textId="77777777" w:rsidR="00B7621A" w:rsidRPr="00CA7043" w:rsidRDefault="00B7621A" w:rsidP="00FD142E">
            <w:pPr>
              <w:spacing w:after="0" w:line="240" w:lineRule="auto"/>
              <w:jc w:val="both"/>
              <w:rPr>
                <w:rFonts w:ascii="Times New Roman" w:hAnsi="Times New Roman" w:cs="Times New Roman"/>
                <w:b/>
                <w:sz w:val="24"/>
                <w:szCs w:val="24"/>
              </w:rPr>
            </w:pPr>
            <w:r w:rsidRPr="00CA7043">
              <w:rPr>
                <w:rFonts w:ascii="Times New Roman" w:hAnsi="Times New Roman" w:cs="Times New Roman"/>
                <w:b/>
                <w:sz w:val="24"/>
                <w:szCs w:val="24"/>
              </w:rPr>
              <w:t>Verbal</w:t>
            </w:r>
          </w:p>
          <w:p w14:paraId="493AA0F5" w14:textId="77777777" w:rsidR="00B7621A" w:rsidRPr="00CA7043" w:rsidRDefault="00B7621A" w:rsidP="00FD142E">
            <w:pPr>
              <w:spacing w:after="0" w:line="240" w:lineRule="auto"/>
              <w:jc w:val="both"/>
              <w:rPr>
                <w:rFonts w:ascii="Times New Roman" w:hAnsi="Times New Roman" w:cs="Times New Roman"/>
                <w:b/>
                <w:sz w:val="24"/>
                <w:szCs w:val="24"/>
              </w:rPr>
            </w:pPr>
            <w:r w:rsidRPr="00CA7043">
              <w:rPr>
                <w:rFonts w:ascii="Times New Roman" w:hAnsi="Times New Roman" w:cs="Times New Roman"/>
                <w:b/>
                <w:sz w:val="24"/>
                <w:szCs w:val="24"/>
              </w:rPr>
              <w:t>Interpretation</w:t>
            </w:r>
          </w:p>
        </w:tc>
        <w:tc>
          <w:tcPr>
            <w:tcW w:w="803" w:type="dxa"/>
            <w:tcBorders>
              <w:top w:val="double" w:sz="4" w:space="0" w:color="auto"/>
              <w:left w:val="nil"/>
              <w:bottom w:val="single" w:sz="4" w:space="0" w:color="000000"/>
              <w:right w:val="nil"/>
            </w:tcBorders>
            <w:vAlign w:val="center"/>
            <w:hideMark/>
          </w:tcPr>
          <w:p w14:paraId="693DC00D" w14:textId="77777777" w:rsidR="00B7621A" w:rsidRPr="00CA7043" w:rsidRDefault="00B7621A" w:rsidP="00FD142E">
            <w:pPr>
              <w:spacing w:after="0" w:line="240" w:lineRule="auto"/>
              <w:jc w:val="both"/>
              <w:rPr>
                <w:rFonts w:ascii="Times New Roman" w:hAnsi="Times New Roman" w:cs="Times New Roman"/>
                <w:b/>
                <w:sz w:val="24"/>
                <w:szCs w:val="24"/>
              </w:rPr>
            </w:pPr>
            <w:r w:rsidRPr="00CA7043">
              <w:rPr>
                <w:rFonts w:ascii="Times New Roman" w:hAnsi="Times New Roman" w:cs="Times New Roman"/>
                <w:b/>
                <w:sz w:val="24"/>
                <w:szCs w:val="24"/>
              </w:rPr>
              <w:t>Rank</w:t>
            </w:r>
          </w:p>
        </w:tc>
      </w:tr>
      <w:tr w:rsidR="00B7621A" w:rsidRPr="00CA7043" w14:paraId="4B6DAAF3" w14:textId="77777777" w:rsidTr="00CA7043">
        <w:trPr>
          <w:trHeight w:val="70"/>
        </w:trPr>
        <w:tc>
          <w:tcPr>
            <w:tcW w:w="5672" w:type="dxa"/>
            <w:tcBorders>
              <w:top w:val="single" w:sz="4" w:space="0" w:color="000000"/>
              <w:left w:val="nil"/>
              <w:bottom w:val="nil"/>
              <w:right w:val="nil"/>
            </w:tcBorders>
            <w:vAlign w:val="center"/>
            <w:hideMark/>
          </w:tcPr>
          <w:p w14:paraId="1DD1D646" w14:textId="77777777" w:rsidR="00B7621A" w:rsidRPr="00CA7043" w:rsidRDefault="00B7621A" w:rsidP="00FD142E">
            <w:pPr>
              <w:pStyle w:val="NoSpacing"/>
              <w:numPr>
                <w:ilvl w:val="0"/>
                <w:numId w:val="27"/>
              </w:numPr>
              <w:ind w:left="334"/>
              <w:jc w:val="both"/>
              <w:rPr>
                <w:rFonts w:ascii="Times New Roman" w:hAnsi="Times New Roman" w:cs="Times New Roman"/>
                <w:sz w:val="24"/>
                <w:szCs w:val="24"/>
                <w:lang w:bidi="th-TH"/>
              </w:rPr>
            </w:pPr>
            <w:r w:rsidRPr="00CA7043">
              <w:rPr>
                <w:rFonts w:ascii="Times New Roman" w:hAnsi="Times New Roman" w:cs="Times New Roman"/>
                <w:sz w:val="24"/>
                <w:szCs w:val="24"/>
              </w:rPr>
              <w:t>Coordination between LDRRMO and barangay officials is effective during disaster response efforts.</w:t>
            </w:r>
            <w:r w:rsidRPr="00CA7043">
              <w:rPr>
                <w:rFonts w:ascii="Times New Roman" w:hAnsi="Times New Roman" w:cs="Times New Roman"/>
                <w:sz w:val="24"/>
                <w:szCs w:val="24"/>
                <w:lang w:bidi="th-TH"/>
              </w:rPr>
              <w:t xml:space="preserve"> </w:t>
            </w:r>
          </w:p>
        </w:tc>
        <w:tc>
          <w:tcPr>
            <w:tcW w:w="684" w:type="dxa"/>
            <w:tcBorders>
              <w:top w:val="single" w:sz="4" w:space="0" w:color="000000"/>
              <w:left w:val="nil"/>
              <w:bottom w:val="nil"/>
              <w:right w:val="nil"/>
            </w:tcBorders>
            <w:vAlign w:val="center"/>
          </w:tcPr>
          <w:p w14:paraId="161608FC" w14:textId="77777777" w:rsidR="00B7621A" w:rsidRPr="00CA7043" w:rsidRDefault="00B7621A" w:rsidP="00FD142E">
            <w:pPr>
              <w:spacing w:after="0" w:line="240" w:lineRule="auto"/>
              <w:jc w:val="both"/>
              <w:rPr>
                <w:rFonts w:ascii="Times New Roman" w:hAnsi="Times New Roman" w:cs="Times New Roman"/>
                <w:sz w:val="24"/>
                <w:szCs w:val="24"/>
              </w:rPr>
            </w:pPr>
            <w:r w:rsidRPr="00CA7043">
              <w:rPr>
                <w:rFonts w:ascii="Times New Roman" w:hAnsi="Times New Roman" w:cs="Times New Roman"/>
                <w:sz w:val="24"/>
                <w:szCs w:val="24"/>
              </w:rPr>
              <w:t>3.09</w:t>
            </w:r>
          </w:p>
        </w:tc>
        <w:tc>
          <w:tcPr>
            <w:tcW w:w="1481" w:type="dxa"/>
            <w:tcBorders>
              <w:top w:val="single" w:sz="4" w:space="0" w:color="000000"/>
              <w:left w:val="nil"/>
              <w:bottom w:val="nil"/>
              <w:right w:val="nil"/>
            </w:tcBorders>
            <w:vAlign w:val="center"/>
          </w:tcPr>
          <w:p w14:paraId="66636A72" w14:textId="77777777" w:rsidR="00B7621A" w:rsidRPr="00CA7043" w:rsidRDefault="00B7621A" w:rsidP="00FD142E">
            <w:pPr>
              <w:spacing w:after="0" w:line="240" w:lineRule="auto"/>
              <w:jc w:val="both"/>
              <w:rPr>
                <w:rFonts w:ascii="Times New Roman" w:hAnsi="Times New Roman" w:cs="Times New Roman"/>
                <w:sz w:val="24"/>
                <w:szCs w:val="24"/>
              </w:rPr>
            </w:pPr>
            <w:r w:rsidRPr="00CA7043">
              <w:rPr>
                <w:rFonts w:ascii="Times New Roman" w:hAnsi="Times New Roman" w:cs="Times New Roman"/>
                <w:sz w:val="24"/>
                <w:szCs w:val="24"/>
              </w:rPr>
              <w:t>Agree</w:t>
            </w:r>
          </w:p>
        </w:tc>
        <w:tc>
          <w:tcPr>
            <w:tcW w:w="803" w:type="dxa"/>
            <w:tcBorders>
              <w:top w:val="single" w:sz="4" w:space="0" w:color="000000"/>
              <w:left w:val="nil"/>
              <w:bottom w:val="nil"/>
              <w:right w:val="nil"/>
            </w:tcBorders>
            <w:vAlign w:val="center"/>
          </w:tcPr>
          <w:p w14:paraId="0EF79722" w14:textId="77777777" w:rsidR="00B7621A" w:rsidRPr="00CA7043" w:rsidRDefault="00B7621A" w:rsidP="00FD142E">
            <w:pPr>
              <w:spacing w:after="0" w:line="240" w:lineRule="auto"/>
              <w:jc w:val="both"/>
              <w:rPr>
                <w:rFonts w:ascii="Times New Roman" w:hAnsi="Times New Roman" w:cs="Times New Roman"/>
                <w:sz w:val="24"/>
                <w:szCs w:val="24"/>
              </w:rPr>
            </w:pPr>
            <w:r w:rsidRPr="00CA7043">
              <w:rPr>
                <w:rFonts w:ascii="Times New Roman" w:hAnsi="Times New Roman" w:cs="Times New Roman"/>
                <w:sz w:val="24"/>
                <w:szCs w:val="24"/>
              </w:rPr>
              <w:t>1</w:t>
            </w:r>
          </w:p>
        </w:tc>
      </w:tr>
      <w:tr w:rsidR="00B7621A" w:rsidRPr="00CA7043" w14:paraId="7E73771F" w14:textId="77777777" w:rsidTr="00CA7043">
        <w:trPr>
          <w:trHeight w:val="70"/>
        </w:trPr>
        <w:tc>
          <w:tcPr>
            <w:tcW w:w="5672" w:type="dxa"/>
            <w:tcBorders>
              <w:top w:val="nil"/>
              <w:left w:val="nil"/>
              <w:bottom w:val="nil"/>
              <w:right w:val="nil"/>
            </w:tcBorders>
            <w:vAlign w:val="center"/>
            <w:hideMark/>
          </w:tcPr>
          <w:p w14:paraId="4943FD93" w14:textId="77777777" w:rsidR="00B7621A" w:rsidRPr="00CA7043" w:rsidRDefault="00B7621A" w:rsidP="00FD142E">
            <w:pPr>
              <w:pStyle w:val="NoSpacing"/>
              <w:numPr>
                <w:ilvl w:val="0"/>
                <w:numId w:val="27"/>
              </w:numPr>
              <w:ind w:left="334"/>
              <w:jc w:val="both"/>
              <w:rPr>
                <w:rFonts w:ascii="Times New Roman" w:hAnsi="Times New Roman" w:cs="Times New Roman"/>
                <w:sz w:val="24"/>
                <w:szCs w:val="24"/>
                <w:lang w:bidi="th-TH"/>
              </w:rPr>
            </w:pPr>
            <w:r w:rsidRPr="00CA7043">
              <w:rPr>
                <w:rFonts w:ascii="Times New Roman" w:hAnsi="Times New Roman" w:cs="Times New Roman"/>
                <w:sz w:val="24"/>
                <w:szCs w:val="24"/>
              </w:rPr>
              <w:t>Roles and responsibilities of responders are clearly defined in disaster response plans.</w:t>
            </w:r>
          </w:p>
        </w:tc>
        <w:tc>
          <w:tcPr>
            <w:tcW w:w="684" w:type="dxa"/>
            <w:tcBorders>
              <w:top w:val="nil"/>
              <w:left w:val="nil"/>
              <w:bottom w:val="nil"/>
              <w:right w:val="nil"/>
            </w:tcBorders>
            <w:vAlign w:val="center"/>
          </w:tcPr>
          <w:p w14:paraId="5063CD50" w14:textId="77777777" w:rsidR="00B7621A" w:rsidRPr="00CA7043" w:rsidRDefault="00B7621A" w:rsidP="00FD142E">
            <w:pPr>
              <w:spacing w:after="0" w:line="240" w:lineRule="auto"/>
              <w:jc w:val="both"/>
              <w:rPr>
                <w:rFonts w:ascii="Times New Roman" w:hAnsi="Times New Roman" w:cs="Times New Roman"/>
                <w:sz w:val="24"/>
                <w:szCs w:val="24"/>
              </w:rPr>
            </w:pPr>
            <w:r w:rsidRPr="00CA7043">
              <w:rPr>
                <w:rFonts w:ascii="Times New Roman" w:hAnsi="Times New Roman" w:cs="Times New Roman"/>
                <w:sz w:val="24"/>
                <w:szCs w:val="24"/>
              </w:rPr>
              <w:t>2.87</w:t>
            </w:r>
          </w:p>
        </w:tc>
        <w:tc>
          <w:tcPr>
            <w:tcW w:w="1481" w:type="dxa"/>
            <w:tcBorders>
              <w:top w:val="nil"/>
              <w:left w:val="nil"/>
              <w:bottom w:val="nil"/>
              <w:right w:val="nil"/>
            </w:tcBorders>
            <w:vAlign w:val="center"/>
          </w:tcPr>
          <w:p w14:paraId="1FC858E5" w14:textId="77777777" w:rsidR="00B7621A" w:rsidRPr="00CA7043" w:rsidRDefault="00B7621A" w:rsidP="00FD142E">
            <w:pPr>
              <w:spacing w:after="0" w:line="240" w:lineRule="auto"/>
              <w:jc w:val="both"/>
              <w:rPr>
                <w:rFonts w:ascii="Times New Roman" w:hAnsi="Times New Roman" w:cs="Times New Roman"/>
                <w:sz w:val="24"/>
                <w:szCs w:val="24"/>
              </w:rPr>
            </w:pPr>
            <w:r w:rsidRPr="00CA7043">
              <w:rPr>
                <w:rFonts w:ascii="Times New Roman" w:hAnsi="Times New Roman" w:cs="Times New Roman"/>
                <w:sz w:val="24"/>
                <w:szCs w:val="24"/>
              </w:rPr>
              <w:t>Agree</w:t>
            </w:r>
          </w:p>
        </w:tc>
        <w:tc>
          <w:tcPr>
            <w:tcW w:w="803" w:type="dxa"/>
            <w:tcBorders>
              <w:top w:val="nil"/>
              <w:left w:val="nil"/>
              <w:bottom w:val="nil"/>
              <w:right w:val="nil"/>
            </w:tcBorders>
            <w:vAlign w:val="center"/>
          </w:tcPr>
          <w:p w14:paraId="64071312" w14:textId="77777777" w:rsidR="00B7621A" w:rsidRPr="00CA7043" w:rsidRDefault="00B7621A" w:rsidP="00FD142E">
            <w:pPr>
              <w:spacing w:after="0" w:line="240" w:lineRule="auto"/>
              <w:jc w:val="both"/>
              <w:rPr>
                <w:rFonts w:ascii="Times New Roman" w:hAnsi="Times New Roman" w:cs="Times New Roman"/>
                <w:sz w:val="24"/>
                <w:szCs w:val="24"/>
              </w:rPr>
            </w:pPr>
            <w:r w:rsidRPr="00CA7043">
              <w:rPr>
                <w:rFonts w:ascii="Times New Roman" w:hAnsi="Times New Roman" w:cs="Times New Roman"/>
                <w:sz w:val="24"/>
                <w:szCs w:val="24"/>
              </w:rPr>
              <w:t>2</w:t>
            </w:r>
          </w:p>
        </w:tc>
      </w:tr>
      <w:tr w:rsidR="00B7621A" w:rsidRPr="00CA7043" w14:paraId="67E01320" w14:textId="77777777" w:rsidTr="00CA7043">
        <w:trPr>
          <w:trHeight w:val="70"/>
        </w:trPr>
        <w:tc>
          <w:tcPr>
            <w:tcW w:w="5672" w:type="dxa"/>
            <w:tcBorders>
              <w:top w:val="nil"/>
              <w:left w:val="nil"/>
              <w:bottom w:val="nil"/>
              <w:right w:val="nil"/>
            </w:tcBorders>
            <w:vAlign w:val="center"/>
          </w:tcPr>
          <w:p w14:paraId="2EADDB72" w14:textId="77777777" w:rsidR="00B7621A" w:rsidRPr="00CA7043" w:rsidRDefault="00B7621A" w:rsidP="00FD142E">
            <w:pPr>
              <w:pStyle w:val="NoSpacing"/>
              <w:numPr>
                <w:ilvl w:val="0"/>
                <w:numId w:val="27"/>
              </w:numPr>
              <w:ind w:left="334"/>
              <w:jc w:val="both"/>
              <w:rPr>
                <w:rFonts w:ascii="Times New Roman" w:hAnsi="Times New Roman" w:cs="Times New Roman"/>
                <w:sz w:val="24"/>
                <w:szCs w:val="24"/>
                <w:lang w:bidi="th-TH"/>
              </w:rPr>
            </w:pPr>
            <w:r w:rsidRPr="00CA7043">
              <w:rPr>
                <w:rFonts w:ascii="Times New Roman" w:hAnsi="Times New Roman" w:cs="Times New Roman"/>
                <w:sz w:val="24"/>
                <w:szCs w:val="24"/>
              </w:rPr>
              <w:t>Duplication of efforts among agencies is minimized during disaster operations.</w:t>
            </w:r>
            <w:r w:rsidRPr="00CA7043">
              <w:rPr>
                <w:rFonts w:ascii="Times New Roman" w:hAnsi="Times New Roman" w:cs="Times New Roman"/>
                <w:sz w:val="24"/>
                <w:szCs w:val="24"/>
                <w:lang w:bidi="th-TH"/>
              </w:rPr>
              <w:t xml:space="preserve"> </w:t>
            </w:r>
          </w:p>
        </w:tc>
        <w:tc>
          <w:tcPr>
            <w:tcW w:w="684" w:type="dxa"/>
            <w:tcBorders>
              <w:top w:val="nil"/>
              <w:left w:val="nil"/>
              <w:bottom w:val="nil"/>
              <w:right w:val="nil"/>
            </w:tcBorders>
            <w:vAlign w:val="center"/>
          </w:tcPr>
          <w:p w14:paraId="5EC86F91" w14:textId="77777777" w:rsidR="00B7621A" w:rsidRPr="00CA7043" w:rsidRDefault="00B7621A" w:rsidP="00FD142E">
            <w:pPr>
              <w:spacing w:after="0" w:line="240" w:lineRule="auto"/>
              <w:jc w:val="both"/>
              <w:rPr>
                <w:rFonts w:ascii="Times New Roman" w:hAnsi="Times New Roman" w:cs="Times New Roman"/>
                <w:sz w:val="24"/>
                <w:szCs w:val="24"/>
              </w:rPr>
            </w:pPr>
            <w:r w:rsidRPr="00CA7043">
              <w:rPr>
                <w:rFonts w:ascii="Times New Roman" w:hAnsi="Times New Roman" w:cs="Times New Roman"/>
                <w:sz w:val="24"/>
                <w:szCs w:val="24"/>
              </w:rPr>
              <w:t>2.77</w:t>
            </w:r>
          </w:p>
        </w:tc>
        <w:tc>
          <w:tcPr>
            <w:tcW w:w="1481" w:type="dxa"/>
            <w:tcBorders>
              <w:top w:val="nil"/>
              <w:left w:val="nil"/>
              <w:bottom w:val="nil"/>
              <w:right w:val="nil"/>
            </w:tcBorders>
            <w:vAlign w:val="center"/>
          </w:tcPr>
          <w:p w14:paraId="4A6CEEA2" w14:textId="77777777" w:rsidR="00B7621A" w:rsidRPr="00CA7043" w:rsidRDefault="00B7621A" w:rsidP="00FD142E">
            <w:pPr>
              <w:spacing w:after="0" w:line="240" w:lineRule="auto"/>
              <w:jc w:val="both"/>
              <w:rPr>
                <w:rFonts w:ascii="Times New Roman" w:hAnsi="Times New Roman" w:cs="Times New Roman"/>
                <w:sz w:val="24"/>
                <w:szCs w:val="24"/>
              </w:rPr>
            </w:pPr>
            <w:r w:rsidRPr="00CA7043">
              <w:rPr>
                <w:rFonts w:ascii="Times New Roman" w:hAnsi="Times New Roman" w:cs="Times New Roman"/>
                <w:sz w:val="24"/>
                <w:szCs w:val="24"/>
              </w:rPr>
              <w:t>Agree</w:t>
            </w:r>
          </w:p>
        </w:tc>
        <w:tc>
          <w:tcPr>
            <w:tcW w:w="803" w:type="dxa"/>
            <w:tcBorders>
              <w:top w:val="nil"/>
              <w:left w:val="nil"/>
              <w:bottom w:val="nil"/>
              <w:right w:val="nil"/>
            </w:tcBorders>
            <w:vAlign w:val="center"/>
          </w:tcPr>
          <w:p w14:paraId="500B9857" w14:textId="77777777" w:rsidR="00B7621A" w:rsidRPr="00CA7043" w:rsidRDefault="00B7621A" w:rsidP="00FD142E">
            <w:pPr>
              <w:spacing w:after="0" w:line="240" w:lineRule="auto"/>
              <w:jc w:val="both"/>
              <w:rPr>
                <w:rFonts w:ascii="Times New Roman" w:hAnsi="Times New Roman" w:cs="Times New Roman"/>
                <w:sz w:val="24"/>
                <w:szCs w:val="24"/>
              </w:rPr>
            </w:pPr>
            <w:r w:rsidRPr="00CA7043">
              <w:rPr>
                <w:rFonts w:ascii="Times New Roman" w:hAnsi="Times New Roman" w:cs="Times New Roman"/>
                <w:sz w:val="24"/>
                <w:szCs w:val="24"/>
              </w:rPr>
              <w:t>3</w:t>
            </w:r>
          </w:p>
        </w:tc>
      </w:tr>
      <w:tr w:rsidR="00B7621A" w:rsidRPr="00CA7043" w14:paraId="512212EE" w14:textId="77777777" w:rsidTr="00CA7043">
        <w:trPr>
          <w:trHeight w:val="70"/>
        </w:trPr>
        <w:tc>
          <w:tcPr>
            <w:tcW w:w="5672" w:type="dxa"/>
            <w:tcBorders>
              <w:top w:val="nil"/>
              <w:left w:val="nil"/>
              <w:bottom w:val="nil"/>
              <w:right w:val="nil"/>
            </w:tcBorders>
            <w:vAlign w:val="center"/>
          </w:tcPr>
          <w:p w14:paraId="1A4AA472" w14:textId="77777777" w:rsidR="00B7621A" w:rsidRPr="00CA7043" w:rsidRDefault="00B7621A" w:rsidP="00FD142E">
            <w:pPr>
              <w:pStyle w:val="NoSpacing"/>
              <w:numPr>
                <w:ilvl w:val="0"/>
                <w:numId w:val="27"/>
              </w:numPr>
              <w:ind w:left="334"/>
              <w:jc w:val="both"/>
              <w:rPr>
                <w:rFonts w:ascii="Times New Roman" w:hAnsi="Times New Roman" w:cs="Times New Roman"/>
                <w:sz w:val="24"/>
                <w:szCs w:val="24"/>
              </w:rPr>
            </w:pPr>
            <w:r w:rsidRPr="00CA7043">
              <w:rPr>
                <w:rFonts w:ascii="Times New Roman" w:hAnsi="Times New Roman" w:cs="Times New Roman"/>
                <w:sz w:val="24"/>
                <w:szCs w:val="24"/>
              </w:rPr>
              <w:t>Inter-agency communication is seamless throughout disaster response activities.</w:t>
            </w:r>
          </w:p>
        </w:tc>
        <w:tc>
          <w:tcPr>
            <w:tcW w:w="684" w:type="dxa"/>
            <w:tcBorders>
              <w:top w:val="nil"/>
              <w:left w:val="nil"/>
              <w:bottom w:val="nil"/>
              <w:right w:val="nil"/>
            </w:tcBorders>
            <w:vAlign w:val="center"/>
          </w:tcPr>
          <w:p w14:paraId="3C935985" w14:textId="77777777" w:rsidR="00B7621A" w:rsidRPr="00CA7043" w:rsidRDefault="00B7621A" w:rsidP="00FD142E">
            <w:pPr>
              <w:spacing w:after="0" w:line="240" w:lineRule="auto"/>
              <w:jc w:val="both"/>
              <w:rPr>
                <w:rFonts w:ascii="Times New Roman" w:hAnsi="Times New Roman" w:cs="Times New Roman"/>
                <w:sz w:val="24"/>
                <w:szCs w:val="24"/>
              </w:rPr>
            </w:pPr>
            <w:r w:rsidRPr="00CA7043">
              <w:rPr>
                <w:rFonts w:ascii="Times New Roman" w:hAnsi="Times New Roman" w:cs="Times New Roman"/>
                <w:sz w:val="24"/>
                <w:szCs w:val="24"/>
              </w:rPr>
              <w:t>2.64</w:t>
            </w:r>
          </w:p>
        </w:tc>
        <w:tc>
          <w:tcPr>
            <w:tcW w:w="1481" w:type="dxa"/>
            <w:tcBorders>
              <w:top w:val="nil"/>
              <w:left w:val="nil"/>
              <w:bottom w:val="nil"/>
              <w:right w:val="nil"/>
            </w:tcBorders>
            <w:vAlign w:val="center"/>
          </w:tcPr>
          <w:p w14:paraId="7BDE0E51" w14:textId="77777777" w:rsidR="00B7621A" w:rsidRPr="00CA7043" w:rsidRDefault="00B7621A" w:rsidP="00FD142E">
            <w:pPr>
              <w:spacing w:after="0" w:line="240" w:lineRule="auto"/>
              <w:jc w:val="both"/>
              <w:rPr>
                <w:rFonts w:ascii="Times New Roman" w:hAnsi="Times New Roman" w:cs="Times New Roman"/>
                <w:sz w:val="24"/>
                <w:szCs w:val="24"/>
              </w:rPr>
            </w:pPr>
            <w:r w:rsidRPr="00CA7043">
              <w:rPr>
                <w:rFonts w:ascii="Times New Roman" w:hAnsi="Times New Roman" w:cs="Times New Roman"/>
                <w:sz w:val="24"/>
                <w:szCs w:val="24"/>
              </w:rPr>
              <w:t>Agree</w:t>
            </w:r>
          </w:p>
        </w:tc>
        <w:tc>
          <w:tcPr>
            <w:tcW w:w="803" w:type="dxa"/>
            <w:tcBorders>
              <w:top w:val="nil"/>
              <w:left w:val="nil"/>
              <w:bottom w:val="nil"/>
              <w:right w:val="nil"/>
            </w:tcBorders>
            <w:vAlign w:val="center"/>
          </w:tcPr>
          <w:p w14:paraId="10D832D0" w14:textId="77777777" w:rsidR="00B7621A" w:rsidRPr="00CA7043" w:rsidRDefault="00B7621A" w:rsidP="00FD142E">
            <w:pPr>
              <w:spacing w:after="0" w:line="240" w:lineRule="auto"/>
              <w:jc w:val="both"/>
              <w:rPr>
                <w:rFonts w:ascii="Times New Roman" w:hAnsi="Times New Roman" w:cs="Times New Roman"/>
                <w:sz w:val="24"/>
                <w:szCs w:val="24"/>
              </w:rPr>
            </w:pPr>
            <w:r w:rsidRPr="00CA7043">
              <w:rPr>
                <w:rFonts w:ascii="Times New Roman" w:hAnsi="Times New Roman" w:cs="Times New Roman"/>
                <w:sz w:val="24"/>
                <w:szCs w:val="24"/>
              </w:rPr>
              <w:t>5</w:t>
            </w:r>
          </w:p>
        </w:tc>
      </w:tr>
      <w:tr w:rsidR="00B7621A" w:rsidRPr="00CA7043" w14:paraId="7C082AE9" w14:textId="77777777" w:rsidTr="00CA7043">
        <w:trPr>
          <w:trHeight w:val="70"/>
        </w:trPr>
        <w:tc>
          <w:tcPr>
            <w:tcW w:w="5672" w:type="dxa"/>
            <w:tcBorders>
              <w:top w:val="nil"/>
              <w:left w:val="nil"/>
              <w:bottom w:val="nil"/>
              <w:right w:val="nil"/>
            </w:tcBorders>
            <w:vAlign w:val="center"/>
          </w:tcPr>
          <w:p w14:paraId="233D053C" w14:textId="77777777" w:rsidR="00B7621A" w:rsidRPr="00CA7043" w:rsidRDefault="00B7621A" w:rsidP="00FD142E">
            <w:pPr>
              <w:pStyle w:val="NoSpacing"/>
              <w:numPr>
                <w:ilvl w:val="0"/>
                <w:numId w:val="27"/>
              </w:numPr>
              <w:ind w:left="334"/>
              <w:jc w:val="both"/>
              <w:rPr>
                <w:rFonts w:ascii="Times New Roman" w:hAnsi="Times New Roman" w:cs="Times New Roman"/>
                <w:sz w:val="24"/>
                <w:szCs w:val="24"/>
              </w:rPr>
            </w:pPr>
            <w:r w:rsidRPr="00CA7043">
              <w:rPr>
                <w:rFonts w:ascii="Times New Roman" w:hAnsi="Times New Roman" w:cs="Times New Roman"/>
                <w:sz w:val="24"/>
                <w:szCs w:val="24"/>
              </w:rPr>
              <w:t>Disaster preparedness drills involve all key stakeholders effectively.</w:t>
            </w:r>
            <w:r w:rsidRPr="00CA7043">
              <w:rPr>
                <w:rFonts w:ascii="Times New Roman" w:hAnsi="Times New Roman" w:cs="Times New Roman"/>
                <w:sz w:val="24"/>
                <w:szCs w:val="24"/>
                <w:lang w:bidi="th-TH"/>
              </w:rPr>
              <w:t xml:space="preserve"> </w:t>
            </w:r>
          </w:p>
        </w:tc>
        <w:tc>
          <w:tcPr>
            <w:tcW w:w="684" w:type="dxa"/>
            <w:tcBorders>
              <w:top w:val="nil"/>
              <w:left w:val="nil"/>
              <w:bottom w:val="nil"/>
              <w:right w:val="nil"/>
            </w:tcBorders>
            <w:vAlign w:val="center"/>
          </w:tcPr>
          <w:p w14:paraId="76FEA14A" w14:textId="77777777" w:rsidR="00B7621A" w:rsidRPr="00CA7043" w:rsidRDefault="00B7621A" w:rsidP="00FD142E">
            <w:pPr>
              <w:spacing w:after="0" w:line="240" w:lineRule="auto"/>
              <w:jc w:val="both"/>
              <w:rPr>
                <w:rFonts w:ascii="Times New Roman" w:hAnsi="Times New Roman" w:cs="Times New Roman"/>
                <w:sz w:val="24"/>
                <w:szCs w:val="24"/>
              </w:rPr>
            </w:pPr>
            <w:r w:rsidRPr="00CA7043">
              <w:rPr>
                <w:rFonts w:ascii="Times New Roman" w:hAnsi="Times New Roman" w:cs="Times New Roman"/>
                <w:sz w:val="24"/>
                <w:szCs w:val="24"/>
              </w:rPr>
              <w:t>2.67</w:t>
            </w:r>
          </w:p>
        </w:tc>
        <w:tc>
          <w:tcPr>
            <w:tcW w:w="1481" w:type="dxa"/>
            <w:tcBorders>
              <w:top w:val="nil"/>
              <w:left w:val="nil"/>
              <w:bottom w:val="nil"/>
              <w:right w:val="nil"/>
            </w:tcBorders>
            <w:vAlign w:val="center"/>
          </w:tcPr>
          <w:p w14:paraId="217E9390" w14:textId="77777777" w:rsidR="00B7621A" w:rsidRPr="00CA7043" w:rsidRDefault="00B7621A" w:rsidP="00FD142E">
            <w:pPr>
              <w:spacing w:after="0" w:line="240" w:lineRule="auto"/>
              <w:jc w:val="both"/>
              <w:rPr>
                <w:rFonts w:ascii="Times New Roman" w:hAnsi="Times New Roman" w:cs="Times New Roman"/>
                <w:sz w:val="24"/>
                <w:szCs w:val="24"/>
              </w:rPr>
            </w:pPr>
            <w:r w:rsidRPr="00CA7043">
              <w:rPr>
                <w:rFonts w:ascii="Times New Roman" w:hAnsi="Times New Roman" w:cs="Times New Roman"/>
                <w:sz w:val="24"/>
                <w:szCs w:val="24"/>
              </w:rPr>
              <w:t>Agree</w:t>
            </w:r>
          </w:p>
        </w:tc>
        <w:tc>
          <w:tcPr>
            <w:tcW w:w="803" w:type="dxa"/>
            <w:tcBorders>
              <w:top w:val="nil"/>
              <w:left w:val="nil"/>
              <w:bottom w:val="nil"/>
              <w:right w:val="nil"/>
            </w:tcBorders>
            <w:vAlign w:val="center"/>
          </w:tcPr>
          <w:p w14:paraId="0FEFC293" w14:textId="77777777" w:rsidR="00B7621A" w:rsidRPr="00CA7043" w:rsidRDefault="00B7621A" w:rsidP="00FD142E">
            <w:pPr>
              <w:spacing w:after="0" w:line="240" w:lineRule="auto"/>
              <w:jc w:val="both"/>
              <w:rPr>
                <w:rFonts w:ascii="Times New Roman" w:hAnsi="Times New Roman" w:cs="Times New Roman"/>
                <w:sz w:val="24"/>
                <w:szCs w:val="24"/>
              </w:rPr>
            </w:pPr>
            <w:r w:rsidRPr="00CA7043">
              <w:rPr>
                <w:rFonts w:ascii="Times New Roman" w:hAnsi="Times New Roman" w:cs="Times New Roman"/>
                <w:sz w:val="24"/>
                <w:szCs w:val="24"/>
              </w:rPr>
              <w:t>4</w:t>
            </w:r>
          </w:p>
        </w:tc>
      </w:tr>
      <w:tr w:rsidR="00B7621A" w:rsidRPr="00CA7043" w14:paraId="2FE3B2F4" w14:textId="77777777" w:rsidTr="00CA7043">
        <w:tc>
          <w:tcPr>
            <w:tcW w:w="5672" w:type="dxa"/>
            <w:tcBorders>
              <w:top w:val="single" w:sz="4" w:space="0" w:color="000000"/>
              <w:left w:val="nil"/>
              <w:bottom w:val="double" w:sz="4" w:space="0" w:color="auto"/>
              <w:right w:val="nil"/>
            </w:tcBorders>
            <w:vAlign w:val="center"/>
            <w:hideMark/>
          </w:tcPr>
          <w:p w14:paraId="60631E9C" w14:textId="77777777" w:rsidR="00B7621A" w:rsidRPr="00CA7043" w:rsidRDefault="00B7621A" w:rsidP="00FD142E">
            <w:pPr>
              <w:spacing w:after="0" w:line="240" w:lineRule="auto"/>
              <w:jc w:val="both"/>
              <w:rPr>
                <w:rFonts w:ascii="Times New Roman" w:hAnsi="Times New Roman" w:cs="Times New Roman"/>
                <w:b/>
                <w:sz w:val="24"/>
                <w:szCs w:val="24"/>
              </w:rPr>
            </w:pPr>
            <w:r w:rsidRPr="00CA7043">
              <w:rPr>
                <w:rFonts w:ascii="Times New Roman" w:hAnsi="Times New Roman" w:cs="Times New Roman"/>
                <w:b/>
                <w:sz w:val="24"/>
                <w:szCs w:val="24"/>
              </w:rPr>
              <w:t>Average Weighted Mean</w:t>
            </w:r>
          </w:p>
        </w:tc>
        <w:tc>
          <w:tcPr>
            <w:tcW w:w="684" w:type="dxa"/>
            <w:tcBorders>
              <w:top w:val="single" w:sz="4" w:space="0" w:color="000000"/>
              <w:left w:val="nil"/>
              <w:bottom w:val="double" w:sz="4" w:space="0" w:color="auto"/>
              <w:right w:val="nil"/>
            </w:tcBorders>
            <w:vAlign w:val="bottom"/>
          </w:tcPr>
          <w:p w14:paraId="559A2B26" w14:textId="77777777" w:rsidR="00B7621A" w:rsidRPr="00CA7043" w:rsidRDefault="00B7621A" w:rsidP="00FD142E">
            <w:pPr>
              <w:spacing w:after="0" w:line="240" w:lineRule="auto"/>
              <w:jc w:val="both"/>
              <w:rPr>
                <w:rFonts w:ascii="Times New Roman" w:hAnsi="Times New Roman" w:cs="Times New Roman"/>
                <w:b/>
                <w:bCs/>
                <w:sz w:val="24"/>
                <w:szCs w:val="24"/>
              </w:rPr>
            </w:pPr>
            <w:r w:rsidRPr="00CA7043">
              <w:rPr>
                <w:rFonts w:ascii="Times New Roman" w:hAnsi="Times New Roman" w:cs="Times New Roman"/>
                <w:b/>
                <w:bCs/>
                <w:sz w:val="24"/>
                <w:szCs w:val="24"/>
              </w:rPr>
              <w:t>2.81</w:t>
            </w:r>
          </w:p>
        </w:tc>
        <w:tc>
          <w:tcPr>
            <w:tcW w:w="1481" w:type="dxa"/>
            <w:tcBorders>
              <w:top w:val="single" w:sz="4" w:space="0" w:color="000000"/>
              <w:left w:val="nil"/>
              <w:bottom w:val="double" w:sz="4" w:space="0" w:color="auto"/>
              <w:right w:val="nil"/>
            </w:tcBorders>
            <w:vAlign w:val="center"/>
          </w:tcPr>
          <w:p w14:paraId="167640E6" w14:textId="77777777" w:rsidR="00B7621A" w:rsidRPr="00CA7043" w:rsidRDefault="00B7621A" w:rsidP="00FD142E">
            <w:pPr>
              <w:spacing w:after="0" w:line="240" w:lineRule="auto"/>
              <w:jc w:val="both"/>
              <w:rPr>
                <w:rFonts w:ascii="Times New Roman" w:hAnsi="Times New Roman" w:cs="Times New Roman"/>
                <w:b/>
                <w:bCs/>
                <w:sz w:val="24"/>
                <w:szCs w:val="24"/>
              </w:rPr>
            </w:pPr>
            <w:r w:rsidRPr="00CA7043">
              <w:rPr>
                <w:rFonts w:ascii="Times New Roman" w:hAnsi="Times New Roman" w:cs="Times New Roman"/>
                <w:b/>
                <w:bCs/>
                <w:sz w:val="24"/>
                <w:szCs w:val="24"/>
              </w:rPr>
              <w:t>Agree</w:t>
            </w:r>
          </w:p>
        </w:tc>
        <w:tc>
          <w:tcPr>
            <w:tcW w:w="803" w:type="dxa"/>
            <w:tcBorders>
              <w:top w:val="single" w:sz="4" w:space="0" w:color="000000"/>
              <w:left w:val="nil"/>
              <w:bottom w:val="double" w:sz="4" w:space="0" w:color="auto"/>
              <w:right w:val="nil"/>
            </w:tcBorders>
            <w:vAlign w:val="center"/>
          </w:tcPr>
          <w:p w14:paraId="51A48734" w14:textId="77777777" w:rsidR="00B7621A" w:rsidRPr="00CA7043" w:rsidRDefault="00B7621A" w:rsidP="00FD142E">
            <w:pPr>
              <w:spacing w:after="0" w:line="240" w:lineRule="auto"/>
              <w:jc w:val="both"/>
              <w:rPr>
                <w:rFonts w:ascii="Times New Roman" w:hAnsi="Times New Roman" w:cs="Times New Roman"/>
                <w:sz w:val="24"/>
                <w:szCs w:val="24"/>
              </w:rPr>
            </w:pPr>
          </w:p>
        </w:tc>
      </w:tr>
    </w:tbl>
    <w:p w14:paraId="4D55050B" w14:textId="77777777" w:rsidR="00B7621A" w:rsidRPr="00CA7043" w:rsidRDefault="00B7621A" w:rsidP="00FD142E">
      <w:pPr>
        <w:pStyle w:val="ListParagraph"/>
        <w:spacing w:after="0" w:line="240" w:lineRule="auto"/>
        <w:ind w:left="0"/>
        <w:jc w:val="both"/>
        <w:rPr>
          <w:rFonts w:ascii="Times New Roman" w:hAnsi="Times New Roman" w:cs="Times New Roman"/>
          <w:sz w:val="24"/>
          <w:szCs w:val="24"/>
        </w:rPr>
      </w:pPr>
    </w:p>
    <w:p w14:paraId="51AF5EFF" w14:textId="77777777" w:rsidR="00B7621A" w:rsidRPr="00CA7043" w:rsidRDefault="00B7621A" w:rsidP="00FD142E">
      <w:pPr>
        <w:pStyle w:val="ListParagraph"/>
        <w:spacing w:after="0" w:line="240" w:lineRule="auto"/>
        <w:ind w:left="0"/>
        <w:jc w:val="both"/>
        <w:rPr>
          <w:rFonts w:ascii="Times New Roman" w:hAnsi="Times New Roman" w:cs="Times New Roman"/>
          <w:sz w:val="24"/>
          <w:szCs w:val="24"/>
        </w:rPr>
      </w:pPr>
      <w:r w:rsidRPr="00CA7043">
        <w:rPr>
          <w:rFonts w:ascii="Times New Roman" w:hAnsi="Times New Roman" w:cs="Times New Roman"/>
          <w:sz w:val="24"/>
          <w:szCs w:val="24"/>
        </w:rPr>
        <w:t>improve on. To enhance overall response coordination and operational efficiency during hydrometeorological emergencies, it is necessary to pay attention to inter-agency communication, extensive stakeholder involvement in preparedness drills, and efficient information exchange.</w:t>
      </w:r>
    </w:p>
    <w:p w14:paraId="4FDC3AF9" w14:textId="77777777" w:rsidR="00B7621A" w:rsidRDefault="00B7621A" w:rsidP="00FD142E">
      <w:pPr>
        <w:pStyle w:val="ListParagraph"/>
        <w:numPr>
          <w:ilvl w:val="1"/>
          <w:numId w:val="21"/>
        </w:numPr>
        <w:tabs>
          <w:tab w:val="left" w:pos="1080"/>
        </w:tabs>
        <w:spacing w:after="0" w:line="240" w:lineRule="auto"/>
        <w:ind w:left="0" w:firstLine="720"/>
        <w:jc w:val="both"/>
        <w:rPr>
          <w:rFonts w:ascii="Times New Roman" w:hAnsi="Times New Roman" w:cs="Times New Roman"/>
          <w:sz w:val="24"/>
          <w:szCs w:val="24"/>
        </w:rPr>
      </w:pPr>
      <w:r w:rsidRPr="00CA7043">
        <w:rPr>
          <w:rFonts w:ascii="Times New Roman" w:hAnsi="Times New Roman" w:cs="Times New Roman"/>
          <w:b/>
          <w:bCs/>
          <w:sz w:val="24"/>
          <w:szCs w:val="24"/>
        </w:rPr>
        <w:t xml:space="preserve">Community-Related Concerns. </w:t>
      </w:r>
      <w:r w:rsidRPr="00CA7043">
        <w:rPr>
          <w:rFonts w:ascii="Times New Roman" w:hAnsi="Times New Roman" w:cs="Times New Roman"/>
          <w:sz w:val="24"/>
          <w:szCs w:val="24"/>
        </w:rPr>
        <w:t xml:space="preserve">Table 11 presents the disaster response mechanism to hydrometeorological hazards along community-related concerns among MDRRMO responders in </w:t>
      </w:r>
      <w:proofErr w:type="spellStart"/>
      <w:r w:rsidRPr="00CA7043">
        <w:rPr>
          <w:rFonts w:ascii="Times New Roman" w:hAnsi="Times New Roman" w:cs="Times New Roman"/>
          <w:sz w:val="24"/>
          <w:szCs w:val="24"/>
        </w:rPr>
        <w:t>Balatan</w:t>
      </w:r>
      <w:proofErr w:type="spellEnd"/>
      <w:r w:rsidRPr="00CA7043">
        <w:rPr>
          <w:rFonts w:ascii="Times New Roman" w:hAnsi="Times New Roman" w:cs="Times New Roman"/>
          <w:sz w:val="24"/>
          <w:szCs w:val="24"/>
        </w:rPr>
        <w:t xml:space="preserve">, Camarines Sur. The data showed that there was a high degree of community engagement and resilience through the mean weighted score (WM = 3.19), which is classified as “Agree”. The first indicator rated highest is the support of </w:t>
      </w:r>
      <w:commentRangeStart w:id="32"/>
      <w:r w:rsidRPr="00CA7043">
        <w:rPr>
          <w:rFonts w:ascii="Times New Roman" w:hAnsi="Times New Roman" w:cs="Times New Roman"/>
          <w:sz w:val="24"/>
          <w:szCs w:val="24"/>
        </w:rPr>
        <w:t xml:space="preserve">local customs and traditions to effective disaster response (WM= 3.86). </w:t>
      </w:r>
      <w:commentRangeEnd w:id="32"/>
      <w:r w:rsidR="00525D34">
        <w:rPr>
          <w:rStyle w:val="CommentReference"/>
        </w:rPr>
        <w:commentReference w:id="32"/>
      </w:r>
      <w:r w:rsidRPr="00CA7043">
        <w:rPr>
          <w:rFonts w:ascii="Times New Roman" w:hAnsi="Times New Roman" w:cs="Times New Roman"/>
          <w:sz w:val="24"/>
          <w:szCs w:val="24"/>
        </w:rPr>
        <w:t>The outcome shows that there was a high level of agreement with the statement. The second-ranking indicator is the active involvement of the community members in disaster drills and training (WM = 3.40). The third-ranking is Community members are informed about disaster preparedness actions (WM = 3.05).</w:t>
      </w:r>
    </w:p>
    <w:p w14:paraId="4ECF303B" w14:textId="77777777" w:rsidR="00A26D34" w:rsidRDefault="00A26D34" w:rsidP="00A26D34">
      <w:pPr>
        <w:tabs>
          <w:tab w:val="left" w:pos="1080"/>
        </w:tabs>
        <w:spacing w:after="0" w:line="240" w:lineRule="auto"/>
        <w:jc w:val="both"/>
        <w:rPr>
          <w:rFonts w:ascii="Times New Roman" w:hAnsi="Times New Roman" w:cs="Times New Roman"/>
          <w:sz w:val="24"/>
          <w:szCs w:val="24"/>
        </w:rPr>
      </w:pPr>
    </w:p>
    <w:p w14:paraId="7D7A3619" w14:textId="77777777" w:rsidR="00A26D34" w:rsidRDefault="00A26D34" w:rsidP="00A26D34">
      <w:pPr>
        <w:tabs>
          <w:tab w:val="left" w:pos="1080"/>
        </w:tabs>
        <w:spacing w:after="0" w:line="240" w:lineRule="auto"/>
        <w:jc w:val="both"/>
        <w:rPr>
          <w:rFonts w:ascii="Times New Roman" w:hAnsi="Times New Roman" w:cs="Times New Roman"/>
          <w:sz w:val="24"/>
          <w:szCs w:val="24"/>
        </w:rPr>
      </w:pPr>
    </w:p>
    <w:p w14:paraId="547A6826" w14:textId="77777777" w:rsidR="00A26D34" w:rsidRPr="00A26D34" w:rsidRDefault="00A26D34" w:rsidP="00A26D34">
      <w:pPr>
        <w:tabs>
          <w:tab w:val="left" w:pos="1080"/>
        </w:tabs>
        <w:spacing w:after="0" w:line="240" w:lineRule="auto"/>
        <w:jc w:val="both"/>
        <w:rPr>
          <w:rFonts w:ascii="Times New Roman" w:hAnsi="Times New Roman" w:cs="Times New Roman"/>
          <w:sz w:val="24"/>
          <w:szCs w:val="24"/>
        </w:rPr>
      </w:pPr>
    </w:p>
    <w:p w14:paraId="76FA5870" w14:textId="77777777" w:rsidR="00B7621A" w:rsidRPr="00CA7043" w:rsidRDefault="00B7621A" w:rsidP="00FD142E">
      <w:pPr>
        <w:spacing w:after="0" w:line="240" w:lineRule="auto"/>
        <w:jc w:val="both"/>
        <w:rPr>
          <w:rStyle w:val="Strong"/>
          <w:rFonts w:ascii="Times New Roman" w:eastAsiaTheme="majorEastAsia" w:hAnsi="Times New Roman" w:cs="Times New Roman"/>
          <w:sz w:val="24"/>
          <w:szCs w:val="24"/>
        </w:rPr>
      </w:pPr>
      <w:r w:rsidRPr="00CA7043">
        <w:rPr>
          <w:rFonts w:ascii="Times New Roman" w:hAnsi="Times New Roman" w:cs="Times New Roman"/>
          <w:b/>
          <w:sz w:val="24"/>
          <w:szCs w:val="24"/>
        </w:rPr>
        <w:t xml:space="preserve">Table 11. Disaster Response Mechanism </w:t>
      </w:r>
      <w:r w:rsidRPr="00CA7043">
        <w:rPr>
          <w:rFonts w:ascii="Times New Roman" w:hAnsi="Times New Roman" w:cs="Times New Roman"/>
          <w:b/>
          <w:bCs/>
          <w:sz w:val="24"/>
          <w:szCs w:val="24"/>
        </w:rPr>
        <w:t>to Hydrometeorological Hazards</w:t>
      </w:r>
      <w:r w:rsidRPr="00CA7043">
        <w:rPr>
          <w:rFonts w:ascii="Times New Roman" w:hAnsi="Times New Roman" w:cs="Times New Roman"/>
          <w:sz w:val="24"/>
          <w:szCs w:val="24"/>
        </w:rPr>
        <w:t xml:space="preserve"> </w:t>
      </w:r>
      <w:r w:rsidRPr="00CA7043">
        <w:rPr>
          <w:rFonts w:ascii="Times New Roman" w:hAnsi="Times New Roman" w:cs="Times New Roman"/>
          <w:b/>
          <w:sz w:val="24"/>
          <w:szCs w:val="24"/>
        </w:rPr>
        <w:t xml:space="preserve">along </w:t>
      </w:r>
      <w:r w:rsidRPr="00CA7043">
        <w:rPr>
          <w:rStyle w:val="Strong"/>
          <w:rFonts w:ascii="Times New Roman" w:eastAsiaTheme="majorEastAsia" w:hAnsi="Times New Roman" w:cs="Times New Roman"/>
          <w:sz w:val="24"/>
          <w:szCs w:val="24"/>
        </w:rPr>
        <w:t>Community-Related Concerns</w:t>
      </w:r>
    </w:p>
    <w:p w14:paraId="7D1FAA55" w14:textId="77777777" w:rsidR="00B7621A" w:rsidRPr="00CA7043" w:rsidRDefault="00B7621A" w:rsidP="00FD142E">
      <w:pPr>
        <w:spacing w:after="0" w:line="240" w:lineRule="auto"/>
        <w:jc w:val="both"/>
        <w:rPr>
          <w:rFonts w:ascii="Times New Roman" w:hAnsi="Times New Roman" w:cs="Times New Roman"/>
          <w:b/>
          <w:sz w:val="24"/>
          <w:szCs w:val="24"/>
        </w:rPr>
      </w:pPr>
    </w:p>
    <w:tbl>
      <w:tblPr>
        <w:tblW w:w="0" w:type="auto"/>
        <w:tblBorders>
          <w:top w:val="double" w:sz="4" w:space="0" w:color="auto"/>
          <w:bottom w:val="double" w:sz="4" w:space="0" w:color="auto"/>
        </w:tblBorders>
        <w:tblLook w:val="04A0" w:firstRow="1" w:lastRow="0" w:firstColumn="1" w:lastColumn="0" w:noHBand="0" w:noVBand="1"/>
      </w:tblPr>
      <w:tblGrid>
        <w:gridCol w:w="4956"/>
        <w:gridCol w:w="1203"/>
        <w:gridCol w:w="1683"/>
        <w:gridCol w:w="798"/>
      </w:tblGrid>
      <w:tr w:rsidR="00B7621A" w:rsidRPr="00CA7043" w14:paraId="5D32CD8B" w14:textId="77777777" w:rsidTr="00CA7043">
        <w:trPr>
          <w:trHeight w:val="213"/>
        </w:trPr>
        <w:tc>
          <w:tcPr>
            <w:tcW w:w="5670" w:type="dxa"/>
            <w:tcBorders>
              <w:top w:val="double" w:sz="4" w:space="0" w:color="auto"/>
              <w:left w:val="nil"/>
              <w:bottom w:val="single" w:sz="4" w:space="0" w:color="000000"/>
              <w:right w:val="nil"/>
            </w:tcBorders>
            <w:vAlign w:val="center"/>
            <w:hideMark/>
          </w:tcPr>
          <w:p w14:paraId="42D68394" w14:textId="77777777" w:rsidR="00B7621A" w:rsidRPr="00CA7043" w:rsidRDefault="00B7621A" w:rsidP="00FD142E">
            <w:pPr>
              <w:spacing w:after="0" w:line="240" w:lineRule="auto"/>
              <w:jc w:val="both"/>
              <w:rPr>
                <w:rFonts w:ascii="Times New Roman" w:hAnsi="Times New Roman" w:cs="Times New Roman"/>
                <w:b/>
                <w:sz w:val="24"/>
                <w:szCs w:val="24"/>
              </w:rPr>
            </w:pPr>
            <w:r w:rsidRPr="00CA7043">
              <w:rPr>
                <w:rFonts w:ascii="Times New Roman" w:hAnsi="Times New Roman" w:cs="Times New Roman"/>
                <w:b/>
                <w:sz w:val="24"/>
                <w:szCs w:val="24"/>
              </w:rPr>
              <w:t>Indicators</w:t>
            </w:r>
          </w:p>
        </w:tc>
        <w:tc>
          <w:tcPr>
            <w:tcW w:w="684" w:type="dxa"/>
            <w:tcBorders>
              <w:top w:val="double" w:sz="4" w:space="0" w:color="auto"/>
              <w:left w:val="nil"/>
              <w:bottom w:val="single" w:sz="4" w:space="0" w:color="000000"/>
              <w:right w:val="nil"/>
            </w:tcBorders>
            <w:vAlign w:val="center"/>
            <w:hideMark/>
          </w:tcPr>
          <w:p w14:paraId="3A82929E" w14:textId="77777777" w:rsidR="00B7621A" w:rsidRPr="00CA7043" w:rsidRDefault="00B7621A" w:rsidP="00FD142E">
            <w:pPr>
              <w:spacing w:after="0" w:line="240" w:lineRule="auto"/>
              <w:jc w:val="both"/>
              <w:rPr>
                <w:rFonts w:ascii="Times New Roman" w:hAnsi="Times New Roman" w:cs="Times New Roman"/>
                <w:b/>
                <w:sz w:val="24"/>
                <w:szCs w:val="24"/>
              </w:rPr>
            </w:pPr>
            <w:r w:rsidRPr="00CA7043">
              <w:rPr>
                <w:rFonts w:ascii="Times New Roman" w:hAnsi="Times New Roman" w:cs="Times New Roman"/>
                <w:b/>
                <w:sz w:val="24"/>
                <w:szCs w:val="24"/>
              </w:rPr>
              <w:t>Weighted</w:t>
            </w:r>
          </w:p>
          <w:p w14:paraId="3E3F86AC" w14:textId="77777777" w:rsidR="00B7621A" w:rsidRPr="00CA7043" w:rsidRDefault="00B7621A" w:rsidP="00FD142E">
            <w:pPr>
              <w:spacing w:after="0" w:line="240" w:lineRule="auto"/>
              <w:jc w:val="both"/>
              <w:rPr>
                <w:rFonts w:ascii="Times New Roman" w:hAnsi="Times New Roman" w:cs="Times New Roman"/>
                <w:b/>
                <w:sz w:val="24"/>
                <w:szCs w:val="24"/>
              </w:rPr>
            </w:pPr>
            <w:r w:rsidRPr="00CA7043">
              <w:rPr>
                <w:rFonts w:ascii="Times New Roman" w:hAnsi="Times New Roman" w:cs="Times New Roman"/>
                <w:b/>
                <w:sz w:val="24"/>
                <w:szCs w:val="24"/>
              </w:rPr>
              <w:t>Mean</w:t>
            </w:r>
          </w:p>
        </w:tc>
        <w:tc>
          <w:tcPr>
            <w:tcW w:w="1483" w:type="dxa"/>
            <w:tcBorders>
              <w:top w:val="double" w:sz="4" w:space="0" w:color="auto"/>
              <w:left w:val="nil"/>
              <w:bottom w:val="single" w:sz="4" w:space="0" w:color="000000"/>
              <w:right w:val="nil"/>
            </w:tcBorders>
            <w:vAlign w:val="center"/>
            <w:hideMark/>
          </w:tcPr>
          <w:p w14:paraId="261E5512" w14:textId="77777777" w:rsidR="00B7621A" w:rsidRPr="00CA7043" w:rsidRDefault="00B7621A" w:rsidP="00FD142E">
            <w:pPr>
              <w:spacing w:after="0" w:line="240" w:lineRule="auto"/>
              <w:jc w:val="both"/>
              <w:rPr>
                <w:rFonts w:ascii="Times New Roman" w:hAnsi="Times New Roman" w:cs="Times New Roman"/>
                <w:b/>
                <w:sz w:val="24"/>
                <w:szCs w:val="24"/>
              </w:rPr>
            </w:pPr>
            <w:r w:rsidRPr="00CA7043">
              <w:rPr>
                <w:rFonts w:ascii="Times New Roman" w:hAnsi="Times New Roman" w:cs="Times New Roman"/>
                <w:b/>
                <w:sz w:val="24"/>
                <w:szCs w:val="24"/>
              </w:rPr>
              <w:t>Verbal</w:t>
            </w:r>
          </w:p>
          <w:p w14:paraId="74B24C2F" w14:textId="77777777" w:rsidR="00B7621A" w:rsidRPr="00CA7043" w:rsidRDefault="00B7621A" w:rsidP="00FD142E">
            <w:pPr>
              <w:spacing w:after="0" w:line="240" w:lineRule="auto"/>
              <w:jc w:val="both"/>
              <w:rPr>
                <w:rFonts w:ascii="Times New Roman" w:hAnsi="Times New Roman" w:cs="Times New Roman"/>
                <w:b/>
                <w:sz w:val="24"/>
                <w:szCs w:val="24"/>
              </w:rPr>
            </w:pPr>
            <w:r w:rsidRPr="00CA7043">
              <w:rPr>
                <w:rFonts w:ascii="Times New Roman" w:hAnsi="Times New Roman" w:cs="Times New Roman"/>
                <w:b/>
                <w:sz w:val="24"/>
                <w:szCs w:val="24"/>
              </w:rPr>
              <w:t>Interpretation</w:t>
            </w:r>
          </w:p>
        </w:tc>
        <w:tc>
          <w:tcPr>
            <w:tcW w:w="803" w:type="dxa"/>
            <w:tcBorders>
              <w:top w:val="double" w:sz="4" w:space="0" w:color="auto"/>
              <w:left w:val="nil"/>
              <w:bottom w:val="single" w:sz="4" w:space="0" w:color="000000"/>
              <w:right w:val="nil"/>
            </w:tcBorders>
            <w:vAlign w:val="center"/>
            <w:hideMark/>
          </w:tcPr>
          <w:p w14:paraId="77218D33" w14:textId="77777777" w:rsidR="00B7621A" w:rsidRPr="00CA7043" w:rsidRDefault="00B7621A" w:rsidP="00FD142E">
            <w:pPr>
              <w:spacing w:after="0" w:line="240" w:lineRule="auto"/>
              <w:jc w:val="both"/>
              <w:rPr>
                <w:rFonts w:ascii="Times New Roman" w:hAnsi="Times New Roman" w:cs="Times New Roman"/>
                <w:b/>
                <w:sz w:val="24"/>
                <w:szCs w:val="24"/>
              </w:rPr>
            </w:pPr>
            <w:r w:rsidRPr="00CA7043">
              <w:rPr>
                <w:rFonts w:ascii="Times New Roman" w:hAnsi="Times New Roman" w:cs="Times New Roman"/>
                <w:b/>
                <w:sz w:val="24"/>
                <w:szCs w:val="24"/>
              </w:rPr>
              <w:t>Rank</w:t>
            </w:r>
          </w:p>
        </w:tc>
      </w:tr>
      <w:tr w:rsidR="00B7621A" w:rsidRPr="00CA7043" w14:paraId="22742EDB" w14:textId="77777777" w:rsidTr="00CA7043">
        <w:trPr>
          <w:trHeight w:val="70"/>
        </w:trPr>
        <w:tc>
          <w:tcPr>
            <w:tcW w:w="5670" w:type="dxa"/>
            <w:tcBorders>
              <w:top w:val="single" w:sz="4" w:space="0" w:color="000000"/>
              <w:left w:val="nil"/>
              <w:bottom w:val="nil"/>
              <w:right w:val="nil"/>
            </w:tcBorders>
            <w:vAlign w:val="center"/>
            <w:hideMark/>
          </w:tcPr>
          <w:p w14:paraId="01043C9E" w14:textId="77777777" w:rsidR="00B7621A" w:rsidRPr="00CA7043" w:rsidRDefault="00B7621A" w:rsidP="00FD142E">
            <w:pPr>
              <w:pStyle w:val="NoSpacing"/>
              <w:numPr>
                <w:ilvl w:val="0"/>
                <w:numId w:val="28"/>
              </w:numPr>
              <w:ind w:left="342"/>
              <w:jc w:val="both"/>
              <w:rPr>
                <w:rFonts w:ascii="Times New Roman" w:hAnsi="Times New Roman" w:cs="Times New Roman"/>
                <w:sz w:val="24"/>
                <w:szCs w:val="24"/>
                <w:lang w:bidi="th-TH"/>
              </w:rPr>
            </w:pPr>
            <w:r w:rsidRPr="00CA7043">
              <w:rPr>
                <w:rFonts w:ascii="Times New Roman" w:hAnsi="Times New Roman" w:cs="Times New Roman"/>
                <w:sz w:val="24"/>
                <w:szCs w:val="24"/>
              </w:rPr>
              <w:t>Community members are well-informed about disaster preparedness measures.</w:t>
            </w:r>
            <w:r w:rsidRPr="00CA7043">
              <w:rPr>
                <w:rFonts w:ascii="Times New Roman" w:hAnsi="Times New Roman" w:cs="Times New Roman"/>
                <w:sz w:val="24"/>
                <w:szCs w:val="24"/>
                <w:lang w:bidi="th-TH"/>
              </w:rPr>
              <w:t xml:space="preserve"> </w:t>
            </w:r>
          </w:p>
        </w:tc>
        <w:tc>
          <w:tcPr>
            <w:tcW w:w="684" w:type="dxa"/>
            <w:tcBorders>
              <w:top w:val="single" w:sz="4" w:space="0" w:color="000000"/>
              <w:left w:val="nil"/>
              <w:bottom w:val="nil"/>
              <w:right w:val="nil"/>
            </w:tcBorders>
            <w:vAlign w:val="center"/>
          </w:tcPr>
          <w:p w14:paraId="1A963B30" w14:textId="77777777" w:rsidR="00B7621A" w:rsidRPr="00CA7043" w:rsidRDefault="00B7621A" w:rsidP="00FD142E">
            <w:pPr>
              <w:spacing w:after="0" w:line="240" w:lineRule="auto"/>
              <w:jc w:val="both"/>
              <w:rPr>
                <w:rFonts w:ascii="Times New Roman" w:hAnsi="Times New Roman" w:cs="Times New Roman"/>
                <w:sz w:val="24"/>
                <w:szCs w:val="24"/>
              </w:rPr>
            </w:pPr>
            <w:r w:rsidRPr="00CA7043">
              <w:rPr>
                <w:rFonts w:ascii="Times New Roman" w:hAnsi="Times New Roman" w:cs="Times New Roman"/>
                <w:sz w:val="24"/>
                <w:szCs w:val="24"/>
              </w:rPr>
              <w:t>3.05</w:t>
            </w:r>
          </w:p>
        </w:tc>
        <w:tc>
          <w:tcPr>
            <w:tcW w:w="1483" w:type="dxa"/>
            <w:tcBorders>
              <w:top w:val="single" w:sz="4" w:space="0" w:color="000000"/>
              <w:left w:val="nil"/>
              <w:bottom w:val="nil"/>
              <w:right w:val="nil"/>
            </w:tcBorders>
            <w:vAlign w:val="center"/>
          </w:tcPr>
          <w:p w14:paraId="1069665A" w14:textId="77777777" w:rsidR="00B7621A" w:rsidRPr="00CA7043" w:rsidRDefault="00B7621A" w:rsidP="00FD142E">
            <w:pPr>
              <w:spacing w:after="0" w:line="240" w:lineRule="auto"/>
              <w:jc w:val="both"/>
              <w:rPr>
                <w:rFonts w:ascii="Times New Roman" w:hAnsi="Times New Roman" w:cs="Times New Roman"/>
                <w:sz w:val="24"/>
                <w:szCs w:val="24"/>
              </w:rPr>
            </w:pPr>
            <w:r w:rsidRPr="00CA7043">
              <w:rPr>
                <w:rFonts w:ascii="Times New Roman" w:hAnsi="Times New Roman" w:cs="Times New Roman"/>
                <w:sz w:val="24"/>
                <w:szCs w:val="24"/>
              </w:rPr>
              <w:t>Agree</w:t>
            </w:r>
          </w:p>
        </w:tc>
        <w:tc>
          <w:tcPr>
            <w:tcW w:w="803" w:type="dxa"/>
            <w:tcBorders>
              <w:top w:val="single" w:sz="4" w:space="0" w:color="000000"/>
              <w:left w:val="nil"/>
              <w:bottom w:val="nil"/>
              <w:right w:val="nil"/>
            </w:tcBorders>
            <w:vAlign w:val="center"/>
          </w:tcPr>
          <w:p w14:paraId="3688355E" w14:textId="77777777" w:rsidR="00B7621A" w:rsidRPr="00CA7043" w:rsidRDefault="00B7621A" w:rsidP="00FD142E">
            <w:pPr>
              <w:spacing w:after="0" w:line="240" w:lineRule="auto"/>
              <w:jc w:val="both"/>
              <w:rPr>
                <w:rFonts w:ascii="Times New Roman" w:hAnsi="Times New Roman" w:cs="Times New Roman"/>
                <w:sz w:val="24"/>
                <w:szCs w:val="24"/>
              </w:rPr>
            </w:pPr>
            <w:r w:rsidRPr="00CA7043">
              <w:rPr>
                <w:rFonts w:ascii="Times New Roman" w:hAnsi="Times New Roman" w:cs="Times New Roman"/>
                <w:sz w:val="24"/>
                <w:szCs w:val="24"/>
              </w:rPr>
              <w:t>3</w:t>
            </w:r>
          </w:p>
        </w:tc>
      </w:tr>
      <w:tr w:rsidR="00B7621A" w:rsidRPr="00CA7043" w14:paraId="13CB1415" w14:textId="77777777" w:rsidTr="00CA7043">
        <w:trPr>
          <w:trHeight w:val="70"/>
        </w:trPr>
        <w:tc>
          <w:tcPr>
            <w:tcW w:w="5670" w:type="dxa"/>
            <w:tcBorders>
              <w:top w:val="nil"/>
              <w:left w:val="nil"/>
              <w:bottom w:val="nil"/>
              <w:right w:val="nil"/>
            </w:tcBorders>
            <w:vAlign w:val="center"/>
            <w:hideMark/>
          </w:tcPr>
          <w:p w14:paraId="5E363F4E" w14:textId="77777777" w:rsidR="00B7621A" w:rsidRPr="00CA7043" w:rsidRDefault="00B7621A" w:rsidP="00FD142E">
            <w:pPr>
              <w:pStyle w:val="NoSpacing"/>
              <w:numPr>
                <w:ilvl w:val="0"/>
                <w:numId w:val="28"/>
              </w:numPr>
              <w:ind w:left="342"/>
              <w:jc w:val="both"/>
              <w:rPr>
                <w:rFonts w:ascii="Times New Roman" w:hAnsi="Times New Roman" w:cs="Times New Roman"/>
                <w:sz w:val="24"/>
                <w:szCs w:val="24"/>
                <w:lang w:bidi="th-TH"/>
              </w:rPr>
            </w:pPr>
            <w:r w:rsidRPr="00CA7043">
              <w:rPr>
                <w:rFonts w:ascii="Times New Roman" w:hAnsi="Times New Roman" w:cs="Times New Roman"/>
                <w:sz w:val="24"/>
                <w:szCs w:val="24"/>
              </w:rPr>
              <w:t>Evacuation orders are generally followed by community residents.</w:t>
            </w:r>
            <w:r w:rsidRPr="00CA7043">
              <w:rPr>
                <w:rFonts w:ascii="Times New Roman" w:hAnsi="Times New Roman" w:cs="Times New Roman"/>
                <w:sz w:val="24"/>
                <w:szCs w:val="24"/>
                <w:lang w:bidi="th-TH"/>
              </w:rPr>
              <w:t xml:space="preserve"> </w:t>
            </w:r>
          </w:p>
        </w:tc>
        <w:tc>
          <w:tcPr>
            <w:tcW w:w="684" w:type="dxa"/>
            <w:tcBorders>
              <w:top w:val="nil"/>
              <w:left w:val="nil"/>
              <w:bottom w:val="nil"/>
              <w:right w:val="nil"/>
            </w:tcBorders>
            <w:vAlign w:val="center"/>
          </w:tcPr>
          <w:p w14:paraId="62277291" w14:textId="77777777" w:rsidR="00B7621A" w:rsidRPr="00CA7043" w:rsidRDefault="00B7621A" w:rsidP="00FD142E">
            <w:pPr>
              <w:spacing w:after="0" w:line="240" w:lineRule="auto"/>
              <w:jc w:val="both"/>
              <w:rPr>
                <w:rFonts w:ascii="Times New Roman" w:hAnsi="Times New Roman" w:cs="Times New Roman"/>
                <w:sz w:val="24"/>
                <w:szCs w:val="24"/>
              </w:rPr>
            </w:pPr>
            <w:r w:rsidRPr="00CA7043">
              <w:rPr>
                <w:rFonts w:ascii="Times New Roman" w:hAnsi="Times New Roman" w:cs="Times New Roman"/>
                <w:sz w:val="24"/>
                <w:szCs w:val="24"/>
              </w:rPr>
              <w:t>2.81</w:t>
            </w:r>
          </w:p>
        </w:tc>
        <w:tc>
          <w:tcPr>
            <w:tcW w:w="1483" w:type="dxa"/>
            <w:tcBorders>
              <w:top w:val="nil"/>
              <w:left w:val="nil"/>
              <w:bottom w:val="nil"/>
              <w:right w:val="nil"/>
            </w:tcBorders>
            <w:vAlign w:val="center"/>
          </w:tcPr>
          <w:p w14:paraId="1E631FB6" w14:textId="77777777" w:rsidR="00B7621A" w:rsidRPr="00CA7043" w:rsidRDefault="00B7621A" w:rsidP="00FD142E">
            <w:pPr>
              <w:spacing w:after="0" w:line="240" w:lineRule="auto"/>
              <w:jc w:val="both"/>
              <w:rPr>
                <w:rFonts w:ascii="Times New Roman" w:hAnsi="Times New Roman" w:cs="Times New Roman"/>
                <w:sz w:val="24"/>
                <w:szCs w:val="24"/>
              </w:rPr>
            </w:pPr>
            <w:r w:rsidRPr="00CA7043">
              <w:rPr>
                <w:rFonts w:ascii="Times New Roman" w:hAnsi="Times New Roman" w:cs="Times New Roman"/>
                <w:sz w:val="24"/>
                <w:szCs w:val="24"/>
              </w:rPr>
              <w:t>Agree</w:t>
            </w:r>
          </w:p>
        </w:tc>
        <w:tc>
          <w:tcPr>
            <w:tcW w:w="803" w:type="dxa"/>
            <w:tcBorders>
              <w:top w:val="nil"/>
              <w:left w:val="nil"/>
              <w:bottom w:val="nil"/>
              <w:right w:val="nil"/>
            </w:tcBorders>
            <w:vAlign w:val="center"/>
          </w:tcPr>
          <w:p w14:paraId="5BC44655" w14:textId="77777777" w:rsidR="00B7621A" w:rsidRPr="00CA7043" w:rsidRDefault="00B7621A" w:rsidP="00FD142E">
            <w:pPr>
              <w:spacing w:after="0" w:line="240" w:lineRule="auto"/>
              <w:jc w:val="both"/>
              <w:rPr>
                <w:rFonts w:ascii="Times New Roman" w:hAnsi="Times New Roman" w:cs="Times New Roman"/>
                <w:sz w:val="24"/>
                <w:szCs w:val="24"/>
              </w:rPr>
            </w:pPr>
            <w:r w:rsidRPr="00CA7043">
              <w:rPr>
                <w:rFonts w:ascii="Times New Roman" w:hAnsi="Times New Roman" w:cs="Times New Roman"/>
                <w:sz w:val="24"/>
                <w:szCs w:val="24"/>
              </w:rPr>
              <w:t>4</w:t>
            </w:r>
          </w:p>
        </w:tc>
      </w:tr>
      <w:tr w:rsidR="00B7621A" w:rsidRPr="00CA7043" w14:paraId="0B46DB1A" w14:textId="77777777" w:rsidTr="00CA7043">
        <w:trPr>
          <w:trHeight w:val="70"/>
        </w:trPr>
        <w:tc>
          <w:tcPr>
            <w:tcW w:w="5670" w:type="dxa"/>
            <w:tcBorders>
              <w:top w:val="nil"/>
              <w:left w:val="nil"/>
              <w:bottom w:val="nil"/>
              <w:right w:val="nil"/>
            </w:tcBorders>
            <w:vAlign w:val="center"/>
          </w:tcPr>
          <w:p w14:paraId="70CE1E00" w14:textId="77777777" w:rsidR="00B7621A" w:rsidRPr="00CA7043" w:rsidRDefault="00B7621A" w:rsidP="00FD142E">
            <w:pPr>
              <w:pStyle w:val="NoSpacing"/>
              <w:numPr>
                <w:ilvl w:val="0"/>
                <w:numId w:val="28"/>
              </w:numPr>
              <w:ind w:left="342"/>
              <w:jc w:val="both"/>
              <w:rPr>
                <w:rFonts w:ascii="Times New Roman" w:hAnsi="Times New Roman" w:cs="Times New Roman"/>
                <w:sz w:val="24"/>
                <w:szCs w:val="24"/>
                <w:lang w:bidi="th-TH"/>
              </w:rPr>
            </w:pPr>
            <w:r w:rsidRPr="00CA7043">
              <w:rPr>
                <w:rFonts w:ascii="Times New Roman" w:hAnsi="Times New Roman" w:cs="Times New Roman"/>
                <w:sz w:val="24"/>
                <w:szCs w:val="24"/>
              </w:rPr>
              <w:lastRenderedPageBreak/>
              <w:t>Local customs and traditions support effective disaster response.</w:t>
            </w:r>
            <w:r w:rsidRPr="00CA7043">
              <w:rPr>
                <w:rFonts w:ascii="Times New Roman" w:hAnsi="Times New Roman" w:cs="Times New Roman"/>
                <w:sz w:val="24"/>
                <w:szCs w:val="24"/>
                <w:lang w:bidi="th-TH"/>
              </w:rPr>
              <w:t xml:space="preserve"> </w:t>
            </w:r>
          </w:p>
        </w:tc>
        <w:tc>
          <w:tcPr>
            <w:tcW w:w="684" w:type="dxa"/>
            <w:tcBorders>
              <w:top w:val="nil"/>
              <w:left w:val="nil"/>
              <w:bottom w:val="nil"/>
              <w:right w:val="nil"/>
            </w:tcBorders>
            <w:vAlign w:val="center"/>
          </w:tcPr>
          <w:p w14:paraId="2E61E4EE" w14:textId="77777777" w:rsidR="00B7621A" w:rsidRPr="00CA7043" w:rsidRDefault="00B7621A" w:rsidP="00FD142E">
            <w:pPr>
              <w:spacing w:after="0" w:line="240" w:lineRule="auto"/>
              <w:jc w:val="both"/>
              <w:rPr>
                <w:rFonts w:ascii="Times New Roman" w:hAnsi="Times New Roman" w:cs="Times New Roman"/>
                <w:sz w:val="24"/>
                <w:szCs w:val="24"/>
              </w:rPr>
            </w:pPr>
            <w:r w:rsidRPr="00CA7043">
              <w:rPr>
                <w:rFonts w:ascii="Times New Roman" w:hAnsi="Times New Roman" w:cs="Times New Roman"/>
                <w:sz w:val="24"/>
                <w:szCs w:val="24"/>
              </w:rPr>
              <w:t>3.86</w:t>
            </w:r>
          </w:p>
        </w:tc>
        <w:tc>
          <w:tcPr>
            <w:tcW w:w="1483" w:type="dxa"/>
            <w:tcBorders>
              <w:top w:val="nil"/>
              <w:left w:val="nil"/>
              <w:bottom w:val="nil"/>
              <w:right w:val="nil"/>
            </w:tcBorders>
            <w:vAlign w:val="center"/>
          </w:tcPr>
          <w:p w14:paraId="7C984CE8" w14:textId="77777777" w:rsidR="00B7621A" w:rsidRPr="00CA7043" w:rsidRDefault="00B7621A" w:rsidP="00FD142E">
            <w:pPr>
              <w:spacing w:after="0" w:line="240" w:lineRule="auto"/>
              <w:jc w:val="both"/>
              <w:rPr>
                <w:rFonts w:ascii="Times New Roman" w:hAnsi="Times New Roman" w:cs="Times New Roman"/>
                <w:sz w:val="24"/>
                <w:szCs w:val="24"/>
              </w:rPr>
            </w:pPr>
            <w:r w:rsidRPr="00CA7043">
              <w:rPr>
                <w:rFonts w:ascii="Times New Roman" w:hAnsi="Times New Roman" w:cs="Times New Roman"/>
                <w:sz w:val="24"/>
                <w:szCs w:val="24"/>
              </w:rPr>
              <w:t>Strongly Agree</w:t>
            </w:r>
          </w:p>
        </w:tc>
        <w:tc>
          <w:tcPr>
            <w:tcW w:w="803" w:type="dxa"/>
            <w:tcBorders>
              <w:top w:val="nil"/>
              <w:left w:val="nil"/>
              <w:bottom w:val="nil"/>
              <w:right w:val="nil"/>
            </w:tcBorders>
            <w:vAlign w:val="center"/>
          </w:tcPr>
          <w:p w14:paraId="79CB674D" w14:textId="77777777" w:rsidR="00B7621A" w:rsidRPr="00CA7043" w:rsidRDefault="00B7621A" w:rsidP="00FD142E">
            <w:pPr>
              <w:spacing w:after="0" w:line="240" w:lineRule="auto"/>
              <w:jc w:val="both"/>
              <w:rPr>
                <w:rFonts w:ascii="Times New Roman" w:hAnsi="Times New Roman" w:cs="Times New Roman"/>
                <w:sz w:val="24"/>
                <w:szCs w:val="24"/>
              </w:rPr>
            </w:pPr>
            <w:r w:rsidRPr="00CA7043">
              <w:rPr>
                <w:rFonts w:ascii="Times New Roman" w:hAnsi="Times New Roman" w:cs="Times New Roman"/>
                <w:sz w:val="24"/>
                <w:szCs w:val="24"/>
              </w:rPr>
              <w:t>1</w:t>
            </w:r>
          </w:p>
        </w:tc>
      </w:tr>
      <w:tr w:rsidR="00B7621A" w:rsidRPr="00CA7043" w14:paraId="1750BF77" w14:textId="77777777" w:rsidTr="00CA7043">
        <w:trPr>
          <w:trHeight w:val="70"/>
        </w:trPr>
        <w:tc>
          <w:tcPr>
            <w:tcW w:w="5670" w:type="dxa"/>
            <w:tcBorders>
              <w:top w:val="nil"/>
              <w:left w:val="nil"/>
              <w:bottom w:val="nil"/>
              <w:right w:val="nil"/>
            </w:tcBorders>
            <w:vAlign w:val="center"/>
          </w:tcPr>
          <w:p w14:paraId="38503E1A" w14:textId="77777777" w:rsidR="00B7621A" w:rsidRPr="00CA7043" w:rsidRDefault="00B7621A" w:rsidP="00FD142E">
            <w:pPr>
              <w:pStyle w:val="NoSpacing"/>
              <w:numPr>
                <w:ilvl w:val="0"/>
                <w:numId w:val="28"/>
              </w:numPr>
              <w:ind w:left="342"/>
              <w:jc w:val="both"/>
              <w:rPr>
                <w:rFonts w:ascii="Times New Roman" w:hAnsi="Times New Roman" w:cs="Times New Roman"/>
                <w:sz w:val="24"/>
                <w:szCs w:val="24"/>
                <w:lang w:bidi="th-TH"/>
              </w:rPr>
            </w:pPr>
            <w:r w:rsidRPr="00CA7043">
              <w:rPr>
                <w:rFonts w:ascii="Times New Roman" w:hAnsi="Times New Roman" w:cs="Times New Roman"/>
                <w:sz w:val="24"/>
                <w:szCs w:val="24"/>
              </w:rPr>
              <w:t>Community members actively participate in disaster drills and training.</w:t>
            </w:r>
            <w:r w:rsidRPr="00CA7043">
              <w:rPr>
                <w:rFonts w:ascii="Times New Roman" w:hAnsi="Times New Roman" w:cs="Times New Roman"/>
                <w:sz w:val="24"/>
                <w:szCs w:val="24"/>
                <w:lang w:bidi="th-TH"/>
              </w:rPr>
              <w:t xml:space="preserve"> </w:t>
            </w:r>
          </w:p>
        </w:tc>
        <w:tc>
          <w:tcPr>
            <w:tcW w:w="684" w:type="dxa"/>
            <w:tcBorders>
              <w:top w:val="nil"/>
              <w:left w:val="nil"/>
              <w:bottom w:val="nil"/>
              <w:right w:val="nil"/>
            </w:tcBorders>
            <w:vAlign w:val="center"/>
          </w:tcPr>
          <w:p w14:paraId="796B341F" w14:textId="77777777" w:rsidR="00B7621A" w:rsidRPr="00CA7043" w:rsidRDefault="00B7621A" w:rsidP="00FD142E">
            <w:pPr>
              <w:spacing w:after="0" w:line="240" w:lineRule="auto"/>
              <w:jc w:val="both"/>
              <w:rPr>
                <w:rFonts w:ascii="Times New Roman" w:hAnsi="Times New Roman" w:cs="Times New Roman"/>
                <w:sz w:val="24"/>
                <w:szCs w:val="24"/>
              </w:rPr>
            </w:pPr>
            <w:r w:rsidRPr="00CA7043">
              <w:rPr>
                <w:rFonts w:ascii="Times New Roman" w:hAnsi="Times New Roman" w:cs="Times New Roman"/>
                <w:sz w:val="24"/>
                <w:szCs w:val="24"/>
              </w:rPr>
              <w:t>3.40</w:t>
            </w:r>
          </w:p>
        </w:tc>
        <w:tc>
          <w:tcPr>
            <w:tcW w:w="1483" w:type="dxa"/>
            <w:tcBorders>
              <w:top w:val="nil"/>
              <w:left w:val="nil"/>
              <w:bottom w:val="nil"/>
              <w:right w:val="nil"/>
            </w:tcBorders>
            <w:vAlign w:val="center"/>
          </w:tcPr>
          <w:p w14:paraId="20BB90CF" w14:textId="77777777" w:rsidR="00B7621A" w:rsidRPr="00CA7043" w:rsidRDefault="00B7621A" w:rsidP="00FD142E">
            <w:pPr>
              <w:spacing w:after="0" w:line="240" w:lineRule="auto"/>
              <w:jc w:val="both"/>
              <w:rPr>
                <w:rFonts w:ascii="Times New Roman" w:hAnsi="Times New Roman" w:cs="Times New Roman"/>
                <w:sz w:val="24"/>
                <w:szCs w:val="24"/>
              </w:rPr>
            </w:pPr>
            <w:r w:rsidRPr="00CA7043">
              <w:rPr>
                <w:rFonts w:ascii="Times New Roman" w:hAnsi="Times New Roman" w:cs="Times New Roman"/>
                <w:sz w:val="24"/>
                <w:szCs w:val="24"/>
              </w:rPr>
              <w:t>Agree</w:t>
            </w:r>
          </w:p>
        </w:tc>
        <w:tc>
          <w:tcPr>
            <w:tcW w:w="803" w:type="dxa"/>
            <w:tcBorders>
              <w:top w:val="nil"/>
              <w:left w:val="nil"/>
              <w:bottom w:val="nil"/>
              <w:right w:val="nil"/>
            </w:tcBorders>
            <w:vAlign w:val="center"/>
          </w:tcPr>
          <w:p w14:paraId="56AF1F4D" w14:textId="77777777" w:rsidR="00B7621A" w:rsidRPr="00CA7043" w:rsidRDefault="00B7621A" w:rsidP="00FD142E">
            <w:pPr>
              <w:spacing w:after="0" w:line="240" w:lineRule="auto"/>
              <w:jc w:val="both"/>
              <w:rPr>
                <w:rFonts w:ascii="Times New Roman" w:hAnsi="Times New Roman" w:cs="Times New Roman"/>
                <w:sz w:val="24"/>
                <w:szCs w:val="24"/>
              </w:rPr>
            </w:pPr>
            <w:r w:rsidRPr="00CA7043">
              <w:rPr>
                <w:rFonts w:ascii="Times New Roman" w:hAnsi="Times New Roman" w:cs="Times New Roman"/>
                <w:sz w:val="24"/>
                <w:szCs w:val="24"/>
              </w:rPr>
              <w:t>2</w:t>
            </w:r>
          </w:p>
        </w:tc>
      </w:tr>
      <w:tr w:rsidR="00B7621A" w:rsidRPr="00CA7043" w14:paraId="6A55FFA8" w14:textId="77777777" w:rsidTr="00CA7043">
        <w:trPr>
          <w:trHeight w:val="70"/>
        </w:trPr>
        <w:tc>
          <w:tcPr>
            <w:tcW w:w="5670" w:type="dxa"/>
            <w:tcBorders>
              <w:top w:val="nil"/>
              <w:left w:val="nil"/>
              <w:bottom w:val="nil"/>
              <w:right w:val="nil"/>
            </w:tcBorders>
            <w:vAlign w:val="center"/>
          </w:tcPr>
          <w:p w14:paraId="0FCE00B0" w14:textId="77777777" w:rsidR="00B7621A" w:rsidRPr="00CA7043" w:rsidRDefault="00B7621A" w:rsidP="00FD142E">
            <w:pPr>
              <w:pStyle w:val="NoSpacing"/>
              <w:numPr>
                <w:ilvl w:val="0"/>
                <w:numId w:val="28"/>
              </w:numPr>
              <w:ind w:left="342"/>
              <w:jc w:val="both"/>
              <w:rPr>
                <w:rFonts w:ascii="Times New Roman" w:hAnsi="Times New Roman" w:cs="Times New Roman"/>
                <w:sz w:val="24"/>
                <w:szCs w:val="24"/>
              </w:rPr>
            </w:pPr>
            <w:r w:rsidRPr="00CA7043">
              <w:rPr>
                <w:rFonts w:ascii="Times New Roman" w:hAnsi="Times New Roman" w:cs="Times New Roman"/>
                <w:sz w:val="24"/>
                <w:szCs w:val="24"/>
              </w:rPr>
              <w:t xml:space="preserve">There is strong cooperation between community members and responders during disasters. </w:t>
            </w:r>
          </w:p>
        </w:tc>
        <w:tc>
          <w:tcPr>
            <w:tcW w:w="684" w:type="dxa"/>
            <w:tcBorders>
              <w:top w:val="nil"/>
              <w:left w:val="nil"/>
              <w:bottom w:val="nil"/>
              <w:right w:val="nil"/>
            </w:tcBorders>
            <w:vAlign w:val="center"/>
          </w:tcPr>
          <w:p w14:paraId="6CFD2C36" w14:textId="77777777" w:rsidR="00B7621A" w:rsidRPr="00CA7043" w:rsidRDefault="00B7621A" w:rsidP="00FD142E">
            <w:pPr>
              <w:spacing w:after="0" w:line="240" w:lineRule="auto"/>
              <w:jc w:val="both"/>
              <w:rPr>
                <w:rFonts w:ascii="Times New Roman" w:hAnsi="Times New Roman" w:cs="Times New Roman"/>
                <w:sz w:val="24"/>
                <w:szCs w:val="24"/>
              </w:rPr>
            </w:pPr>
            <w:r w:rsidRPr="00CA7043">
              <w:rPr>
                <w:rFonts w:ascii="Times New Roman" w:hAnsi="Times New Roman" w:cs="Times New Roman"/>
                <w:sz w:val="24"/>
                <w:szCs w:val="24"/>
              </w:rPr>
              <w:t>2.80</w:t>
            </w:r>
          </w:p>
        </w:tc>
        <w:tc>
          <w:tcPr>
            <w:tcW w:w="1483" w:type="dxa"/>
            <w:tcBorders>
              <w:top w:val="nil"/>
              <w:left w:val="nil"/>
              <w:bottom w:val="nil"/>
              <w:right w:val="nil"/>
            </w:tcBorders>
            <w:vAlign w:val="center"/>
          </w:tcPr>
          <w:p w14:paraId="4796105F" w14:textId="77777777" w:rsidR="00B7621A" w:rsidRPr="00CA7043" w:rsidRDefault="00B7621A" w:rsidP="00FD142E">
            <w:pPr>
              <w:spacing w:after="0" w:line="240" w:lineRule="auto"/>
              <w:jc w:val="both"/>
              <w:rPr>
                <w:rFonts w:ascii="Times New Roman" w:hAnsi="Times New Roman" w:cs="Times New Roman"/>
                <w:sz w:val="24"/>
                <w:szCs w:val="24"/>
              </w:rPr>
            </w:pPr>
            <w:r w:rsidRPr="00CA7043">
              <w:rPr>
                <w:rFonts w:ascii="Times New Roman" w:hAnsi="Times New Roman" w:cs="Times New Roman"/>
                <w:sz w:val="24"/>
                <w:szCs w:val="24"/>
              </w:rPr>
              <w:t>Agree</w:t>
            </w:r>
          </w:p>
        </w:tc>
        <w:tc>
          <w:tcPr>
            <w:tcW w:w="803" w:type="dxa"/>
            <w:tcBorders>
              <w:top w:val="nil"/>
              <w:left w:val="nil"/>
              <w:bottom w:val="nil"/>
              <w:right w:val="nil"/>
            </w:tcBorders>
            <w:vAlign w:val="center"/>
          </w:tcPr>
          <w:p w14:paraId="62FEF6FC" w14:textId="77777777" w:rsidR="00B7621A" w:rsidRPr="00CA7043" w:rsidRDefault="00B7621A" w:rsidP="00FD142E">
            <w:pPr>
              <w:spacing w:after="0" w:line="240" w:lineRule="auto"/>
              <w:jc w:val="both"/>
              <w:rPr>
                <w:rFonts w:ascii="Times New Roman" w:hAnsi="Times New Roman" w:cs="Times New Roman"/>
                <w:sz w:val="24"/>
                <w:szCs w:val="24"/>
              </w:rPr>
            </w:pPr>
            <w:r w:rsidRPr="00CA7043">
              <w:rPr>
                <w:rFonts w:ascii="Times New Roman" w:hAnsi="Times New Roman" w:cs="Times New Roman"/>
                <w:sz w:val="24"/>
                <w:szCs w:val="24"/>
              </w:rPr>
              <w:t>5</w:t>
            </w:r>
          </w:p>
        </w:tc>
      </w:tr>
      <w:tr w:rsidR="00B7621A" w:rsidRPr="00CA7043" w14:paraId="14C9307F" w14:textId="77777777" w:rsidTr="00CA7043">
        <w:tc>
          <w:tcPr>
            <w:tcW w:w="5670" w:type="dxa"/>
            <w:tcBorders>
              <w:top w:val="single" w:sz="4" w:space="0" w:color="000000"/>
              <w:left w:val="nil"/>
              <w:bottom w:val="double" w:sz="4" w:space="0" w:color="auto"/>
              <w:right w:val="nil"/>
            </w:tcBorders>
            <w:vAlign w:val="center"/>
            <w:hideMark/>
          </w:tcPr>
          <w:p w14:paraId="003DAF45" w14:textId="77777777" w:rsidR="00B7621A" w:rsidRPr="00CA7043" w:rsidRDefault="00B7621A" w:rsidP="00FD142E">
            <w:pPr>
              <w:spacing w:after="0" w:line="240" w:lineRule="auto"/>
              <w:jc w:val="both"/>
              <w:rPr>
                <w:rFonts w:ascii="Times New Roman" w:hAnsi="Times New Roman" w:cs="Times New Roman"/>
                <w:b/>
                <w:sz w:val="24"/>
                <w:szCs w:val="24"/>
              </w:rPr>
            </w:pPr>
            <w:r w:rsidRPr="00CA7043">
              <w:rPr>
                <w:rFonts w:ascii="Times New Roman" w:hAnsi="Times New Roman" w:cs="Times New Roman"/>
                <w:b/>
                <w:sz w:val="24"/>
                <w:szCs w:val="24"/>
              </w:rPr>
              <w:t>Average Weighted Mean</w:t>
            </w:r>
          </w:p>
        </w:tc>
        <w:tc>
          <w:tcPr>
            <w:tcW w:w="684" w:type="dxa"/>
            <w:tcBorders>
              <w:top w:val="single" w:sz="4" w:space="0" w:color="000000"/>
              <w:left w:val="nil"/>
              <w:bottom w:val="double" w:sz="4" w:space="0" w:color="auto"/>
              <w:right w:val="nil"/>
            </w:tcBorders>
            <w:vAlign w:val="center"/>
          </w:tcPr>
          <w:p w14:paraId="5979985F" w14:textId="77777777" w:rsidR="00B7621A" w:rsidRPr="00CA7043" w:rsidRDefault="00B7621A" w:rsidP="00FD142E">
            <w:pPr>
              <w:spacing w:after="0" w:line="240" w:lineRule="auto"/>
              <w:jc w:val="both"/>
              <w:rPr>
                <w:rFonts w:ascii="Times New Roman" w:hAnsi="Times New Roman" w:cs="Times New Roman"/>
                <w:b/>
                <w:bCs/>
                <w:sz w:val="24"/>
                <w:szCs w:val="24"/>
              </w:rPr>
            </w:pPr>
            <w:r w:rsidRPr="00CA7043">
              <w:rPr>
                <w:rFonts w:ascii="Times New Roman" w:hAnsi="Times New Roman" w:cs="Times New Roman"/>
                <w:b/>
                <w:bCs/>
                <w:sz w:val="24"/>
                <w:szCs w:val="24"/>
              </w:rPr>
              <w:t>3.19</w:t>
            </w:r>
          </w:p>
        </w:tc>
        <w:tc>
          <w:tcPr>
            <w:tcW w:w="1483" w:type="dxa"/>
            <w:tcBorders>
              <w:top w:val="single" w:sz="4" w:space="0" w:color="000000"/>
              <w:left w:val="nil"/>
              <w:bottom w:val="double" w:sz="4" w:space="0" w:color="auto"/>
              <w:right w:val="nil"/>
            </w:tcBorders>
            <w:vAlign w:val="center"/>
          </w:tcPr>
          <w:p w14:paraId="28D75818" w14:textId="77777777" w:rsidR="00B7621A" w:rsidRPr="00CA7043" w:rsidRDefault="00B7621A" w:rsidP="00FD142E">
            <w:pPr>
              <w:spacing w:after="0" w:line="240" w:lineRule="auto"/>
              <w:jc w:val="both"/>
              <w:rPr>
                <w:rFonts w:ascii="Times New Roman" w:hAnsi="Times New Roman" w:cs="Times New Roman"/>
                <w:b/>
                <w:bCs/>
                <w:sz w:val="24"/>
                <w:szCs w:val="24"/>
              </w:rPr>
            </w:pPr>
            <w:r w:rsidRPr="00CA7043">
              <w:rPr>
                <w:rFonts w:ascii="Times New Roman" w:hAnsi="Times New Roman" w:cs="Times New Roman"/>
                <w:b/>
                <w:bCs/>
                <w:sz w:val="24"/>
                <w:szCs w:val="24"/>
              </w:rPr>
              <w:t>Agree</w:t>
            </w:r>
          </w:p>
        </w:tc>
        <w:tc>
          <w:tcPr>
            <w:tcW w:w="803" w:type="dxa"/>
            <w:tcBorders>
              <w:top w:val="single" w:sz="4" w:space="0" w:color="000000"/>
              <w:left w:val="nil"/>
              <w:bottom w:val="double" w:sz="4" w:space="0" w:color="auto"/>
              <w:right w:val="nil"/>
            </w:tcBorders>
            <w:vAlign w:val="center"/>
          </w:tcPr>
          <w:p w14:paraId="685B61F0" w14:textId="77777777" w:rsidR="00B7621A" w:rsidRPr="00CA7043" w:rsidRDefault="00B7621A" w:rsidP="00FD142E">
            <w:pPr>
              <w:spacing w:after="0" w:line="240" w:lineRule="auto"/>
              <w:jc w:val="both"/>
              <w:rPr>
                <w:rFonts w:ascii="Times New Roman" w:hAnsi="Times New Roman" w:cs="Times New Roman"/>
                <w:sz w:val="24"/>
                <w:szCs w:val="24"/>
              </w:rPr>
            </w:pPr>
          </w:p>
        </w:tc>
      </w:tr>
    </w:tbl>
    <w:p w14:paraId="055638BB" w14:textId="77777777" w:rsidR="00B7621A" w:rsidRPr="00CA7043" w:rsidRDefault="00B7621A" w:rsidP="00FD142E">
      <w:pPr>
        <w:pStyle w:val="ListParagraph"/>
        <w:spacing w:after="0" w:line="240" w:lineRule="auto"/>
        <w:ind w:left="0" w:firstLine="720"/>
        <w:jc w:val="both"/>
        <w:rPr>
          <w:rFonts w:ascii="Times New Roman" w:hAnsi="Times New Roman" w:cs="Times New Roman"/>
          <w:sz w:val="24"/>
          <w:szCs w:val="24"/>
        </w:rPr>
      </w:pPr>
    </w:p>
    <w:p w14:paraId="57CB0113" w14:textId="77777777" w:rsidR="00B7621A" w:rsidRPr="00CA7043" w:rsidRDefault="00B7621A" w:rsidP="00FD142E">
      <w:pPr>
        <w:spacing w:after="0" w:line="240" w:lineRule="auto"/>
        <w:ind w:firstLine="720"/>
        <w:jc w:val="both"/>
        <w:rPr>
          <w:rFonts w:ascii="Times New Roman" w:hAnsi="Times New Roman" w:cs="Times New Roman"/>
          <w:sz w:val="24"/>
          <w:szCs w:val="24"/>
        </w:rPr>
      </w:pPr>
      <w:r w:rsidRPr="00CA7043">
        <w:rPr>
          <w:rFonts w:ascii="Times New Roman" w:hAnsi="Times New Roman" w:cs="Times New Roman"/>
          <w:sz w:val="24"/>
          <w:szCs w:val="24"/>
        </w:rPr>
        <w:t xml:space="preserve">In contrast, the indicators with the lowest ratings are associated with the evacuation orders that are usually followed by community residents (WM = 2.81, Rank 4) and high cooperation of community members and responders in times of disaster (WM = 2.80, Rank 5). </w:t>
      </w:r>
      <w:r w:rsidRPr="00CA7043">
        <w:rPr>
          <w:rFonts w:ascii="Times New Roman" w:hAnsi="Times New Roman" w:cs="Times New Roman"/>
          <w:sz w:val="24"/>
          <w:szCs w:val="24"/>
        </w:rPr>
        <w:tab/>
      </w:r>
    </w:p>
    <w:p w14:paraId="21F51703" w14:textId="77777777" w:rsidR="00B7621A" w:rsidRDefault="00B7621A" w:rsidP="00FD142E">
      <w:pPr>
        <w:spacing w:after="0" w:line="240" w:lineRule="auto"/>
        <w:ind w:firstLine="720"/>
        <w:jc w:val="both"/>
        <w:rPr>
          <w:rFonts w:ascii="Times New Roman" w:hAnsi="Times New Roman" w:cs="Times New Roman"/>
          <w:sz w:val="24"/>
          <w:szCs w:val="24"/>
        </w:rPr>
      </w:pPr>
      <w:r w:rsidRPr="00CA7043">
        <w:rPr>
          <w:rFonts w:ascii="Times New Roman" w:hAnsi="Times New Roman" w:cs="Times New Roman"/>
          <w:sz w:val="24"/>
          <w:szCs w:val="24"/>
        </w:rPr>
        <w:t xml:space="preserve">The results have shown that although the MDRRMO responders in </w:t>
      </w:r>
      <w:proofErr w:type="spellStart"/>
      <w:r w:rsidRPr="00CA7043">
        <w:rPr>
          <w:rFonts w:ascii="Times New Roman" w:hAnsi="Times New Roman" w:cs="Times New Roman"/>
          <w:sz w:val="24"/>
          <w:szCs w:val="24"/>
        </w:rPr>
        <w:t>Balatan</w:t>
      </w:r>
      <w:proofErr w:type="spellEnd"/>
      <w:r w:rsidRPr="00CA7043">
        <w:rPr>
          <w:rFonts w:ascii="Times New Roman" w:hAnsi="Times New Roman" w:cs="Times New Roman"/>
          <w:sz w:val="24"/>
          <w:szCs w:val="24"/>
        </w:rPr>
        <w:t xml:space="preserve"> are founded on a </w:t>
      </w:r>
      <w:commentRangeStart w:id="33"/>
      <w:r w:rsidRPr="00CA7043">
        <w:rPr>
          <w:rFonts w:ascii="Times New Roman" w:hAnsi="Times New Roman" w:cs="Times New Roman"/>
          <w:sz w:val="24"/>
          <w:szCs w:val="24"/>
        </w:rPr>
        <w:t>culturally-grounded and participatory preparedness approach</w:t>
      </w:r>
      <w:commentRangeEnd w:id="33"/>
      <w:r w:rsidR="000B6008">
        <w:rPr>
          <w:rStyle w:val="CommentReference"/>
        </w:rPr>
        <w:commentReference w:id="33"/>
      </w:r>
      <w:r w:rsidRPr="00CA7043">
        <w:rPr>
          <w:rFonts w:ascii="Times New Roman" w:hAnsi="Times New Roman" w:cs="Times New Roman"/>
          <w:sz w:val="24"/>
          <w:szCs w:val="24"/>
        </w:rPr>
        <w:t>, the municipality could enhance cooperation and compliance processes. Effective disaster response strategies rely on reliable dissemination of information, continued participation of communities and common sense of responsibility.</w:t>
      </w:r>
    </w:p>
    <w:p w14:paraId="52809126" w14:textId="77777777" w:rsidR="00A26D34" w:rsidRPr="00CA7043" w:rsidRDefault="00A26D34" w:rsidP="00FD142E">
      <w:pPr>
        <w:spacing w:after="0" w:line="240" w:lineRule="auto"/>
        <w:ind w:firstLine="720"/>
        <w:jc w:val="both"/>
        <w:rPr>
          <w:rFonts w:ascii="Times New Roman" w:hAnsi="Times New Roman" w:cs="Times New Roman"/>
          <w:sz w:val="24"/>
          <w:szCs w:val="24"/>
        </w:rPr>
      </w:pPr>
    </w:p>
    <w:p w14:paraId="294D4E73" w14:textId="77777777" w:rsidR="00B7621A" w:rsidRPr="00CA7043" w:rsidRDefault="00B7621A" w:rsidP="00FD142E">
      <w:pPr>
        <w:pStyle w:val="ListParagraph"/>
        <w:numPr>
          <w:ilvl w:val="1"/>
          <w:numId w:val="21"/>
        </w:numPr>
        <w:tabs>
          <w:tab w:val="left" w:pos="1080"/>
        </w:tabs>
        <w:spacing w:after="0" w:line="240" w:lineRule="auto"/>
        <w:ind w:left="0" w:firstLine="720"/>
        <w:jc w:val="both"/>
        <w:rPr>
          <w:rFonts w:ascii="Times New Roman" w:hAnsi="Times New Roman" w:cs="Times New Roman"/>
          <w:sz w:val="24"/>
          <w:szCs w:val="24"/>
        </w:rPr>
      </w:pPr>
      <w:r w:rsidRPr="00CA7043">
        <w:rPr>
          <w:rFonts w:ascii="Times New Roman" w:hAnsi="Times New Roman" w:cs="Times New Roman"/>
          <w:b/>
          <w:bCs/>
          <w:sz w:val="24"/>
          <w:szCs w:val="24"/>
        </w:rPr>
        <w:t xml:space="preserve">Infrastructure and Environment.  </w:t>
      </w:r>
      <w:r w:rsidRPr="00CA7043">
        <w:rPr>
          <w:rFonts w:ascii="Times New Roman" w:hAnsi="Times New Roman" w:cs="Times New Roman"/>
          <w:sz w:val="24"/>
          <w:szCs w:val="24"/>
        </w:rPr>
        <w:t xml:space="preserve">Table 12 presents the disaster response mechanism to hydrometeorological hazards along infrastructure and environment among MDRRMO responders in </w:t>
      </w:r>
      <w:proofErr w:type="spellStart"/>
      <w:r w:rsidRPr="00CA7043">
        <w:rPr>
          <w:rFonts w:ascii="Times New Roman" w:hAnsi="Times New Roman" w:cs="Times New Roman"/>
          <w:sz w:val="24"/>
          <w:szCs w:val="24"/>
        </w:rPr>
        <w:t>Balatan</w:t>
      </w:r>
      <w:proofErr w:type="spellEnd"/>
      <w:r w:rsidRPr="00CA7043">
        <w:rPr>
          <w:rFonts w:ascii="Times New Roman" w:hAnsi="Times New Roman" w:cs="Times New Roman"/>
          <w:sz w:val="24"/>
          <w:szCs w:val="24"/>
        </w:rPr>
        <w:t xml:space="preserve">, Camarines Sur. The findings demonstrate a general consensus of the responders that the municipality has developed the background measures to the environmental management and the infrastructure maintenance and the overall weighted mean (WM = 2.84) is rated as “Agree”. </w:t>
      </w:r>
      <w:commentRangeStart w:id="34"/>
      <w:r w:rsidRPr="00CA7043">
        <w:rPr>
          <w:rFonts w:ascii="Times New Roman" w:hAnsi="Times New Roman" w:cs="Times New Roman"/>
          <w:sz w:val="24"/>
          <w:szCs w:val="24"/>
        </w:rPr>
        <w:t>Deforestation contributes to increased flooding and landslides</w:t>
      </w:r>
      <w:commentRangeEnd w:id="34"/>
      <w:r w:rsidR="007A7524">
        <w:rPr>
          <w:rStyle w:val="CommentReference"/>
        </w:rPr>
        <w:commentReference w:id="34"/>
      </w:r>
      <w:r w:rsidRPr="00CA7043">
        <w:rPr>
          <w:rFonts w:ascii="Times New Roman" w:hAnsi="Times New Roman" w:cs="Times New Roman"/>
          <w:sz w:val="24"/>
          <w:szCs w:val="24"/>
        </w:rPr>
        <w:t xml:space="preserve"> in the municipality (WM = 3.34, Rank 1) is the highest rated indicator. The second-ranked indicator is that there is a proper waste management practice observed across the municipality (WM = 2.81). The 3rd-ranked one is related to climate-resilient infrastructure, which is prioritized in the construction project (WM = 2.76).</w:t>
      </w:r>
    </w:p>
    <w:p w14:paraId="15C75DFB" w14:textId="77777777" w:rsidR="00B7621A" w:rsidRPr="00CA7043" w:rsidRDefault="00B7621A" w:rsidP="00FD142E">
      <w:pPr>
        <w:spacing w:after="0" w:line="240" w:lineRule="auto"/>
        <w:ind w:firstLine="720"/>
        <w:jc w:val="both"/>
        <w:rPr>
          <w:rFonts w:ascii="Times New Roman" w:hAnsi="Times New Roman" w:cs="Times New Roman"/>
          <w:sz w:val="24"/>
          <w:szCs w:val="24"/>
        </w:rPr>
      </w:pPr>
      <w:r w:rsidRPr="00CA7043">
        <w:rPr>
          <w:rFonts w:ascii="Times New Roman" w:hAnsi="Times New Roman" w:cs="Times New Roman"/>
          <w:sz w:val="24"/>
          <w:szCs w:val="24"/>
        </w:rPr>
        <w:t xml:space="preserve">On the other hand, the least rated indicators are the active involvement of </w:t>
      </w:r>
    </w:p>
    <w:p w14:paraId="1C6D359C" w14:textId="77777777" w:rsidR="00B7621A" w:rsidRDefault="00B7621A" w:rsidP="00FD142E">
      <w:pPr>
        <w:spacing w:after="0" w:line="240" w:lineRule="auto"/>
        <w:jc w:val="both"/>
        <w:rPr>
          <w:rFonts w:ascii="Times New Roman" w:hAnsi="Times New Roman" w:cs="Times New Roman"/>
          <w:sz w:val="24"/>
          <w:szCs w:val="24"/>
        </w:rPr>
      </w:pPr>
      <w:r w:rsidRPr="00CA7043">
        <w:rPr>
          <w:rFonts w:ascii="Times New Roman" w:hAnsi="Times New Roman" w:cs="Times New Roman"/>
          <w:sz w:val="24"/>
          <w:szCs w:val="24"/>
        </w:rPr>
        <w:t>the community in environmental conservation activities (WM = 2.69, Rank 4) and the condition of roads and bridges, which supports access to the affected areas (WM = 2.61, Rank 5).</w:t>
      </w:r>
    </w:p>
    <w:p w14:paraId="24AE69D4" w14:textId="77777777" w:rsidR="00A26D34" w:rsidRDefault="00A26D34" w:rsidP="00FD142E">
      <w:pPr>
        <w:spacing w:after="0" w:line="240" w:lineRule="auto"/>
        <w:jc w:val="both"/>
        <w:rPr>
          <w:rFonts w:ascii="Times New Roman" w:hAnsi="Times New Roman" w:cs="Times New Roman"/>
          <w:sz w:val="24"/>
          <w:szCs w:val="24"/>
        </w:rPr>
      </w:pPr>
    </w:p>
    <w:p w14:paraId="521EC0C8" w14:textId="77777777" w:rsidR="00A26D34" w:rsidRDefault="00A26D34" w:rsidP="00FD142E">
      <w:pPr>
        <w:spacing w:after="0" w:line="240" w:lineRule="auto"/>
        <w:jc w:val="both"/>
        <w:rPr>
          <w:rFonts w:ascii="Times New Roman" w:hAnsi="Times New Roman" w:cs="Times New Roman"/>
          <w:sz w:val="24"/>
          <w:szCs w:val="24"/>
        </w:rPr>
      </w:pPr>
    </w:p>
    <w:p w14:paraId="00D69F89" w14:textId="77777777" w:rsidR="00A26D34" w:rsidRPr="00CA7043" w:rsidRDefault="00A26D34" w:rsidP="00FD142E">
      <w:pPr>
        <w:spacing w:after="0" w:line="240" w:lineRule="auto"/>
        <w:jc w:val="both"/>
        <w:rPr>
          <w:rFonts w:ascii="Times New Roman" w:hAnsi="Times New Roman" w:cs="Times New Roman"/>
          <w:sz w:val="24"/>
          <w:szCs w:val="24"/>
        </w:rPr>
      </w:pPr>
    </w:p>
    <w:p w14:paraId="44B30D4E" w14:textId="77777777" w:rsidR="00B7621A" w:rsidRPr="00CA7043" w:rsidRDefault="00B7621A" w:rsidP="00FD142E">
      <w:pPr>
        <w:spacing w:after="0" w:line="240" w:lineRule="auto"/>
        <w:jc w:val="both"/>
        <w:rPr>
          <w:rStyle w:val="Strong"/>
          <w:rFonts w:ascii="Times New Roman" w:eastAsiaTheme="majorEastAsia" w:hAnsi="Times New Roman" w:cs="Times New Roman"/>
          <w:sz w:val="24"/>
          <w:szCs w:val="24"/>
        </w:rPr>
      </w:pPr>
      <w:r w:rsidRPr="00CA7043">
        <w:rPr>
          <w:rFonts w:ascii="Times New Roman" w:hAnsi="Times New Roman" w:cs="Times New Roman"/>
          <w:b/>
          <w:sz w:val="24"/>
          <w:szCs w:val="24"/>
        </w:rPr>
        <w:t xml:space="preserve">Table 12. Disaster Response Mechanism </w:t>
      </w:r>
      <w:r w:rsidRPr="00CA7043">
        <w:rPr>
          <w:rFonts w:ascii="Times New Roman" w:hAnsi="Times New Roman" w:cs="Times New Roman"/>
          <w:b/>
          <w:bCs/>
          <w:sz w:val="24"/>
          <w:szCs w:val="24"/>
        </w:rPr>
        <w:t>to Hydrometeorological Hazards</w:t>
      </w:r>
      <w:r w:rsidRPr="00CA7043">
        <w:rPr>
          <w:rFonts w:ascii="Times New Roman" w:hAnsi="Times New Roman" w:cs="Times New Roman"/>
          <w:sz w:val="24"/>
          <w:szCs w:val="24"/>
        </w:rPr>
        <w:t xml:space="preserve"> </w:t>
      </w:r>
      <w:r w:rsidRPr="00CA7043">
        <w:rPr>
          <w:rFonts w:ascii="Times New Roman" w:hAnsi="Times New Roman" w:cs="Times New Roman"/>
          <w:b/>
          <w:sz w:val="24"/>
          <w:szCs w:val="24"/>
        </w:rPr>
        <w:t xml:space="preserve">along </w:t>
      </w:r>
      <w:r w:rsidRPr="00CA7043">
        <w:rPr>
          <w:rStyle w:val="Strong"/>
          <w:rFonts w:ascii="Times New Roman" w:eastAsiaTheme="majorEastAsia" w:hAnsi="Times New Roman" w:cs="Times New Roman"/>
          <w:sz w:val="24"/>
          <w:szCs w:val="24"/>
        </w:rPr>
        <w:t>Infrastructure and Environment</w:t>
      </w:r>
    </w:p>
    <w:p w14:paraId="24124E91" w14:textId="77777777" w:rsidR="00B7621A" w:rsidRPr="00CA7043" w:rsidRDefault="00B7621A" w:rsidP="00FD142E">
      <w:pPr>
        <w:spacing w:after="0" w:line="240" w:lineRule="auto"/>
        <w:jc w:val="both"/>
        <w:rPr>
          <w:rFonts w:ascii="Times New Roman" w:hAnsi="Times New Roman" w:cs="Times New Roman"/>
          <w:b/>
          <w:sz w:val="24"/>
          <w:szCs w:val="24"/>
        </w:rPr>
      </w:pPr>
    </w:p>
    <w:tbl>
      <w:tblPr>
        <w:tblW w:w="0" w:type="auto"/>
        <w:tblBorders>
          <w:top w:val="double" w:sz="4" w:space="0" w:color="auto"/>
          <w:bottom w:val="double" w:sz="4" w:space="0" w:color="auto"/>
        </w:tblBorders>
        <w:tblLook w:val="04A0" w:firstRow="1" w:lastRow="0" w:firstColumn="1" w:lastColumn="0" w:noHBand="0" w:noVBand="1"/>
      </w:tblPr>
      <w:tblGrid>
        <w:gridCol w:w="4931"/>
        <w:gridCol w:w="1203"/>
        <w:gridCol w:w="1683"/>
        <w:gridCol w:w="823"/>
      </w:tblGrid>
      <w:tr w:rsidR="00B7621A" w:rsidRPr="00CA7043" w14:paraId="6BA1C5C7" w14:textId="77777777" w:rsidTr="00CA7043">
        <w:trPr>
          <w:trHeight w:val="213"/>
        </w:trPr>
        <w:tc>
          <w:tcPr>
            <w:tcW w:w="5585" w:type="dxa"/>
            <w:tcBorders>
              <w:top w:val="double" w:sz="4" w:space="0" w:color="auto"/>
              <w:left w:val="nil"/>
              <w:bottom w:val="single" w:sz="4" w:space="0" w:color="000000"/>
              <w:right w:val="nil"/>
            </w:tcBorders>
            <w:vAlign w:val="center"/>
            <w:hideMark/>
          </w:tcPr>
          <w:p w14:paraId="6D5CDED3" w14:textId="77777777" w:rsidR="00B7621A" w:rsidRPr="00CA7043" w:rsidRDefault="00B7621A" w:rsidP="00FD142E">
            <w:pPr>
              <w:spacing w:after="0" w:line="240" w:lineRule="auto"/>
              <w:jc w:val="both"/>
              <w:rPr>
                <w:rFonts w:ascii="Times New Roman" w:hAnsi="Times New Roman" w:cs="Times New Roman"/>
                <w:b/>
                <w:sz w:val="24"/>
                <w:szCs w:val="24"/>
              </w:rPr>
            </w:pPr>
            <w:r w:rsidRPr="00CA7043">
              <w:rPr>
                <w:rFonts w:ascii="Times New Roman" w:hAnsi="Times New Roman" w:cs="Times New Roman"/>
                <w:b/>
                <w:sz w:val="24"/>
                <w:szCs w:val="24"/>
              </w:rPr>
              <w:t>Indicators</w:t>
            </w:r>
          </w:p>
        </w:tc>
        <w:tc>
          <w:tcPr>
            <w:tcW w:w="750" w:type="dxa"/>
            <w:tcBorders>
              <w:top w:val="double" w:sz="4" w:space="0" w:color="auto"/>
              <w:left w:val="nil"/>
              <w:bottom w:val="single" w:sz="4" w:space="0" w:color="000000"/>
              <w:right w:val="nil"/>
            </w:tcBorders>
            <w:vAlign w:val="center"/>
            <w:hideMark/>
          </w:tcPr>
          <w:p w14:paraId="1EDD2FCD" w14:textId="77777777" w:rsidR="00B7621A" w:rsidRPr="00CA7043" w:rsidRDefault="00B7621A" w:rsidP="00FD142E">
            <w:pPr>
              <w:spacing w:after="0" w:line="240" w:lineRule="auto"/>
              <w:jc w:val="both"/>
              <w:rPr>
                <w:rFonts w:ascii="Times New Roman" w:hAnsi="Times New Roman" w:cs="Times New Roman"/>
                <w:b/>
                <w:sz w:val="24"/>
                <w:szCs w:val="24"/>
              </w:rPr>
            </w:pPr>
            <w:r w:rsidRPr="00CA7043">
              <w:rPr>
                <w:rFonts w:ascii="Times New Roman" w:hAnsi="Times New Roman" w:cs="Times New Roman"/>
                <w:b/>
                <w:sz w:val="24"/>
                <w:szCs w:val="24"/>
              </w:rPr>
              <w:t>Weighted</w:t>
            </w:r>
          </w:p>
          <w:p w14:paraId="267F9BB9" w14:textId="77777777" w:rsidR="00B7621A" w:rsidRPr="00CA7043" w:rsidRDefault="00B7621A" w:rsidP="00FD142E">
            <w:pPr>
              <w:spacing w:after="0" w:line="240" w:lineRule="auto"/>
              <w:jc w:val="both"/>
              <w:rPr>
                <w:rFonts w:ascii="Times New Roman" w:hAnsi="Times New Roman" w:cs="Times New Roman"/>
                <w:b/>
                <w:sz w:val="24"/>
                <w:szCs w:val="24"/>
              </w:rPr>
            </w:pPr>
            <w:r w:rsidRPr="00CA7043">
              <w:rPr>
                <w:rFonts w:ascii="Times New Roman" w:hAnsi="Times New Roman" w:cs="Times New Roman"/>
                <w:b/>
                <w:sz w:val="24"/>
                <w:szCs w:val="24"/>
              </w:rPr>
              <w:t>Mean</w:t>
            </w:r>
          </w:p>
        </w:tc>
        <w:tc>
          <w:tcPr>
            <w:tcW w:w="1472" w:type="dxa"/>
            <w:tcBorders>
              <w:top w:val="double" w:sz="4" w:space="0" w:color="auto"/>
              <w:left w:val="nil"/>
              <w:bottom w:val="single" w:sz="4" w:space="0" w:color="000000"/>
              <w:right w:val="nil"/>
            </w:tcBorders>
            <w:vAlign w:val="center"/>
            <w:hideMark/>
          </w:tcPr>
          <w:p w14:paraId="0885D04B" w14:textId="77777777" w:rsidR="00B7621A" w:rsidRPr="00CA7043" w:rsidRDefault="00B7621A" w:rsidP="00FD142E">
            <w:pPr>
              <w:spacing w:after="0" w:line="240" w:lineRule="auto"/>
              <w:jc w:val="both"/>
              <w:rPr>
                <w:rFonts w:ascii="Times New Roman" w:hAnsi="Times New Roman" w:cs="Times New Roman"/>
                <w:b/>
                <w:sz w:val="24"/>
                <w:szCs w:val="24"/>
              </w:rPr>
            </w:pPr>
            <w:r w:rsidRPr="00CA7043">
              <w:rPr>
                <w:rFonts w:ascii="Times New Roman" w:hAnsi="Times New Roman" w:cs="Times New Roman"/>
                <w:b/>
                <w:sz w:val="24"/>
                <w:szCs w:val="24"/>
              </w:rPr>
              <w:t>Verbal</w:t>
            </w:r>
          </w:p>
          <w:p w14:paraId="109476AF" w14:textId="77777777" w:rsidR="00B7621A" w:rsidRPr="00CA7043" w:rsidRDefault="00B7621A" w:rsidP="00FD142E">
            <w:pPr>
              <w:spacing w:after="0" w:line="240" w:lineRule="auto"/>
              <w:jc w:val="both"/>
              <w:rPr>
                <w:rFonts w:ascii="Times New Roman" w:hAnsi="Times New Roman" w:cs="Times New Roman"/>
                <w:b/>
                <w:sz w:val="24"/>
                <w:szCs w:val="24"/>
              </w:rPr>
            </w:pPr>
            <w:r w:rsidRPr="00CA7043">
              <w:rPr>
                <w:rFonts w:ascii="Times New Roman" w:hAnsi="Times New Roman" w:cs="Times New Roman"/>
                <w:b/>
                <w:sz w:val="24"/>
                <w:szCs w:val="24"/>
              </w:rPr>
              <w:t>Interpretation</w:t>
            </w:r>
          </w:p>
        </w:tc>
        <w:tc>
          <w:tcPr>
            <w:tcW w:w="833" w:type="dxa"/>
            <w:tcBorders>
              <w:top w:val="double" w:sz="4" w:space="0" w:color="auto"/>
              <w:left w:val="nil"/>
              <w:bottom w:val="single" w:sz="4" w:space="0" w:color="000000"/>
              <w:right w:val="nil"/>
            </w:tcBorders>
            <w:vAlign w:val="center"/>
            <w:hideMark/>
          </w:tcPr>
          <w:p w14:paraId="2A99DC36" w14:textId="77777777" w:rsidR="00B7621A" w:rsidRPr="00CA7043" w:rsidRDefault="00B7621A" w:rsidP="00FD142E">
            <w:pPr>
              <w:spacing w:after="0" w:line="240" w:lineRule="auto"/>
              <w:jc w:val="both"/>
              <w:rPr>
                <w:rFonts w:ascii="Times New Roman" w:hAnsi="Times New Roman" w:cs="Times New Roman"/>
                <w:b/>
                <w:sz w:val="24"/>
                <w:szCs w:val="24"/>
              </w:rPr>
            </w:pPr>
            <w:r w:rsidRPr="00CA7043">
              <w:rPr>
                <w:rFonts w:ascii="Times New Roman" w:hAnsi="Times New Roman" w:cs="Times New Roman"/>
                <w:b/>
                <w:sz w:val="24"/>
                <w:szCs w:val="24"/>
              </w:rPr>
              <w:t>Rank</w:t>
            </w:r>
          </w:p>
        </w:tc>
      </w:tr>
      <w:tr w:rsidR="00B7621A" w:rsidRPr="00CA7043" w14:paraId="43BBF04B" w14:textId="77777777" w:rsidTr="00CA7043">
        <w:trPr>
          <w:trHeight w:val="70"/>
        </w:trPr>
        <w:tc>
          <w:tcPr>
            <w:tcW w:w="5585" w:type="dxa"/>
            <w:tcBorders>
              <w:top w:val="single" w:sz="4" w:space="0" w:color="000000"/>
              <w:left w:val="nil"/>
              <w:bottom w:val="nil"/>
              <w:right w:val="nil"/>
            </w:tcBorders>
            <w:vAlign w:val="center"/>
            <w:hideMark/>
          </w:tcPr>
          <w:p w14:paraId="382D4C0B" w14:textId="77777777" w:rsidR="00B7621A" w:rsidRPr="00CA7043" w:rsidRDefault="00B7621A" w:rsidP="00FD142E">
            <w:pPr>
              <w:pStyle w:val="NoSpacing"/>
              <w:numPr>
                <w:ilvl w:val="0"/>
                <w:numId w:val="29"/>
              </w:numPr>
              <w:ind w:left="342"/>
              <w:jc w:val="both"/>
              <w:rPr>
                <w:rFonts w:ascii="Times New Roman" w:hAnsi="Times New Roman" w:cs="Times New Roman"/>
                <w:sz w:val="24"/>
                <w:szCs w:val="24"/>
                <w:lang w:bidi="th-TH"/>
              </w:rPr>
            </w:pPr>
            <w:r w:rsidRPr="00CA7043">
              <w:rPr>
                <w:rFonts w:ascii="Times New Roman" w:hAnsi="Times New Roman" w:cs="Times New Roman"/>
                <w:sz w:val="24"/>
                <w:szCs w:val="24"/>
              </w:rPr>
              <w:t xml:space="preserve">Roads and bridges are well-maintained, facilitating access to affected areas. </w:t>
            </w:r>
          </w:p>
        </w:tc>
        <w:tc>
          <w:tcPr>
            <w:tcW w:w="750" w:type="dxa"/>
            <w:tcBorders>
              <w:top w:val="single" w:sz="4" w:space="0" w:color="000000"/>
              <w:left w:val="nil"/>
              <w:bottom w:val="nil"/>
              <w:right w:val="nil"/>
            </w:tcBorders>
            <w:vAlign w:val="center"/>
          </w:tcPr>
          <w:p w14:paraId="3CCB1970" w14:textId="77777777" w:rsidR="00B7621A" w:rsidRPr="00CA7043" w:rsidRDefault="00B7621A" w:rsidP="00FD142E">
            <w:pPr>
              <w:spacing w:after="0" w:line="240" w:lineRule="auto"/>
              <w:jc w:val="both"/>
              <w:rPr>
                <w:rFonts w:ascii="Times New Roman" w:hAnsi="Times New Roman" w:cs="Times New Roman"/>
                <w:sz w:val="24"/>
                <w:szCs w:val="24"/>
              </w:rPr>
            </w:pPr>
            <w:r w:rsidRPr="00CA7043">
              <w:rPr>
                <w:rFonts w:ascii="Times New Roman" w:hAnsi="Times New Roman" w:cs="Times New Roman"/>
                <w:sz w:val="24"/>
                <w:szCs w:val="24"/>
              </w:rPr>
              <w:t>2.61</w:t>
            </w:r>
          </w:p>
        </w:tc>
        <w:tc>
          <w:tcPr>
            <w:tcW w:w="1472" w:type="dxa"/>
            <w:tcBorders>
              <w:top w:val="single" w:sz="4" w:space="0" w:color="000000"/>
              <w:left w:val="nil"/>
              <w:bottom w:val="nil"/>
              <w:right w:val="nil"/>
            </w:tcBorders>
            <w:vAlign w:val="center"/>
          </w:tcPr>
          <w:p w14:paraId="569BB68D" w14:textId="77777777" w:rsidR="00B7621A" w:rsidRPr="00CA7043" w:rsidRDefault="00B7621A" w:rsidP="00FD142E">
            <w:pPr>
              <w:spacing w:after="0" w:line="240" w:lineRule="auto"/>
              <w:jc w:val="both"/>
              <w:rPr>
                <w:rFonts w:ascii="Times New Roman" w:hAnsi="Times New Roman" w:cs="Times New Roman"/>
                <w:sz w:val="24"/>
                <w:szCs w:val="24"/>
              </w:rPr>
            </w:pPr>
            <w:r w:rsidRPr="00CA7043">
              <w:rPr>
                <w:rFonts w:ascii="Times New Roman" w:hAnsi="Times New Roman" w:cs="Times New Roman"/>
                <w:sz w:val="24"/>
                <w:szCs w:val="24"/>
              </w:rPr>
              <w:t>Agree</w:t>
            </w:r>
          </w:p>
        </w:tc>
        <w:tc>
          <w:tcPr>
            <w:tcW w:w="833" w:type="dxa"/>
            <w:tcBorders>
              <w:top w:val="single" w:sz="4" w:space="0" w:color="000000"/>
              <w:left w:val="nil"/>
              <w:bottom w:val="nil"/>
              <w:right w:val="nil"/>
            </w:tcBorders>
            <w:vAlign w:val="center"/>
          </w:tcPr>
          <w:p w14:paraId="2EB72966" w14:textId="77777777" w:rsidR="00B7621A" w:rsidRPr="00CA7043" w:rsidRDefault="00B7621A" w:rsidP="00FD142E">
            <w:pPr>
              <w:spacing w:after="0" w:line="240" w:lineRule="auto"/>
              <w:jc w:val="both"/>
              <w:rPr>
                <w:rFonts w:ascii="Times New Roman" w:hAnsi="Times New Roman" w:cs="Times New Roman"/>
                <w:sz w:val="24"/>
                <w:szCs w:val="24"/>
              </w:rPr>
            </w:pPr>
            <w:r w:rsidRPr="00CA7043">
              <w:rPr>
                <w:rFonts w:ascii="Times New Roman" w:hAnsi="Times New Roman" w:cs="Times New Roman"/>
                <w:sz w:val="24"/>
                <w:szCs w:val="24"/>
              </w:rPr>
              <w:t>5</w:t>
            </w:r>
          </w:p>
        </w:tc>
      </w:tr>
      <w:tr w:rsidR="00B7621A" w:rsidRPr="00CA7043" w14:paraId="150D337C" w14:textId="77777777" w:rsidTr="00CA7043">
        <w:trPr>
          <w:trHeight w:val="70"/>
        </w:trPr>
        <w:tc>
          <w:tcPr>
            <w:tcW w:w="5585" w:type="dxa"/>
            <w:tcBorders>
              <w:top w:val="nil"/>
              <w:left w:val="nil"/>
              <w:bottom w:val="nil"/>
              <w:right w:val="nil"/>
            </w:tcBorders>
            <w:vAlign w:val="center"/>
            <w:hideMark/>
          </w:tcPr>
          <w:p w14:paraId="1BFE369A" w14:textId="77777777" w:rsidR="00B7621A" w:rsidRPr="00CA7043" w:rsidRDefault="00B7621A" w:rsidP="00FD142E">
            <w:pPr>
              <w:pStyle w:val="NoSpacing"/>
              <w:numPr>
                <w:ilvl w:val="0"/>
                <w:numId w:val="29"/>
              </w:numPr>
              <w:ind w:left="342"/>
              <w:jc w:val="both"/>
              <w:rPr>
                <w:rFonts w:ascii="Times New Roman" w:hAnsi="Times New Roman" w:cs="Times New Roman"/>
                <w:sz w:val="24"/>
                <w:szCs w:val="24"/>
                <w:lang w:bidi="th-TH"/>
              </w:rPr>
            </w:pPr>
            <w:r w:rsidRPr="00CA7043">
              <w:rPr>
                <w:rFonts w:ascii="Times New Roman" w:hAnsi="Times New Roman" w:cs="Times New Roman"/>
                <w:sz w:val="24"/>
                <w:szCs w:val="24"/>
              </w:rPr>
              <w:t>Deforestation contributes to increased flooding and landslides in the municipality</w:t>
            </w:r>
          </w:p>
        </w:tc>
        <w:tc>
          <w:tcPr>
            <w:tcW w:w="750" w:type="dxa"/>
            <w:tcBorders>
              <w:top w:val="nil"/>
              <w:left w:val="nil"/>
              <w:bottom w:val="nil"/>
              <w:right w:val="nil"/>
            </w:tcBorders>
            <w:vAlign w:val="center"/>
          </w:tcPr>
          <w:p w14:paraId="0281851F" w14:textId="77777777" w:rsidR="00B7621A" w:rsidRPr="00CA7043" w:rsidRDefault="00B7621A" w:rsidP="00FD142E">
            <w:pPr>
              <w:spacing w:after="0" w:line="240" w:lineRule="auto"/>
              <w:jc w:val="both"/>
              <w:rPr>
                <w:rFonts w:ascii="Times New Roman" w:hAnsi="Times New Roman" w:cs="Times New Roman"/>
                <w:sz w:val="24"/>
                <w:szCs w:val="24"/>
              </w:rPr>
            </w:pPr>
            <w:r w:rsidRPr="00CA7043">
              <w:rPr>
                <w:rFonts w:ascii="Times New Roman" w:hAnsi="Times New Roman" w:cs="Times New Roman"/>
                <w:sz w:val="24"/>
                <w:szCs w:val="24"/>
              </w:rPr>
              <w:t>3.34</w:t>
            </w:r>
          </w:p>
        </w:tc>
        <w:tc>
          <w:tcPr>
            <w:tcW w:w="1472" w:type="dxa"/>
            <w:tcBorders>
              <w:top w:val="nil"/>
              <w:left w:val="nil"/>
              <w:bottom w:val="nil"/>
              <w:right w:val="nil"/>
            </w:tcBorders>
            <w:vAlign w:val="center"/>
          </w:tcPr>
          <w:p w14:paraId="3DDC9B34" w14:textId="77777777" w:rsidR="00B7621A" w:rsidRPr="00CA7043" w:rsidRDefault="00B7621A" w:rsidP="00FD142E">
            <w:pPr>
              <w:spacing w:after="0" w:line="240" w:lineRule="auto"/>
              <w:jc w:val="both"/>
              <w:rPr>
                <w:rFonts w:ascii="Times New Roman" w:hAnsi="Times New Roman" w:cs="Times New Roman"/>
                <w:sz w:val="24"/>
                <w:szCs w:val="24"/>
              </w:rPr>
            </w:pPr>
            <w:r w:rsidRPr="00CA7043">
              <w:rPr>
                <w:rFonts w:ascii="Times New Roman" w:hAnsi="Times New Roman" w:cs="Times New Roman"/>
                <w:sz w:val="24"/>
                <w:szCs w:val="24"/>
              </w:rPr>
              <w:t>Agree</w:t>
            </w:r>
          </w:p>
        </w:tc>
        <w:tc>
          <w:tcPr>
            <w:tcW w:w="833" w:type="dxa"/>
            <w:tcBorders>
              <w:top w:val="nil"/>
              <w:left w:val="nil"/>
              <w:bottom w:val="nil"/>
              <w:right w:val="nil"/>
            </w:tcBorders>
            <w:vAlign w:val="center"/>
          </w:tcPr>
          <w:p w14:paraId="533AE26C" w14:textId="77777777" w:rsidR="00B7621A" w:rsidRPr="00CA7043" w:rsidRDefault="00B7621A" w:rsidP="00FD142E">
            <w:pPr>
              <w:spacing w:after="0" w:line="240" w:lineRule="auto"/>
              <w:jc w:val="both"/>
              <w:rPr>
                <w:rFonts w:ascii="Times New Roman" w:hAnsi="Times New Roman" w:cs="Times New Roman"/>
                <w:sz w:val="24"/>
                <w:szCs w:val="24"/>
              </w:rPr>
            </w:pPr>
            <w:r w:rsidRPr="00CA7043">
              <w:rPr>
                <w:rFonts w:ascii="Times New Roman" w:hAnsi="Times New Roman" w:cs="Times New Roman"/>
                <w:sz w:val="24"/>
                <w:szCs w:val="24"/>
              </w:rPr>
              <w:t>1</w:t>
            </w:r>
          </w:p>
        </w:tc>
      </w:tr>
      <w:tr w:rsidR="00B7621A" w:rsidRPr="00CA7043" w14:paraId="19AF7DFA" w14:textId="77777777" w:rsidTr="00CA7043">
        <w:trPr>
          <w:trHeight w:val="70"/>
        </w:trPr>
        <w:tc>
          <w:tcPr>
            <w:tcW w:w="5585" w:type="dxa"/>
            <w:tcBorders>
              <w:top w:val="nil"/>
              <w:left w:val="nil"/>
              <w:bottom w:val="nil"/>
              <w:right w:val="nil"/>
            </w:tcBorders>
            <w:vAlign w:val="center"/>
          </w:tcPr>
          <w:p w14:paraId="367CE541" w14:textId="77777777" w:rsidR="00B7621A" w:rsidRPr="00CA7043" w:rsidRDefault="00B7621A" w:rsidP="00FD142E">
            <w:pPr>
              <w:pStyle w:val="NoSpacing"/>
              <w:numPr>
                <w:ilvl w:val="0"/>
                <w:numId w:val="29"/>
              </w:numPr>
              <w:ind w:left="342"/>
              <w:jc w:val="both"/>
              <w:rPr>
                <w:rFonts w:ascii="Times New Roman" w:hAnsi="Times New Roman" w:cs="Times New Roman"/>
                <w:sz w:val="24"/>
                <w:szCs w:val="24"/>
                <w:lang w:bidi="th-TH"/>
              </w:rPr>
            </w:pPr>
            <w:r w:rsidRPr="00CA7043">
              <w:rPr>
                <w:rFonts w:ascii="Times New Roman" w:hAnsi="Times New Roman" w:cs="Times New Roman"/>
                <w:sz w:val="24"/>
                <w:szCs w:val="24"/>
              </w:rPr>
              <w:lastRenderedPageBreak/>
              <w:t xml:space="preserve">Climate-resilient infrastructure is prioritized in construction projects. </w:t>
            </w:r>
          </w:p>
        </w:tc>
        <w:tc>
          <w:tcPr>
            <w:tcW w:w="750" w:type="dxa"/>
            <w:tcBorders>
              <w:top w:val="nil"/>
              <w:left w:val="nil"/>
              <w:bottom w:val="nil"/>
              <w:right w:val="nil"/>
            </w:tcBorders>
            <w:vAlign w:val="center"/>
          </w:tcPr>
          <w:p w14:paraId="7073B3D8" w14:textId="77777777" w:rsidR="00B7621A" w:rsidRPr="00CA7043" w:rsidRDefault="00B7621A" w:rsidP="00FD142E">
            <w:pPr>
              <w:spacing w:after="0" w:line="240" w:lineRule="auto"/>
              <w:jc w:val="both"/>
              <w:rPr>
                <w:rFonts w:ascii="Times New Roman" w:hAnsi="Times New Roman" w:cs="Times New Roman"/>
                <w:sz w:val="24"/>
                <w:szCs w:val="24"/>
              </w:rPr>
            </w:pPr>
            <w:r w:rsidRPr="00CA7043">
              <w:rPr>
                <w:rFonts w:ascii="Times New Roman" w:hAnsi="Times New Roman" w:cs="Times New Roman"/>
                <w:sz w:val="24"/>
                <w:szCs w:val="24"/>
              </w:rPr>
              <w:t>2.76</w:t>
            </w:r>
          </w:p>
        </w:tc>
        <w:tc>
          <w:tcPr>
            <w:tcW w:w="1472" w:type="dxa"/>
            <w:tcBorders>
              <w:top w:val="nil"/>
              <w:left w:val="nil"/>
              <w:bottom w:val="nil"/>
              <w:right w:val="nil"/>
            </w:tcBorders>
            <w:vAlign w:val="center"/>
          </w:tcPr>
          <w:p w14:paraId="21C75F61" w14:textId="77777777" w:rsidR="00B7621A" w:rsidRPr="00CA7043" w:rsidRDefault="00B7621A" w:rsidP="00FD142E">
            <w:pPr>
              <w:spacing w:after="0" w:line="240" w:lineRule="auto"/>
              <w:jc w:val="both"/>
              <w:rPr>
                <w:rFonts w:ascii="Times New Roman" w:hAnsi="Times New Roman" w:cs="Times New Roman"/>
                <w:sz w:val="24"/>
                <w:szCs w:val="24"/>
              </w:rPr>
            </w:pPr>
            <w:r w:rsidRPr="00CA7043">
              <w:rPr>
                <w:rFonts w:ascii="Times New Roman" w:hAnsi="Times New Roman" w:cs="Times New Roman"/>
                <w:sz w:val="24"/>
                <w:szCs w:val="24"/>
              </w:rPr>
              <w:t>Agree</w:t>
            </w:r>
          </w:p>
        </w:tc>
        <w:tc>
          <w:tcPr>
            <w:tcW w:w="833" w:type="dxa"/>
            <w:tcBorders>
              <w:top w:val="nil"/>
              <w:left w:val="nil"/>
              <w:bottom w:val="nil"/>
              <w:right w:val="nil"/>
            </w:tcBorders>
            <w:vAlign w:val="center"/>
          </w:tcPr>
          <w:p w14:paraId="78A2D417" w14:textId="77777777" w:rsidR="00B7621A" w:rsidRPr="00CA7043" w:rsidRDefault="00B7621A" w:rsidP="00FD142E">
            <w:pPr>
              <w:spacing w:after="0" w:line="240" w:lineRule="auto"/>
              <w:jc w:val="both"/>
              <w:rPr>
                <w:rFonts w:ascii="Times New Roman" w:hAnsi="Times New Roman" w:cs="Times New Roman"/>
                <w:sz w:val="24"/>
                <w:szCs w:val="24"/>
              </w:rPr>
            </w:pPr>
            <w:r w:rsidRPr="00CA7043">
              <w:rPr>
                <w:rFonts w:ascii="Times New Roman" w:hAnsi="Times New Roman" w:cs="Times New Roman"/>
                <w:sz w:val="24"/>
                <w:szCs w:val="24"/>
              </w:rPr>
              <w:t>3</w:t>
            </w:r>
          </w:p>
        </w:tc>
      </w:tr>
      <w:tr w:rsidR="00B7621A" w:rsidRPr="00CA7043" w14:paraId="4D6CFD98" w14:textId="77777777" w:rsidTr="00CA7043">
        <w:trPr>
          <w:trHeight w:val="70"/>
        </w:trPr>
        <w:tc>
          <w:tcPr>
            <w:tcW w:w="5585" w:type="dxa"/>
            <w:tcBorders>
              <w:top w:val="nil"/>
              <w:left w:val="nil"/>
              <w:bottom w:val="nil"/>
              <w:right w:val="nil"/>
            </w:tcBorders>
            <w:vAlign w:val="center"/>
          </w:tcPr>
          <w:p w14:paraId="7C80B0F7" w14:textId="77777777" w:rsidR="00B7621A" w:rsidRPr="00CA7043" w:rsidRDefault="00B7621A" w:rsidP="00FD142E">
            <w:pPr>
              <w:pStyle w:val="NoSpacing"/>
              <w:numPr>
                <w:ilvl w:val="0"/>
                <w:numId w:val="29"/>
              </w:numPr>
              <w:ind w:left="342"/>
              <w:jc w:val="both"/>
              <w:rPr>
                <w:rFonts w:ascii="Times New Roman" w:hAnsi="Times New Roman" w:cs="Times New Roman"/>
                <w:sz w:val="24"/>
                <w:szCs w:val="24"/>
                <w:lang w:bidi="th-TH"/>
              </w:rPr>
            </w:pPr>
            <w:r w:rsidRPr="00CA7043">
              <w:rPr>
                <w:rFonts w:ascii="Times New Roman" w:hAnsi="Times New Roman" w:cs="Times New Roman"/>
                <w:sz w:val="24"/>
                <w:szCs w:val="24"/>
              </w:rPr>
              <w:t>The community actively participates in environmental conservation efforts.</w:t>
            </w:r>
          </w:p>
        </w:tc>
        <w:tc>
          <w:tcPr>
            <w:tcW w:w="750" w:type="dxa"/>
            <w:tcBorders>
              <w:top w:val="nil"/>
              <w:left w:val="nil"/>
              <w:bottom w:val="nil"/>
              <w:right w:val="nil"/>
            </w:tcBorders>
            <w:vAlign w:val="center"/>
          </w:tcPr>
          <w:p w14:paraId="7011E911" w14:textId="77777777" w:rsidR="00B7621A" w:rsidRPr="00CA7043" w:rsidRDefault="00B7621A" w:rsidP="00FD142E">
            <w:pPr>
              <w:spacing w:after="0" w:line="240" w:lineRule="auto"/>
              <w:jc w:val="both"/>
              <w:rPr>
                <w:rFonts w:ascii="Times New Roman" w:hAnsi="Times New Roman" w:cs="Times New Roman"/>
                <w:sz w:val="24"/>
                <w:szCs w:val="24"/>
              </w:rPr>
            </w:pPr>
            <w:r w:rsidRPr="00CA7043">
              <w:rPr>
                <w:rFonts w:ascii="Times New Roman" w:hAnsi="Times New Roman" w:cs="Times New Roman"/>
                <w:sz w:val="24"/>
                <w:szCs w:val="24"/>
              </w:rPr>
              <w:t>2.69</w:t>
            </w:r>
          </w:p>
        </w:tc>
        <w:tc>
          <w:tcPr>
            <w:tcW w:w="1472" w:type="dxa"/>
            <w:tcBorders>
              <w:top w:val="nil"/>
              <w:left w:val="nil"/>
              <w:bottom w:val="nil"/>
              <w:right w:val="nil"/>
            </w:tcBorders>
            <w:vAlign w:val="center"/>
          </w:tcPr>
          <w:p w14:paraId="7A271C65" w14:textId="77777777" w:rsidR="00B7621A" w:rsidRPr="00CA7043" w:rsidRDefault="00B7621A" w:rsidP="00FD142E">
            <w:pPr>
              <w:spacing w:after="0" w:line="240" w:lineRule="auto"/>
              <w:jc w:val="both"/>
              <w:rPr>
                <w:rFonts w:ascii="Times New Roman" w:hAnsi="Times New Roman" w:cs="Times New Roman"/>
                <w:sz w:val="24"/>
                <w:szCs w:val="24"/>
              </w:rPr>
            </w:pPr>
            <w:r w:rsidRPr="00CA7043">
              <w:rPr>
                <w:rFonts w:ascii="Times New Roman" w:hAnsi="Times New Roman" w:cs="Times New Roman"/>
                <w:sz w:val="24"/>
                <w:szCs w:val="24"/>
              </w:rPr>
              <w:t>Agree</w:t>
            </w:r>
          </w:p>
        </w:tc>
        <w:tc>
          <w:tcPr>
            <w:tcW w:w="833" w:type="dxa"/>
            <w:tcBorders>
              <w:top w:val="nil"/>
              <w:left w:val="nil"/>
              <w:bottom w:val="nil"/>
              <w:right w:val="nil"/>
            </w:tcBorders>
            <w:vAlign w:val="center"/>
          </w:tcPr>
          <w:p w14:paraId="49794C32" w14:textId="77777777" w:rsidR="00B7621A" w:rsidRPr="00CA7043" w:rsidRDefault="00B7621A" w:rsidP="00FD142E">
            <w:pPr>
              <w:spacing w:after="0" w:line="240" w:lineRule="auto"/>
              <w:jc w:val="both"/>
              <w:rPr>
                <w:rFonts w:ascii="Times New Roman" w:hAnsi="Times New Roman" w:cs="Times New Roman"/>
                <w:sz w:val="24"/>
                <w:szCs w:val="24"/>
              </w:rPr>
            </w:pPr>
            <w:r w:rsidRPr="00CA7043">
              <w:rPr>
                <w:rFonts w:ascii="Times New Roman" w:hAnsi="Times New Roman" w:cs="Times New Roman"/>
                <w:sz w:val="24"/>
                <w:szCs w:val="24"/>
              </w:rPr>
              <w:t>4</w:t>
            </w:r>
          </w:p>
        </w:tc>
      </w:tr>
      <w:tr w:rsidR="00B7621A" w:rsidRPr="00CA7043" w14:paraId="5B3A09F4" w14:textId="77777777" w:rsidTr="00CA7043">
        <w:trPr>
          <w:trHeight w:val="70"/>
        </w:trPr>
        <w:tc>
          <w:tcPr>
            <w:tcW w:w="5585" w:type="dxa"/>
            <w:tcBorders>
              <w:top w:val="nil"/>
              <w:left w:val="nil"/>
              <w:bottom w:val="nil"/>
              <w:right w:val="nil"/>
            </w:tcBorders>
            <w:vAlign w:val="center"/>
          </w:tcPr>
          <w:p w14:paraId="69498B7B" w14:textId="77777777" w:rsidR="00B7621A" w:rsidRPr="00CA7043" w:rsidRDefault="00B7621A" w:rsidP="00FD142E">
            <w:pPr>
              <w:pStyle w:val="NoSpacing"/>
              <w:numPr>
                <w:ilvl w:val="0"/>
                <w:numId w:val="29"/>
              </w:numPr>
              <w:ind w:left="342"/>
              <w:jc w:val="both"/>
              <w:rPr>
                <w:rFonts w:ascii="Times New Roman" w:hAnsi="Times New Roman" w:cs="Times New Roman"/>
                <w:sz w:val="24"/>
                <w:szCs w:val="24"/>
                <w:lang w:bidi="th-TH"/>
              </w:rPr>
            </w:pPr>
            <w:r w:rsidRPr="00CA7043">
              <w:rPr>
                <w:rFonts w:ascii="Times New Roman" w:hAnsi="Times New Roman" w:cs="Times New Roman"/>
                <w:sz w:val="24"/>
                <w:szCs w:val="24"/>
              </w:rPr>
              <w:t>Proper waste management practices are observed throughout the municipality.</w:t>
            </w:r>
          </w:p>
        </w:tc>
        <w:tc>
          <w:tcPr>
            <w:tcW w:w="750" w:type="dxa"/>
            <w:tcBorders>
              <w:top w:val="nil"/>
              <w:left w:val="nil"/>
              <w:bottom w:val="nil"/>
              <w:right w:val="nil"/>
            </w:tcBorders>
            <w:vAlign w:val="center"/>
          </w:tcPr>
          <w:p w14:paraId="4578D0AA" w14:textId="77777777" w:rsidR="00B7621A" w:rsidRPr="00CA7043" w:rsidRDefault="00B7621A" w:rsidP="00FD142E">
            <w:pPr>
              <w:spacing w:after="0" w:line="240" w:lineRule="auto"/>
              <w:jc w:val="both"/>
              <w:rPr>
                <w:rFonts w:ascii="Times New Roman" w:hAnsi="Times New Roman" w:cs="Times New Roman"/>
                <w:sz w:val="24"/>
                <w:szCs w:val="24"/>
              </w:rPr>
            </w:pPr>
            <w:r w:rsidRPr="00CA7043">
              <w:rPr>
                <w:rFonts w:ascii="Times New Roman" w:hAnsi="Times New Roman" w:cs="Times New Roman"/>
                <w:sz w:val="24"/>
                <w:szCs w:val="24"/>
              </w:rPr>
              <w:t>2.81</w:t>
            </w:r>
          </w:p>
        </w:tc>
        <w:tc>
          <w:tcPr>
            <w:tcW w:w="1472" w:type="dxa"/>
            <w:tcBorders>
              <w:top w:val="nil"/>
              <w:left w:val="nil"/>
              <w:bottom w:val="nil"/>
              <w:right w:val="nil"/>
            </w:tcBorders>
            <w:vAlign w:val="center"/>
          </w:tcPr>
          <w:p w14:paraId="46E9E193" w14:textId="77777777" w:rsidR="00B7621A" w:rsidRPr="00CA7043" w:rsidRDefault="00B7621A" w:rsidP="00FD142E">
            <w:pPr>
              <w:spacing w:after="0" w:line="240" w:lineRule="auto"/>
              <w:jc w:val="both"/>
              <w:rPr>
                <w:rFonts w:ascii="Times New Roman" w:hAnsi="Times New Roman" w:cs="Times New Roman"/>
                <w:sz w:val="24"/>
                <w:szCs w:val="24"/>
              </w:rPr>
            </w:pPr>
            <w:r w:rsidRPr="00CA7043">
              <w:rPr>
                <w:rFonts w:ascii="Times New Roman" w:hAnsi="Times New Roman" w:cs="Times New Roman"/>
                <w:sz w:val="24"/>
                <w:szCs w:val="24"/>
              </w:rPr>
              <w:t>Agree</w:t>
            </w:r>
          </w:p>
        </w:tc>
        <w:tc>
          <w:tcPr>
            <w:tcW w:w="833" w:type="dxa"/>
            <w:tcBorders>
              <w:top w:val="nil"/>
              <w:left w:val="nil"/>
              <w:bottom w:val="nil"/>
              <w:right w:val="nil"/>
            </w:tcBorders>
            <w:vAlign w:val="center"/>
          </w:tcPr>
          <w:p w14:paraId="157F99C0" w14:textId="77777777" w:rsidR="00B7621A" w:rsidRPr="00CA7043" w:rsidRDefault="00B7621A" w:rsidP="00FD142E">
            <w:pPr>
              <w:spacing w:after="0" w:line="240" w:lineRule="auto"/>
              <w:jc w:val="both"/>
              <w:rPr>
                <w:rFonts w:ascii="Times New Roman" w:hAnsi="Times New Roman" w:cs="Times New Roman"/>
                <w:sz w:val="24"/>
                <w:szCs w:val="24"/>
              </w:rPr>
            </w:pPr>
            <w:r w:rsidRPr="00CA7043">
              <w:rPr>
                <w:rFonts w:ascii="Times New Roman" w:hAnsi="Times New Roman" w:cs="Times New Roman"/>
                <w:sz w:val="24"/>
                <w:szCs w:val="24"/>
              </w:rPr>
              <w:t>2</w:t>
            </w:r>
          </w:p>
        </w:tc>
      </w:tr>
      <w:tr w:rsidR="00B7621A" w:rsidRPr="00CA7043" w14:paraId="3B34D309" w14:textId="77777777" w:rsidTr="00CA7043">
        <w:tc>
          <w:tcPr>
            <w:tcW w:w="5585" w:type="dxa"/>
            <w:tcBorders>
              <w:top w:val="single" w:sz="4" w:space="0" w:color="000000"/>
              <w:left w:val="nil"/>
              <w:bottom w:val="double" w:sz="4" w:space="0" w:color="auto"/>
              <w:right w:val="nil"/>
            </w:tcBorders>
            <w:vAlign w:val="center"/>
            <w:hideMark/>
          </w:tcPr>
          <w:p w14:paraId="5C9CC01D" w14:textId="77777777" w:rsidR="00B7621A" w:rsidRPr="00CA7043" w:rsidRDefault="00B7621A" w:rsidP="00FD142E">
            <w:pPr>
              <w:spacing w:after="0" w:line="240" w:lineRule="auto"/>
              <w:jc w:val="both"/>
              <w:rPr>
                <w:rFonts w:ascii="Times New Roman" w:hAnsi="Times New Roman" w:cs="Times New Roman"/>
                <w:b/>
                <w:sz w:val="24"/>
                <w:szCs w:val="24"/>
              </w:rPr>
            </w:pPr>
            <w:r w:rsidRPr="00CA7043">
              <w:rPr>
                <w:rFonts w:ascii="Times New Roman" w:hAnsi="Times New Roman" w:cs="Times New Roman"/>
                <w:b/>
                <w:sz w:val="24"/>
                <w:szCs w:val="24"/>
              </w:rPr>
              <w:t>Average Weighted Mean</w:t>
            </w:r>
          </w:p>
        </w:tc>
        <w:tc>
          <w:tcPr>
            <w:tcW w:w="750" w:type="dxa"/>
            <w:tcBorders>
              <w:top w:val="single" w:sz="4" w:space="0" w:color="000000"/>
              <w:left w:val="nil"/>
              <w:bottom w:val="double" w:sz="4" w:space="0" w:color="auto"/>
              <w:right w:val="nil"/>
            </w:tcBorders>
            <w:vAlign w:val="center"/>
          </w:tcPr>
          <w:p w14:paraId="0482F6A6" w14:textId="77777777" w:rsidR="00B7621A" w:rsidRPr="00CA7043" w:rsidRDefault="00B7621A" w:rsidP="00FD142E">
            <w:pPr>
              <w:spacing w:after="0" w:line="240" w:lineRule="auto"/>
              <w:jc w:val="both"/>
              <w:rPr>
                <w:rFonts w:ascii="Times New Roman" w:hAnsi="Times New Roman" w:cs="Times New Roman"/>
                <w:b/>
                <w:bCs/>
                <w:sz w:val="24"/>
                <w:szCs w:val="24"/>
              </w:rPr>
            </w:pPr>
            <w:r w:rsidRPr="00CA7043">
              <w:rPr>
                <w:rFonts w:ascii="Times New Roman" w:hAnsi="Times New Roman" w:cs="Times New Roman"/>
                <w:b/>
                <w:bCs/>
                <w:sz w:val="24"/>
                <w:szCs w:val="24"/>
              </w:rPr>
              <w:t>2.84</w:t>
            </w:r>
          </w:p>
        </w:tc>
        <w:tc>
          <w:tcPr>
            <w:tcW w:w="1472" w:type="dxa"/>
            <w:tcBorders>
              <w:top w:val="single" w:sz="4" w:space="0" w:color="000000"/>
              <w:left w:val="nil"/>
              <w:bottom w:val="double" w:sz="4" w:space="0" w:color="auto"/>
              <w:right w:val="nil"/>
            </w:tcBorders>
            <w:vAlign w:val="center"/>
          </w:tcPr>
          <w:p w14:paraId="2F3CF72D" w14:textId="77777777" w:rsidR="00B7621A" w:rsidRPr="00CA7043" w:rsidRDefault="00B7621A" w:rsidP="00FD142E">
            <w:pPr>
              <w:spacing w:after="0" w:line="240" w:lineRule="auto"/>
              <w:jc w:val="both"/>
              <w:rPr>
                <w:rFonts w:ascii="Times New Roman" w:hAnsi="Times New Roman" w:cs="Times New Roman"/>
                <w:b/>
                <w:bCs/>
                <w:sz w:val="24"/>
                <w:szCs w:val="24"/>
              </w:rPr>
            </w:pPr>
            <w:r w:rsidRPr="00CA7043">
              <w:rPr>
                <w:rFonts w:ascii="Times New Roman" w:hAnsi="Times New Roman" w:cs="Times New Roman"/>
                <w:b/>
                <w:bCs/>
                <w:sz w:val="24"/>
                <w:szCs w:val="24"/>
              </w:rPr>
              <w:t>Agree</w:t>
            </w:r>
          </w:p>
        </w:tc>
        <w:tc>
          <w:tcPr>
            <w:tcW w:w="833" w:type="dxa"/>
            <w:tcBorders>
              <w:top w:val="single" w:sz="4" w:space="0" w:color="000000"/>
              <w:left w:val="nil"/>
              <w:bottom w:val="double" w:sz="4" w:space="0" w:color="auto"/>
              <w:right w:val="nil"/>
            </w:tcBorders>
            <w:vAlign w:val="center"/>
          </w:tcPr>
          <w:p w14:paraId="50E34E04" w14:textId="77777777" w:rsidR="00B7621A" w:rsidRPr="00CA7043" w:rsidRDefault="00B7621A" w:rsidP="00FD142E">
            <w:pPr>
              <w:spacing w:after="0" w:line="240" w:lineRule="auto"/>
              <w:jc w:val="both"/>
              <w:rPr>
                <w:rFonts w:ascii="Times New Roman" w:hAnsi="Times New Roman" w:cs="Times New Roman"/>
                <w:sz w:val="24"/>
                <w:szCs w:val="24"/>
              </w:rPr>
            </w:pPr>
          </w:p>
        </w:tc>
      </w:tr>
    </w:tbl>
    <w:p w14:paraId="7490C31A" w14:textId="77777777" w:rsidR="00B7621A" w:rsidRPr="00CA7043" w:rsidRDefault="00B7621A" w:rsidP="00FD142E">
      <w:pPr>
        <w:spacing w:after="0" w:line="240" w:lineRule="auto"/>
        <w:ind w:firstLine="720"/>
        <w:jc w:val="both"/>
        <w:rPr>
          <w:rFonts w:ascii="Times New Roman" w:hAnsi="Times New Roman" w:cs="Times New Roman"/>
          <w:sz w:val="24"/>
          <w:szCs w:val="24"/>
        </w:rPr>
      </w:pPr>
    </w:p>
    <w:p w14:paraId="7099BD8B" w14:textId="77777777" w:rsidR="00B7621A" w:rsidRPr="00CA7043" w:rsidRDefault="00B7621A" w:rsidP="00FD142E">
      <w:pPr>
        <w:spacing w:after="0" w:line="240" w:lineRule="auto"/>
        <w:ind w:firstLine="720"/>
        <w:jc w:val="both"/>
        <w:rPr>
          <w:rFonts w:ascii="Times New Roman" w:hAnsi="Times New Roman" w:cs="Times New Roman"/>
          <w:sz w:val="24"/>
          <w:szCs w:val="24"/>
        </w:rPr>
      </w:pPr>
      <w:r w:rsidRPr="00CA7043">
        <w:rPr>
          <w:rFonts w:ascii="Times New Roman" w:hAnsi="Times New Roman" w:cs="Times New Roman"/>
          <w:sz w:val="24"/>
          <w:szCs w:val="24"/>
        </w:rPr>
        <w:t xml:space="preserve">The results indicate that MDRRMO responders in </w:t>
      </w:r>
      <w:proofErr w:type="spellStart"/>
      <w:r w:rsidRPr="00CA7043">
        <w:rPr>
          <w:rFonts w:ascii="Times New Roman" w:hAnsi="Times New Roman" w:cs="Times New Roman"/>
          <w:sz w:val="24"/>
          <w:szCs w:val="24"/>
        </w:rPr>
        <w:t>Balatan</w:t>
      </w:r>
      <w:proofErr w:type="spellEnd"/>
      <w:r w:rsidRPr="00CA7043">
        <w:rPr>
          <w:rFonts w:ascii="Times New Roman" w:hAnsi="Times New Roman" w:cs="Times New Roman"/>
          <w:sz w:val="24"/>
          <w:szCs w:val="24"/>
        </w:rPr>
        <w:t xml:space="preserve"> recognize the necessary connections between environmental degradation, quality of infrastructure, and vulnerability to calamities. To successfully address these interdependent issues, more concerted efforts to execute maintenance programs, more active involvement of the community in environmental protection, continuous construction of climate-resistant infrastructure to reduce the risk of disasters and strengthen the effectiveness of their responses are required.</w:t>
      </w:r>
    </w:p>
    <w:p w14:paraId="55097C80" w14:textId="77777777" w:rsidR="00B7621A" w:rsidRPr="00CA7043" w:rsidRDefault="00B7621A" w:rsidP="00FD142E">
      <w:pPr>
        <w:pStyle w:val="ListParagraph"/>
        <w:tabs>
          <w:tab w:val="left" w:pos="1080"/>
        </w:tabs>
        <w:spacing w:after="0" w:line="240" w:lineRule="auto"/>
        <w:ind w:left="0" w:firstLine="720"/>
        <w:jc w:val="both"/>
        <w:rPr>
          <w:rFonts w:ascii="Times New Roman" w:hAnsi="Times New Roman" w:cs="Times New Roman"/>
          <w:sz w:val="24"/>
          <w:szCs w:val="24"/>
        </w:rPr>
      </w:pPr>
      <w:r w:rsidRPr="00CA7043">
        <w:rPr>
          <w:rFonts w:ascii="Times New Roman" w:hAnsi="Times New Roman" w:cs="Times New Roman"/>
          <w:b/>
          <w:bCs/>
          <w:sz w:val="24"/>
          <w:szCs w:val="24"/>
        </w:rPr>
        <w:t>f.</w:t>
      </w:r>
      <w:r w:rsidRPr="00CA7043">
        <w:rPr>
          <w:rFonts w:ascii="Times New Roman" w:hAnsi="Times New Roman" w:cs="Times New Roman"/>
          <w:b/>
          <w:bCs/>
          <w:sz w:val="24"/>
          <w:szCs w:val="24"/>
        </w:rPr>
        <w:tab/>
        <w:t>Training and Capacity Building.</w:t>
      </w:r>
      <w:r w:rsidRPr="00CA7043">
        <w:rPr>
          <w:rFonts w:ascii="Times New Roman" w:hAnsi="Times New Roman" w:cs="Times New Roman"/>
          <w:sz w:val="24"/>
          <w:szCs w:val="24"/>
        </w:rPr>
        <w:t xml:space="preserve"> Table 13 presents the disaster response mechanism to hydrometeorological hazards along training and capacity building among MDRRMO responders in </w:t>
      </w:r>
      <w:proofErr w:type="spellStart"/>
      <w:r w:rsidRPr="00CA7043">
        <w:rPr>
          <w:rFonts w:ascii="Times New Roman" w:hAnsi="Times New Roman" w:cs="Times New Roman"/>
          <w:sz w:val="24"/>
          <w:szCs w:val="24"/>
        </w:rPr>
        <w:t>Balatan</w:t>
      </w:r>
      <w:proofErr w:type="spellEnd"/>
      <w:r w:rsidRPr="00CA7043">
        <w:rPr>
          <w:rFonts w:ascii="Times New Roman" w:hAnsi="Times New Roman" w:cs="Times New Roman"/>
          <w:sz w:val="24"/>
          <w:szCs w:val="24"/>
        </w:rPr>
        <w:t>, Camarines Sur. The data shows that there is a general agreement with the respondents on the sufficiency of disaster training programs with an average weighted mean (WM = 2.88) that fall under the category of “Agree”. The top-rated indicator is the one that relates to the municipality investing in ongoing disaster responder capacity building (WM = 2.99, Rank 1). All training programs involve training practical simulation exercises (WM = 2.91, Rank 2) and efficient training is effective in preparing responders to face actual disaster situations (WM = 2.88, Rank 3). Responders are given specialized training (e.g. search and rescue) (WM = 2.85, Rank 4), and responders are also subjected to regular training on the response to hydrometeorological hazards (WM = 2.78, Rank 5).</w:t>
      </w:r>
    </w:p>
    <w:p w14:paraId="67FA0FD7" w14:textId="77777777" w:rsidR="00B7621A" w:rsidRPr="00CA7043" w:rsidRDefault="00B7621A" w:rsidP="00FD142E">
      <w:pPr>
        <w:spacing w:after="0" w:line="240" w:lineRule="auto"/>
        <w:jc w:val="both"/>
        <w:rPr>
          <w:rFonts w:ascii="Times New Roman" w:hAnsi="Times New Roman" w:cs="Times New Roman"/>
          <w:b/>
          <w:sz w:val="24"/>
          <w:szCs w:val="24"/>
        </w:rPr>
      </w:pPr>
    </w:p>
    <w:p w14:paraId="7F3EA709" w14:textId="77777777" w:rsidR="00B7621A" w:rsidRPr="00CA7043" w:rsidRDefault="00B7621A" w:rsidP="00FD142E">
      <w:pPr>
        <w:spacing w:after="0" w:line="240" w:lineRule="auto"/>
        <w:jc w:val="both"/>
        <w:rPr>
          <w:rStyle w:val="Strong"/>
          <w:rFonts w:ascii="Times New Roman" w:eastAsiaTheme="majorEastAsia" w:hAnsi="Times New Roman" w:cs="Times New Roman"/>
          <w:sz w:val="24"/>
          <w:szCs w:val="24"/>
        </w:rPr>
      </w:pPr>
      <w:r w:rsidRPr="00CA7043">
        <w:rPr>
          <w:rFonts w:ascii="Times New Roman" w:hAnsi="Times New Roman" w:cs="Times New Roman"/>
          <w:b/>
          <w:sz w:val="24"/>
          <w:szCs w:val="24"/>
        </w:rPr>
        <w:t xml:space="preserve">Table 13. Disaster Response Mechanism </w:t>
      </w:r>
      <w:r w:rsidRPr="00CA7043">
        <w:rPr>
          <w:rFonts w:ascii="Times New Roman" w:hAnsi="Times New Roman" w:cs="Times New Roman"/>
          <w:b/>
          <w:bCs/>
          <w:sz w:val="24"/>
          <w:szCs w:val="24"/>
        </w:rPr>
        <w:t>to Hydrometeorological Hazards</w:t>
      </w:r>
      <w:r w:rsidRPr="00CA7043">
        <w:rPr>
          <w:rFonts w:ascii="Times New Roman" w:hAnsi="Times New Roman" w:cs="Times New Roman"/>
          <w:sz w:val="24"/>
          <w:szCs w:val="24"/>
        </w:rPr>
        <w:t xml:space="preserve"> </w:t>
      </w:r>
      <w:r w:rsidRPr="00CA7043">
        <w:rPr>
          <w:rFonts w:ascii="Times New Roman" w:hAnsi="Times New Roman" w:cs="Times New Roman"/>
          <w:b/>
          <w:sz w:val="24"/>
          <w:szCs w:val="24"/>
        </w:rPr>
        <w:t xml:space="preserve">along </w:t>
      </w:r>
      <w:r w:rsidRPr="00CA7043">
        <w:rPr>
          <w:rStyle w:val="Strong"/>
          <w:rFonts w:ascii="Times New Roman" w:eastAsiaTheme="majorEastAsia" w:hAnsi="Times New Roman" w:cs="Times New Roman"/>
          <w:sz w:val="24"/>
          <w:szCs w:val="24"/>
        </w:rPr>
        <w:t>Training and Capacity Building</w:t>
      </w:r>
    </w:p>
    <w:p w14:paraId="219AEEBF" w14:textId="77777777" w:rsidR="00B7621A" w:rsidRPr="00CA7043" w:rsidRDefault="00B7621A" w:rsidP="00FD142E">
      <w:pPr>
        <w:spacing w:after="0" w:line="240" w:lineRule="auto"/>
        <w:jc w:val="both"/>
        <w:rPr>
          <w:rFonts w:ascii="Times New Roman" w:hAnsi="Times New Roman" w:cs="Times New Roman"/>
          <w:b/>
          <w:sz w:val="24"/>
          <w:szCs w:val="24"/>
        </w:rPr>
      </w:pPr>
    </w:p>
    <w:tbl>
      <w:tblPr>
        <w:tblW w:w="0" w:type="auto"/>
        <w:tblBorders>
          <w:top w:val="double" w:sz="4" w:space="0" w:color="auto"/>
          <w:bottom w:val="double" w:sz="4" w:space="0" w:color="auto"/>
        </w:tblBorders>
        <w:tblLook w:val="04A0" w:firstRow="1" w:lastRow="0" w:firstColumn="1" w:lastColumn="0" w:noHBand="0" w:noVBand="1"/>
      </w:tblPr>
      <w:tblGrid>
        <w:gridCol w:w="4933"/>
        <w:gridCol w:w="1203"/>
        <w:gridCol w:w="1683"/>
        <w:gridCol w:w="821"/>
      </w:tblGrid>
      <w:tr w:rsidR="00B7621A" w:rsidRPr="00CA7043" w14:paraId="06280EFE" w14:textId="77777777" w:rsidTr="00CA7043">
        <w:trPr>
          <w:trHeight w:val="213"/>
        </w:trPr>
        <w:tc>
          <w:tcPr>
            <w:tcW w:w="5588" w:type="dxa"/>
            <w:tcBorders>
              <w:top w:val="double" w:sz="4" w:space="0" w:color="auto"/>
              <w:left w:val="nil"/>
              <w:bottom w:val="single" w:sz="4" w:space="0" w:color="000000"/>
              <w:right w:val="nil"/>
            </w:tcBorders>
            <w:vAlign w:val="center"/>
            <w:hideMark/>
          </w:tcPr>
          <w:p w14:paraId="4FC5CD35" w14:textId="77777777" w:rsidR="00B7621A" w:rsidRPr="00CA7043" w:rsidRDefault="00B7621A" w:rsidP="00FD142E">
            <w:pPr>
              <w:spacing w:after="0" w:line="240" w:lineRule="auto"/>
              <w:jc w:val="both"/>
              <w:rPr>
                <w:rFonts w:ascii="Times New Roman" w:hAnsi="Times New Roman" w:cs="Times New Roman"/>
                <w:b/>
                <w:sz w:val="24"/>
                <w:szCs w:val="24"/>
              </w:rPr>
            </w:pPr>
            <w:r w:rsidRPr="00CA7043">
              <w:rPr>
                <w:rFonts w:ascii="Times New Roman" w:hAnsi="Times New Roman" w:cs="Times New Roman"/>
                <w:b/>
                <w:sz w:val="24"/>
                <w:szCs w:val="24"/>
              </w:rPr>
              <w:t>Indicators</w:t>
            </w:r>
          </w:p>
        </w:tc>
        <w:tc>
          <w:tcPr>
            <w:tcW w:w="750" w:type="dxa"/>
            <w:tcBorders>
              <w:top w:val="double" w:sz="4" w:space="0" w:color="auto"/>
              <w:left w:val="nil"/>
              <w:bottom w:val="single" w:sz="4" w:space="0" w:color="000000"/>
              <w:right w:val="nil"/>
            </w:tcBorders>
            <w:vAlign w:val="center"/>
            <w:hideMark/>
          </w:tcPr>
          <w:p w14:paraId="725E5074" w14:textId="77777777" w:rsidR="00B7621A" w:rsidRPr="00CA7043" w:rsidRDefault="00B7621A" w:rsidP="00FD142E">
            <w:pPr>
              <w:spacing w:after="0" w:line="240" w:lineRule="auto"/>
              <w:jc w:val="both"/>
              <w:rPr>
                <w:rFonts w:ascii="Times New Roman" w:hAnsi="Times New Roman" w:cs="Times New Roman"/>
                <w:b/>
                <w:sz w:val="24"/>
                <w:szCs w:val="24"/>
              </w:rPr>
            </w:pPr>
            <w:r w:rsidRPr="00CA7043">
              <w:rPr>
                <w:rFonts w:ascii="Times New Roman" w:hAnsi="Times New Roman" w:cs="Times New Roman"/>
                <w:b/>
                <w:sz w:val="24"/>
                <w:szCs w:val="24"/>
              </w:rPr>
              <w:t>Weighted</w:t>
            </w:r>
          </w:p>
          <w:p w14:paraId="2741690E" w14:textId="77777777" w:rsidR="00B7621A" w:rsidRPr="00CA7043" w:rsidRDefault="00B7621A" w:rsidP="00FD142E">
            <w:pPr>
              <w:spacing w:after="0" w:line="240" w:lineRule="auto"/>
              <w:jc w:val="both"/>
              <w:rPr>
                <w:rFonts w:ascii="Times New Roman" w:hAnsi="Times New Roman" w:cs="Times New Roman"/>
                <w:b/>
                <w:sz w:val="24"/>
                <w:szCs w:val="24"/>
              </w:rPr>
            </w:pPr>
            <w:r w:rsidRPr="00CA7043">
              <w:rPr>
                <w:rFonts w:ascii="Times New Roman" w:hAnsi="Times New Roman" w:cs="Times New Roman"/>
                <w:b/>
                <w:sz w:val="24"/>
                <w:szCs w:val="24"/>
              </w:rPr>
              <w:t>Mean</w:t>
            </w:r>
          </w:p>
        </w:tc>
        <w:tc>
          <w:tcPr>
            <w:tcW w:w="1469" w:type="dxa"/>
            <w:tcBorders>
              <w:top w:val="double" w:sz="4" w:space="0" w:color="auto"/>
              <w:left w:val="nil"/>
              <w:bottom w:val="single" w:sz="4" w:space="0" w:color="000000"/>
              <w:right w:val="nil"/>
            </w:tcBorders>
            <w:vAlign w:val="center"/>
            <w:hideMark/>
          </w:tcPr>
          <w:p w14:paraId="1367FBC1" w14:textId="77777777" w:rsidR="00B7621A" w:rsidRPr="00CA7043" w:rsidRDefault="00B7621A" w:rsidP="00FD142E">
            <w:pPr>
              <w:spacing w:after="0" w:line="240" w:lineRule="auto"/>
              <w:jc w:val="both"/>
              <w:rPr>
                <w:rFonts w:ascii="Times New Roman" w:hAnsi="Times New Roman" w:cs="Times New Roman"/>
                <w:b/>
                <w:sz w:val="24"/>
                <w:szCs w:val="24"/>
              </w:rPr>
            </w:pPr>
            <w:r w:rsidRPr="00CA7043">
              <w:rPr>
                <w:rFonts w:ascii="Times New Roman" w:hAnsi="Times New Roman" w:cs="Times New Roman"/>
                <w:b/>
                <w:sz w:val="24"/>
                <w:szCs w:val="24"/>
              </w:rPr>
              <w:t>Verbal</w:t>
            </w:r>
          </w:p>
          <w:p w14:paraId="1731E166" w14:textId="77777777" w:rsidR="00B7621A" w:rsidRPr="00CA7043" w:rsidRDefault="00B7621A" w:rsidP="00FD142E">
            <w:pPr>
              <w:spacing w:after="0" w:line="240" w:lineRule="auto"/>
              <w:jc w:val="both"/>
              <w:rPr>
                <w:rFonts w:ascii="Times New Roman" w:hAnsi="Times New Roman" w:cs="Times New Roman"/>
                <w:b/>
                <w:sz w:val="24"/>
                <w:szCs w:val="24"/>
              </w:rPr>
            </w:pPr>
            <w:r w:rsidRPr="00CA7043">
              <w:rPr>
                <w:rFonts w:ascii="Times New Roman" w:hAnsi="Times New Roman" w:cs="Times New Roman"/>
                <w:b/>
                <w:sz w:val="24"/>
                <w:szCs w:val="24"/>
              </w:rPr>
              <w:t>Interpretation</w:t>
            </w:r>
          </w:p>
        </w:tc>
        <w:tc>
          <w:tcPr>
            <w:tcW w:w="833" w:type="dxa"/>
            <w:tcBorders>
              <w:top w:val="double" w:sz="4" w:space="0" w:color="auto"/>
              <w:left w:val="nil"/>
              <w:bottom w:val="single" w:sz="4" w:space="0" w:color="000000"/>
              <w:right w:val="nil"/>
            </w:tcBorders>
            <w:vAlign w:val="center"/>
            <w:hideMark/>
          </w:tcPr>
          <w:p w14:paraId="6FA0C810" w14:textId="77777777" w:rsidR="00B7621A" w:rsidRPr="00CA7043" w:rsidRDefault="00B7621A" w:rsidP="00FD142E">
            <w:pPr>
              <w:spacing w:after="0" w:line="240" w:lineRule="auto"/>
              <w:jc w:val="both"/>
              <w:rPr>
                <w:rFonts w:ascii="Times New Roman" w:hAnsi="Times New Roman" w:cs="Times New Roman"/>
                <w:b/>
                <w:sz w:val="24"/>
                <w:szCs w:val="24"/>
              </w:rPr>
            </w:pPr>
            <w:r w:rsidRPr="00CA7043">
              <w:rPr>
                <w:rFonts w:ascii="Times New Roman" w:hAnsi="Times New Roman" w:cs="Times New Roman"/>
                <w:b/>
                <w:sz w:val="24"/>
                <w:szCs w:val="24"/>
              </w:rPr>
              <w:t>Rank</w:t>
            </w:r>
          </w:p>
        </w:tc>
      </w:tr>
      <w:tr w:rsidR="00B7621A" w:rsidRPr="00CA7043" w14:paraId="32A5447E" w14:textId="77777777" w:rsidTr="00CA7043">
        <w:trPr>
          <w:trHeight w:val="70"/>
        </w:trPr>
        <w:tc>
          <w:tcPr>
            <w:tcW w:w="5588" w:type="dxa"/>
            <w:tcBorders>
              <w:top w:val="single" w:sz="4" w:space="0" w:color="000000"/>
              <w:left w:val="nil"/>
              <w:bottom w:val="nil"/>
              <w:right w:val="nil"/>
            </w:tcBorders>
            <w:vAlign w:val="center"/>
            <w:hideMark/>
          </w:tcPr>
          <w:p w14:paraId="49D3DF72" w14:textId="77777777" w:rsidR="00B7621A" w:rsidRPr="00CA7043" w:rsidRDefault="00B7621A" w:rsidP="00FD142E">
            <w:pPr>
              <w:pStyle w:val="NoSpacing"/>
              <w:numPr>
                <w:ilvl w:val="0"/>
                <w:numId w:val="30"/>
              </w:numPr>
              <w:ind w:left="342"/>
              <w:jc w:val="both"/>
              <w:rPr>
                <w:rFonts w:ascii="Times New Roman" w:hAnsi="Times New Roman" w:cs="Times New Roman"/>
                <w:sz w:val="24"/>
                <w:szCs w:val="24"/>
              </w:rPr>
            </w:pPr>
            <w:r w:rsidRPr="00CA7043">
              <w:rPr>
                <w:rFonts w:ascii="Times New Roman" w:hAnsi="Times New Roman" w:cs="Times New Roman"/>
                <w:sz w:val="24"/>
                <w:szCs w:val="24"/>
              </w:rPr>
              <w:t>Responders receive regular training on hydrometeorological hazard response.</w:t>
            </w:r>
          </w:p>
        </w:tc>
        <w:tc>
          <w:tcPr>
            <w:tcW w:w="750" w:type="dxa"/>
            <w:tcBorders>
              <w:top w:val="single" w:sz="4" w:space="0" w:color="000000"/>
              <w:left w:val="nil"/>
              <w:bottom w:val="nil"/>
              <w:right w:val="nil"/>
            </w:tcBorders>
            <w:vAlign w:val="center"/>
          </w:tcPr>
          <w:p w14:paraId="602FE297" w14:textId="77777777" w:rsidR="00B7621A" w:rsidRPr="00CA7043" w:rsidRDefault="00B7621A" w:rsidP="00FD142E">
            <w:pPr>
              <w:spacing w:after="0" w:line="240" w:lineRule="auto"/>
              <w:jc w:val="both"/>
              <w:rPr>
                <w:rFonts w:ascii="Times New Roman" w:hAnsi="Times New Roman" w:cs="Times New Roman"/>
                <w:sz w:val="24"/>
                <w:szCs w:val="24"/>
              </w:rPr>
            </w:pPr>
            <w:r w:rsidRPr="00CA7043">
              <w:rPr>
                <w:rFonts w:ascii="Times New Roman" w:hAnsi="Times New Roman" w:cs="Times New Roman"/>
                <w:sz w:val="24"/>
                <w:szCs w:val="24"/>
              </w:rPr>
              <w:t>2.78</w:t>
            </w:r>
          </w:p>
        </w:tc>
        <w:tc>
          <w:tcPr>
            <w:tcW w:w="1469" w:type="dxa"/>
            <w:tcBorders>
              <w:top w:val="single" w:sz="4" w:space="0" w:color="000000"/>
              <w:left w:val="nil"/>
              <w:bottom w:val="nil"/>
              <w:right w:val="nil"/>
            </w:tcBorders>
            <w:vAlign w:val="center"/>
          </w:tcPr>
          <w:p w14:paraId="2814B451" w14:textId="77777777" w:rsidR="00B7621A" w:rsidRPr="00CA7043" w:rsidRDefault="00B7621A" w:rsidP="00FD142E">
            <w:pPr>
              <w:spacing w:after="0" w:line="240" w:lineRule="auto"/>
              <w:jc w:val="both"/>
              <w:rPr>
                <w:rFonts w:ascii="Times New Roman" w:hAnsi="Times New Roman" w:cs="Times New Roman"/>
                <w:sz w:val="24"/>
                <w:szCs w:val="24"/>
              </w:rPr>
            </w:pPr>
            <w:r w:rsidRPr="00CA7043">
              <w:rPr>
                <w:rFonts w:ascii="Times New Roman" w:hAnsi="Times New Roman" w:cs="Times New Roman"/>
                <w:sz w:val="24"/>
                <w:szCs w:val="24"/>
              </w:rPr>
              <w:t>Agree</w:t>
            </w:r>
          </w:p>
        </w:tc>
        <w:tc>
          <w:tcPr>
            <w:tcW w:w="833" w:type="dxa"/>
            <w:tcBorders>
              <w:top w:val="single" w:sz="4" w:space="0" w:color="000000"/>
              <w:left w:val="nil"/>
              <w:bottom w:val="nil"/>
              <w:right w:val="nil"/>
            </w:tcBorders>
            <w:vAlign w:val="center"/>
          </w:tcPr>
          <w:p w14:paraId="3D564BC3" w14:textId="77777777" w:rsidR="00B7621A" w:rsidRPr="00CA7043" w:rsidRDefault="00B7621A" w:rsidP="00FD142E">
            <w:pPr>
              <w:spacing w:after="0" w:line="240" w:lineRule="auto"/>
              <w:jc w:val="both"/>
              <w:rPr>
                <w:rFonts w:ascii="Times New Roman" w:hAnsi="Times New Roman" w:cs="Times New Roman"/>
                <w:sz w:val="24"/>
                <w:szCs w:val="24"/>
              </w:rPr>
            </w:pPr>
            <w:r w:rsidRPr="00CA7043">
              <w:rPr>
                <w:rFonts w:ascii="Times New Roman" w:hAnsi="Times New Roman" w:cs="Times New Roman"/>
                <w:sz w:val="24"/>
                <w:szCs w:val="24"/>
              </w:rPr>
              <w:t>5</w:t>
            </w:r>
          </w:p>
        </w:tc>
      </w:tr>
      <w:tr w:rsidR="00B7621A" w:rsidRPr="00CA7043" w14:paraId="145A5B8F" w14:textId="77777777" w:rsidTr="00CA7043">
        <w:trPr>
          <w:trHeight w:val="70"/>
        </w:trPr>
        <w:tc>
          <w:tcPr>
            <w:tcW w:w="5588" w:type="dxa"/>
            <w:tcBorders>
              <w:top w:val="nil"/>
              <w:left w:val="nil"/>
              <w:bottom w:val="nil"/>
              <w:right w:val="nil"/>
            </w:tcBorders>
            <w:vAlign w:val="center"/>
            <w:hideMark/>
          </w:tcPr>
          <w:p w14:paraId="094168A6" w14:textId="77777777" w:rsidR="00B7621A" w:rsidRPr="00CA7043" w:rsidRDefault="00B7621A" w:rsidP="00FD142E">
            <w:pPr>
              <w:pStyle w:val="NoSpacing"/>
              <w:numPr>
                <w:ilvl w:val="0"/>
                <w:numId w:val="30"/>
              </w:numPr>
              <w:ind w:left="342"/>
              <w:jc w:val="both"/>
              <w:rPr>
                <w:rFonts w:ascii="Times New Roman" w:hAnsi="Times New Roman" w:cs="Times New Roman"/>
                <w:sz w:val="24"/>
                <w:szCs w:val="24"/>
                <w:lang w:bidi="th-TH"/>
              </w:rPr>
            </w:pPr>
            <w:r w:rsidRPr="00CA7043">
              <w:rPr>
                <w:rFonts w:ascii="Times New Roman" w:hAnsi="Times New Roman" w:cs="Times New Roman"/>
                <w:sz w:val="24"/>
                <w:szCs w:val="24"/>
              </w:rPr>
              <w:t xml:space="preserve">Training programs include practical simulation exercises. </w:t>
            </w:r>
          </w:p>
        </w:tc>
        <w:tc>
          <w:tcPr>
            <w:tcW w:w="750" w:type="dxa"/>
            <w:tcBorders>
              <w:top w:val="nil"/>
              <w:left w:val="nil"/>
              <w:bottom w:val="nil"/>
              <w:right w:val="nil"/>
            </w:tcBorders>
            <w:vAlign w:val="center"/>
          </w:tcPr>
          <w:p w14:paraId="2D5857BC" w14:textId="77777777" w:rsidR="00B7621A" w:rsidRPr="00CA7043" w:rsidRDefault="00B7621A" w:rsidP="00FD142E">
            <w:pPr>
              <w:spacing w:after="0" w:line="240" w:lineRule="auto"/>
              <w:jc w:val="both"/>
              <w:rPr>
                <w:rFonts w:ascii="Times New Roman" w:hAnsi="Times New Roman" w:cs="Times New Roman"/>
                <w:sz w:val="24"/>
                <w:szCs w:val="24"/>
              </w:rPr>
            </w:pPr>
            <w:r w:rsidRPr="00CA7043">
              <w:rPr>
                <w:rFonts w:ascii="Times New Roman" w:hAnsi="Times New Roman" w:cs="Times New Roman"/>
                <w:sz w:val="24"/>
                <w:szCs w:val="24"/>
              </w:rPr>
              <w:t>2.91</w:t>
            </w:r>
          </w:p>
        </w:tc>
        <w:tc>
          <w:tcPr>
            <w:tcW w:w="1469" w:type="dxa"/>
            <w:tcBorders>
              <w:top w:val="nil"/>
              <w:left w:val="nil"/>
              <w:bottom w:val="nil"/>
              <w:right w:val="nil"/>
            </w:tcBorders>
            <w:vAlign w:val="center"/>
          </w:tcPr>
          <w:p w14:paraId="312AA050" w14:textId="77777777" w:rsidR="00B7621A" w:rsidRPr="00CA7043" w:rsidRDefault="00B7621A" w:rsidP="00FD142E">
            <w:pPr>
              <w:spacing w:after="0" w:line="240" w:lineRule="auto"/>
              <w:jc w:val="both"/>
              <w:rPr>
                <w:rFonts w:ascii="Times New Roman" w:hAnsi="Times New Roman" w:cs="Times New Roman"/>
                <w:sz w:val="24"/>
                <w:szCs w:val="24"/>
              </w:rPr>
            </w:pPr>
            <w:r w:rsidRPr="00CA7043">
              <w:rPr>
                <w:rFonts w:ascii="Times New Roman" w:hAnsi="Times New Roman" w:cs="Times New Roman"/>
                <w:sz w:val="24"/>
                <w:szCs w:val="24"/>
              </w:rPr>
              <w:t>Agree</w:t>
            </w:r>
          </w:p>
        </w:tc>
        <w:tc>
          <w:tcPr>
            <w:tcW w:w="833" w:type="dxa"/>
            <w:tcBorders>
              <w:top w:val="nil"/>
              <w:left w:val="nil"/>
              <w:bottom w:val="nil"/>
              <w:right w:val="nil"/>
            </w:tcBorders>
            <w:vAlign w:val="center"/>
          </w:tcPr>
          <w:p w14:paraId="4B54EECF" w14:textId="77777777" w:rsidR="00B7621A" w:rsidRPr="00CA7043" w:rsidRDefault="00B7621A" w:rsidP="00FD142E">
            <w:pPr>
              <w:spacing w:after="0" w:line="240" w:lineRule="auto"/>
              <w:jc w:val="both"/>
              <w:rPr>
                <w:rFonts w:ascii="Times New Roman" w:hAnsi="Times New Roman" w:cs="Times New Roman"/>
                <w:sz w:val="24"/>
                <w:szCs w:val="24"/>
              </w:rPr>
            </w:pPr>
            <w:r w:rsidRPr="00CA7043">
              <w:rPr>
                <w:rFonts w:ascii="Times New Roman" w:hAnsi="Times New Roman" w:cs="Times New Roman"/>
                <w:sz w:val="24"/>
                <w:szCs w:val="24"/>
              </w:rPr>
              <w:t>2</w:t>
            </w:r>
          </w:p>
        </w:tc>
      </w:tr>
      <w:tr w:rsidR="00B7621A" w:rsidRPr="00CA7043" w14:paraId="7CFCC445" w14:textId="77777777" w:rsidTr="00CA7043">
        <w:trPr>
          <w:trHeight w:val="70"/>
        </w:trPr>
        <w:tc>
          <w:tcPr>
            <w:tcW w:w="5588" w:type="dxa"/>
            <w:tcBorders>
              <w:top w:val="nil"/>
              <w:left w:val="nil"/>
              <w:bottom w:val="nil"/>
              <w:right w:val="nil"/>
            </w:tcBorders>
            <w:vAlign w:val="center"/>
          </w:tcPr>
          <w:p w14:paraId="6977470D" w14:textId="77777777" w:rsidR="00B7621A" w:rsidRPr="00CA7043" w:rsidRDefault="00B7621A" w:rsidP="00FD142E">
            <w:pPr>
              <w:pStyle w:val="NoSpacing"/>
              <w:numPr>
                <w:ilvl w:val="0"/>
                <w:numId w:val="30"/>
              </w:numPr>
              <w:ind w:left="342"/>
              <w:jc w:val="both"/>
              <w:rPr>
                <w:rFonts w:ascii="Times New Roman" w:hAnsi="Times New Roman" w:cs="Times New Roman"/>
                <w:sz w:val="24"/>
                <w:szCs w:val="24"/>
                <w:lang w:bidi="th-TH"/>
              </w:rPr>
            </w:pPr>
            <w:r w:rsidRPr="00CA7043">
              <w:rPr>
                <w:rFonts w:ascii="Times New Roman" w:hAnsi="Times New Roman" w:cs="Times New Roman"/>
                <w:sz w:val="24"/>
                <w:szCs w:val="24"/>
              </w:rPr>
              <w:t>Specialized training (e.g., search and rescue) is provided to responders.</w:t>
            </w:r>
          </w:p>
        </w:tc>
        <w:tc>
          <w:tcPr>
            <w:tcW w:w="750" w:type="dxa"/>
            <w:tcBorders>
              <w:top w:val="nil"/>
              <w:left w:val="nil"/>
              <w:bottom w:val="nil"/>
              <w:right w:val="nil"/>
            </w:tcBorders>
            <w:vAlign w:val="center"/>
          </w:tcPr>
          <w:p w14:paraId="1FEDB037" w14:textId="77777777" w:rsidR="00B7621A" w:rsidRPr="00CA7043" w:rsidRDefault="00B7621A" w:rsidP="00FD142E">
            <w:pPr>
              <w:spacing w:after="0" w:line="240" w:lineRule="auto"/>
              <w:jc w:val="both"/>
              <w:rPr>
                <w:rFonts w:ascii="Times New Roman" w:hAnsi="Times New Roman" w:cs="Times New Roman"/>
                <w:sz w:val="24"/>
                <w:szCs w:val="24"/>
              </w:rPr>
            </w:pPr>
            <w:r w:rsidRPr="00CA7043">
              <w:rPr>
                <w:rFonts w:ascii="Times New Roman" w:hAnsi="Times New Roman" w:cs="Times New Roman"/>
                <w:sz w:val="24"/>
                <w:szCs w:val="24"/>
              </w:rPr>
              <w:t>2.85</w:t>
            </w:r>
          </w:p>
        </w:tc>
        <w:tc>
          <w:tcPr>
            <w:tcW w:w="1469" w:type="dxa"/>
            <w:tcBorders>
              <w:top w:val="nil"/>
              <w:left w:val="nil"/>
              <w:bottom w:val="nil"/>
              <w:right w:val="nil"/>
            </w:tcBorders>
            <w:vAlign w:val="center"/>
          </w:tcPr>
          <w:p w14:paraId="7C8DF66F" w14:textId="77777777" w:rsidR="00B7621A" w:rsidRPr="00CA7043" w:rsidRDefault="00B7621A" w:rsidP="00FD142E">
            <w:pPr>
              <w:spacing w:after="0" w:line="240" w:lineRule="auto"/>
              <w:jc w:val="both"/>
              <w:rPr>
                <w:rFonts w:ascii="Times New Roman" w:hAnsi="Times New Roman" w:cs="Times New Roman"/>
                <w:sz w:val="24"/>
                <w:szCs w:val="24"/>
              </w:rPr>
            </w:pPr>
            <w:r w:rsidRPr="00CA7043">
              <w:rPr>
                <w:rFonts w:ascii="Times New Roman" w:hAnsi="Times New Roman" w:cs="Times New Roman"/>
                <w:sz w:val="24"/>
                <w:szCs w:val="24"/>
              </w:rPr>
              <w:t>Agree</w:t>
            </w:r>
          </w:p>
        </w:tc>
        <w:tc>
          <w:tcPr>
            <w:tcW w:w="833" w:type="dxa"/>
            <w:tcBorders>
              <w:top w:val="nil"/>
              <w:left w:val="nil"/>
              <w:bottom w:val="nil"/>
              <w:right w:val="nil"/>
            </w:tcBorders>
            <w:vAlign w:val="center"/>
          </w:tcPr>
          <w:p w14:paraId="6D33F2F6" w14:textId="77777777" w:rsidR="00B7621A" w:rsidRPr="00CA7043" w:rsidRDefault="00B7621A" w:rsidP="00FD142E">
            <w:pPr>
              <w:spacing w:after="0" w:line="240" w:lineRule="auto"/>
              <w:jc w:val="both"/>
              <w:rPr>
                <w:rFonts w:ascii="Times New Roman" w:hAnsi="Times New Roman" w:cs="Times New Roman"/>
                <w:sz w:val="24"/>
                <w:szCs w:val="24"/>
              </w:rPr>
            </w:pPr>
            <w:r w:rsidRPr="00CA7043">
              <w:rPr>
                <w:rFonts w:ascii="Times New Roman" w:hAnsi="Times New Roman" w:cs="Times New Roman"/>
                <w:sz w:val="24"/>
                <w:szCs w:val="24"/>
              </w:rPr>
              <w:t>4</w:t>
            </w:r>
          </w:p>
        </w:tc>
      </w:tr>
      <w:tr w:rsidR="00B7621A" w:rsidRPr="00CA7043" w14:paraId="058596F0" w14:textId="77777777" w:rsidTr="00CA7043">
        <w:trPr>
          <w:trHeight w:val="70"/>
        </w:trPr>
        <w:tc>
          <w:tcPr>
            <w:tcW w:w="5588" w:type="dxa"/>
            <w:tcBorders>
              <w:top w:val="nil"/>
              <w:left w:val="nil"/>
              <w:bottom w:val="nil"/>
              <w:right w:val="nil"/>
            </w:tcBorders>
            <w:vAlign w:val="center"/>
          </w:tcPr>
          <w:p w14:paraId="0802837B" w14:textId="77777777" w:rsidR="00B7621A" w:rsidRPr="00CA7043" w:rsidRDefault="00B7621A" w:rsidP="00FD142E">
            <w:pPr>
              <w:pStyle w:val="NoSpacing"/>
              <w:numPr>
                <w:ilvl w:val="0"/>
                <w:numId w:val="30"/>
              </w:numPr>
              <w:ind w:left="342"/>
              <w:jc w:val="both"/>
              <w:rPr>
                <w:rFonts w:ascii="Times New Roman" w:hAnsi="Times New Roman" w:cs="Times New Roman"/>
                <w:sz w:val="24"/>
                <w:szCs w:val="24"/>
                <w:lang w:bidi="th-TH"/>
              </w:rPr>
            </w:pPr>
            <w:r w:rsidRPr="00CA7043">
              <w:rPr>
                <w:rFonts w:ascii="Times New Roman" w:hAnsi="Times New Roman" w:cs="Times New Roman"/>
                <w:sz w:val="24"/>
                <w:szCs w:val="24"/>
              </w:rPr>
              <w:t xml:space="preserve">The municipality invests in continuous capacity building for disaster responders. </w:t>
            </w:r>
          </w:p>
        </w:tc>
        <w:tc>
          <w:tcPr>
            <w:tcW w:w="750" w:type="dxa"/>
            <w:tcBorders>
              <w:top w:val="nil"/>
              <w:left w:val="nil"/>
              <w:bottom w:val="nil"/>
              <w:right w:val="nil"/>
            </w:tcBorders>
            <w:vAlign w:val="center"/>
          </w:tcPr>
          <w:p w14:paraId="637AB543" w14:textId="77777777" w:rsidR="00B7621A" w:rsidRPr="00CA7043" w:rsidRDefault="00B7621A" w:rsidP="00FD142E">
            <w:pPr>
              <w:spacing w:after="0" w:line="240" w:lineRule="auto"/>
              <w:jc w:val="both"/>
              <w:rPr>
                <w:rFonts w:ascii="Times New Roman" w:hAnsi="Times New Roman" w:cs="Times New Roman"/>
                <w:sz w:val="24"/>
                <w:szCs w:val="24"/>
              </w:rPr>
            </w:pPr>
            <w:r w:rsidRPr="00CA7043">
              <w:rPr>
                <w:rFonts w:ascii="Times New Roman" w:hAnsi="Times New Roman" w:cs="Times New Roman"/>
                <w:sz w:val="24"/>
                <w:szCs w:val="24"/>
              </w:rPr>
              <w:t>2.99</w:t>
            </w:r>
          </w:p>
        </w:tc>
        <w:tc>
          <w:tcPr>
            <w:tcW w:w="1469" w:type="dxa"/>
            <w:tcBorders>
              <w:top w:val="nil"/>
              <w:left w:val="nil"/>
              <w:bottom w:val="nil"/>
              <w:right w:val="nil"/>
            </w:tcBorders>
            <w:vAlign w:val="center"/>
          </w:tcPr>
          <w:p w14:paraId="7588B24A" w14:textId="77777777" w:rsidR="00B7621A" w:rsidRPr="00CA7043" w:rsidRDefault="00B7621A" w:rsidP="00FD142E">
            <w:pPr>
              <w:spacing w:after="0" w:line="240" w:lineRule="auto"/>
              <w:jc w:val="both"/>
              <w:rPr>
                <w:rFonts w:ascii="Times New Roman" w:hAnsi="Times New Roman" w:cs="Times New Roman"/>
                <w:sz w:val="24"/>
                <w:szCs w:val="24"/>
              </w:rPr>
            </w:pPr>
            <w:r w:rsidRPr="00CA7043">
              <w:rPr>
                <w:rFonts w:ascii="Times New Roman" w:hAnsi="Times New Roman" w:cs="Times New Roman"/>
                <w:sz w:val="24"/>
                <w:szCs w:val="24"/>
              </w:rPr>
              <w:t>Agree</w:t>
            </w:r>
          </w:p>
        </w:tc>
        <w:tc>
          <w:tcPr>
            <w:tcW w:w="833" w:type="dxa"/>
            <w:tcBorders>
              <w:top w:val="nil"/>
              <w:left w:val="nil"/>
              <w:bottom w:val="nil"/>
              <w:right w:val="nil"/>
            </w:tcBorders>
            <w:vAlign w:val="center"/>
          </w:tcPr>
          <w:p w14:paraId="182CB0C1" w14:textId="77777777" w:rsidR="00B7621A" w:rsidRPr="00CA7043" w:rsidRDefault="00B7621A" w:rsidP="00FD142E">
            <w:pPr>
              <w:spacing w:after="0" w:line="240" w:lineRule="auto"/>
              <w:jc w:val="both"/>
              <w:rPr>
                <w:rFonts w:ascii="Times New Roman" w:hAnsi="Times New Roman" w:cs="Times New Roman"/>
                <w:sz w:val="24"/>
                <w:szCs w:val="24"/>
              </w:rPr>
            </w:pPr>
            <w:r w:rsidRPr="00CA7043">
              <w:rPr>
                <w:rFonts w:ascii="Times New Roman" w:hAnsi="Times New Roman" w:cs="Times New Roman"/>
                <w:sz w:val="24"/>
                <w:szCs w:val="24"/>
              </w:rPr>
              <w:t>1</w:t>
            </w:r>
          </w:p>
        </w:tc>
      </w:tr>
      <w:tr w:rsidR="00B7621A" w:rsidRPr="00CA7043" w14:paraId="2482CEAC" w14:textId="77777777" w:rsidTr="00CA7043">
        <w:trPr>
          <w:trHeight w:val="70"/>
        </w:trPr>
        <w:tc>
          <w:tcPr>
            <w:tcW w:w="5588" w:type="dxa"/>
            <w:tcBorders>
              <w:top w:val="nil"/>
              <w:left w:val="nil"/>
              <w:bottom w:val="nil"/>
              <w:right w:val="nil"/>
            </w:tcBorders>
            <w:vAlign w:val="center"/>
          </w:tcPr>
          <w:p w14:paraId="70FC18DA" w14:textId="77777777" w:rsidR="00B7621A" w:rsidRPr="00CA7043" w:rsidRDefault="00B7621A" w:rsidP="00FD142E">
            <w:pPr>
              <w:pStyle w:val="NoSpacing"/>
              <w:numPr>
                <w:ilvl w:val="0"/>
                <w:numId w:val="30"/>
              </w:numPr>
              <w:ind w:left="342"/>
              <w:jc w:val="both"/>
              <w:rPr>
                <w:rFonts w:ascii="Times New Roman" w:hAnsi="Times New Roman" w:cs="Times New Roman"/>
                <w:sz w:val="24"/>
                <w:szCs w:val="24"/>
              </w:rPr>
            </w:pPr>
            <w:r w:rsidRPr="00CA7043">
              <w:rPr>
                <w:rFonts w:ascii="Times New Roman" w:hAnsi="Times New Roman" w:cs="Times New Roman"/>
                <w:sz w:val="24"/>
                <w:szCs w:val="24"/>
              </w:rPr>
              <w:t xml:space="preserve">Training effectively prepares responders for real-world disaster scenarios. </w:t>
            </w:r>
          </w:p>
        </w:tc>
        <w:tc>
          <w:tcPr>
            <w:tcW w:w="750" w:type="dxa"/>
            <w:tcBorders>
              <w:top w:val="nil"/>
              <w:left w:val="nil"/>
              <w:bottom w:val="nil"/>
              <w:right w:val="nil"/>
            </w:tcBorders>
            <w:vAlign w:val="center"/>
          </w:tcPr>
          <w:p w14:paraId="12524EB8" w14:textId="77777777" w:rsidR="00B7621A" w:rsidRPr="00CA7043" w:rsidRDefault="00B7621A" w:rsidP="00FD142E">
            <w:pPr>
              <w:spacing w:after="0" w:line="240" w:lineRule="auto"/>
              <w:jc w:val="both"/>
              <w:rPr>
                <w:rFonts w:ascii="Times New Roman" w:hAnsi="Times New Roman" w:cs="Times New Roman"/>
                <w:sz w:val="24"/>
                <w:szCs w:val="24"/>
              </w:rPr>
            </w:pPr>
            <w:r w:rsidRPr="00CA7043">
              <w:rPr>
                <w:rFonts w:ascii="Times New Roman" w:hAnsi="Times New Roman" w:cs="Times New Roman"/>
                <w:sz w:val="24"/>
                <w:szCs w:val="24"/>
              </w:rPr>
              <w:t>2.88</w:t>
            </w:r>
          </w:p>
        </w:tc>
        <w:tc>
          <w:tcPr>
            <w:tcW w:w="1469" w:type="dxa"/>
            <w:tcBorders>
              <w:top w:val="nil"/>
              <w:left w:val="nil"/>
              <w:bottom w:val="nil"/>
              <w:right w:val="nil"/>
            </w:tcBorders>
            <w:vAlign w:val="center"/>
          </w:tcPr>
          <w:p w14:paraId="7AA2B57E" w14:textId="77777777" w:rsidR="00B7621A" w:rsidRPr="00CA7043" w:rsidRDefault="00B7621A" w:rsidP="00FD142E">
            <w:pPr>
              <w:spacing w:after="0" w:line="240" w:lineRule="auto"/>
              <w:jc w:val="both"/>
              <w:rPr>
                <w:rFonts w:ascii="Times New Roman" w:hAnsi="Times New Roman" w:cs="Times New Roman"/>
                <w:sz w:val="24"/>
                <w:szCs w:val="24"/>
              </w:rPr>
            </w:pPr>
            <w:r w:rsidRPr="00CA7043">
              <w:rPr>
                <w:rFonts w:ascii="Times New Roman" w:hAnsi="Times New Roman" w:cs="Times New Roman"/>
                <w:sz w:val="24"/>
                <w:szCs w:val="24"/>
              </w:rPr>
              <w:t>Agree</w:t>
            </w:r>
          </w:p>
        </w:tc>
        <w:tc>
          <w:tcPr>
            <w:tcW w:w="833" w:type="dxa"/>
            <w:tcBorders>
              <w:top w:val="nil"/>
              <w:left w:val="nil"/>
              <w:bottom w:val="nil"/>
              <w:right w:val="nil"/>
            </w:tcBorders>
            <w:vAlign w:val="center"/>
          </w:tcPr>
          <w:p w14:paraId="4F199C02" w14:textId="77777777" w:rsidR="00B7621A" w:rsidRPr="00CA7043" w:rsidRDefault="00B7621A" w:rsidP="00FD142E">
            <w:pPr>
              <w:spacing w:after="0" w:line="240" w:lineRule="auto"/>
              <w:jc w:val="both"/>
              <w:rPr>
                <w:rFonts w:ascii="Times New Roman" w:hAnsi="Times New Roman" w:cs="Times New Roman"/>
                <w:sz w:val="24"/>
                <w:szCs w:val="24"/>
              </w:rPr>
            </w:pPr>
            <w:r w:rsidRPr="00CA7043">
              <w:rPr>
                <w:rFonts w:ascii="Times New Roman" w:hAnsi="Times New Roman" w:cs="Times New Roman"/>
                <w:sz w:val="24"/>
                <w:szCs w:val="24"/>
              </w:rPr>
              <w:t>3</w:t>
            </w:r>
          </w:p>
        </w:tc>
      </w:tr>
      <w:tr w:rsidR="00B7621A" w:rsidRPr="00CA7043" w14:paraId="77E3CA2E" w14:textId="77777777" w:rsidTr="00CA7043">
        <w:tc>
          <w:tcPr>
            <w:tcW w:w="5588" w:type="dxa"/>
            <w:tcBorders>
              <w:top w:val="single" w:sz="4" w:space="0" w:color="000000"/>
              <w:left w:val="nil"/>
              <w:bottom w:val="double" w:sz="4" w:space="0" w:color="auto"/>
              <w:right w:val="nil"/>
            </w:tcBorders>
            <w:vAlign w:val="center"/>
            <w:hideMark/>
          </w:tcPr>
          <w:p w14:paraId="493F5D13" w14:textId="77777777" w:rsidR="00B7621A" w:rsidRPr="00CA7043" w:rsidRDefault="00B7621A" w:rsidP="00FD142E">
            <w:pPr>
              <w:spacing w:after="0" w:line="240" w:lineRule="auto"/>
              <w:jc w:val="both"/>
              <w:rPr>
                <w:rFonts w:ascii="Times New Roman" w:hAnsi="Times New Roman" w:cs="Times New Roman"/>
                <w:b/>
                <w:sz w:val="24"/>
                <w:szCs w:val="24"/>
              </w:rPr>
            </w:pPr>
            <w:r w:rsidRPr="00CA7043">
              <w:rPr>
                <w:rFonts w:ascii="Times New Roman" w:hAnsi="Times New Roman" w:cs="Times New Roman"/>
                <w:b/>
                <w:sz w:val="24"/>
                <w:szCs w:val="24"/>
              </w:rPr>
              <w:t>Average Weighted Mean</w:t>
            </w:r>
          </w:p>
        </w:tc>
        <w:tc>
          <w:tcPr>
            <w:tcW w:w="750" w:type="dxa"/>
            <w:tcBorders>
              <w:top w:val="single" w:sz="4" w:space="0" w:color="000000"/>
              <w:left w:val="nil"/>
              <w:bottom w:val="double" w:sz="4" w:space="0" w:color="auto"/>
              <w:right w:val="nil"/>
            </w:tcBorders>
            <w:vAlign w:val="center"/>
          </w:tcPr>
          <w:p w14:paraId="1EE26B69" w14:textId="77777777" w:rsidR="00B7621A" w:rsidRPr="00CA7043" w:rsidRDefault="00B7621A" w:rsidP="00FD142E">
            <w:pPr>
              <w:spacing w:after="0" w:line="240" w:lineRule="auto"/>
              <w:jc w:val="both"/>
              <w:rPr>
                <w:rFonts w:ascii="Times New Roman" w:hAnsi="Times New Roman" w:cs="Times New Roman"/>
                <w:b/>
                <w:bCs/>
                <w:sz w:val="24"/>
                <w:szCs w:val="24"/>
              </w:rPr>
            </w:pPr>
            <w:r w:rsidRPr="00CA7043">
              <w:rPr>
                <w:rFonts w:ascii="Times New Roman" w:hAnsi="Times New Roman" w:cs="Times New Roman"/>
                <w:b/>
                <w:bCs/>
                <w:sz w:val="24"/>
                <w:szCs w:val="24"/>
              </w:rPr>
              <w:t>2.88</w:t>
            </w:r>
          </w:p>
        </w:tc>
        <w:tc>
          <w:tcPr>
            <w:tcW w:w="1469" w:type="dxa"/>
            <w:tcBorders>
              <w:top w:val="single" w:sz="4" w:space="0" w:color="000000"/>
              <w:left w:val="nil"/>
              <w:bottom w:val="double" w:sz="4" w:space="0" w:color="auto"/>
              <w:right w:val="nil"/>
            </w:tcBorders>
            <w:vAlign w:val="center"/>
          </w:tcPr>
          <w:p w14:paraId="6F3F55E3" w14:textId="77777777" w:rsidR="00B7621A" w:rsidRPr="00CA7043" w:rsidRDefault="00B7621A" w:rsidP="00FD142E">
            <w:pPr>
              <w:spacing w:after="0" w:line="240" w:lineRule="auto"/>
              <w:jc w:val="both"/>
              <w:rPr>
                <w:rFonts w:ascii="Times New Roman" w:hAnsi="Times New Roman" w:cs="Times New Roman"/>
                <w:b/>
                <w:bCs/>
                <w:sz w:val="24"/>
                <w:szCs w:val="24"/>
              </w:rPr>
            </w:pPr>
            <w:r w:rsidRPr="00CA7043">
              <w:rPr>
                <w:rFonts w:ascii="Times New Roman" w:hAnsi="Times New Roman" w:cs="Times New Roman"/>
                <w:b/>
                <w:bCs/>
                <w:sz w:val="24"/>
                <w:szCs w:val="24"/>
              </w:rPr>
              <w:t>Agree</w:t>
            </w:r>
          </w:p>
        </w:tc>
        <w:tc>
          <w:tcPr>
            <w:tcW w:w="833" w:type="dxa"/>
            <w:tcBorders>
              <w:top w:val="single" w:sz="4" w:space="0" w:color="000000"/>
              <w:left w:val="nil"/>
              <w:bottom w:val="double" w:sz="4" w:space="0" w:color="auto"/>
              <w:right w:val="nil"/>
            </w:tcBorders>
            <w:vAlign w:val="center"/>
          </w:tcPr>
          <w:p w14:paraId="6BCECEE3" w14:textId="77777777" w:rsidR="00B7621A" w:rsidRPr="00CA7043" w:rsidRDefault="00B7621A" w:rsidP="00FD142E">
            <w:pPr>
              <w:spacing w:after="0" w:line="240" w:lineRule="auto"/>
              <w:jc w:val="both"/>
              <w:rPr>
                <w:rFonts w:ascii="Times New Roman" w:hAnsi="Times New Roman" w:cs="Times New Roman"/>
                <w:sz w:val="24"/>
                <w:szCs w:val="24"/>
              </w:rPr>
            </w:pPr>
          </w:p>
        </w:tc>
      </w:tr>
    </w:tbl>
    <w:p w14:paraId="78D04051" w14:textId="77777777" w:rsidR="00B7621A" w:rsidRPr="00CA7043" w:rsidRDefault="00B7621A" w:rsidP="00FD142E">
      <w:pPr>
        <w:pStyle w:val="ListParagraph"/>
        <w:tabs>
          <w:tab w:val="left" w:pos="1080"/>
        </w:tabs>
        <w:spacing w:after="0" w:line="240" w:lineRule="auto"/>
        <w:ind w:left="0" w:firstLine="720"/>
        <w:jc w:val="both"/>
        <w:rPr>
          <w:rFonts w:ascii="Times New Roman" w:hAnsi="Times New Roman" w:cs="Times New Roman"/>
          <w:sz w:val="24"/>
          <w:szCs w:val="24"/>
        </w:rPr>
      </w:pPr>
    </w:p>
    <w:p w14:paraId="68405C22" w14:textId="77777777" w:rsidR="00B7621A" w:rsidRPr="00CA7043" w:rsidRDefault="00B7621A" w:rsidP="00FD142E">
      <w:pPr>
        <w:pStyle w:val="ListParagraph"/>
        <w:tabs>
          <w:tab w:val="left" w:pos="1080"/>
        </w:tabs>
        <w:spacing w:after="0" w:line="240" w:lineRule="auto"/>
        <w:ind w:left="0" w:firstLine="720"/>
        <w:jc w:val="both"/>
        <w:rPr>
          <w:rFonts w:ascii="Times New Roman" w:hAnsi="Times New Roman" w:cs="Times New Roman"/>
          <w:sz w:val="24"/>
          <w:szCs w:val="24"/>
        </w:rPr>
      </w:pPr>
      <w:r w:rsidRPr="00CA7043">
        <w:rPr>
          <w:rFonts w:ascii="Times New Roman" w:hAnsi="Times New Roman" w:cs="Times New Roman"/>
          <w:sz w:val="24"/>
          <w:szCs w:val="24"/>
        </w:rPr>
        <w:lastRenderedPageBreak/>
        <w:t xml:space="preserve">The positive scores of capacity-building investments and simulation exercises are inspiring and encouraging as opposed to lower scores of regular and specialized </w:t>
      </w:r>
      <w:r w:rsidRPr="00DB3F0B">
        <w:rPr>
          <w:rFonts w:ascii="Times New Roman" w:hAnsi="Times New Roman" w:cs="Times New Roman"/>
          <w:sz w:val="24"/>
          <w:szCs w:val="24"/>
          <w:highlight w:val="yellow"/>
        </w:rPr>
        <w:t>training</w:t>
      </w:r>
      <w:r w:rsidRPr="00CA7043">
        <w:rPr>
          <w:rFonts w:ascii="Times New Roman" w:hAnsi="Times New Roman" w:cs="Times New Roman"/>
          <w:sz w:val="24"/>
          <w:szCs w:val="24"/>
        </w:rPr>
        <w:t>. This gap suggests that training interventions may not cover all areas of technical competencies or provide that the competencies of responders keep abreast with the changing hazard profile. It can provide a limit to the effectiveness of responders, especially in extremely technical or infrequent emergencies like urban search and rescue or hydrometeorological events involving complicated system impacts.</w:t>
      </w:r>
    </w:p>
    <w:p w14:paraId="081B762C" w14:textId="77777777" w:rsidR="00A26D34" w:rsidRDefault="00A26D34" w:rsidP="00FD142E">
      <w:pPr>
        <w:pStyle w:val="ListParagraph"/>
        <w:tabs>
          <w:tab w:val="left" w:pos="1080"/>
        </w:tabs>
        <w:spacing w:after="0" w:line="240" w:lineRule="auto"/>
        <w:ind w:left="0" w:firstLine="720"/>
        <w:jc w:val="both"/>
        <w:rPr>
          <w:rFonts w:ascii="Times New Roman" w:hAnsi="Times New Roman" w:cs="Times New Roman"/>
          <w:sz w:val="24"/>
          <w:szCs w:val="24"/>
        </w:rPr>
      </w:pPr>
    </w:p>
    <w:p w14:paraId="20912617" w14:textId="77777777" w:rsidR="00B7621A" w:rsidRDefault="00B7621A" w:rsidP="00A67C74">
      <w:pPr>
        <w:pStyle w:val="ListParagraph"/>
        <w:tabs>
          <w:tab w:val="left" w:pos="1080"/>
        </w:tabs>
        <w:spacing w:after="0" w:line="240" w:lineRule="auto"/>
        <w:ind w:left="0" w:firstLine="720"/>
        <w:jc w:val="both"/>
        <w:rPr>
          <w:rFonts w:ascii="Times New Roman" w:hAnsi="Times New Roman" w:cs="Times New Roman"/>
          <w:sz w:val="24"/>
          <w:szCs w:val="24"/>
        </w:rPr>
      </w:pPr>
      <w:r w:rsidRPr="00CA7043">
        <w:rPr>
          <w:rFonts w:ascii="Times New Roman" w:hAnsi="Times New Roman" w:cs="Times New Roman"/>
          <w:b/>
          <w:bCs/>
          <w:sz w:val="24"/>
          <w:szCs w:val="24"/>
        </w:rPr>
        <w:t>g.</w:t>
      </w:r>
      <w:r w:rsidRPr="00CA7043">
        <w:rPr>
          <w:rFonts w:ascii="Times New Roman" w:hAnsi="Times New Roman" w:cs="Times New Roman"/>
          <w:b/>
          <w:bCs/>
          <w:sz w:val="24"/>
          <w:szCs w:val="24"/>
        </w:rPr>
        <w:tab/>
      </w:r>
      <w:commentRangeStart w:id="35"/>
      <w:r w:rsidRPr="00CA7043">
        <w:rPr>
          <w:rFonts w:ascii="Times New Roman" w:hAnsi="Times New Roman" w:cs="Times New Roman"/>
          <w:b/>
          <w:bCs/>
          <w:sz w:val="24"/>
          <w:szCs w:val="24"/>
        </w:rPr>
        <w:t>Leadership and Decision-Making (concept of ICS)</w:t>
      </w:r>
      <w:commentRangeEnd w:id="35"/>
      <w:r w:rsidR="00BA2E81">
        <w:rPr>
          <w:rStyle w:val="CommentReference"/>
        </w:rPr>
        <w:commentReference w:id="35"/>
      </w:r>
      <w:r w:rsidRPr="00CA7043">
        <w:rPr>
          <w:rFonts w:ascii="Times New Roman" w:hAnsi="Times New Roman" w:cs="Times New Roman"/>
          <w:b/>
          <w:bCs/>
          <w:sz w:val="24"/>
          <w:szCs w:val="24"/>
        </w:rPr>
        <w:t xml:space="preserve">. </w:t>
      </w:r>
      <w:r w:rsidRPr="00CA7043">
        <w:rPr>
          <w:rFonts w:ascii="Times New Roman" w:hAnsi="Times New Roman" w:cs="Times New Roman"/>
          <w:sz w:val="24"/>
          <w:szCs w:val="24"/>
        </w:rPr>
        <w:t xml:space="preserve">Table 14 shows the disaster response mechanism to hydrometeorological hazards along leadership and decision-making among MDRRMO responders in </w:t>
      </w:r>
      <w:proofErr w:type="spellStart"/>
      <w:r w:rsidRPr="00CA7043">
        <w:rPr>
          <w:rFonts w:ascii="Times New Roman" w:hAnsi="Times New Roman" w:cs="Times New Roman"/>
          <w:sz w:val="24"/>
          <w:szCs w:val="24"/>
        </w:rPr>
        <w:t>Balatan</w:t>
      </w:r>
      <w:proofErr w:type="spellEnd"/>
      <w:r w:rsidRPr="00CA7043">
        <w:rPr>
          <w:rFonts w:ascii="Times New Roman" w:hAnsi="Times New Roman" w:cs="Times New Roman"/>
          <w:sz w:val="24"/>
          <w:szCs w:val="24"/>
        </w:rPr>
        <w:t xml:space="preserve">, Camarines Sur. The result shows that </w:t>
      </w:r>
      <w:commentRangeStart w:id="36"/>
      <w:r w:rsidRPr="00CA7043">
        <w:rPr>
          <w:rFonts w:ascii="Times New Roman" w:hAnsi="Times New Roman" w:cs="Times New Roman"/>
          <w:sz w:val="24"/>
          <w:szCs w:val="24"/>
        </w:rPr>
        <w:t>leadership capacity and decision-making processes are evaluated positively</w:t>
      </w:r>
      <w:commentRangeEnd w:id="36"/>
      <w:r w:rsidR="007A7524">
        <w:rPr>
          <w:rStyle w:val="CommentReference"/>
        </w:rPr>
        <w:commentReference w:id="36"/>
      </w:r>
      <w:r w:rsidRPr="00CA7043">
        <w:rPr>
          <w:rFonts w:ascii="Times New Roman" w:hAnsi="Times New Roman" w:cs="Times New Roman"/>
          <w:sz w:val="24"/>
          <w:szCs w:val="24"/>
        </w:rPr>
        <w:t>, with an average weighted mean (WM = 2.97) presented as “Agree”. The most rated indicator is related to leaders with the ability to organize resources and staff during response to disasters (WM = 3.02, Rank 1). The second-ranked indicator is associated with the processes of making decisions being efficient and effective in the case of emergencies (WM = 3.01). The third-ranked indicator is the one referring to communication channels in the leadership team are o</w:t>
      </w:r>
      <w:r w:rsidR="00A67C74">
        <w:rPr>
          <w:rFonts w:ascii="Times New Roman" w:hAnsi="Times New Roman" w:cs="Times New Roman"/>
          <w:sz w:val="24"/>
          <w:szCs w:val="24"/>
        </w:rPr>
        <w:t>pen and dependable (WM = 2.97).</w:t>
      </w:r>
    </w:p>
    <w:p w14:paraId="7B6F0B5B" w14:textId="77777777" w:rsidR="00A67C74" w:rsidRPr="00CA7043" w:rsidRDefault="00A67C74" w:rsidP="00A67C74">
      <w:pPr>
        <w:pStyle w:val="ListParagraph"/>
        <w:tabs>
          <w:tab w:val="left" w:pos="1080"/>
        </w:tabs>
        <w:spacing w:after="0" w:line="240" w:lineRule="auto"/>
        <w:ind w:left="0" w:firstLine="720"/>
        <w:jc w:val="both"/>
        <w:rPr>
          <w:rFonts w:ascii="Times New Roman" w:hAnsi="Times New Roman" w:cs="Times New Roman"/>
          <w:sz w:val="24"/>
          <w:szCs w:val="24"/>
        </w:rPr>
      </w:pPr>
    </w:p>
    <w:p w14:paraId="6E139B71" w14:textId="77777777" w:rsidR="00B7621A" w:rsidRPr="00CA7043" w:rsidRDefault="00B7621A" w:rsidP="00FD142E">
      <w:pPr>
        <w:pStyle w:val="ListParagraph"/>
        <w:spacing w:after="0" w:line="240" w:lineRule="auto"/>
        <w:ind w:left="0"/>
        <w:jc w:val="both"/>
        <w:rPr>
          <w:rFonts w:ascii="Times New Roman" w:hAnsi="Times New Roman" w:cs="Times New Roman"/>
          <w:b/>
          <w:sz w:val="24"/>
          <w:szCs w:val="24"/>
        </w:rPr>
      </w:pPr>
      <w:r w:rsidRPr="00CA7043">
        <w:rPr>
          <w:rFonts w:ascii="Times New Roman" w:hAnsi="Times New Roman" w:cs="Times New Roman"/>
          <w:b/>
          <w:sz w:val="24"/>
          <w:szCs w:val="24"/>
        </w:rPr>
        <w:t xml:space="preserve">Table 14. Disaster Response Mechanism </w:t>
      </w:r>
      <w:r w:rsidRPr="00CA7043">
        <w:rPr>
          <w:rFonts w:ascii="Times New Roman" w:hAnsi="Times New Roman" w:cs="Times New Roman"/>
          <w:b/>
          <w:bCs/>
          <w:sz w:val="24"/>
          <w:szCs w:val="24"/>
        </w:rPr>
        <w:t>to Hydrometeorological Hazards</w:t>
      </w:r>
      <w:r w:rsidRPr="00CA7043">
        <w:rPr>
          <w:rFonts w:ascii="Times New Roman" w:hAnsi="Times New Roman" w:cs="Times New Roman"/>
          <w:sz w:val="24"/>
          <w:szCs w:val="24"/>
        </w:rPr>
        <w:t xml:space="preserve"> </w:t>
      </w:r>
      <w:r w:rsidRPr="00CA7043">
        <w:rPr>
          <w:rFonts w:ascii="Times New Roman" w:hAnsi="Times New Roman" w:cs="Times New Roman"/>
          <w:b/>
          <w:sz w:val="24"/>
          <w:szCs w:val="24"/>
        </w:rPr>
        <w:t xml:space="preserve">along </w:t>
      </w:r>
      <w:r w:rsidRPr="00CA7043">
        <w:rPr>
          <w:rStyle w:val="Strong"/>
          <w:rFonts w:ascii="Times New Roman" w:eastAsiaTheme="majorEastAsia" w:hAnsi="Times New Roman" w:cs="Times New Roman"/>
          <w:sz w:val="24"/>
          <w:szCs w:val="24"/>
        </w:rPr>
        <w:t>Leadership and Decision- Making</w:t>
      </w:r>
    </w:p>
    <w:p w14:paraId="013F21C9" w14:textId="77777777" w:rsidR="00B7621A" w:rsidRPr="00CA7043" w:rsidRDefault="00B7621A" w:rsidP="00FD142E">
      <w:pPr>
        <w:spacing w:after="0" w:line="240" w:lineRule="auto"/>
        <w:jc w:val="both"/>
        <w:rPr>
          <w:rFonts w:ascii="Times New Roman" w:hAnsi="Times New Roman" w:cs="Times New Roman"/>
          <w:b/>
          <w:sz w:val="24"/>
          <w:szCs w:val="24"/>
        </w:rPr>
      </w:pPr>
    </w:p>
    <w:tbl>
      <w:tblPr>
        <w:tblW w:w="0" w:type="auto"/>
        <w:tblBorders>
          <w:top w:val="double" w:sz="4" w:space="0" w:color="auto"/>
          <w:bottom w:val="double" w:sz="4" w:space="0" w:color="auto"/>
        </w:tblBorders>
        <w:tblLook w:val="04A0" w:firstRow="1" w:lastRow="0" w:firstColumn="1" w:lastColumn="0" w:noHBand="0" w:noVBand="1"/>
      </w:tblPr>
      <w:tblGrid>
        <w:gridCol w:w="4956"/>
        <w:gridCol w:w="1203"/>
        <w:gridCol w:w="1683"/>
        <w:gridCol w:w="798"/>
      </w:tblGrid>
      <w:tr w:rsidR="00B7621A" w:rsidRPr="00CA7043" w14:paraId="0E67F7F1" w14:textId="77777777" w:rsidTr="00CA7043">
        <w:trPr>
          <w:trHeight w:val="213"/>
        </w:trPr>
        <w:tc>
          <w:tcPr>
            <w:tcW w:w="5672" w:type="dxa"/>
            <w:tcBorders>
              <w:top w:val="double" w:sz="4" w:space="0" w:color="auto"/>
              <w:left w:val="nil"/>
              <w:bottom w:val="single" w:sz="4" w:space="0" w:color="000000"/>
              <w:right w:val="nil"/>
            </w:tcBorders>
            <w:vAlign w:val="center"/>
            <w:hideMark/>
          </w:tcPr>
          <w:p w14:paraId="6DFFC680" w14:textId="77777777" w:rsidR="00B7621A" w:rsidRPr="00CA7043" w:rsidRDefault="00B7621A" w:rsidP="00FD142E">
            <w:pPr>
              <w:spacing w:after="0" w:line="240" w:lineRule="auto"/>
              <w:jc w:val="both"/>
              <w:rPr>
                <w:rFonts w:ascii="Times New Roman" w:hAnsi="Times New Roman" w:cs="Times New Roman"/>
                <w:b/>
                <w:sz w:val="24"/>
                <w:szCs w:val="24"/>
              </w:rPr>
            </w:pPr>
            <w:r w:rsidRPr="00CA7043">
              <w:rPr>
                <w:rFonts w:ascii="Times New Roman" w:hAnsi="Times New Roman" w:cs="Times New Roman"/>
                <w:b/>
                <w:sz w:val="24"/>
                <w:szCs w:val="24"/>
              </w:rPr>
              <w:t>Indicators</w:t>
            </w:r>
          </w:p>
        </w:tc>
        <w:tc>
          <w:tcPr>
            <w:tcW w:w="684" w:type="dxa"/>
            <w:tcBorders>
              <w:top w:val="double" w:sz="4" w:space="0" w:color="auto"/>
              <w:left w:val="nil"/>
              <w:bottom w:val="single" w:sz="4" w:space="0" w:color="000000"/>
              <w:right w:val="nil"/>
            </w:tcBorders>
            <w:vAlign w:val="center"/>
            <w:hideMark/>
          </w:tcPr>
          <w:p w14:paraId="086F1C55" w14:textId="77777777" w:rsidR="00B7621A" w:rsidRPr="00CA7043" w:rsidRDefault="00B7621A" w:rsidP="00FD142E">
            <w:pPr>
              <w:spacing w:after="0" w:line="240" w:lineRule="auto"/>
              <w:jc w:val="both"/>
              <w:rPr>
                <w:rFonts w:ascii="Times New Roman" w:hAnsi="Times New Roman" w:cs="Times New Roman"/>
                <w:b/>
                <w:sz w:val="24"/>
                <w:szCs w:val="24"/>
              </w:rPr>
            </w:pPr>
            <w:r w:rsidRPr="00CA7043">
              <w:rPr>
                <w:rFonts w:ascii="Times New Roman" w:hAnsi="Times New Roman" w:cs="Times New Roman"/>
                <w:b/>
                <w:sz w:val="24"/>
                <w:szCs w:val="24"/>
              </w:rPr>
              <w:t>Weighted</w:t>
            </w:r>
          </w:p>
          <w:p w14:paraId="299EA340" w14:textId="77777777" w:rsidR="00B7621A" w:rsidRPr="00CA7043" w:rsidRDefault="00B7621A" w:rsidP="00FD142E">
            <w:pPr>
              <w:spacing w:after="0" w:line="240" w:lineRule="auto"/>
              <w:jc w:val="both"/>
              <w:rPr>
                <w:rFonts w:ascii="Times New Roman" w:hAnsi="Times New Roman" w:cs="Times New Roman"/>
                <w:b/>
                <w:sz w:val="24"/>
                <w:szCs w:val="24"/>
              </w:rPr>
            </w:pPr>
            <w:r w:rsidRPr="00CA7043">
              <w:rPr>
                <w:rFonts w:ascii="Times New Roman" w:hAnsi="Times New Roman" w:cs="Times New Roman"/>
                <w:b/>
                <w:sz w:val="24"/>
                <w:szCs w:val="24"/>
              </w:rPr>
              <w:t>Mean</w:t>
            </w:r>
          </w:p>
        </w:tc>
        <w:tc>
          <w:tcPr>
            <w:tcW w:w="1481" w:type="dxa"/>
            <w:tcBorders>
              <w:top w:val="double" w:sz="4" w:space="0" w:color="auto"/>
              <w:left w:val="nil"/>
              <w:bottom w:val="single" w:sz="4" w:space="0" w:color="000000"/>
              <w:right w:val="nil"/>
            </w:tcBorders>
            <w:vAlign w:val="center"/>
            <w:hideMark/>
          </w:tcPr>
          <w:p w14:paraId="45E994D5" w14:textId="77777777" w:rsidR="00B7621A" w:rsidRPr="00CA7043" w:rsidRDefault="00B7621A" w:rsidP="00FD142E">
            <w:pPr>
              <w:spacing w:after="0" w:line="240" w:lineRule="auto"/>
              <w:jc w:val="both"/>
              <w:rPr>
                <w:rFonts w:ascii="Times New Roman" w:hAnsi="Times New Roman" w:cs="Times New Roman"/>
                <w:b/>
                <w:sz w:val="24"/>
                <w:szCs w:val="24"/>
              </w:rPr>
            </w:pPr>
            <w:r w:rsidRPr="00CA7043">
              <w:rPr>
                <w:rFonts w:ascii="Times New Roman" w:hAnsi="Times New Roman" w:cs="Times New Roman"/>
                <w:b/>
                <w:sz w:val="24"/>
                <w:szCs w:val="24"/>
              </w:rPr>
              <w:t>Verbal</w:t>
            </w:r>
          </w:p>
          <w:p w14:paraId="2CFF8D44" w14:textId="77777777" w:rsidR="00B7621A" w:rsidRPr="00CA7043" w:rsidRDefault="00B7621A" w:rsidP="00FD142E">
            <w:pPr>
              <w:spacing w:after="0" w:line="240" w:lineRule="auto"/>
              <w:jc w:val="both"/>
              <w:rPr>
                <w:rFonts w:ascii="Times New Roman" w:hAnsi="Times New Roman" w:cs="Times New Roman"/>
                <w:b/>
                <w:sz w:val="24"/>
                <w:szCs w:val="24"/>
              </w:rPr>
            </w:pPr>
            <w:r w:rsidRPr="00CA7043">
              <w:rPr>
                <w:rFonts w:ascii="Times New Roman" w:hAnsi="Times New Roman" w:cs="Times New Roman"/>
                <w:b/>
                <w:sz w:val="24"/>
                <w:szCs w:val="24"/>
              </w:rPr>
              <w:t>Interpretation</w:t>
            </w:r>
          </w:p>
        </w:tc>
        <w:tc>
          <w:tcPr>
            <w:tcW w:w="803" w:type="dxa"/>
            <w:tcBorders>
              <w:top w:val="double" w:sz="4" w:space="0" w:color="auto"/>
              <w:left w:val="nil"/>
              <w:bottom w:val="single" w:sz="4" w:space="0" w:color="000000"/>
              <w:right w:val="nil"/>
            </w:tcBorders>
            <w:vAlign w:val="center"/>
            <w:hideMark/>
          </w:tcPr>
          <w:p w14:paraId="62DB3408" w14:textId="77777777" w:rsidR="00B7621A" w:rsidRPr="00CA7043" w:rsidRDefault="00B7621A" w:rsidP="00FD142E">
            <w:pPr>
              <w:spacing w:after="0" w:line="240" w:lineRule="auto"/>
              <w:jc w:val="both"/>
              <w:rPr>
                <w:rFonts w:ascii="Times New Roman" w:hAnsi="Times New Roman" w:cs="Times New Roman"/>
                <w:b/>
                <w:sz w:val="24"/>
                <w:szCs w:val="24"/>
              </w:rPr>
            </w:pPr>
            <w:r w:rsidRPr="00CA7043">
              <w:rPr>
                <w:rFonts w:ascii="Times New Roman" w:hAnsi="Times New Roman" w:cs="Times New Roman"/>
                <w:b/>
                <w:sz w:val="24"/>
                <w:szCs w:val="24"/>
              </w:rPr>
              <w:t>Rank</w:t>
            </w:r>
          </w:p>
        </w:tc>
      </w:tr>
      <w:tr w:rsidR="00B7621A" w:rsidRPr="00CA7043" w14:paraId="4F8D30EC" w14:textId="77777777" w:rsidTr="00CA7043">
        <w:trPr>
          <w:trHeight w:val="70"/>
        </w:trPr>
        <w:tc>
          <w:tcPr>
            <w:tcW w:w="5672" w:type="dxa"/>
            <w:tcBorders>
              <w:top w:val="single" w:sz="4" w:space="0" w:color="000000"/>
              <w:left w:val="nil"/>
              <w:bottom w:val="nil"/>
              <w:right w:val="nil"/>
            </w:tcBorders>
            <w:vAlign w:val="center"/>
            <w:hideMark/>
          </w:tcPr>
          <w:p w14:paraId="459F94A5" w14:textId="77777777" w:rsidR="00B7621A" w:rsidRPr="00CA7043" w:rsidRDefault="00B7621A" w:rsidP="00FD142E">
            <w:pPr>
              <w:pStyle w:val="NoSpacing"/>
              <w:numPr>
                <w:ilvl w:val="0"/>
                <w:numId w:val="31"/>
              </w:numPr>
              <w:ind w:left="342"/>
              <w:jc w:val="both"/>
              <w:rPr>
                <w:rFonts w:ascii="Times New Roman" w:hAnsi="Times New Roman" w:cs="Times New Roman"/>
                <w:sz w:val="24"/>
                <w:szCs w:val="24"/>
                <w:lang w:bidi="th-TH"/>
              </w:rPr>
            </w:pPr>
            <w:r w:rsidRPr="00CA7043">
              <w:rPr>
                <w:rFonts w:ascii="Times New Roman" w:hAnsi="Times New Roman" w:cs="Times New Roman"/>
                <w:sz w:val="24"/>
                <w:szCs w:val="24"/>
              </w:rPr>
              <w:t xml:space="preserve">The Incident Command System (ICS) is implemented during disaster response operations. </w:t>
            </w:r>
          </w:p>
        </w:tc>
        <w:tc>
          <w:tcPr>
            <w:tcW w:w="684" w:type="dxa"/>
            <w:tcBorders>
              <w:top w:val="single" w:sz="4" w:space="0" w:color="000000"/>
              <w:left w:val="nil"/>
              <w:bottom w:val="nil"/>
              <w:right w:val="nil"/>
            </w:tcBorders>
            <w:vAlign w:val="center"/>
          </w:tcPr>
          <w:p w14:paraId="16164B58" w14:textId="77777777" w:rsidR="00B7621A" w:rsidRPr="00CA7043" w:rsidRDefault="00B7621A" w:rsidP="00FD142E">
            <w:pPr>
              <w:spacing w:after="0" w:line="240" w:lineRule="auto"/>
              <w:jc w:val="both"/>
              <w:rPr>
                <w:rFonts w:ascii="Times New Roman" w:hAnsi="Times New Roman" w:cs="Times New Roman"/>
                <w:sz w:val="24"/>
                <w:szCs w:val="24"/>
              </w:rPr>
            </w:pPr>
            <w:r w:rsidRPr="00CA7043">
              <w:rPr>
                <w:rFonts w:ascii="Times New Roman" w:hAnsi="Times New Roman" w:cs="Times New Roman"/>
                <w:sz w:val="24"/>
                <w:szCs w:val="24"/>
              </w:rPr>
              <w:t>2.95</w:t>
            </w:r>
          </w:p>
        </w:tc>
        <w:tc>
          <w:tcPr>
            <w:tcW w:w="1481" w:type="dxa"/>
            <w:tcBorders>
              <w:top w:val="single" w:sz="4" w:space="0" w:color="000000"/>
              <w:left w:val="nil"/>
              <w:bottom w:val="nil"/>
              <w:right w:val="nil"/>
            </w:tcBorders>
            <w:vAlign w:val="center"/>
          </w:tcPr>
          <w:p w14:paraId="70553ACB" w14:textId="77777777" w:rsidR="00B7621A" w:rsidRPr="00CA7043" w:rsidRDefault="00B7621A" w:rsidP="00FD142E">
            <w:pPr>
              <w:spacing w:after="0" w:line="240" w:lineRule="auto"/>
              <w:jc w:val="both"/>
              <w:rPr>
                <w:rFonts w:ascii="Times New Roman" w:hAnsi="Times New Roman" w:cs="Times New Roman"/>
                <w:sz w:val="24"/>
                <w:szCs w:val="24"/>
              </w:rPr>
            </w:pPr>
            <w:r w:rsidRPr="00CA7043">
              <w:rPr>
                <w:rFonts w:ascii="Times New Roman" w:hAnsi="Times New Roman" w:cs="Times New Roman"/>
                <w:sz w:val="24"/>
                <w:szCs w:val="24"/>
              </w:rPr>
              <w:t>Agree</w:t>
            </w:r>
          </w:p>
        </w:tc>
        <w:tc>
          <w:tcPr>
            <w:tcW w:w="803" w:type="dxa"/>
            <w:tcBorders>
              <w:top w:val="single" w:sz="4" w:space="0" w:color="000000"/>
              <w:left w:val="nil"/>
              <w:bottom w:val="nil"/>
              <w:right w:val="nil"/>
            </w:tcBorders>
            <w:vAlign w:val="center"/>
          </w:tcPr>
          <w:p w14:paraId="10BD770F" w14:textId="77777777" w:rsidR="00B7621A" w:rsidRPr="00CA7043" w:rsidRDefault="00B7621A" w:rsidP="00FD142E">
            <w:pPr>
              <w:spacing w:after="0" w:line="240" w:lineRule="auto"/>
              <w:jc w:val="both"/>
              <w:rPr>
                <w:rFonts w:ascii="Times New Roman" w:hAnsi="Times New Roman" w:cs="Times New Roman"/>
                <w:sz w:val="24"/>
                <w:szCs w:val="24"/>
              </w:rPr>
            </w:pPr>
            <w:r w:rsidRPr="00CA7043">
              <w:rPr>
                <w:rFonts w:ascii="Times New Roman" w:hAnsi="Times New Roman" w:cs="Times New Roman"/>
                <w:sz w:val="24"/>
                <w:szCs w:val="24"/>
              </w:rPr>
              <w:t>4</w:t>
            </w:r>
          </w:p>
        </w:tc>
      </w:tr>
      <w:tr w:rsidR="00B7621A" w:rsidRPr="00CA7043" w14:paraId="53206390" w14:textId="77777777" w:rsidTr="00CA7043">
        <w:trPr>
          <w:trHeight w:val="70"/>
        </w:trPr>
        <w:tc>
          <w:tcPr>
            <w:tcW w:w="5672" w:type="dxa"/>
            <w:tcBorders>
              <w:top w:val="nil"/>
              <w:left w:val="nil"/>
              <w:bottom w:val="nil"/>
              <w:right w:val="nil"/>
            </w:tcBorders>
            <w:vAlign w:val="center"/>
            <w:hideMark/>
          </w:tcPr>
          <w:p w14:paraId="769AA998" w14:textId="77777777" w:rsidR="00B7621A" w:rsidRPr="00CA7043" w:rsidRDefault="00B7621A" w:rsidP="00FD142E">
            <w:pPr>
              <w:pStyle w:val="NoSpacing"/>
              <w:numPr>
                <w:ilvl w:val="0"/>
                <w:numId w:val="31"/>
              </w:numPr>
              <w:ind w:left="342"/>
              <w:jc w:val="both"/>
              <w:rPr>
                <w:rFonts w:ascii="Times New Roman" w:hAnsi="Times New Roman" w:cs="Times New Roman"/>
                <w:sz w:val="24"/>
                <w:szCs w:val="24"/>
                <w:lang w:bidi="th-TH"/>
              </w:rPr>
            </w:pPr>
            <w:r w:rsidRPr="00CA7043">
              <w:rPr>
                <w:rFonts w:ascii="Times New Roman" w:hAnsi="Times New Roman" w:cs="Times New Roman"/>
                <w:sz w:val="24"/>
                <w:szCs w:val="24"/>
              </w:rPr>
              <w:t>Leadership roles and responsibilities are clearly defined and understood.</w:t>
            </w:r>
          </w:p>
        </w:tc>
        <w:tc>
          <w:tcPr>
            <w:tcW w:w="684" w:type="dxa"/>
            <w:tcBorders>
              <w:top w:val="nil"/>
              <w:left w:val="nil"/>
              <w:bottom w:val="nil"/>
              <w:right w:val="nil"/>
            </w:tcBorders>
            <w:vAlign w:val="center"/>
          </w:tcPr>
          <w:p w14:paraId="26692096" w14:textId="77777777" w:rsidR="00B7621A" w:rsidRPr="00CA7043" w:rsidRDefault="00B7621A" w:rsidP="00FD142E">
            <w:pPr>
              <w:spacing w:after="0" w:line="240" w:lineRule="auto"/>
              <w:jc w:val="both"/>
              <w:rPr>
                <w:rFonts w:ascii="Times New Roman" w:hAnsi="Times New Roman" w:cs="Times New Roman"/>
                <w:sz w:val="24"/>
                <w:szCs w:val="24"/>
              </w:rPr>
            </w:pPr>
            <w:r w:rsidRPr="00CA7043">
              <w:rPr>
                <w:rFonts w:ascii="Times New Roman" w:hAnsi="Times New Roman" w:cs="Times New Roman"/>
                <w:sz w:val="24"/>
                <w:szCs w:val="24"/>
              </w:rPr>
              <w:t>2.93</w:t>
            </w:r>
          </w:p>
        </w:tc>
        <w:tc>
          <w:tcPr>
            <w:tcW w:w="1481" w:type="dxa"/>
            <w:tcBorders>
              <w:top w:val="nil"/>
              <w:left w:val="nil"/>
              <w:bottom w:val="nil"/>
              <w:right w:val="nil"/>
            </w:tcBorders>
            <w:vAlign w:val="center"/>
          </w:tcPr>
          <w:p w14:paraId="2A13D16B" w14:textId="77777777" w:rsidR="00B7621A" w:rsidRPr="00CA7043" w:rsidRDefault="00B7621A" w:rsidP="00FD142E">
            <w:pPr>
              <w:spacing w:after="0" w:line="240" w:lineRule="auto"/>
              <w:jc w:val="both"/>
              <w:rPr>
                <w:rFonts w:ascii="Times New Roman" w:hAnsi="Times New Roman" w:cs="Times New Roman"/>
                <w:sz w:val="24"/>
                <w:szCs w:val="24"/>
              </w:rPr>
            </w:pPr>
            <w:r w:rsidRPr="00CA7043">
              <w:rPr>
                <w:rFonts w:ascii="Times New Roman" w:hAnsi="Times New Roman" w:cs="Times New Roman"/>
                <w:sz w:val="24"/>
                <w:szCs w:val="24"/>
              </w:rPr>
              <w:t>Agree</w:t>
            </w:r>
          </w:p>
        </w:tc>
        <w:tc>
          <w:tcPr>
            <w:tcW w:w="803" w:type="dxa"/>
            <w:tcBorders>
              <w:top w:val="nil"/>
              <w:left w:val="nil"/>
              <w:bottom w:val="nil"/>
              <w:right w:val="nil"/>
            </w:tcBorders>
            <w:vAlign w:val="center"/>
          </w:tcPr>
          <w:p w14:paraId="5555AED1" w14:textId="77777777" w:rsidR="00B7621A" w:rsidRPr="00CA7043" w:rsidRDefault="00B7621A" w:rsidP="00FD142E">
            <w:pPr>
              <w:spacing w:after="0" w:line="240" w:lineRule="auto"/>
              <w:jc w:val="both"/>
              <w:rPr>
                <w:rFonts w:ascii="Times New Roman" w:hAnsi="Times New Roman" w:cs="Times New Roman"/>
                <w:sz w:val="24"/>
                <w:szCs w:val="24"/>
              </w:rPr>
            </w:pPr>
            <w:r w:rsidRPr="00CA7043">
              <w:rPr>
                <w:rFonts w:ascii="Times New Roman" w:hAnsi="Times New Roman" w:cs="Times New Roman"/>
                <w:sz w:val="24"/>
                <w:szCs w:val="24"/>
              </w:rPr>
              <w:t>5</w:t>
            </w:r>
          </w:p>
        </w:tc>
      </w:tr>
      <w:tr w:rsidR="00B7621A" w:rsidRPr="00CA7043" w14:paraId="1AF0AD37" w14:textId="77777777" w:rsidTr="00CA7043">
        <w:trPr>
          <w:trHeight w:val="70"/>
        </w:trPr>
        <w:tc>
          <w:tcPr>
            <w:tcW w:w="5672" w:type="dxa"/>
            <w:tcBorders>
              <w:top w:val="nil"/>
              <w:left w:val="nil"/>
              <w:bottom w:val="nil"/>
              <w:right w:val="nil"/>
            </w:tcBorders>
            <w:vAlign w:val="center"/>
          </w:tcPr>
          <w:p w14:paraId="1C986AC6" w14:textId="77777777" w:rsidR="00B7621A" w:rsidRPr="00CA7043" w:rsidRDefault="00B7621A" w:rsidP="00FD142E">
            <w:pPr>
              <w:pStyle w:val="NoSpacing"/>
              <w:numPr>
                <w:ilvl w:val="0"/>
                <w:numId w:val="31"/>
              </w:numPr>
              <w:ind w:left="342"/>
              <w:jc w:val="both"/>
              <w:rPr>
                <w:rFonts w:ascii="Times New Roman" w:hAnsi="Times New Roman" w:cs="Times New Roman"/>
                <w:sz w:val="24"/>
                <w:szCs w:val="24"/>
                <w:lang w:bidi="th-TH"/>
              </w:rPr>
            </w:pPr>
            <w:r w:rsidRPr="00CA7043">
              <w:rPr>
                <w:rFonts w:ascii="Times New Roman" w:hAnsi="Times New Roman" w:cs="Times New Roman"/>
                <w:sz w:val="24"/>
                <w:szCs w:val="24"/>
              </w:rPr>
              <w:t xml:space="preserve">Decision-making processes are efficient and effective during emergencies. </w:t>
            </w:r>
          </w:p>
        </w:tc>
        <w:tc>
          <w:tcPr>
            <w:tcW w:w="684" w:type="dxa"/>
            <w:tcBorders>
              <w:top w:val="nil"/>
              <w:left w:val="nil"/>
              <w:bottom w:val="nil"/>
              <w:right w:val="nil"/>
            </w:tcBorders>
            <w:vAlign w:val="center"/>
          </w:tcPr>
          <w:p w14:paraId="1E44F125" w14:textId="77777777" w:rsidR="00B7621A" w:rsidRPr="00CA7043" w:rsidRDefault="00B7621A" w:rsidP="00FD142E">
            <w:pPr>
              <w:spacing w:after="0" w:line="240" w:lineRule="auto"/>
              <w:jc w:val="both"/>
              <w:rPr>
                <w:rFonts w:ascii="Times New Roman" w:hAnsi="Times New Roman" w:cs="Times New Roman"/>
                <w:sz w:val="24"/>
                <w:szCs w:val="24"/>
              </w:rPr>
            </w:pPr>
            <w:r w:rsidRPr="00CA7043">
              <w:rPr>
                <w:rFonts w:ascii="Times New Roman" w:hAnsi="Times New Roman" w:cs="Times New Roman"/>
                <w:sz w:val="24"/>
                <w:szCs w:val="24"/>
              </w:rPr>
              <w:t>3.01</w:t>
            </w:r>
          </w:p>
        </w:tc>
        <w:tc>
          <w:tcPr>
            <w:tcW w:w="1481" w:type="dxa"/>
            <w:tcBorders>
              <w:top w:val="nil"/>
              <w:left w:val="nil"/>
              <w:bottom w:val="nil"/>
              <w:right w:val="nil"/>
            </w:tcBorders>
            <w:vAlign w:val="center"/>
          </w:tcPr>
          <w:p w14:paraId="55E3C94B" w14:textId="77777777" w:rsidR="00B7621A" w:rsidRPr="00CA7043" w:rsidRDefault="00B7621A" w:rsidP="00FD142E">
            <w:pPr>
              <w:spacing w:after="0" w:line="240" w:lineRule="auto"/>
              <w:jc w:val="both"/>
              <w:rPr>
                <w:rFonts w:ascii="Times New Roman" w:hAnsi="Times New Roman" w:cs="Times New Roman"/>
                <w:sz w:val="24"/>
                <w:szCs w:val="24"/>
              </w:rPr>
            </w:pPr>
            <w:r w:rsidRPr="00CA7043">
              <w:rPr>
                <w:rFonts w:ascii="Times New Roman" w:hAnsi="Times New Roman" w:cs="Times New Roman"/>
                <w:sz w:val="24"/>
                <w:szCs w:val="24"/>
              </w:rPr>
              <w:t>Agree</w:t>
            </w:r>
          </w:p>
        </w:tc>
        <w:tc>
          <w:tcPr>
            <w:tcW w:w="803" w:type="dxa"/>
            <w:tcBorders>
              <w:top w:val="nil"/>
              <w:left w:val="nil"/>
              <w:bottom w:val="nil"/>
              <w:right w:val="nil"/>
            </w:tcBorders>
            <w:vAlign w:val="center"/>
          </w:tcPr>
          <w:p w14:paraId="1EAE2C92" w14:textId="77777777" w:rsidR="00B7621A" w:rsidRPr="00CA7043" w:rsidRDefault="00B7621A" w:rsidP="00FD142E">
            <w:pPr>
              <w:spacing w:after="0" w:line="240" w:lineRule="auto"/>
              <w:jc w:val="both"/>
              <w:rPr>
                <w:rFonts w:ascii="Times New Roman" w:hAnsi="Times New Roman" w:cs="Times New Roman"/>
                <w:sz w:val="24"/>
                <w:szCs w:val="24"/>
              </w:rPr>
            </w:pPr>
            <w:r w:rsidRPr="00CA7043">
              <w:rPr>
                <w:rFonts w:ascii="Times New Roman" w:hAnsi="Times New Roman" w:cs="Times New Roman"/>
                <w:sz w:val="24"/>
                <w:szCs w:val="24"/>
              </w:rPr>
              <w:t>2</w:t>
            </w:r>
          </w:p>
        </w:tc>
      </w:tr>
      <w:tr w:rsidR="00B7621A" w:rsidRPr="00CA7043" w14:paraId="06EBA840" w14:textId="77777777" w:rsidTr="00CA7043">
        <w:trPr>
          <w:trHeight w:val="70"/>
        </w:trPr>
        <w:tc>
          <w:tcPr>
            <w:tcW w:w="5672" w:type="dxa"/>
            <w:tcBorders>
              <w:top w:val="nil"/>
              <w:left w:val="nil"/>
              <w:bottom w:val="nil"/>
              <w:right w:val="nil"/>
            </w:tcBorders>
            <w:vAlign w:val="center"/>
          </w:tcPr>
          <w:p w14:paraId="1E31D818" w14:textId="77777777" w:rsidR="00B7621A" w:rsidRPr="00CA7043" w:rsidRDefault="00B7621A" w:rsidP="00FD142E">
            <w:pPr>
              <w:pStyle w:val="NoSpacing"/>
              <w:numPr>
                <w:ilvl w:val="0"/>
                <w:numId w:val="31"/>
              </w:numPr>
              <w:ind w:left="342"/>
              <w:jc w:val="both"/>
              <w:rPr>
                <w:rFonts w:ascii="Times New Roman" w:hAnsi="Times New Roman" w:cs="Times New Roman"/>
                <w:sz w:val="24"/>
                <w:szCs w:val="24"/>
                <w:lang w:bidi="th-TH"/>
              </w:rPr>
            </w:pPr>
            <w:r w:rsidRPr="00CA7043">
              <w:rPr>
                <w:rFonts w:ascii="Times New Roman" w:hAnsi="Times New Roman" w:cs="Times New Roman"/>
                <w:sz w:val="24"/>
                <w:szCs w:val="24"/>
              </w:rPr>
              <w:t xml:space="preserve">Communication channels within the leadership team are open and reliable. </w:t>
            </w:r>
          </w:p>
        </w:tc>
        <w:tc>
          <w:tcPr>
            <w:tcW w:w="684" w:type="dxa"/>
            <w:tcBorders>
              <w:top w:val="nil"/>
              <w:left w:val="nil"/>
              <w:bottom w:val="nil"/>
              <w:right w:val="nil"/>
            </w:tcBorders>
            <w:vAlign w:val="center"/>
          </w:tcPr>
          <w:p w14:paraId="793BE4A3" w14:textId="77777777" w:rsidR="00B7621A" w:rsidRPr="00CA7043" w:rsidRDefault="00B7621A" w:rsidP="00FD142E">
            <w:pPr>
              <w:spacing w:after="0" w:line="240" w:lineRule="auto"/>
              <w:jc w:val="both"/>
              <w:rPr>
                <w:rFonts w:ascii="Times New Roman" w:hAnsi="Times New Roman" w:cs="Times New Roman"/>
                <w:sz w:val="24"/>
                <w:szCs w:val="24"/>
              </w:rPr>
            </w:pPr>
            <w:r w:rsidRPr="00CA7043">
              <w:rPr>
                <w:rFonts w:ascii="Times New Roman" w:hAnsi="Times New Roman" w:cs="Times New Roman"/>
                <w:sz w:val="24"/>
                <w:szCs w:val="24"/>
              </w:rPr>
              <w:t>2.97</w:t>
            </w:r>
          </w:p>
        </w:tc>
        <w:tc>
          <w:tcPr>
            <w:tcW w:w="1481" w:type="dxa"/>
            <w:tcBorders>
              <w:top w:val="nil"/>
              <w:left w:val="nil"/>
              <w:bottom w:val="nil"/>
              <w:right w:val="nil"/>
            </w:tcBorders>
            <w:vAlign w:val="center"/>
          </w:tcPr>
          <w:p w14:paraId="09BF2BD7" w14:textId="77777777" w:rsidR="00B7621A" w:rsidRPr="00CA7043" w:rsidRDefault="00B7621A" w:rsidP="00FD142E">
            <w:pPr>
              <w:spacing w:after="0" w:line="240" w:lineRule="auto"/>
              <w:jc w:val="both"/>
              <w:rPr>
                <w:rFonts w:ascii="Times New Roman" w:hAnsi="Times New Roman" w:cs="Times New Roman"/>
                <w:sz w:val="24"/>
                <w:szCs w:val="24"/>
              </w:rPr>
            </w:pPr>
            <w:r w:rsidRPr="00CA7043">
              <w:rPr>
                <w:rFonts w:ascii="Times New Roman" w:hAnsi="Times New Roman" w:cs="Times New Roman"/>
                <w:sz w:val="24"/>
                <w:szCs w:val="24"/>
              </w:rPr>
              <w:t>Agree</w:t>
            </w:r>
          </w:p>
        </w:tc>
        <w:tc>
          <w:tcPr>
            <w:tcW w:w="803" w:type="dxa"/>
            <w:tcBorders>
              <w:top w:val="nil"/>
              <w:left w:val="nil"/>
              <w:bottom w:val="nil"/>
              <w:right w:val="nil"/>
            </w:tcBorders>
            <w:vAlign w:val="center"/>
          </w:tcPr>
          <w:p w14:paraId="06019CDE" w14:textId="77777777" w:rsidR="00B7621A" w:rsidRPr="00CA7043" w:rsidRDefault="00B7621A" w:rsidP="00FD142E">
            <w:pPr>
              <w:spacing w:after="0" w:line="240" w:lineRule="auto"/>
              <w:jc w:val="both"/>
              <w:rPr>
                <w:rFonts w:ascii="Times New Roman" w:hAnsi="Times New Roman" w:cs="Times New Roman"/>
                <w:sz w:val="24"/>
                <w:szCs w:val="24"/>
              </w:rPr>
            </w:pPr>
            <w:r w:rsidRPr="00CA7043">
              <w:rPr>
                <w:rFonts w:ascii="Times New Roman" w:hAnsi="Times New Roman" w:cs="Times New Roman"/>
                <w:sz w:val="24"/>
                <w:szCs w:val="24"/>
              </w:rPr>
              <w:t>3</w:t>
            </w:r>
          </w:p>
        </w:tc>
      </w:tr>
      <w:tr w:rsidR="00B7621A" w:rsidRPr="00CA7043" w14:paraId="0DC2DD7B" w14:textId="77777777" w:rsidTr="00CA7043">
        <w:trPr>
          <w:trHeight w:val="70"/>
        </w:trPr>
        <w:tc>
          <w:tcPr>
            <w:tcW w:w="5672" w:type="dxa"/>
            <w:tcBorders>
              <w:top w:val="nil"/>
              <w:left w:val="nil"/>
              <w:bottom w:val="nil"/>
              <w:right w:val="nil"/>
            </w:tcBorders>
            <w:vAlign w:val="center"/>
          </w:tcPr>
          <w:p w14:paraId="19A24A30" w14:textId="77777777" w:rsidR="00B7621A" w:rsidRPr="00CA7043" w:rsidRDefault="00B7621A" w:rsidP="00FD142E">
            <w:pPr>
              <w:pStyle w:val="NoSpacing"/>
              <w:numPr>
                <w:ilvl w:val="0"/>
                <w:numId w:val="31"/>
              </w:numPr>
              <w:ind w:left="342"/>
              <w:jc w:val="both"/>
              <w:rPr>
                <w:rFonts w:ascii="Times New Roman" w:hAnsi="Times New Roman" w:cs="Times New Roman"/>
                <w:sz w:val="24"/>
                <w:szCs w:val="24"/>
              </w:rPr>
            </w:pPr>
            <w:r w:rsidRPr="00CA7043">
              <w:rPr>
                <w:rFonts w:ascii="Times New Roman" w:hAnsi="Times New Roman" w:cs="Times New Roman"/>
                <w:sz w:val="24"/>
                <w:szCs w:val="24"/>
              </w:rPr>
              <w:t xml:space="preserve">Leaders effectively coordinate resources and personnel during disaster response. </w:t>
            </w:r>
          </w:p>
        </w:tc>
        <w:tc>
          <w:tcPr>
            <w:tcW w:w="684" w:type="dxa"/>
            <w:tcBorders>
              <w:top w:val="nil"/>
              <w:left w:val="nil"/>
              <w:bottom w:val="nil"/>
              <w:right w:val="nil"/>
            </w:tcBorders>
            <w:vAlign w:val="center"/>
          </w:tcPr>
          <w:p w14:paraId="0204C9FD" w14:textId="77777777" w:rsidR="00B7621A" w:rsidRPr="00CA7043" w:rsidRDefault="00B7621A" w:rsidP="00FD142E">
            <w:pPr>
              <w:spacing w:after="0" w:line="240" w:lineRule="auto"/>
              <w:jc w:val="both"/>
              <w:rPr>
                <w:rFonts w:ascii="Times New Roman" w:hAnsi="Times New Roman" w:cs="Times New Roman"/>
                <w:sz w:val="24"/>
                <w:szCs w:val="24"/>
              </w:rPr>
            </w:pPr>
            <w:r w:rsidRPr="00CA7043">
              <w:rPr>
                <w:rFonts w:ascii="Times New Roman" w:hAnsi="Times New Roman" w:cs="Times New Roman"/>
                <w:sz w:val="24"/>
                <w:szCs w:val="24"/>
              </w:rPr>
              <w:t>3.02</w:t>
            </w:r>
          </w:p>
        </w:tc>
        <w:tc>
          <w:tcPr>
            <w:tcW w:w="1481" w:type="dxa"/>
            <w:tcBorders>
              <w:top w:val="nil"/>
              <w:left w:val="nil"/>
              <w:bottom w:val="nil"/>
              <w:right w:val="nil"/>
            </w:tcBorders>
            <w:vAlign w:val="center"/>
          </w:tcPr>
          <w:p w14:paraId="0CC5AB61" w14:textId="77777777" w:rsidR="00B7621A" w:rsidRPr="00CA7043" w:rsidRDefault="00B7621A" w:rsidP="00FD142E">
            <w:pPr>
              <w:spacing w:after="0" w:line="240" w:lineRule="auto"/>
              <w:jc w:val="both"/>
              <w:rPr>
                <w:rFonts w:ascii="Times New Roman" w:hAnsi="Times New Roman" w:cs="Times New Roman"/>
                <w:sz w:val="24"/>
                <w:szCs w:val="24"/>
              </w:rPr>
            </w:pPr>
            <w:r w:rsidRPr="00CA7043">
              <w:rPr>
                <w:rFonts w:ascii="Times New Roman" w:hAnsi="Times New Roman" w:cs="Times New Roman"/>
                <w:sz w:val="24"/>
                <w:szCs w:val="24"/>
              </w:rPr>
              <w:t>Agree</w:t>
            </w:r>
          </w:p>
        </w:tc>
        <w:tc>
          <w:tcPr>
            <w:tcW w:w="803" w:type="dxa"/>
            <w:tcBorders>
              <w:top w:val="nil"/>
              <w:left w:val="nil"/>
              <w:bottom w:val="nil"/>
              <w:right w:val="nil"/>
            </w:tcBorders>
            <w:vAlign w:val="center"/>
          </w:tcPr>
          <w:p w14:paraId="164C721F" w14:textId="77777777" w:rsidR="00B7621A" w:rsidRPr="00CA7043" w:rsidRDefault="00B7621A" w:rsidP="00FD142E">
            <w:pPr>
              <w:spacing w:after="0" w:line="240" w:lineRule="auto"/>
              <w:jc w:val="both"/>
              <w:rPr>
                <w:rFonts w:ascii="Times New Roman" w:hAnsi="Times New Roman" w:cs="Times New Roman"/>
                <w:sz w:val="24"/>
                <w:szCs w:val="24"/>
              </w:rPr>
            </w:pPr>
            <w:r w:rsidRPr="00CA7043">
              <w:rPr>
                <w:rFonts w:ascii="Times New Roman" w:hAnsi="Times New Roman" w:cs="Times New Roman"/>
                <w:sz w:val="24"/>
                <w:szCs w:val="24"/>
              </w:rPr>
              <w:t>1</w:t>
            </w:r>
          </w:p>
        </w:tc>
      </w:tr>
      <w:tr w:rsidR="00B7621A" w:rsidRPr="00CA7043" w14:paraId="2985AA40" w14:textId="77777777" w:rsidTr="00CA7043">
        <w:tc>
          <w:tcPr>
            <w:tcW w:w="5672" w:type="dxa"/>
            <w:tcBorders>
              <w:top w:val="single" w:sz="4" w:space="0" w:color="000000"/>
              <w:left w:val="nil"/>
              <w:bottom w:val="double" w:sz="4" w:space="0" w:color="auto"/>
              <w:right w:val="nil"/>
            </w:tcBorders>
            <w:vAlign w:val="center"/>
            <w:hideMark/>
          </w:tcPr>
          <w:p w14:paraId="07B77431" w14:textId="77777777" w:rsidR="00B7621A" w:rsidRPr="00CA7043" w:rsidRDefault="00B7621A" w:rsidP="00FD142E">
            <w:pPr>
              <w:spacing w:after="0" w:line="240" w:lineRule="auto"/>
              <w:jc w:val="both"/>
              <w:rPr>
                <w:rFonts w:ascii="Times New Roman" w:hAnsi="Times New Roman" w:cs="Times New Roman"/>
                <w:b/>
                <w:sz w:val="24"/>
                <w:szCs w:val="24"/>
              </w:rPr>
            </w:pPr>
            <w:r w:rsidRPr="00CA7043">
              <w:rPr>
                <w:rFonts w:ascii="Times New Roman" w:hAnsi="Times New Roman" w:cs="Times New Roman"/>
                <w:b/>
                <w:sz w:val="24"/>
                <w:szCs w:val="24"/>
              </w:rPr>
              <w:t>Average Weighted Mean</w:t>
            </w:r>
          </w:p>
        </w:tc>
        <w:tc>
          <w:tcPr>
            <w:tcW w:w="684" w:type="dxa"/>
            <w:tcBorders>
              <w:top w:val="single" w:sz="4" w:space="0" w:color="000000"/>
              <w:left w:val="nil"/>
              <w:bottom w:val="double" w:sz="4" w:space="0" w:color="auto"/>
              <w:right w:val="nil"/>
            </w:tcBorders>
            <w:vAlign w:val="center"/>
          </w:tcPr>
          <w:p w14:paraId="23F135FC" w14:textId="77777777" w:rsidR="00B7621A" w:rsidRPr="00CA7043" w:rsidRDefault="00B7621A" w:rsidP="00FD142E">
            <w:pPr>
              <w:spacing w:after="0" w:line="240" w:lineRule="auto"/>
              <w:jc w:val="both"/>
              <w:rPr>
                <w:rFonts w:ascii="Times New Roman" w:hAnsi="Times New Roman" w:cs="Times New Roman"/>
                <w:b/>
                <w:bCs/>
                <w:sz w:val="24"/>
                <w:szCs w:val="24"/>
              </w:rPr>
            </w:pPr>
            <w:r w:rsidRPr="00CA7043">
              <w:rPr>
                <w:rFonts w:ascii="Times New Roman" w:hAnsi="Times New Roman" w:cs="Times New Roman"/>
                <w:b/>
                <w:bCs/>
                <w:sz w:val="24"/>
                <w:szCs w:val="24"/>
              </w:rPr>
              <w:t>2.97</w:t>
            </w:r>
          </w:p>
        </w:tc>
        <w:tc>
          <w:tcPr>
            <w:tcW w:w="1481" w:type="dxa"/>
            <w:tcBorders>
              <w:top w:val="single" w:sz="4" w:space="0" w:color="000000"/>
              <w:left w:val="nil"/>
              <w:bottom w:val="double" w:sz="4" w:space="0" w:color="auto"/>
              <w:right w:val="nil"/>
            </w:tcBorders>
            <w:vAlign w:val="center"/>
          </w:tcPr>
          <w:p w14:paraId="77B0CCE3" w14:textId="77777777" w:rsidR="00B7621A" w:rsidRPr="00CA7043" w:rsidRDefault="00B7621A" w:rsidP="00FD142E">
            <w:pPr>
              <w:spacing w:after="0" w:line="240" w:lineRule="auto"/>
              <w:jc w:val="both"/>
              <w:rPr>
                <w:rFonts w:ascii="Times New Roman" w:hAnsi="Times New Roman" w:cs="Times New Roman"/>
                <w:b/>
                <w:bCs/>
                <w:sz w:val="24"/>
                <w:szCs w:val="24"/>
              </w:rPr>
            </w:pPr>
            <w:r w:rsidRPr="00CA7043">
              <w:rPr>
                <w:rFonts w:ascii="Times New Roman" w:hAnsi="Times New Roman" w:cs="Times New Roman"/>
                <w:b/>
                <w:bCs/>
                <w:sz w:val="24"/>
                <w:szCs w:val="24"/>
              </w:rPr>
              <w:t>Agree</w:t>
            </w:r>
          </w:p>
        </w:tc>
        <w:tc>
          <w:tcPr>
            <w:tcW w:w="803" w:type="dxa"/>
            <w:tcBorders>
              <w:top w:val="single" w:sz="4" w:space="0" w:color="000000"/>
              <w:left w:val="nil"/>
              <w:bottom w:val="double" w:sz="4" w:space="0" w:color="auto"/>
              <w:right w:val="nil"/>
            </w:tcBorders>
            <w:vAlign w:val="center"/>
          </w:tcPr>
          <w:p w14:paraId="54B11BD5" w14:textId="77777777" w:rsidR="00B7621A" w:rsidRPr="00CA7043" w:rsidRDefault="00B7621A" w:rsidP="00FD142E">
            <w:pPr>
              <w:spacing w:after="0" w:line="240" w:lineRule="auto"/>
              <w:jc w:val="both"/>
              <w:rPr>
                <w:rFonts w:ascii="Times New Roman" w:hAnsi="Times New Roman" w:cs="Times New Roman"/>
                <w:sz w:val="24"/>
                <w:szCs w:val="24"/>
              </w:rPr>
            </w:pPr>
          </w:p>
        </w:tc>
      </w:tr>
    </w:tbl>
    <w:p w14:paraId="07E113FF" w14:textId="77777777" w:rsidR="007108A5" w:rsidRPr="00CA7043" w:rsidRDefault="007108A5" w:rsidP="00FD142E">
      <w:pPr>
        <w:pStyle w:val="ListParagraph"/>
        <w:spacing w:after="0" w:line="240" w:lineRule="auto"/>
        <w:ind w:left="0"/>
        <w:jc w:val="both"/>
        <w:rPr>
          <w:rFonts w:ascii="Times New Roman" w:hAnsi="Times New Roman" w:cs="Times New Roman"/>
          <w:sz w:val="24"/>
          <w:szCs w:val="24"/>
        </w:rPr>
      </w:pPr>
    </w:p>
    <w:p w14:paraId="60C8E0B2" w14:textId="77777777" w:rsidR="00B7621A" w:rsidRPr="00CA7043" w:rsidRDefault="00B7621A" w:rsidP="00FD142E">
      <w:pPr>
        <w:pStyle w:val="ListParagraph"/>
        <w:spacing w:after="0" w:line="240" w:lineRule="auto"/>
        <w:ind w:left="0" w:firstLine="720"/>
        <w:jc w:val="both"/>
        <w:rPr>
          <w:rFonts w:ascii="Times New Roman" w:hAnsi="Times New Roman" w:cs="Times New Roman"/>
          <w:sz w:val="24"/>
          <w:szCs w:val="24"/>
        </w:rPr>
      </w:pPr>
      <w:r w:rsidRPr="00CA7043">
        <w:rPr>
          <w:rFonts w:ascii="Times New Roman" w:hAnsi="Times New Roman" w:cs="Times New Roman"/>
          <w:sz w:val="24"/>
          <w:szCs w:val="24"/>
        </w:rPr>
        <w:t xml:space="preserve">On the other hand, the indicators with the relatively lower weighted means are Incident Command System (ICS) is implemented during disaster response operations (WM = 2.95, Rank 4), and the leadership roles and responsibilities are clearly defined and understood (WM = 2.93, Rank 5). </w:t>
      </w:r>
    </w:p>
    <w:p w14:paraId="1560FC4F" w14:textId="77777777" w:rsidR="00A67C74" w:rsidRDefault="00A67C74" w:rsidP="00FD142E">
      <w:pPr>
        <w:tabs>
          <w:tab w:val="left" w:pos="1080"/>
        </w:tabs>
        <w:spacing w:after="0" w:line="240" w:lineRule="auto"/>
        <w:ind w:right="72" w:firstLine="720"/>
        <w:jc w:val="both"/>
        <w:rPr>
          <w:rFonts w:ascii="Times New Roman" w:hAnsi="Times New Roman" w:cs="Times New Roman"/>
          <w:sz w:val="24"/>
          <w:szCs w:val="24"/>
        </w:rPr>
      </w:pPr>
    </w:p>
    <w:p w14:paraId="44BC2EE7" w14:textId="77777777" w:rsidR="00B7621A" w:rsidRPr="00CA7043" w:rsidRDefault="00B7621A" w:rsidP="00FD142E">
      <w:pPr>
        <w:tabs>
          <w:tab w:val="left" w:pos="1080"/>
        </w:tabs>
        <w:spacing w:after="0" w:line="240" w:lineRule="auto"/>
        <w:ind w:right="72" w:firstLine="720"/>
        <w:jc w:val="both"/>
        <w:rPr>
          <w:rFonts w:ascii="Times New Roman" w:hAnsi="Times New Roman" w:cs="Times New Roman"/>
          <w:sz w:val="24"/>
          <w:szCs w:val="24"/>
        </w:rPr>
      </w:pPr>
      <w:r w:rsidRPr="00CA7043">
        <w:rPr>
          <w:rFonts w:ascii="Times New Roman" w:hAnsi="Times New Roman" w:cs="Times New Roman"/>
          <w:b/>
          <w:bCs/>
          <w:sz w:val="24"/>
          <w:szCs w:val="24"/>
        </w:rPr>
        <w:t>h.</w:t>
      </w:r>
      <w:r w:rsidRPr="00CA7043">
        <w:rPr>
          <w:rFonts w:ascii="Times New Roman" w:hAnsi="Times New Roman" w:cs="Times New Roman"/>
          <w:b/>
          <w:bCs/>
          <w:sz w:val="24"/>
          <w:szCs w:val="24"/>
        </w:rPr>
        <w:tab/>
        <w:t xml:space="preserve">Technology Utilization. </w:t>
      </w:r>
      <w:r w:rsidRPr="00CA7043">
        <w:rPr>
          <w:rFonts w:ascii="Times New Roman" w:hAnsi="Times New Roman" w:cs="Times New Roman"/>
          <w:sz w:val="24"/>
          <w:szCs w:val="24"/>
        </w:rPr>
        <w:t xml:space="preserve">Table 15 summarizes the disaster response mechanism to hydrometeorological hazards along technology utilization among MDRRMO responders in </w:t>
      </w:r>
      <w:proofErr w:type="spellStart"/>
      <w:r w:rsidRPr="00CA7043">
        <w:rPr>
          <w:rFonts w:ascii="Times New Roman" w:hAnsi="Times New Roman" w:cs="Times New Roman"/>
          <w:sz w:val="24"/>
          <w:szCs w:val="24"/>
        </w:rPr>
        <w:t>Balatan</w:t>
      </w:r>
      <w:proofErr w:type="spellEnd"/>
      <w:r w:rsidRPr="00CA7043">
        <w:rPr>
          <w:rFonts w:ascii="Times New Roman" w:hAnsi="Times New Roman" w:cs="Times New Roman"/>
          <w:sz w:val="24"/>
          <w:szCs w:val="24"/>
        </w:rPr>
        <w:t xml:space="preserve">, Camarines Sur. The results show that the overall evaluation of integration of technology into disaster response activities is generally </w:t>
      </w:r>
      <w:r w:rsidRPr="00CA7043">
        <w:rPr>
          <w:rFonts w:ascii="Times New Roman" w:hAnsi="Times New Roman" w:cs="Times New Roman"/>
          <w:sz w:val="24"/>
          <w:szCs w:val="24"/>
        </w:rPr>
        <w:lastRenderedPageBreak/>
        <w:t xml:space="preserve">positive with an average weighted mean (WM = 2.91) of “Agree”. The top-ranked indicator is related to the fact that the </w:t>
      </w:r>
      <w:commentRangeStart w:id="37"/>
      <w:r w:rsidRPr="00CA7043">
        <w:rPr>
          <w:rFonts w:ascii="Times New Roman" w:hAnsi="Times New Roman" w:cs="Times New Roman"/>
          <w:sz w:val="24"/>
          <w:szCs w:val="24"/>
        </w:rPr>
        <w:t xml:space="preserve">technology enhances the effectiveness of disaster response </w:t>
      </w:r>
      <w:commentRangeEnd w:id="37"/>
      <w:r w:rsidR="007A7524">
        <w:rPr>
          <w:rStyle w:val="CommentReference"/>
        </w:rPr>
        <w:commentReference w:id="37"/>
      </w:r>
      <w:r w:rsidRPr="00CA7043">
        <w:rPr>
          <w:rFonts w:ascii="Times New Roman" w:hAnsi="Times New Roman" w:cs="Times New Roman"/>
          <w:sz w:val="24"/>
          <w:szCs w:val="24"/>
        </w:rPr>
        <w:t>overall (WM = 3.25, Rank 1). The 2nd ranked indicator is the existence and working efficiency of the early warning systems that notify communities about the threat of any hazard.  (WM = 2.94). The third-ranked indicator addresses the issue of the responders being trained in disaster response operations involving the use of technology (WM = 2.84).</w:t>
      </w:r>
    </w:p>
    <w:p w14:paraId="02602359" w14:textId="77777777" w:rsidR="00B7621A" w:rsidRPr="00CA7043" w:rsidRDefault="00B7621A" w:rsidP="00FD142E">
      <w:pPr>
        <w:spacing w:after="0" w:line="240" w:lineRule="auto"/>
        <w:ind w:right="72" w:firstLine="715"/>
        <w:jc w:val="both"/>
        <w:rPr>
          <w:rFonts w:ascii="Times New Roman" w:hAnsi="Times New Roman" w:cs="Times New Roman"/>
          <w:sz w:val="24"/>
          <w:szCs w:val="24"/>
        </w:rPr>
      </w:pPr>
      <w:r w:rsidRPr="00CA7043">
        <w:rPr>
          <w:rFonts w:ascii="Times New Roman" w:hAnsi="Times New Roman" w:cs="Times New Roman"/>
          <w:sz w:val="24"/>
          <w:szCs w:val="24"/>
        </w:rPr>
        <w:t>Conversely, the indicators that represent lower weighted means are: access to live information and updates in cases of emergency (WM = 2.78, Rank 4), and the use of technology (including GIS and drones) to assess damage and identify needs in the case of a disaster (WM = 2.72, Rank 5).</w:t>
      </w:r>
    </w:p>
    <w:p w14:paraId="3D38AF20" w14:textId="77777777" w:rsidR="00B7621A" w:rsidRPr="00CA7043" w:rsidRDefault="00B7621A" w:rsidP="00A67C74">
      <w:pPr>
        <w:spacing w:after="0" w:line="240" w:lineRule="auto"/>
        <w:jc w:val="center"/>
        <w:rPr>
          <w:rFonts w:ascii="Times New Roman" w:hAnsi="Times New Roman" w:cs="Times New Roman"/>
          <w:b/>
          <w:sz w:val="24"/>
          <w:szCs w:val="24"/>
        </w:rPr>
      </w:pPr>
    </w:p>
    <w:p w14:paraId="42A33565" w14:textId="77777777" w:rsidR="00B7621A" w:rsidRPr="00CA7043" w:rsidRDefault="00B7621A" w:rsidP="00A67C74">
      <w:pPr>
        <w:spacing w:after="0" w:line="240" w:lineRule="auto"/>
        <w:jc w:val="center"/>
        <w:rPr>
          <w:rFonts w:ascii="Times New Roman" w:hAnsi="Times New Roman" w:cs="Times New Roman"/>
          <w:b/>
          <w:bCs/>
          <w:sz w:val="24"/>
          <w:szCs w:val="24"/>
        </w:rPr>
      </w:pPr>
      <w:r w:rsidRPr="00CA7043">
        <w:rPr>
          <w:rFonts w:ascii="Times New Roman" w:hAnsi="Times New Roman" w:cs="Times New Roman"/>
          <w:b/>
          <w:sz w:val="24"/>
          <w:szCs w:val="24"/>
        </w:rPr>
        <w:t xml:space="preserve">Table 15. Disaster Response Mechanism </w:t>
      </w:r>
      <w:r w:rsidRPr="00CA7043">
        <w:rPr>
          <w:rFonts w:ascii="Times New Roman" w:hAnsi="Times New Roman" w:cs="Times New Roman"/>
          <w:b/>
          <w:bCs/>
          <w:sz w:val="24"/>
          <w:szCs w:val="24"/>
        </w:rPr>
        <w:t>to Hydrometeorological</w:t>
      </w:r>
    </w:p>
    <w:p w14:paraId="0A443B36" w14:textId="77777777" w:rsidR="00B7621A" w:rsidRPr="00CA7043" w:rsidRDefault="00B7621A" w:rsidP="00A67C74">
      <w:pPr>
        <w:spacing w:after="0" w:line="240" w:lineRule="auto"/>
        <w:jc w:val="center"/>
        <w:rPr>
          <w:rStyle w:val="Strong"/>
          <w:rFonts w:ascii="Times New Roman" w:eastAsiaTheme="majorEastAsia" w:hAnsi="Times New Roman" w:cs="Times New Roman"/>
          <w:sz w:val="24"/>
          <w:szCs w:val="24"/>
        </w:rPr>
      </w:pPr>
      <w:r w:rsidRPr="00CA7043">
        <w:rPr>
          <w:rFonts w:ascii="Times New Roman" w:hAnsi="Times New Roman" w:cs="Times New Roman"/>
          <w:b/>
          <w:bCs/>
          <w:sz w:val="24"/>
          <w:szCs w:val="24"/>
        </w:rPr>
        <w:t>Hazards</w:t>
      </w:r>
      <w:r w:rsidRPr="00CA7043">
        <w:rPr>
          <w:rFonts w:ascii="Times New Roman" w:hAnsi="Times New Roman" w:cs="Times New Roman"/>
          <w:sz w:val="24"/>
          <w:szCs w:val="24"/>
        </w:rPr>
        <w:t xml:space="preserve"> </w:t>
      </w:r>
      <w:r w:rsidRPr="00CA7043">
        <w:rPr>
          <w:rFonts w:ascii="Times New Roman" w:hAnsi="Times New Roman" w:cs="Times New Roman"/>
          <w:b/>
          <w:sz w:val="24"/>
          <w:szCs w:val="24"/>
        </w:rPr>
        <w:t xml:space="preserve">along </w:t>
      </w:r>
      <w:r w:rsidRPr="00CA7043">
        <w:rPr>
          <w:rStyle w:val="Strong"/>
          <w:rFonts w:ascii="Times New Roman" w:eastAsiaTheme="majorEastAsia" w:hAnsi="Times New Roman" w:cs="Times New Roman"/>
          <w:sz w:val="24"/>
          <w:szCs w:val="24"/>
        </w:rPr>
        <w:t>Technology Utilization</w:t>
      </w:r>
    </w:p>
    <w:p w14:paraId="76A04016" w14:textId="77777777" w:rsidR="00B7621A" w:rsidRPr="00CA7043" w:rsidRDefault="00B7621A" w:rsidP="00FD142E">
      <w:pPr>
        <w:spacing w:after="0" w:line="240" w:lineRule="auto"/>
        <w:jc w:val="both"/>
        <w:rPr>
          <w:rFonts w:ascii="Times New Roman" w:hAnsi="Times New Roman" w:cs="Times New Roman"/>
          <w:b/>
          <w:sz w:val="24"/>
          <w:szCs w:val="24"/>
        </w:rPr>
      </w:pPr>
    </w:p>
    <w:tbl>
      <w:tblPr>
        <w:tblW w:w="0" w:type="auto"/>
        <w:tblBorders>
          <w:top w:val="double" w:sz="4" w:space="0" w:color="auto"/>
          <w:bottom w:val="double" w:sz="4" w:space="0" w:color="auto"/>
        </w:tblBorders>
        <w:tblLook w:val="04A0" w:firstRow="1" w:lastRow="0" w:firstColumn="1" w:lastColumn="0" w:noHBand="0" w:noVBand="1"/>
      </w:tblPr>
      <w:tblGrid>
        <w:gridCol w:w="4931"/>
        <w:gridCol w:w="1203"/>
        <w:gridCol w:w="1683"/>
        <w:gridCol w:w="823"/>
      </w:tblGrid>
      <w:tr w:rsidR="00B7621A" w:rsidRPr="00CA7043" w14:paraId="7758A046" w14:textId="77777777" w:rsidTr="00CA7043">
        <w:trPr>
          <w:trHeight w:val="213"/>
        </w:trPr>
        <w:tc>
          <w:tcPr>
            <w:tcW w:w="5584" w:type="dxa"/>
            <w:tcBorders>
              <w:top w:val="double" w:sz="4" w:space="0" w:color="auto"/>
              <w:left w:val="nil"/>
              <w:bottom w:val="single" w:sz="4" w:space="0" w:color="000000"/>
              <w:right w:val="nil"/>
            </w:tcBorders>
            <w:vAlign w:val="center"/>
            <w:hideMark/>
          </w:tcPr>
          <w:p w14:paraId="7CC7720B" w14:textId="77777777" w:rsidR="00B7621A" w:rsidRPr="00CA7043" w:rsidRDefault="00B7621A" w:rsidP="00FD142E">
            <w:pPr>
              <w:spacing w:after="0" w:line="240" w:lineRule="auto"/>
              <w:jc w:val="both"/>
              <w:rPr>
                <w:rFonts w:ascii="Times New Roman" w:hAnsi="Times New Roman" w:cs="Times New Roman"/>
                <w:b/>
                <w:sz w:val="24"/>
                <w:szCs w:val="24"/>
              </w:rPr>
            </w:pPr>
            <w:r w:rsidRPr="00CA7043">
              <w:rPr>
                <w:rFonts w:ascii="Times New Roman" w:hAnsi="Times New Roman" w:cs="Times New Roman"/>
                <w:b/>
                <w:sz w:val="24"/>
                <w:szCs w:val="24"/>
              </w:rPr>
              <w:t>Indicators</w:t>
            </w:r>
          </w:p>
        </w:tc>
        <w:tc>
          <w:tcPr>
            <w:tcW w:w="750" w:type="dxa"/>
            <w:tcBorders>
              <w:top w:val="double" w:sz="4" w:space="0" w:color="auto"/>
              <w:left w:val="nil"/>
              <w:bottom w:val="single" w:sz="4" w:space="0" w:color="000000"/>
              <w:right w:val="nil"/>
            </w:tcBorders>
            <w:vAlign w:val="center"/>
            <w:hideMark/>
          </w:tcPr>
          <w:p w14:paraId="0A6EF920" w14:textId="77777777" w:rsidR="00B7621A" w:rsidRPr="00CA7043" w:rsidRDefault="00B7621A" w:rsidP="00FD142E">
            <w:pPr>
              <w:spacing w:after="0" w:line="240" w:lineRule="auto"/>
              <w:jc w:val="both"/>
              <w:rPr>
                <w:rFonts w:ascii="Times New Roman" w:hAnsi="Times New Roman" w:cs="Times New Roman"/>
                <w:b/>
                <w:sz w:val="24"/>
                <w:szCs w:val="24"/>
              </w:rPr>
            </w:pPr>
            <w:r w:rsidRPr="00CA7043">
              <w:rPr>
                <w:rFonts w:ascii="Times New Roman" w:hAnsi="Times New Roman" w:cs="Times New Roman"/>
                <w:b/>
                <w:sz w:val="24"/>
                <w:szCs w:val="24"/>
              </w:rPr>
              <w:t>Weighted</w:t>
            </w:r>
          </w:p>
          <w:p w14:paraId="5E57EE1B" w14:textId="77777777" w:rsidR="00B7621A" w:rsidRPr="00CA7043" w:rsidRDefault="00B7621A" w:rsidP="00FD142E">
            <w:pPr>
              <w:spacing w:after="0" w:line="240" w:lineRule="auto"/>
              <w:jc w:val="both"/>
              <w:rPr>
                <w:rFonts w:ascii="Times New Roman" w:hAnsi="Times New Roman" w:cs="Times New Roman"/>
                <w:b/>
                <w:sz w:val="24"/>
                <w:szCs w:val="24"/>
              </w:rPr>
            </w:pPr>
            <w:r w:rsidRPr="00CA7043">
              <w:rPr>
                <w:rFonts w:ascii="Times New Roman" w:hAnsi="Times New Roman" w:cs="Times New Roman"/>
                <w:b/>
                <w:sz w:val="24"/>
                <w:szCs w:val="24"/>
              </w:rPr>
              <w:t>Mean</w:t>
            </w:r>
          </w:p>
        </w:tc>
        <w:tc>
          <w:tcPr>
            <w:tcW w:w="1473" w:type="dxa"/>
            <w:tcBorders>
              <w:top w:val="double" w:sz="4" w:space="0" w:color="auto"/>
              <w:left w:val="nil"/>
              <w:bottom w:val="single" w:sz="4" w:space="0" w:color="000000"/>
              <w:right w:val="nil"/>
            </w:tcBorders>
            <w:vAlign w:val="center"/>
            <w:hideMark/>
          </w:tcPr>
          <w:p w14:paraId="6E566576" w14:textId="77777777" w:rsidR="00B7621A" w:rsidRPr="00CA7043" w:rsidRDefault="00B7621A" w:rsidP="00FD142E">
            <w:pPr>
              <w:spacing w:after="0" w:line="240" w:lineRule="auto"/>
              <w:jc w:val="both"/>
              <w:rPr>
                <w:rFonts w:ascii="Times New Roman" w:hAnsi="Times New Roman" w:cs="Times New Roman"/>
                <w:b/>
                <w:sz w:val="24"/>
                <w:szCs w:val="24"/>
              </w:rPr>
            </w:pPr>
            <w:r w:rsidRPr="00CA7043">
              <w:rPr>
                <w:rFonts w:ascii="Times New Roman" w:hAnsi="Times New Roman" w:cs="Times New Roman"/>
                <w:b/>
                <w:sz w:val="24"/>
                <w:szCs w:val="24"/>
              </w:rPr>
              <w:t>Verbal</w:t>
            </w:r>
          </w:p>
          <w:p w14:paraId="037F500A" w14:textId="77777777" w:rsidR="00B7621A" w:rsidRPr="00CA7043" w:rsidRDefault="00B7621A" w:rsidP="00FD142E">
            <w:pPr>
              <w:spacing w:after="0" w:line="240" w:lineRule="auto"/>
              <w:jc w:val="both"/>
              <w:rPr>
                <w:rFonts w:ascii="Times New Roman" w:hAnsi="Times New Roman" w:cs="Times New Roman"/>
                <w:b/>
                <w:sz w:val="24"/>
                <w:szCs w:val="24"/>
              </w:rPr>
            </w:pPr>
            <w:r w:rsidRPr="00CA7043">
              <w:rPr>
                <w:rFonts w:ascii="Times New Roman" w:hAnsi="Times New Roman" w:cs="Times New Roman"/>
                <w:b/>
                <w:sz w:val="24"/>
                <w:szCs w:val="24"/>
              </w:rPr>
              <w:t>Interpretation</w:t>
            </w:r>
          </w:p>
        </w:tc>
        <w:tc>
          <w:tcPr>
            <w:tcW w:w="833" w:type="dxa"/>
            <w:tcBorders>
              <w:top w:val="double" w:sz="4" w:space="0" w:color="auto"/>
              <w:left w:val="nil"/>
              <w:bottom w:val="single" w:sz="4" w:space="0" w:color="000000"/>
              <w:right w:val="nil"/>
            </w:tcBorders>
            <w:vAlign w:val="center"/>
            <w:hideMark/>
          </w:tcPr>
          <w:p w14:paraId="462E3FF6" w14:textId="77777777" w:rsidR="00B7621A" w:rsidRPr="00CA7043" w:rsidRDefault="00B7621A" w:rsidP="00FD142E">
            <w:pPr>
              <w:spacing w:after="0" w:line="240" w:lineRule="auto"/>
              <w:jc w:val="both"/>
              <w:rPr>
                <w:rFonts w:ascii="Times New Roman" w:hAnsi="Times New Roman" w:cs="Times New Roman"/>
                <w:b/>
                <w:sz w:val="24"/>
                <w:szCs w:val="24"/>
              </w:rPr>
            </w:pPr>
            <w:r w:rsidRPr="00CA7043">
              <w:rPr>
                <w:rFonts w:ascii="Times New Roman" w:hAnsi="Times New Roman" w:cs="Times New Roman"/>
                <w:b/>
                <w:sz w:val="24"/>
                <w:szCs w:val="24"/>
              </w:rPr>
              <w:t>Rank</w:t>
            </w:r>
          </w:p>
        </w:tc>
      </w:tr>
      <w:tr w:rsidR="00B7621A" w:rsidRPr="00CA7043" w14:paraId="1C54DF70" w14:textId="77777777" w:rsidTr="00CA7043">
        <w:trPr>
          <w:trHeight w:val="70"/>
        </w:trPr>
        <w:tc>
          <w:tcPr>
            <w:tcW w:w="5584" w:type="dxa"/>
            <w:tcBorders>
              <w:top w:val="single" w:sz="4" w:space="0" w:color="000000"/>
              <w:left w:val="nil"/>
              <w:bottom w:val="nil"/>
              <w:right w:val="nil"/>
            </w:tcBorders>
            <w:vAlign w:val="center"/>
            <w:hideMark/>
          </w:tcPr>
          <w:p w14:paraId="1E098A74" w14:textId="77777777" w:rsidR="00B7621A" w:rsidRPr="00CA7043" w:rsidRDefault="00B7621A" w:rsidP="00FD142E">
            <w:pPr>
              <w:pStyle w:val="NoSpacing"/>
              <w:numPr>
                <w:ilvl w:val="0"/>
                <w:numId w:val="32"/>
              </w:numPr>
              <w:ind w:left="342"/>
              <w:jc w:val="both"/>
              <w:rPr>
                <w:rFonts w:ascii="Times New Roman" w:hAnsi="Times New Roman" w:cs="Times New Roman"/>
                <w:sz w:val="24"/>
                <w:szCs w:val="24"/>
              </w:rPr>
            </w:pPr>
            <w:r w:rsidRPr="00CA7043">
              <w:rPr>
                <w:rFonts w:ascii="Times New Roman" w:hAnsi="Times New Roman" w:cs="Times New Roman"/>
                <w:sz w:val="24"/>
                <w:szCs w:val="24"/>
              </w:rPr>
              <w:t xml:space="preserve">Early warning systems are in place and effectively alert communities to impending hazards.  </w:t>
            </w:r>
          </w:p>
        </w:tc>
        <w:tc>
          <w:tcPr>
            <w:tcW w:w="750" w:type="dxa"/>
            <w:tcBorders>
              <w:top w:val="single" w:sz="4" w:space="0" w:color="000000"/>
              <w:left w:val="nil"/>
              <w:bottom w:val="nil"/>
              <w:right w:val="nil"/>
            </w:tcBorders>
            <w:vAlign w:val="center"/>
          </w:tcPr>
          <w:p w14:paraId="6F1142B4" w14:textId="77777777" w:rsidR="00B7621A" w:rsidRPr="00CA7043" w:rsidRDefault="00B7621A" w:rsidP="00FD142E">
            <w:pPr>
              <w:spacing w:after="0" w:line="240" w:lineRule="auto"/>
              <w:jc w:val="both"/>
              <w:rPr>
                <w:rFonts w:ascii="Times New Roman" w:hAnsi="Times New Roman" w:cs="Times New Roman"/>
                <w:sz w:val="24"/>
                <w:szCs w:val="24"/>
              </w:rPr>
            </w:pPr>
            <w:r w:rsidRPr="00CA7043">
              <w:rPr>
                <w:rFonts w:ascii="Times New Roman" w:hAnsi="Times New Roman" w:cs="Times New Roman"/>
                <w:sz w:val="24"/>
                <w:szCs w:val="24"/>
              </w:rPr>
              <w:t>2.94</w:t>
            </w:r>
          </w:p>
        </w:tc>
        <w:tc>
          <w:tcPr>
            <w:tcW w:w="1473" w:type="dxa"/>
            <w:tcBorders>
              <w:top w:val="single" w:sz="4" w:space="0" w:color="000000"/>
              <w:left w:val="nil"/>
              <w:bottom w:val="nil"/>
              <w:right w:val="nil"/>
            </w:tcBorders>
            <w:vAlign w:val="center"/>
          </w:tcPr>
          <w:p w14:paraId="0438E6EF" w14:textId="77777777" w:rsidR="00B7621A" w:rsidRPr="00CA7043" w:rsidRDefault="00B7621A" w:rsidP="00FD142E">
            <w:pPr>
              <w:spacing w:after="0" w:line="240" w:lineRule="auto"/>
              <w:jc w:val="both"/>
              <w:rPr>
                <w:rFonts w:ascii="Times New Roman" w:hAnsi="Times New Roman" w:cs="Times New Roman"/>
                <w:sz w:val="24"/>
                <w:szCs w:val="24"/>
              </w:rPr>
            </w:pPr>
            <w:r w:rsidRPr="00CA7043">
              <w:rPr>
                <w:rFonts w:ascii="Times New Roman" w:hAnsi="Times New Roman" w:cs="Times New Roman"/>
                <w:sz w:val="24"/>
                <w:szCs w:val="24"/>
              </w:rPr>
              <w:t>Agree</w:t>
            </w:r>
          </w:p>
        </w:tc>
        <w:tc>
          <w:tcPr>
            <w:tcW w:w="833" w:type="dxa"/>
            <w:tcBorders>
              <w:top w:val="single" w:sz="4" w:space="0" w:color="000000"/>
              <w:left w:val="nil"/>
              <w:bottom w:val="nil"/>
              <w:right w:val="nil"/>
            </w:tcBorders>
            <w:vAlign w:val="center"/>
          </w:tcPr>
          <w:p w14:paraId="160015E6" w14:textId="77777777" w:rsidR="00B7621A" w:rsidRPr="00CA7043" w:rsidRDefault="00B7621A" w:rsidP="00FD142E">
            <w:pPr>
              <w:spacing w:after="0" w:line="240" w:lineRule="auto"/>
              <w:jc w:val="both"/>
              <w:rPr>
                <w:rFonts w:ascii="Times New Roman" w:hAnsi="Times New Roman" w:cs="Times New Roman"/>
                <w:sz w:val="24"/>
                <w:szCs w:val="24"/>
              </w:rPr>
            </w:pPr>
            <w:r w:rsidRPr="00CA7043">
              <w:rPr>
                <w:rFonts w:ascii="Times New Roman" w:hAnsi="Times New Roman" w:cs="Times New Roman"/>
                <w:sz w:val="24"/>
                <w:szCs w:val="24"/>
              </w:rPr>
              <w:t>2</w:t>
            </w:r>
          </w:p>
        </w:tc>
      </w:tr>
      <w:tr w:rsidR="00B7621A" w:rsidRPr="00CA7043" w14:paraId="5298692E" w14:textId="77777777" w:rsidTr="00CA7043">
        <w:trPr>
          <w:trHeight w:val="70"/>
        </w:trPr>
        <w:tc>
          <w:tcPr>
            <w:tcW w:w="5584" w:type="dxa"/>
            <w:tcBorders>
              <w:top w:val="nil"/>
              <w:left w:val="nil"/>
              <w:bottom w:val="nil"/>
              <w:right w:val="nil"/>
            </w:tcBorders>
            <w:vAlign w:val="center"/>
            <w:hideMark/>
          </w:tcPr>
          <w:p w14:paraId="7F0C9F14" w14:textId="77777777" w:rsidR="00B7621A" w:rsidRPr="00CA7043" w:rsidRDefault="00B7621A" w:rsidP="00FD142E">
            <w:pPr>
              <w:pStyle w:val="NoSpacing"/>
              <w:numPr>
                <w:ilvl w:val="0"/>
                <w:numId w:val="32"/>
              </w:numPr>
              <w:ind w:left="342"/>
              <w:jc w:val="both"/>
              <w:rPr>
                <w:rFonts w:ascii="Times New Roman" w:hAnsi="Times New Roman" w:cs="Times New Roman"/>
                <w:sz w:val="24"/>
                <w:szCs w:val="24"/>
                <w:lang w:bidi="th-TH"/>
              </w:rPr>
            </w:pPr>
            <w:r w:rsidRPr="00CA7043">
              <w:rPr>
                <w:rFonts w:ascii="Times New Roman" w:hAnsi="Times New Roman" w:cs="Times New Roman"/>
                <w:sz w:val="24"/>
                <w:szCs w:val="24"/>
              </w:rPr>
              <w:t xml:space="preserve">Technology (e.g., GIS, drones) is used to assess damage and identify needs during disasters. </w:t>
            </w:r>
          </w:p>
        </w:tc>
        <w:tc>
          <w:tcPr>
            <w:tcW w:w="750" w:type="dxa"/>
            <w:tcBorders>
              <w:top w:val="nil"/>
              <w:left w:val="nil"/>
              <w:bottom w:val="nil"/>
              <w:right w:val="nil"/>
            </w:tcBorders>
            <w:vAlign w:val="center"/>
          </w:tcPr>
          <w:p w14:paraId="223FC8D7" w14:textId="77777777" w:rsidR="00B7621A" w:rsidRPr="00CA7043" w:rsidRDefault="00B7621A" w:rsidP="00FD142E">
            <w:pPr>
              <w:spacing w:after="0" w:line="240" w:lineRule="auto"/>
              <w:jc w:val="both"/>
              <w:rPr>
                <w:rFonts w:ascii="Times New Roman" w:hAnsi="Times New Roman" w:cs="Times New Roman"/>
                <w:sz w:val="24"/>
                <w:szCs w:val="24"/>
              </w:rPr>
            </w:pPr>
            <w:r w:rsidRPr="00CA7043">
              <w:rPr>
                <w:rFonts w:ascii="Times New Roman" w:hAnsi="Times New Roman" w:cs="Times New Roman"/>
                <w:sz w:val="24"/>
                <w:szCs w:val="24"/>
              </w:rPr>
              <w:t>2.72</w:t>
            </w:r>
          </w:p>
        </w:tc>
        <w:tc>
          <w:tcPr>
            <w:tcW w:w="1473" w:type="dxa"/>
            <w:tcBorders>
              <w:top w:val="nil"/>
              <w:left w:val="nil"/>
              <w:bottom w:val="nil"/>
              <w:right w:val="nil"/>
            </w:tcBorders>
            <w:vAlign w:val="center"/>
          </w:tcPr>
          <w:p w14:paraId="04089C47" w14:textId="77777777" w:rsidR="00B7621A" w:rsidRPr="00CA7043" w:rsidRDefault="00B7621A" w:rsidP="00FD142E">
            <w:pPr>
              <w:spacing w:after="0" w:line="240" w:lineRule="auto"/>
              <w:jc w:val="both"/>
              <w:rPr>
                <w:rFonts w:ascii="Times New Roman" w:hAnsi="Times New Roman" w:cs="Times New Roman"/>
                <w:sz w:val="24"/>
                <w:szCs w:val="24"/>
              </w:rPr>
            </w:pPr>
            <w:r w:rsidRPr="00CA7043">
              <w:rPr>
                <w:rFonts w:ascii="Times New Roman" w:hAnsi="Times New Roman" w:cs="Times New Roman"/>
                <w:sz w:val="24"/>
                <w:szCs w:val="24"/>
              </w:rPr>
              <w:t>Agree</w:t>
            </w:r>
          </w:p>
        </w:tc>
        <w:tc>
          <w:tcPr>
            <w:tcW w:w="833" w:type="dxa"/>
            <w:tcBorders>
              <w:top w:val="nil"/>
              <w:left w:val="nil"/>
              <w:bottom w:val="nil"/>
              <w:right w:val="nil"/>
            </w:tcBorders>
            <w:vAlign w:val="center"/>
          </w:tcPr>
          <w:p w14:paraId="595FFDCC" w14:textId="77777777" w:rsidR="00B7621A" w:rsidRPr="00CA7043" w:rsidRDefault="00B7621A" w:rsidP="00FD142E">
            <w:pPr>
              <w:spacing w:after="0" w:line="240" w:lineRule="auto"/>
              <w:jc w:val="both"/>
              <w:rPr>
                <w:rFonts w:ascii="Times New Roman" w:hAnsi="Times New Roman" w:cs="Times New Roman"/>
                <w:sz w:val="24"/>
                <w:szCs w:val="24"/>
              </w:rPr>
            </w:pPr>
            <w:r w:rsidRPr="00CA7043">
              <w:rPr>
                <w:rFonts w:ascii="Times New Roman" w:hAnsi="Times New Roman" w:cs="Times New Roman"/>
                <w:sz w:val="24"/>
                <w:szCs w:val="24"/>
              </w:rPr>
              <w:t>5</w:t>
            </w:r>
          </w:p>
        </w:tc>
      </w:tr>
      <w:tr w:rsidR="00B7621A" w:rsidRPr="00CA7043" w14:paraId="7EC99EB4" w14:textId="77777777" w:rsidTr="00CA7043">
        <w:trPr>
          <w:trHeight w:val="70"/>
        </w:trPr>
        <w:tc>
          <w:tcPr>
            <w:tcW w:w="5584" w:type="dxa"/>
            <w:tcBorders>
              <w:top w:val="nil"/>
              <w:left w:val="nil"/>
              <w:bottom w:val="nil"/>
              <w:right w:val="nil"/>
            </w:tcBorders>
            <w:vAlign w:val="center"/>
          </w:tcPr>
          <w:p w14:paraId="3C07DD08" w14:textId="77777777" w:rsidR="00B7621A" w:rsidRPr="00CA7043" w:rsidRDefault="00B7621A" w:rsidP="00FD142E">
            <w:pPr>
              <w:pStyle w:val="NoSpacing"/>
              <w:numPr>
                <w:ilvl w:val="0"/>
                <w:numId w:val="32"/>
              </w:numPr>
              <w:ind w:left="342"/>
              <w:jc w:val="both"/>
              <w:rPr>
                <w:rFonts w:ascii="Times New Roman" w:hAnsi="Times New Roman" w:cs="Times New Roman"/>
                <w:sz w:val="24"/>
                <w:szCs w:val="24"/>
                <w:lang w:bidi="th-TH"/>
              </w:rPr>
            </w:pPr>
            <w:r w:rsidRPr="00CA7043">
              <w:rPr>
                <w:rFonts w:ascii="Times New Roman" w:hAnsi="Times New Roman" w:cs="Times New Roman"/>
                <w:sz w:val="24"/>
                <w:szCs w:val="24"/>
              </w:rPr>
              <w:t xml:space="preserve">Responders are trained on how to use technology for disaster response operations. </w:t>
            </w:r>
          </w:p>
        </w:tc>
        <w:tc>
          <w:tcPr>
            <w:tcW w:w="750" w:type="dxa"/>
            <w:tcBorders>
              <w:top w:val="nil"/>
              <w:left w:val="nil"/>
              <w:bottom w:val="nil"/>
              <w:right w:val="nil"/>
            </w:tcBorders>
            <w:vAlign w:val="center"/>
          </w:tcPr>
          <w:p w14:paraId="14B75526" w14:textId="77777777" w:rsidR="00B7621A" w:rsidRPr="00CA7043" w:rsidRDefault="00B7621A" w:rsidP="00FD142E">
            <w:pPr>
              <w:spacing w:after="0" w:line="240" w:lineRule="auto"/>
              <w:jc w:val="both"/>
              <w:rPr>
                <w:rFonts w:ascii="Times New Roman" w:hAnsi="Times New Roman" w:cs="Times New Roman"/>
                <w:sz w:val="24"/>
                <w:szCs w:val="24"/>
              </w:rPr>
            </w:pPr>
            <w:r w:rsidRPr="00CA7043">
              <w:rPr>
                <w:rFonts w:ascii="Times New Roman" w:hAnsi="Times New Roman" w:cs="Times New Roman"/>
                <w:sz w:val="24"/>
                <w:szCs w:val="24"/>
              </w:rPr>
              <w:t>2.84</w:t>
            </w:r>
          </w:p>
        </w:tc>
        <w:tc>
          <w:tcPr>
            <w:tcW w:w="1473" w:type="dxa"/>
            <w:tcBorders>
              <w:top w:val="nil"/>
              <w:left w:val="nil"/>
              <w:bottom w:val="nil"/>
              <w:right w:val="nil"/>
            </w:tcBorders>
            <w:vAlign w:val="center"/>
          </w:tcPr>
          <w:p w14:paraId="584A5318" w14:textId="77777777" w:rsidR="00B7621A" w:rsidRPr="00CA7043" w:rsidRDefault="00B7621A" w:rsidP="00FD142E">
            <w:pPr>
              <w:spacing w:after="0" w:line="240" w:lineRule="auto"/>
              <w:jc w:val="both"/>
              <w:rPr>
                <w:rFonts w:ascii="Times New Roman" w:hAnsi="Times New Roman" w:cs="Times New Roman"/>
                <w:sz w:val="24"/>
                <w:szCs w:val="24"/>
              </w:rPr>
            </w:pPr>
            <w:r w:rsidRPr="00CA7043">
              <w:rPr>
                <w:rFonts w:ascii="Times New Roman" w:hAnsi="Times New Roman" w:cs="Times New Roman"/>
                <w:sz w:val="24"/>
                <w:szCs w:val="24"/>
              </w:rPr>
              <w:t>Agree</w:t>
            </w:r>
          </w:p>
        </w:tc>
        <w:tc>
          <w:tcPr>
            <w:tcW w:w="833" w:type="dxa"/>
            <w:tcBorders>
              <w:top w:val="nil"/>
              <w:left w:val="nil"/>
              <w:bottom w:val="nil"/>
              <w:right w:val="nil"/>
            </w:tcBorders>
            <w:vAlign w:val="center"/>
          </w:tcPr>
          <w:p w14:paraId="366293B7" w14:textId="77777777" w:rsidR="00B7621A" w:rsidRPr="00CA7043" w:rsidRDefault="00B7621A" w:rsidP="00FD142E">
            <w:pPr>
              <w:spacing w:after="0" w:line="240" w:lineRule="auto"/>
              <w:jc w:val="both"/>
              <w:rPr>
                <w:rFonts w:ascii="Times New Roman" w:hAnsi="Times New Roman" w:cs="Times New Roman"/>
                <w:sz w:val="24"/>
                <w:szCs w:val="24"/>
              </w:rPr>
            </w:pPr>
            <w:r w:rsidRPr="00CA7043">
              <w:rPr>
                <w:rFonts w:ascii="Times New Roman" w:hAnsi="Times New Roman" w:cs="Times New Roman"/>
                <w:sz w:val="24"/>
                <w:szCs w:val="24"/>
              </w:rPr>
              <w:t>3</w:t>
            </w:r>
          </w:p>
        </w:tc>
      </w:tr>
      <w:tr w:rsidR="00B7621A" w:rsidRPr="00CA7043" w14:paraId="567CFB5D" w14:textId="77777777" w:rsidTr="00CA7043">
        <w:trPr>
          <w:trHeight w:val="70"/>
        </w:trPr>
        <w:tc>
          <w:tcPr>
            <w:tcW w:w="5584" w:type="dxa"/>
            <w:tcBorders>
              <w:top w:val="nil"/>
              <w:left w:val="nil"/>
              <w:bottom w:val="nil"/>
              <w:right w:val="nil"/>
            </w:tcBorders>
            <w:vAlign w:val="center"/>
          </w:tcPr>
          <w:p w14:paraId="17DA6DAF" w14:textId="77777777" w:rsidR="00B7621A" w:rsidRPr="00CA7043" w:rsidRDefault="00B7621A" w:rsidP="00FD142E">
            <w:pPr>
              <w:pStyle w:val="NoSpacing"/>
              <w:numPr>
                <w:ilvl w:val="0"/>
                <w:numId w:val="32"/>
              </w:numPr>
              <w:ind w:left="342"/>
              <w:jc w:val="both"/>
              <w:rPr>
                <w:rFonts w:ascii="Times New Roman" w:hAnsi="Times New Roman" w:cs="Times New Roman"/>
                <w:sz w:val="24"/>
                <w:szCs w:val="24"/>
                <w:lang w:bidi="th-TH"/>
              </w:rPr>
            </w:pPr>
            <w:r w:rsidRPr="00CA7043">
              <w:rPr>
                <w:rFonts w:ascii="Times New Roman" w:hAnsi="Times New Roman" w:cs="Times New Roman"/>
                <w:sz w:val="24"/>
                <w:szCs w:val="24"/>
              </w:rPr>
              <w:t xml:space="preserve">Communities have access to real-time information and updates during emergencies. </w:t>
            </w:r>
          </w:p>
        </w:tc>
        <w:tc>
          <w:tcPr>
            <w:tcW w:w="750" w:type="dxa"/>
            <w:tcBorders>
              <w:top w:val="nil"/>
              <w:left w:val="nil"/>
              <w:bottom w:val="nil"/>
              <w:right w:val="nil"/>
            </w:tcBorders>
            <w:vAlign w:val="center"/>
          </w:tcPr>
          <w:p w14:paraId="31AE83A7" w14:textId="77777777" w:rsidR="00B7621A" w:rsidRPr="00CA7043" w:rsidRDefault="00B7621A" w:rsidP="00FD142E">
            <w:pPr>
              <w:spacing w:after="0" w:line="240" w:lineRule="auto"/>
              <w:jc w:val="both"/>
              <w:rPr>
                <w:rFonts w:ascii="Times New Roman" w:hAnsi="Times New Roman" w:cs="Times New Roman"/>
                <w:sz w:val="24"/>
                <w:szCs w:val="24"/>
              </w:rPr>
            </w:pPr>
            <w:r w:rsidRPr="00CA7043">
              <w:rPr>
                <w:rFonts w:ascii="Times New Roman" w:hAnsi="Times New Roman" w:cs="Times New Roman"/>
                <w:sz w:val="24"/>
                <w:szCs w:val="24"/>
              </w:rPr>
              <w:t>2.78</w:t>
            </w:r>
          </w:p>
        </w:tc>
        <w:tc>
          <w:tcPr>
            <w:tcW w:w="1473" w:type="dxa"/>
            <w:tcBorders>
              <w:top w:val="nil"/>
              <w:left w:val="nil"/>
              <w:bottom w:val="nil"/>
              <w:right w:val="nil"/>
            </w:tcBorders>
            <w:vAlign w:val="center"/>
          </w:tcPr>
          <w:p w14:paraId="0EFD7689" w14:textId="77777777" w:rsidR="00B7621A" w:rsidRPr="00CA7043" w:rsidRDefault="00B7621A" w:rsidP="00FD142E">
            <w:pPr>
              <w:spacing w:after="0" w:line="240" w:lineRule="auto"/>
              <w:jc w:val="both"/>
              <w:rPr>
                <w:rFonts w:ascii="Times New Roman" w:hAnsi="Times New Roman" w:cs="Times New Roman"/>
                <w:sz w:val="24"/>
                <w:szCs w:val="24"/>
              </w:rPr>
            </w:pPr>
            <w:r w:rsidRPr="00CA7043">
              <w:rPr>
                <w:rFonts w:ascii="Times New Roman" w:hAnsi="Times New Roman" w:cs="Times New Roman"/>
                <w:sz w:val="24"/>
                <w:szCs w:val="24"/>
              </w:rPr>
              <w:t>Agree</w:t>
            </w:r>
          </w:p>
        </w:tc>
        <w:tc>
          <w:tcPr>
            <w:tcW w:w="833" w:type="dxa"/>
            <w:tcBorders>
              <w:top w:val="nil"/>
              <w:left w:val="nil"/>
              <w:bottom w:val="nil"/>
              <w:right w:val="nil"/>
            </w:tcBorders>
            <w:vAlign w:val="center"/>
          </w:tcPr>
          <w:p w14:paraId="2CB92995" w14:textId="77777777" w:rsidR="00B7621A" w:rsidRPr="00CA7043" w:rsidRDefault="00B7621A" w:rsidP="00FD142E">
            <w:pPr>
              <w:spacing w:after="0" w:line="240" w:lineRule="auto"/>
              <w:jc w:val="both"/>
              <w:rPr>
                <w:rFonts w:ascii="Times New Roman" w:hAnsi="Times New Roman" w:cs="Times New Roman"/>
                <w:sz w:val="24"/>
                <w:szCs w:val="24"/>
              </w:rPr>
            </w:pPr>
            <w:r w:rsidRPr="00CA7043">
              <w:rPr>
                <w:rFonts w:ascii="Times New Roman" w:hAnsi="Times New Roman" w:cs="Times New Roman"/>
                <w:sz w:val="24"/>
                <w:szCs w:val="24"/>
              </w:rPr>
              <w:t>4</w:t>
            </w:r>
          </w:p>
        </w:tc>
      </w:tr>
      <w:tr w:rsidR="00B7621A" w:rsidRPr="00CA7043" w14:paraId="0FD05113" w14:textId="77777777" w:rsidTr="00CA7043">
        <w:trPr>
          <w:trHeight w:val="70"/>
        </w:trPr>
        <w:tc>
          <w:tcPr>
            <w:tcW w:w="5584" w:type="dxa"/>
            <w:tcBorders>
              <w:top w:val="nil"/>
              <w:left w:val="nil"/>
              <w:bottom w:val="nil"/>
              <w:right w:val="nil"/>
            </w:tcBorders>
            <w:vAlign w:val="center"/>
          </w:tcPr>
          <w:p w14:paraId="13C40E82" w14:textId="77777777" w:rsidR="00B7621A" w:rsidRPr="00CA7043" w:rsidRDefault="00B7621A" w:rsidP="00FD142E">
            <w:pPr>
              <w:pStyle w:val="NoSpacing"/>
              <w:numPr>
                <w:ilvl w:val="0"/>
                <w:numId w:val="32"/>
              </w:numPr>
              <w:ind w:left="342"/>
              <w:jc w:val="both"/>
              <w:rPr>
                <w:rFonts w:ascii="Times New Roman" w:hAnsi="Times New Roman" w:cs="Times New Roman"/>
                <w:sz w:val="24"/>
                <w:szCs w:val="24"/>
                <w:lang w:bidi="th-TH"/>
              </w:rPr>
            </w:pPr>
            <w:r w:rsidRPr="00CA7043">
              <w:rPr>
                <w:rFonts w:ascii="Times New Roman" w:hAnsi="Times New Roman" w:cs="Times New Roman"/>
                <w:sz w:val="24"/>
                <w:szCs w:val="24"/>
              </w:rPr>
              <w:t>Technology improves the overall effectiveness of disaster response efforts.</w:t>
            </w:r>
            <w:r w:rsidRPr="00CA7043">
              <w:rPr>
                <w:rFonts w:ascii="Times New Roman" w:hAnsi="Times New Roman" w:cs="Times New Roman"/>
                <w:sz w:val="24"/>
                <w:szCs w:val="24"/>
                <w:lang w:bidi="th-TH"/>
              </w:rPr>
              <w:t xml:space="preserve"> </w:t>
            </w:r>
          </w:p>
        </w:tc>
        <w:tc>
          <w:tcPr>
            <w:tcW w:w="750" w:type="dxa"/>
            <w:tcBorders>
              <w:top w:val="nil"/>
              <w:left w:val="nil"/>
              <w:bottom w:val="nil"/>
              <w:right w:val="nil"/>
            </w:tcBorders>
            <w:vAlign w:val="center"/>
          </w:tcPr>
          <w:p w14:paraId="636D3E08" w14:textId="77777777" w:rsidR="00B7621A" w:rsidRPr="00CA7043" w:rsidRDefault="00B7621A" w:rsidP="00FD142E">
            <w:pPr>
              <w:spacing w:after="0" w:line="240" w:lineRule="auto"/>
              <w:jc w:val="both"/>
              <w:rPr>
                <w:rFonts w:ascii="Times New Roman" w:hAnsi="Times New Roman" w:cs="Times New Roman"/>
                <w:sz w:val="24"/>
                <w:szCs w:val="24"/>
              </w:rPr>
            </w:pPr>
            <w:r w:rsidRPr="00CA7043">
              <w:rPr>
                <w:rFonts w:ascii="Times New Roman" w:hAnsi="Times New Roman" w:cs="Times New Roman"/>
                <w:sz w:val="24"/>
                <w:szCs w:val="24"/>
              </w:rPr>
              <w:t>3.25</w:t>
            </w:r>
          </w:p>
        </w:tc>
        <w:tc>
          <w:tcPr>
            <w:tcW w:w="1473" w:type="dxa"/>
            <w:tcBorders>
              <w:top w:val="nil"/>
              <w:left w:val="nil"/>
              <w:bottom w:val="nil"/>
              <w:right w:val="nil"/>
            </w:tcBorders>
            <w:vAlign w:val="center"/>
          </w:tcPr>
          <w:p w14:paraId="70F1AA92" w14:textId="77777777" w:rsidR="00B7621A" w:rsidRPr="00CA7043" w:rsidRDefault="00B7621A" w:rsidP="00FD142E">
            <w:pPr>
              <w:spacing w:after="0" w:line="240" w:lineRule="auto"/>
              <w:jc w:val="both"/>
              <w:rPr>
                <w:rFonts w:ascii="Times New Roman" w:hAnsi="Times New Roman" w:cs="Times New Roman"/>
                <w:sz w:val="24"/>
                <w:szCs w:val="24"/>
              </w:rPr>
            </w:pPr>
            <w:r w:rsidRPr="00CA7043">
              <w:rPr>
                <w:rFonts w:ascii="Times New Roman" w:hAnsi="Times New Roman" w:cs="Times New Roman"/>
                <w:sz w:val="24"/>
                <w:szCs w:val="24"/>
              </w:rPr>
              <w:t>Agree</w:t>
            </w:r>
          </w:p>
        </w:tc>
        <w:tc>
          <w:tcPr>
            <w:tcW w:w="833" w:type="dxa"/>
            <w:tcBorders>
              <w:top w:val="nil"/>
              <w:left w:val="nil"/>
              <w:bottom w:val="nil"/>
              <w:right w:val="nil"/>
            </w:tcBorders>
            <w:vAlign w:val="center"/>
          </w:tcPr>
          <w:p w14:paraId="022991F0" w14:textId="77777777" w:rsidR="00B7621A" w:rsidRPr="00CA7043" w:rsidRDefault="00B7621A" w:rsidP="00FD142E">
            <w:pPr>
              <w:spacing w:after="0" w:line="240" w:lineRule="auto"/>
              <w:jc w:val="both"/>
              <w:rPr>
                <w:rFonts w:ascii="Times New Roman" w:hAnsi="Times New Roman" w:cs="Times New Roman"/>
                <w:sz w:val="24"/>
                <w:szCs w:val="24"/>
              </w:rPr>
            </w:pPr>
            <w:r w:rsidRPr="00CA7043">
              <w:rPr>
                <w:rFonts w:ascii="Times New Roman" w:hAnsi="Times New Roman" w:cs="Times New Roman"/>
                <w:sz w:val="24"/>
                <w:szCs w:val="24"/>
              </w:rPr>
              <w:t>1</w:t>
            </w:r>
          </w:p>
        </w:tc>
      </w:tr>
      <w:tr w:rsidR="00B7621A" w:rsidRPr="00CA7043" w14:paraId="528723DF" w14:textId="77777777" w:rsidTr="00CA7043">
        <w:tc>
          <w:tcPr>
            <w:tcW w:w="5584" w:type="dxa"/>
            <w:tcBorders>
              <w:top w:val="single" w:sz="4" w:space="0" w:color="000000"/>
              <w:left w:val="nil"/>
              <w:bottom w:val="double" w:sz="4" w:space="0" w:color="auto"/>
              <w:right w:val="nil"/>
            </w:tcBorders>
            <w:vAlign w:val="center"/>
            <w:hideMark/>
          </w:tcPr>
          <w:p w14:paraId="45C2F1D0" w14:textId="77777777" w:rsidR="00B7621A" w:rsidRPr="00CA7043" w:rsidRDefault="00B7621A" w:rsidP="00FD142E">
            <w:pPr>
              <w:spacing w:after="0" w:line="240" w:lineRule="auto"/>
              <w:jc w:val="both"/>
              <w:rPr>
                <w:rFonts w:ascii="Times New Roman" w:hAnsi="Times New Roman" w:cs="Times New Roman"/>
                <w:b/>
                <w:sz w:val="24"/>
                <w:szCs w:val="24"/>
              </w:rPr>
            </w:pPr>
            <w:r w:rsidRPr="00CA7043">
              <w:rPr>
                <w:rFonts w:ascii="Times New Roman" w:hAnsi="Times New Roman" w:cs="Times New Roman"/>
                <w:b/>
                <w:sz w:val="24"/>
                <w:szCs w:val="24"/>
              </w:rPr>
              <w:t>Average Weighted Mean</w:t>
            </w:r>
          </w:p>
        </w:tc>
        <w:tc>
          <w:tcPr>
            <w:tcW w:w="750" w:type="dxa"/>
            <w:tcBorders>
              <w:top w:val="single" w:sz="4" w:space="0" w:color="000000"/>
              <w:left w:val="nil"/>
              <w:bottom w:val="double" w:sz="4" w:space="0" w:color="auto"/>
              <w:right w:val="nil"/>
            </w:tcBorders>
            <w:vAlign w:val="center"/>
          </w:tcPr>
          <w:p w14:paraId="62C393F9" w14:textId="77777777" w:rsidR="00B7621A" w:rsidRPr="00CA7043" w:rsidRDefault="00B7621A" w:rsidP="00FD142E">
            <w:pPr>
              <w:spacing w:after="0" w:line="240" w:lineRule="auto"/>
              <w:jc w:val="both"/>
              <w:rPr>
                <w:rFonts w:ascii="Times New Roman" w:hAnsi="Times New Roman" w:cs="Times New Roman"/>
                <w:b/>
                <w:bCs/>
                <w:sz w:val="24"/>
                <w:szCs w:val="24"/>
              </w:rPr>
            </w:pPr>
            <w:r w:rsidRPr="00CA7043">
              <w:rPr>
                <w:rFonts w:ascii="Times New Roman" w:hAnsi="Times New Roman" w:cs="Times New Roman"/>
                <w:b/>
                <w:bCs/>
                <w:sz w:val="24"/>
                <w:szCs w:val="24"/>
              </w:rPr>
              <w:t>2.91</w:t>
            </w:r>
          </w:p>
        </w:tc>
        <w:tc>
          <w:tcPr>
            <w:tcW w:w="1473" w:type="dxa"/>
            <w:tcBorders>
              <w:top w:val="single" w:sz="4" w:space="0" w:color="000000"/>
              <w:left w:val="nil"/>
              <w:bottom w:val="double" w:sz="4" w:space="0" w:color="auto"/>
              <w:right w:val="nil"/>
            </w:tcBorders>
            <w:vAlign w:val="center"/>
          </w:tcPr>
          <w:p w14:paraId="0410A861" w14:textId="77777777" w:rsidR="00B7621A" w:rsidRPr="00CA7043" w:rsidRDefault="00B7621A" w:rsidP="00FD142E">
            <w:pPr>
              <w:spacing w:after="0" w:line="240" w:lineRule="auto"/>
              <w:jc w:val="both"/>
              <w:rPr>
                <w:rFonts w:ascii="Times New Roman" w:hAnsi="Times New Roman" w:cs="Times New Roman"/>
                <w:b/>
                <w:bCs/>
                <w:sz w:val="24"/>
                <w:szCs w:val="24"/>
              </w:rPr>
            </w:pPr>
            <w:r w:rsidRPr="00CA7043">
              <w:rPr>
                <w:rFonts w:ascii="Times New Roman" w:hAnsi="Times New Roman" w:cs="Times New Roman"/>
                <w:b/>
                <w:bCs/>
                <w:sz w:val="24"/>
                <w:szCs w:val="24"/>
              </w:rPr>
              <w:t>Agree</w:t>
            </w:r>
          </w:p>
        </w:tc>
        <w:tc>
          <w:tcPr>
            <w:tcW w:w="833" w:type="dxa"/>
            <w:tcBorders>
              <w:top w:val="single" w:sz="4" w:space="0" w:color="000000"/>
              <w:left w:val="nil"/>
              <w:bottom w:val="double" w:sz="4" w:space="0" w:color="auto"/>
              <w:right w:val="nil"/>
            </w:tcBorders>
            <w:vAlign w:val="center"/>
          </w:tcPr>
          <w:p w14:paraId="0E183A74" w14:textId="77777777" w:rsidR="00B7621A" w:rsidRPr="00CA7043" w:rsidRDefault="00B7621A" w:rsidP="00FD142E">
            <w:pPr>
              <w:spacing w:after="0" w:line="240" w:lineRule="auto"/>
              <w:jc w:val="both"/>
              <w:rPr>
                <w:rFonts w:ascii="Times New Roman" w:hAnsi="Times New Roman" w:cs="Times New Roman"/>
                <w:sz w:val="24"/>
                <w:szCs w:val="24"/>
              </w:rPr>
            </w:pPr>
          </w:p>
        </w:tc>
      </w:tr>
    </w:tbl>
    <w:p w14:paraId="2577F08A" w14:textId="77777777" w:rsidR="00B7621A" w:rsidRPr="00CA7043" w:rsidRDefault="00B7621A" w:rsidP="00FD142E">
      <w:pPr>
        <w:spacing w:after="0" w:line="240" w:lineRule="auto"/>
        <w:ind w:right="72" w:firstLine="715"/>
        <w:jc w:val="both"/>
        <w:rPr>
          <w:rFonts w:ascii="Times New Roman" w:hAnsi="Times New Roman" w:cs="Times New Roman"/>
          <w:sz w:val="24"/>
          <w:szCs w:val="24"/>
        </w:rPr>
      </w:pPr>
    </w:p>
    <w:p w14:paraId="05539F66" w14:textId="77777777" w:rsidR="00B7621A" w:rsidRPr="00CA7043" w:rsidRDefault="00B7621A" w:rsidP="00FD142E">
      <w:pPr>
        <w:tabs>
          <w:tab w:val="left" w:pos="1080"/>
        </w:tabs>
        <w:spacing w:after="0" w:line="240" w:lineRule="auto"/>
        <w:ind w:right="72" w:firstLine="720"/>
        <w:jc w:val="both"/>
        <w:rPr>
          <w:rFonts w:ascii="Times New Roman" w:hAnsi="Times New Roman" w:cs="Times New Roman"/>
          <w:sz w:val="24"/>
          <w:szCs w:val="24"/>
        </w:rPr>
      </w:pPr>
      <w:r w:rsidRPr="00CA7043">
        <w:rPr>
          <w:rFonts w:ascii="Times New Roman" w:hAnsi="Times New Roman" w:cs="Times New Roman"/>
          <w:sz w:val="24"/>
          <w:szCs w:val="24"/>
        </w:rPr>
        <w:t xml:space="preserve">The results reveal that MDRRMO responders of </w:t>
      </w:r>
      <w:proofErr w:type="spellStart"/>
      <w:r w:rsidRPr="00CA7043">
        <w:rPr>
          <w:rFonts w:ascii="Times New Roman" w:hAnsi="Times New Roman" w:cs="Times New Roman"/>
          <w:sz w:val="24"/>
          <w:szCs w:val="24"/>
        </w:rPr>
        <w:t>Balatan</w:t>
      </w:r>
      <w:proofErr w:type="spellEnd"/>
      <w:r w:rsidRPr="00CA7043">
        <w:rPr>
          <w:rFonts w:ascii="Times New Roman" w:hAnsi="Times New Roman" w:cs="Times New Roman"/>
          <w:sz w:val="24"/>
          <w:szCs w:val="24"/>
        </w:rPr>
        <w:t xml:space="preserve"> recognize the importance of technology to increase the effectiveness of disaster response efforts. However, there are significant weaknesses in how they can effectively use advanced assessment tools, share real-time information with communities, and offer exhaustive training on new technologies. These limitations are important to be addressed to take the most benefit of technological advancements that increase disaster preparedness, coordination of better response, and community resilience.</w:t>
      </w:r>
    </w:p>
    <w:p w14:paraId="7416C78B" w14:textId="77777777" w:rsidR="00B7621A" w:rsidRPr="00CA7043" w:rsidRDefault="00B7621A" w:rsidP="00FD142E">
      <w:pPr>
        <w:spacing w:after="0" w:line="240" w:lineRule="auto"/>
        <w:ind w:right="72"/>
        <w:jc w:val="both"/>
        <w:rPr>
          <w:rFonts w:ascii="Times New Roman" w:hAnsi="Times New Roman" w:cs="Times New Roman"/>
          <w:b/>
          <w:bCs/>
          <w:sz w:val="24"/>
          <w:szCs w:val="24"/>
        </w:rPr>
      </w:pPr>
    </w:p>
    <w:p w14:paraId="28F2283E" w14:textId="77777777" w:rsidR="00B7621A" w:rsidRPr="00CA7043" w:rsidRDefault="00B7621A" w:rsidP="00FD142E">
      <w:pPr>
        <w:spacing w:after="0" w:line="240" w:lineRule="auto"/>
        <w:ind w:right="72"/>
        <w:jc w:val="both"/>
        <w:rPr>
          <w:rFonts w:ascii="Times New Roman" w:hAnsi="Times New Roman" w:cs="Times New Roman"/>
          <w:sz w:val="24"/>
          <w:szCs w:val="24"/>
        </w:rPr>
      </w:pPr>
      <w:r w:rsidRPr="00CA7043">
        <w:rPr>
          <w:rFonts w:ascii="Times New Roman" w:hAnsi="Times New Roman" w:cs="Times New Roman"/>
          <w:b/>
          <w:bCs/>
          <w:sz w:val="24"/>
          <w:szCs w:val="24"/>
        </w:rPr>
        <w:t>Summary of the Disaster Response Mechanism to Hydrometeorological Hazards</w:t>
      </w:r>
      <w:r w:rsidRPr="00CA7043">
        <w:rPr>
          <w:rFonts w:ascii="Times New Roman" w:hAnsi="Times New Roman" w:cs="Times New Roman"/>
          <w:sz w:val="24"/>
          <w:szCs w:val="24"/>
        </w:rPr>
        <w:t xml:space="preserve"> </w:t>
      </w:r>
      <w:r w:rsidRPr="00CA7043">
        <w:rPr>
          <w:rFonts w:ascii="Times New Roman" w:hAnsi="Times New Roman" w:cs="Times New Roman"/>
          <w:b/>
          <w:bCs/>
          <w:sz w:val="24"/>
          <w:szCs w:val="24"/>
        </w:rPr>
        <w:t xml:space="preserve">of the Respondents in </w:t>
      </w:r>
      <w:proofErr w:type="spellStart"/>
      <w:r w:rsidRPr="00CA7043">
        <w:rPr>
          <w:rFonts w:ascii="Times New Roman" w:hAnsi="Times New Roman" w:cs="Times New Roman"/>
          <w:b/>
          <w:bCs/>
          <w:sz w:val="24"/>
          <w:szCs w:val="24"/>
        </w:rPr>
        <w:t>Balatan</w:t>
      </w:r>
      <w:proofErr w:type="spellEnd"/>
    </w:p>
    <w:p w14:paraId="6CFE9907" w14:textId="77777777" w:rsidR="00B7621A" w:rsidRPr="00CA7043" w:rsidRDefault="00B7621A" w:rsidP="00FD142E">
      <w:pPr>
        <w:spacing w:after="0" w:line="240" w:lineRule="auto"/>
        <w:ind w:right="72"/>
        <w:jc w:val="both"/>
        <w:rPr>
          <w:rFonts w:ascii="Times New Roman" w:hAnsi="Times New Roman" w:cs="Times New Roman"/>
          <w:sz w:val="24"/>
          <w:szCs w:val="24"/>
        </w:rPr>
      </w:pPr>
    </w:p>
    <w:p w14:paraId="7E419ED2" w14:textId="77777777" w:rsidR="00B7621A" w:rsidRPr="00CA7043" w:rsidRDefault="00B7621A" w:rsidP="00FD142E">
      <w:pPr>
        <w:spacing w:after="0" w:line="240" w:lineRule="auto"/>
        <w:ind w:right="72" w:firstLine="720"/>
        <w:jc w:val="both"/>
        <w:rPr>
          <w:rFonts w:ascii="Times New Roman" w:hAnsi="Times New Roman" w:cs="Times New Roman"/>
          <w:sz w:val="24"/>
          <w:szCs w:val="24"/>
        </w:rPr>
      </w:pPr>
      <w:r w:rsidRPr="00CA7043">
        <w:rPr>
          <w:rFonts w:ascii="Times New Roman" w:hAnsi="Times New Roman" w:cs="Times New Roman"/>
          <w:sz w:val="24"/>
          <w:szCs w:val="24"/>
        </w:rPr>
        <w:t xml:space="preserve">Table 16 shows a summary of the disaster response mechanism to hydrometeorological hazards, as reported by respondents in </w:t>
      </w:r>
      <w:proofErr w:type="spellStart"/>
      <w:r w:rsidRPr="00CA7043">
        <w:rPr>
          <w:rFonts w:ascii="Times New Roman" w:hAnsi="Times New Roman" w:cs="Times New Roman"/>
          <w:sz w:val="24"/>
          <w:szCs w:val="24"/>
        </w:rPr>
        <w:t>Balatan</w:t>
      </w:r>
      <w:proofErr w:type="spellEnd"/>
      <w:r w:rsidRPr="00CA7043">
        <w:rPr>
          <w:rFonts w:ascii="Times New Roman" w:hAnsi="Times New Roman" w:cs="Times New Roman"/>
          <w:sz w:val="24"/>
          <w:szCs w:val="24"/>
        </w:rPr>
        <w:t xml:space="preserve">, Camarines Sur, examining all eight evaluated dimensions. The general weighted mean of 2.89, which can be defined as agree, shows that the overall opinion of most people is that the system in </w:t>
      </w:r>
      <w:r w:rsidRPr="00CA7043">
        <w:rPr>
          <w:rFonts w:ascii="Times New Roman" w:hAnsi="Times New Roman" w:cs="Times New Roman"/>
          <w:sz w:val="24"/>
          <w:szCs w:val="24"/>
        </w:rPr>
        <w:lastRenderedPageBreak/>
        <w:t>place at the municipality in responding to disasters is working. However, some of the areas of operation can be enhanced.</w:t>
      </w:r>
    </w:p>
    <w:p w14:paraId="3676D31A" w14:textId="77777777" w:rsidR="00B7621A" w:rsidRPr="00CA7043" w:rsidRDefault="00B7621A" w:rsidP="00FD142E">
      <w:pPr>
        <w:spacing w:after="0" w:line="240" w:lineRule="auto"/>
        <w:ind w:right="72" w:firstLine="720"/>
        <w:jc w:val="both"/>
        <w:rPr>
          <w:rFonts w:ascii="Times New Roman" w:hAnsi="Times New Roman" w:cs="Times New Roman"/>
          <w:sz w:val="24"/>
          <w:szCs w:val="24"/>
        </w:rPr>
      </w:pPr>
      <w:commentRangeStart w:id="38"/>
      <w:r w:rsidRPr="00CA7043">
        <w:rPr>
          <w:rFonts w:ascii="Times New Roman" w:hAnsi="Times New Roman" w:cs="Times New Roman"/>
          <w:sz w:val="24"/>
          <w:szCs w:val="24"/>
        </w:rPr>
        <w:t>Community-Related Concerns was the highest-rated dimension</w:t>
      </w:r>
      <w:commentRangeEnd w:id="38"/>
      <w:r w:rsidR="007A7524">
        <w:rPr>
          <w:rStyle w:val="CommentReference"/>
        </w:rPr>
        <w:commentReference w:id="38"/>
      </w:r>
      <w:r w:rsidRPr="00CA7043">
        <w:rPr>
          <w:rFonts w:ascii="Times New Roman" w:hAnsi="Times New Roman" w:cs="Times New Roman"/>
          <w:sz w:val="24"/>
          <w:szCs w:val="24"/>
        </w:rPr>
        <w:t xml:space="preserve"> out of the eight (WM = 3.19, Rank 1). Leadership and Decision-Making (concept of ICS)</w:t>
      </w:r>
    </w:p>
    <w:p w14:paraId="078D6D2E" w14:textId="77777777" w:rsidR="00B7621A" w:rsidRPr="00CA7043" w:rsidRDefault="00B7621A" w:rsidP="00FD142E">
      <w:pPr>
        <w:spacing w:after="0" w:line="240" w:lineRule="auto"/>
        <w:ind w:right="72"/>
        <w:jc w:val="both"/>
        <w:rPr>
          <w:rFonts w:ascii="Times New Roman" w:hAnsi="Times New Roman" w:cs="Times New Roman"/>
          <w:b/>
          <w:bCs/>
          <w:sz w:val="24"/>
          <w:szCs w:val="24"/>
        </w:rPr>
      </w:pPr>
      <w:r w:rsidRPr="00CA7043">
        <w:rPr>
          <w:rFonts w:ascii="Times New Roman" w:hAnsi="Times New Roman" w:cs="Times New Roman"/>
          <w:b/>
          <w:sz w:val="24"/>
          <w:szCs w:val="24"/>
        </w:rPr>
        <w:t xml:space="preserve">Table 16. </w:t>
      </w:r>
      <w:r w:rsidRPr="00CA7043">
        <w:rPr>
          <w:rFonts w:ascii="Times New Roman" w:hAnsi="Times New Roman" w:cs="Times New Roman"/>
          <w:b/>
          <w:bCs/>
          <w:sz w:val="24"/>
          <w:szCs w:val="24"/>
        </w:rPr>
        <w:t>Summary of the Disaster Response Mechanism to Hydrometeorological Hazards</w:t>
      </w:r>
      <w:r w:rsidRPr="00CA7043">
        <w:rPr>
          <w:rFonts w:ascii="Times New Roman" w:hAnsi="Times New Roman" w:cs="Times New Roman"/>
          <w:sz w:val="24"/>
          <w:szCs w:val="24"/>
        </w:rPr>
        <w:t xml:space="preserve"> </w:t>
      </w:r>
      <w:r w:rsidRPr="00CA7043">
        <w:rPr>
          <w:rFonts w:ascii="Times New Roman" w:hAnsi="Times New Roman" w:cs="Times New Roman"/>
          <w:b/>
          <w:bCs/>
          <w:sz w:val="24"/>
          <w:szCs w:val="24"/>
        </w:rPr>
        <w:t xml:space="preserve">of the </w:t>
      </w:r>
    </w:p>
    <w:p w14:paraId="57A2444B" w14:textId="77777777" w:rsidR="00B7621A" w:rsidRPr="00CA7043" w:rsidRDefault="00B7621A" w:rsidP="00FD142E">
      <w:pPr>
        <w:spacing w:after="0" w:line="240" w:lineRule="auto"/>
        <w:ind w:right="72"/>
        <w:jc w:val="both"/>
        <w:rPr>
          <w:rFonts w:ascii="Times New Roman" w:hAnsi="Times New Roman" w:cs="Times New Roman"/>
          <w:sz w:val="24"/>
          <w:szCs w:val="24"/>
        </w:rPr>
      </w:pPr>
      <w:r w:rsidRPr="00CA7043">
        <w:rPr>
          <w:rFonts w:ascii="Times New Roman" w:hAnsi="Times New Roman" w:cs="Times New Roman"/>
          <w:b/>
          <w:bCs/>
          <w:sz w:val="24"/>
          <w:szCs w:val="24"/>
        </w:rPr>
        <w:t xml:space="preserve">Respondents in </w:t>
      </w:r>
      <w:proofErr w:type="spellStart"/>
      <w:r w:rsidRPr="00CA7043">
        <w:rPr>
          <w:rFonts w:ascii="Times New Roman" w:hAnsi="Times New Roman" w:cs="Times New Roman"/>
          <w:b/>
          <w:bCs/>
          <w:sz w:val="24"/>
          <w:szCs w:val="24"/>
        </w:rPr>
        <w:t>Balatan</w:t>
      </w:r>
      <w:proofErr w:type="spellEnd"/>
    </w:p>
    <w:p w14:paraId="0722CF23" w14:textId="77777777" w:rsidR="00B7621A" w:rsidRPr="00CA7043" w:rsidRDefault="00B7621A" w:rsidP="00FD142E">
      <w:pPr>
        <w:spacing w:after="0" w:line="240" w:lineRule="auto"/>
        <w:jc w:val="both"/>
        <w:rPr>
          <w:rFonts w:ascii="Times New Roman" w:hAnsi="Times New Roman" w:cs="Times New Roman"/>
          <w:sz w:val="24"/>
          <w:szCs w:val="24"/>
        </w:rPr>
      </w:pPr>
    </w:p>
    <w:tbl>
      <w:tblPr>
        <w:tblW w:w="0" w:type="auto"/>
        <w:tblBorders>
          <w:top w:val="double" w:sz="4" w:space="0" w:color="auto"/>
          <w:bottom w:val="double" w:sz="4" w:space="0" w:color="auto"/>
        </w:tblBorders>
        <w:tblLook w:val="04A0" w:firstRow="1" w:lastRow="0" w:firstColumn="1" w:lastColumn="0" w:noHBand="0" w:noVBand="1"/>
      </w:tblPr>
      <w:tblGrid>
        <w:gridCol w:w="5584"/>
        <w:gridCol w:w="750"/>
        <w:gridCol w:w="1473"/>
        <w:gridCol w:w="833"/>
      </w:tblGrid>
      <w:tr w:rsidR="00B7621A" w:rsidRPr="00CA7043" w14:paraId="6A3C3D51" w14:textId="77777777" w:rsidTr="00CA7043">
        <w:trPr>
          <w:trHeight w:val="213"/>
        </w:trPr>
        <w:tc>
          <w:tcPr>
            <w:tcW w:w="5584" w:type="dxa"/>
            <w:tcBorders>
              <w:top w:val="double" w:sz="4" w:space="0" w:color="auto"/>
              <w:left w:val="nil"/>
              <w:bottom w:val="single" w:sz="4" w:space="0" w:color="000000"/>
              <w:right w:val="nil"/>
            </w:tcBorders>
            <w:vAlign w:val="center"/>
            <w:hideMark/>
          </w:tcPr>
          <w:p w14:paraId="5D7115AE" w14:textId="77777777" w:rsidR="00B7621A" w:rsidRPr="00CA7043" w:rsidRDefault="00B7621A" w:rsidP="00FD142E">
            <w:pPr>
              <w:spacing w:after="0" w:line="240" w:lineRule="auto"/>
              <w:jc w:val="both"/>
              <w:rPr>
                <w:rFonts w:ascii="Times New Roman" w:hAnsi="Times New Roman" w:cs="Times New Roman"/>
                <w:b/>
                <w:sz w:val="24"/>
                <w:szCs w:val="24"/>
              </w:rPr>
            </w:pPr>
            <w:r w:rsidRPr="00CA7043">
              <w:rPr>
                <w:rFonts w:ascii="Times New Roman" w:hAnsi="Times New Roman" w:cs="Times New Roman"/>
                <w:b/>
                <w:sz w:val="24"/>
                <w:szCs w:val="24"/>
              </w:rPr>
              <w:t>Disaster Response Mechanism</w:t>
            </w:r>
          </w:p>
        </w:tc>
        <w:tc>
          <w:tcPr>
            <w:tcW w:w="750" w:type="dxa"/>
            <w:tcBorders>
              <w:top w:val="double" w:sz="4" w:space="0" w:color="auto"/>
              <w:left w:val="nil"/>
              <w:bottom w:val="single" w:sz="4" w:space="0" w:color="000000"/>
              <w:right w:val="nil"/>
            </w:tcBorders>
            <w:vAlign w:val="center"/>
            <w:hideMark/>
          </w:tcPr>
          <w:p w14:paraId="5659953E" w14:textId="77777777" w:rsidR="00B7621A" w:rsidRPr="00CA7043" w:rsidRDefault="00B7621A" w:rsidP="00FD142E">
            <w:pPr>
              <w:spacing w:after="0" w:line="240" w:lineRule="auto"/>
              <w:jc w:val="both"/>
              <w:rPr>
                <w:rFonts w:ascii="Times New Roman" w:hAnsi="Times New Roman" w:cs="Times New Roman"/>
                <w:b/>
                <w:sz w:val="24"/>
                <w:szCs w:val="24"/>
              </w:rPr>
            </w:pPr>
            <w:r w:rsidRPr="00CA7043">
              <w:rPr>
                <w:rFonts w:ascii="Times New Roman" w:hAnsi="Times New Roman" w:cs="Times New Roman"/>
                <w:b/>
                <w:sz w:val="24"/>
                <w:szCs w:val="24"/>
              </w:rPr>
              <w:t>WM</w:t>
            </w:r>
          </w:p>
        </w:tc>
        <w:tc>
          <w:tcPr>
            <w:tcW w:w="1473" w:type="dxa"/>
            <w:tcBorders>
              <w:top w:val="double" w:sz="4" w:space="0" w:color="auto"/>
              <w:left w:val="nil"/>
              <w:bottom w:val="single" w:sz="4" w:space="0" w:color="000000"/>
              <w:right w:val="nil"/>
            </w:tcBorders>
            <w:vAlign w:val="center"/>
            <w:hideMark/>
          </w:tcPr>
          <w:p w14:paraId="45BF4DFB" w14:textId="77777777" w:rsidR="00B7621A" w:rsidRPr="00CA7043" w:rsidRDefault="00B7621A" w:rsidP="00FD142E">
            <w:pPr>
              <w:spacing w:after="0" w:line="240" w:lineRule="auto"/>
              <w:jc w:val="both"/>
              <w:rPr>
                <w:rFonts w:ascii="Times New Roman" w:hAnsi="Times New Roman" w:cs="Times New Roman"/>
                <w:b/>
                <w:sz w:val="24"/>
                <w:szCs w:val="24"/>
              </w:rPr>
            </w:pPr>
            <w:r w:rsidRPr="00CA7043">
              <w:rPr>
                <w:rFonts w:ascii="Times New Roman" w:hAnsi="Times New Roman" w:cs="Times New Roman"/>
                <w:b/>
                <w:sz w:val="24"/>
                <w:szCs w:val="24"/>
              </w:rPr>
              <w:t>Interp.</w:t>
            </w:r>
          </w:p>
        </w:tc>
        <w:tc>
          <w:tcPr>
            <w:tcW w:w="833" w:type="dxa"/>
            <w:tcBorders>
              <w:top w:val="double" w:sz="4" w:space="0" w:color="auto"/>
              <w:left w:val="nil"/>
              <w:bottom w:val="single" w:sz="4" w:space="0" w:color="000000"/>
              <w:right w:val="nil"/>
            </w:tcBorders>
            <w:vAlign w:val="center"/>
            <w:hideMark/>
          </w:tcPr>
          <w:p w14:paraId="571F6395" w14:textId="77777777" w:rsidR="00B7621A" w:rsidRPr="00CA7043" w:rsidRDefault="00B7621A" w:rsidP="00FD142E">
            <w:pPr>
              <w:spacing w:after="0" w:line="240" w:lineRule="auto"/>
              <w:jc w:val="both"/>
              <w:rPr>
                <w:rFonts w:ascii="Times New Roman" w:hAnsi="Times New Roman" w:cs="Times New Roman"/>
                <w:b/>
                <w:sz w:val="24"/>
                <w:szCs w:val="24"/>
              </w:rPr>
            </w:pPr>
            <w:r w:rsidRPr="00CA7043">
              <w:rPr>
                <w:rFonts w:ascii="Times New Roman" w:hAnsi="Times New Roman" w:cs="Times New Roman"/>
                <w:b/>
                <w:sz w:val="24"/>
                <w:szCs w:val="24"/>
              </w:rPr>
              <w:t>Rank</w:t>
            </w:r>
          </w:p>
        </w:tc>
      </w:tr>
      <w:tr w:rsidR="00B7621A" w:rsidRPr="00CA7043" w14:paraId="64933F31" w14:textId="77777777" w:rsidTr="00CA7043">
        <w:trPr>
          <w:trHeight w:val="70"/>
        </w:trPr>
        <w:tc>
          <w:tcPr>
            <w:tcW w:w="5584" w:type="dxa"/>
            <w:tcBorders>
              <w:top w:val="single" w:sz="4" w:space="0" w:color="000000"/>
              <w:left w:val="nil"/>
              <w:bottom w:val="nil"/>
              <w:right w:val="nil"/>
            </w:tcBorders>
            <w:vAlign w:val="center"/>
          </w:tcPr>
          <w:p w14:paraId="240945BD" w14:textId="77777777" w:rsidR="00B7621A" w:rsidRPr="00CA7043" w:rsidRDefault="00B7621A" w:rsidP="00FD142E">
            <w:pPr>
              <w:pStyle w:val="NoSpacing"/>
              <w:numPr>
                <w:ilvl w:val="0"/>
                <w:numId w:val="35"/>
              </w:numPr>
              <w:ind w:left="341"/>
              <w:jc w:val="both"/>
              <w:rPr>
                <w:rFonts w:ascii="Times New Roman" w:hAnsi="Times New Roman" w:cs="Times New Roman"/>
                <w:sz w:val="24"/>
                <w:szCs w:val="24"/>
              </w:rPr>
            </w:pPr>
            <w:r w:rsidRPr="00CA7043">
              <w:rPr>
                <w:rFonts w:ascii="Times New Roman" w:hAnsi="Times New Roman" w:cs="Times New Roman"/>
                <w:sz w:val="24"/>
                <w:szCs w:val="24"/>
                <w:lang w:bidi="th-TH"/>
              </w:rPr>
              <w:t>Community-Related Concerns</w:t>
            </w:r>
          </w:p>
        </w:tc>
        <w:tc>
          <w:tcPr>
            <w:tcW w:w="750" w:type="dxa"/>
            <w:tcBorders>
              <w:top w:val="single" w:sz="4" w:space="0" w:color="000000"/>
              <w:left w:val="nil"/>
              <w:bottom w:val="nil"/>
              <w:right w:val="nil"/>
            </w:tcBorders>
            <w:vAlign w:val="center"/>
          </w:tcPr>
          <w:p w14:paraId="12C51A10" w14:textId="77777777" w:rsidR="00B7621A" w:rsidRPr="00CA7043" w:rsidRDefault="00B7621A" w:rsidP="00FD142E">
            <w:pPr>
              <w:spacing w:after="0" w:line="240" w:lineRule="auto"/>
              <w:jc w:val="both"/>
              <w:rPr>
                <w:rFonts w:ascii="Times New Roman" w:hAnsi="Times New Roman" w:cs="Times New Roman"/>
                <w:sz w:val="24"/>
                <w:szCs w:val="24"/>
              </w:rPr>
            </w:pPr>
            <w:r w:rsidRPr="00CA7043">
              <w:rPr>
                <w:rFonts w:ascii="Times New Roman" w:hAnsi="Times New Roman" w:cs="Times New Roman"/>
                <w:sz w:val="24"/>
                <w:szCs w:val="24"/>
              </w:rPr>
              <w:t>3.19</w:t>
            </w:r>
          </w:p>
        </w:tc>
        <w:tc>
          <w:tcPr>
            <w:tcW w:w="1473" w:type="dxa"/>
            <w:tcBorders>
              <w:top w:val="single" w:sz="4" w:space="0" w:color="000000"/>
              <w:left w:val="nil"/>
              <w:bottom w:val="nil"/>
              <w:right w:val="nil"/>
            </w:tcBorders>
            <w:vAlign w:val="center"/>
          </w:tcPr>
          <w:p w14:paraId="2E858658" w14:textId="77777777" w:rsidR="00B7621A" w:rsidRPr="00CA7043" w:rsidRDefault="00B7621A" w:rsidP="00FD142E">
            <w:pPr>
              <w:spacing w:after="0" w:line="240" w:lineRule="auto"/>
              <w:jc w:val="both"/>
              <w:rPr>
                <w:rFonts w:ascii="Times New Roman" w:hAnsi="Times New Roman" w:cs="Times New Roman"/>
                <w:sz w:val="24"/>
                <w:szCs w:val="24"/>
              </w:rPr>
            </w:pPr>
            <w:r w:rsidRPr="00CA7043">
              <w:rPr>
                <w:rFonts w:ascii="Times New Roman" w:hAnsi="Times New Roman" w:cs="Times New Roman"/>
                <w:sz w:val="24"/>
                <w:szCs w:val="24"/>
              </w:rPr>
              <w:t>Agree</w:t>
            </w:r>
          </w:p>
        </w:tc>
        <w:tc>
          <w:tcPr>
            <w:tcW w:w="833" w:type="dxa"/>
            <w:tcBorders>
              <w:top w:val="single" w:sz="4" w:space="0" w:color="000000"/>
              <w:left w:val="nil"/>
              <w:bottom w:val="nil"/>
              <w:right w:val="nil"/>
            </w:tcBorders>
            <w:vAlign w:val="center"/>
          </w:tcPr>
          <w:p w14:paraId="537FB017" w14:textId="77777777" w:rsidR="00B7621A" w:rsidRPr="00CA7043" w:rsidRDefault="00B7621A" w:rsidP="00FD142E">
            <w:pPr>
              <w:spacing w:after="0" w:line="240" w:lineRule="auto"/>
              <w:jc w:val="both"/>
              <w:rPr>
                <w:rFonts w:ascii="Times New Roman" w:hAnsi="Times New Roman" w:cs="Times New Roman"/>
                <w:sz w:val="24"/>
                <w:szCs w:val="24"/>
              </w:rPr>
            </w:pPr>
            <w:r w:rsidRPr="00CA7043">
              <w:rPr>
                <w:rFonts w:ascii="Times New Roman" w:hAnsi="Times New Roman" w:cs="Times New Roman"/>
                <w:sz w:val="24"/>
                <w:szCs w:val="24"/>
              </w:rPr>
              <w:t>1</w:t>
            </w:r>
          </w:p>
        </w:tc>
      </w:tr>
      <w:tr w:rsidR="00B7621A" w:rsidRPr="00CA7043" w14:paraId="741C4570" w14:textId="77777777" w:rsidTr="00CA7043">
        <w:trPr>
          <w:trHeight w:val="70"/>
        </w:trPr>
        <w:tc>
          <w:tcPr>
            <w:tcW w:w="5584" w:type="dxa"/>
            <w:tcBorders>
              <w:top w:val="nil"/>
              <w:left w:val="nil"/>
              <w:bottom w:val="nil"/>
              <w:right w:val="nil"/>
            </w:tcBorders>
            <w:vAlign w:val="center"/>
          </w:tcPr>
          <w:p w14:paraId="7FEC16A9" w14:textId="77777777" w:rsidR="00B7621A" w:rsidRPr="00CA7043" w:rsidRDefault="00B7621A" w:rsidP="00FD142E">
            <w:pPr>
              <w:pStyle w:val="NoSpacing"/>
              <w:numPr>
                <w:ilvl w:val="0"/>
                <w:numId w:val="35"/>
              </w:numPr>
              <w:ind w:left="342"/>
              <w:jc w:val="both"/>
              <w:rPr>
                <w:rFonts w:ascii="Times New Roman" w:hAnsi="Times New Roman" w:cs="Times New Roman"/>
                <w:sz w:val="24"/>
                <w:szCs w:val="24"/>
                <w:lang w:bidi="th-TH"/>
              </w:rPr>
            </w:pPr>
            <w:r w:rsidRPr="00CA7043">
              <w:rPr>
                <w:rFonts w:ascii="Times New Roman" w:hAnsi="Times New Roman" w:cs="Times New Roman"/>
                <w:sz w:val="24"/>
                <w:szCs w:val="24"/>
                <w:lang w:bidi="th-TH"/>
              </w:rPr>
              <w:t>Leadership and Decision-Making (concept of ICS)</w:t>
            </w:r>
          </w:p>
        </w:tc>
        <w:tc>
          <w:tcPr>
            <w:tcW w:w="750" w:type="dxa"/>
            <w:tcBorders>
              <w:top w:val="nil"/>
              <w:left w:val="nil"/>
              <w:bottom w:val="nil"/>
              <w:right w:val="nil"/>
            </w:tcBorders>
            <w:vAlign w:val="center"/>
          </w:tcPr>
          <w:p w14:paraId="1F2E45C3" w14:textId="77777777" w:rsidR="00B7621A" w:rsidRPr="00CA7043" w:rsidRDefault="00B7621A" w:rsidP="00FD142E">
            <w:pPr>
              <w:spacing w:after="0" w:line="240" w:lineRule="auto"/>
              <w:jc w:val="both"/>
              <w:rPr>
                <w:rFonts w:ascii="Times New Roman" w:hAnsi="Times New Roman" w:cs="Times New Roman"/>
                <w:sz w:val="24"/>
                <w:szCs w:val="24"/>
              </w:rPr>
            </w:pPr>
            <w:r w:rsidRPr="00CA7043">
              <w:rPr>
                <w:rFonts w:ascii="Times New Roman" w:hAnsi="Times New Roman" w:cs="Times New Roman"/>
                <w:sz w:val="24"/>
                <w:szCs w:val="24"/>
              </w:rPr>
              <w:t>2.97</w:t>
            </w:r>
          </w:p>
        </w:tc>
        <w:tc>
          <w:tcPr>
            <w:tcW w:w="1473" w:type="dxa"/>
            <w:tcBorders>
              <w:top w:val="nil"/>
              <w:left w:val="nil"/>
              <w:bottom w:val="nil"/>
              <w:right w:val="nil"/>
            </w:tcBorders>
            <w:vAlign w:val="center"/>
          </w:tcPr>
          <w:p w14:paraId="4D3700C3" w14:textId="77777777" w:rsidR="00B7621A" w:rsidRPr="00CA7043" w:rsidRDefault="00B7621A" w:rsidP="00FD142E">
            <w:pPr>
              <w:spacing w:after="0" w:line="240" w:lineRule="auto"/>
              <w:jc w:val="both"/>
              <w:rPr>
                <w:rFonts w:ascii="Times New Roman" w:hAnsi="Times New Roman" w:cs="Times New Roman"/>
                <w:sz w:val="24"/>
                <w:szCs w:val="24"/>
              </w:rPr>
            </w:pPr>
            <w:r w:rsidRPr="00CA7043">
              <w:rPr>
                <w:rFonts w:ascii="Times New Roman" w:hAnsi="Times New Roman" w:cs="Times New Roman"/>
                <w:sz w:val="24"/>
                <w:szCs w:val="24"/>
              </w:rPr>
              <w:t>Agree</w:t>
            </w:r>
          </w:p>
        </w:tc>
        <w:tc>
          <w:tcPr>
            <w:tcW w:w="833" w:type="dxa"/>
            <w:tcBorders>
              <w:top w:val="nil"/>
              <w:left w:val="nil"/>
              <w:bottom w:val="nil"/>
              <w:right w:val="nil"/>
            </w:tcBorders>
            <w:vAlign w:val="center"/>
          </w:tcPr>
          <w:p w14:paraId="52251826" w14:textId="77777777" w:rsidR="00B7621A" w:rsidRPr="00CA7043" w:rsidRDefault="00B7621A" w:rsidP="00FD142E">
            <w:pPr>
              <w:spacing w:after="0" w:line="240" w:lineRule="auto"/>
              <w:jc w:val="both"/>
              <w:rPr>
                <w:rFonts w:ascii="Times New Roman" w:hAnsi="Times New Roman" w:cs="Times New Roman"/>
                <w:sz w:val="24"/>
                <w:szCs w:val="24"/>
              </w:rPr>
            </w:pPr>
            <w:r w:rsidRPr="00CA7043">
              <w:rPr>
                <w:rFonts w:ascii="Times New Roman" w:hAnsi="Times New Roman" w:cs="Times New Roman"/>
                <w:sz w:val="24"/>
                <w:szCs w:val="24"/>
              </w:rPr>
              <w:t>2</w:t>
            </w:r>
          </w:p>
        </w:tc>
      </w:tr>
      <w:tr w:rsidR="00B7621A" w:rsidRPr="00CA7043" w14:paraId="3ACF10F6" w14:textId="77777777" w:rsidTr="00CA7043">
        <w:trPr>
          <w:trHeight w:val="70"/>
        </w:trPr>
        <w:tc>
          <w:tcPr>
            <w:tcW w:w="5584" w:type="dxa"/>
            <w:tcBorders>
              <w:top w:val="nil"/>
              <w:left w:val="nil"/>
              <w:bottom w:val="nil"/>
              <w:right w:val="nil"/>
            </w:tcBorders>
            <w:vAlign w:val="center"/>
          </w:tcPr>
          <w:p w14:paraId="7BA0DF82" w14:textId="77777777" w:rsidR="00B7621A" w:rsidRPr="00CA7043" w:rsidRDefault="00B7621A" w:rsidP="00FD142E">
            <w:pPr>
              <w:pStyle w:val="NoSpacing"/>
              <w:numPr>
                <w:ilvl w:val="0"/>
                <w:numId w:val="35"/>
              </w:numPr>
              <w:ind w:left="342"/>
              <w:jc w:val="both"/>
              <w:rPr>
                <w:rFonts w:ascii="Times New Roman" w:hAnsi="Times New Roman" w:cs="Times New Roman"/>
                <w:sz w:val="24"/>
                <w:szCs w:val="24"/>
                <w:lang w:bidi="th-TH"/>
              </w:rPr>
            </w:pPr>
            <w:r w:rsidRPr="00CA7043">
              <w:rPr>
                <w:rFonts w:ascii="Times New Roman" w:hAnsi="Times New Roman" w:cs="Times New Roman"/>
                <w:sz w:val="24"/>
                <w:szCs w:val="24"/>
                <w:lang w:bidi="th-TH"/>
              </w:rPr>
              <w:t>Technology Utilization</w:t>
            </w:r>
          </w:p>
        </w:tc>
        <w:tc>
          <w:tcPr>
            <w:tcW w:w="750" w:type="dxa"/>
            <w:tcBorders>
              <w:top w:val="nil"/>
              <w:left w:val="nil"/>
              <w:bottom w:val="nil"/>
              <w:right w:val="nil"/>
            </w:tcBorders>
            <w:vAlign w:val="center"/>
          </w:tcPr>
          <w:p w14:paraId="65AB67F3" w14:textId="77777777" w:rsidR="00B7621A" w:rsidRPr="00CA7043" w:rsidRDefault="00B7621A" w:rsidP="00FD142E">
            <w:pPr>
              <w:spacing w:after="0" w:line="240" w:lineRule="auto"/>
              <w:jc w:val="both"/>
              <w:rPr>
                <w:rFonts w:ascii="Times New Roman" w:hAnsi="Times New Roman" w:cs="Times New Roman"/>
                <w:sz w:val="24"/>
                <w:szCs w:val="24"/>
              </w:rPr>
            </w:pPr>
            <w:r w:rsidRPr="00CA7043">
              <w:rPr>
                <w:rFonts w:ascii="Times New Roman" w:hAnsi="Times New Roman" w:cs="Times New Roman"/>
                <w:sz w:val="24"/>
                <w:szCs w:val="24"/>
              </w:rPr>
              <w:t>2.91</w:t>
            </w:r>
          </w:p>
        </w:tc>
        <w:tc>
          <w:tcPr>
            <w:tcW w:w="1473" w:type="dxa"/>
            <w:tcBorders>
              <w:top w:val="nil"/>
              <w:left w:val="nil"/>
              <w:bottom w:val="nil"/>
              <w:right w:val="nil"/>
            </w:tcBorders>
          </w:tcPr>
          <w:p w14:paraId="7BBFBA81" w14:textId="77777777" w:rsidR="00B7621A" w:rsidRPr="00CA7043" w:rsidRDefault="00B7621A" w:rsidP="00FD142E">
            <w:pPr>
              <w:spacing w:after="0" w:line="240" w:lineRule="auto"/>
              <w:jc w:val="both"/>
              <w:rPr>
                <w:rFonts w:ascii="Times New Roman" w:hAnsi="Times New Roman" w:cs="Times New Roman"/>
                <w:sz w:val="24"/>
                <w:szCs w:val="24"/>
              </w:rPr>
            </w:pPr>
            <w:r w:rsidRPr="00CA7043">
              <w:rPr>
                <w:rFonts w:ascii="Times New Roman" w:hAnsi="Times New Roman" w:cs="Times New Roman"/>
                <w:sz w:val="24"/>
                <w:szCs w:val="24"/>
              </w:rPr>
              <w:t>Agree</w:t>
            </w:r>
          </w:p>
        </w:tc>
        <w:tc>
          <w:tcPr>
            <w:tcW w:w="833" w:type="dxa"/>
            <w:tcBorders>
              <w:top w:val="nil"/>
              <w:left w:val="nil"/>
              <w:bottom w:val="nil"/>
              <w:right w:val="nil"/>
            </w:tcBorders>
            <w:vAlign w:val="center"/>
          </w:tcPr>
          <w:p w14:paraId="0562CFEB" w14:textId="77777777" w:rsidR="00B7621A" w:rsidRPr="00CA7043" w:rsidRDefault="00B7621A" w:rsidP="00FD142E">
            <w:pPr>
              <w:spacing w:after="0" w:line="240" w:lineRule="auto"/>
              <w:jc w:val="both"/>
              <w:rPr>
                <w:rFonts w:ascii="Times New Roman" w:hAnsi="Times New Roman" w:cs="Times New Roman"/>
                <w:sz w:val="24"/>
                <w:szCs w:val="24"/>
              </w:rPr>
            </w:pPr>
            <w:r w:rsidRPr="00CA7043">
              <w:rPr>
                <w:rFonts w:ascii="Times New Roman" w:hAnsi="Times New Roman" w:cs="Times New Roman"/>
                <w:sz w:val="24"/>
                <w:szCs w:val="24"/>
              </w:rPr>
              <w:t>3</w:t>
            </w:r>
          </w:p>
        </w:tc>
      </w:tr>
      <w:tr w:rsidR="00B7621A" w:rsidRPr="00CA7043" w14:paraId="26CEFEFE" w14:textId="77777777" w:rsidTr="00CA7043">
        <w:trPr>
          <w:trHeight w:val="70"/>
        </w:trPr>
        <w:tc>
          <w:tcPr>
            <w:tcW w:w="5584" w:type="dxa"/>
            <w:tcBorders>
              <w:top w:val="nil"/>
              <w:left w:val="nil"/>
              <w:bottom w:val="nil"/>
              <w:right w:val="nil"/>
            </w:tcBorders>
            <w:vAlign w:val="center"/>
          </w:tcPr>
          <w:p w14:paraId="34CA75C0" w14:textId="77777777" w:rsidR="00B7621A" w:rsidRPr="00CA7043" w:rsidRDefault="00B7621A" w:rsidP="00FD142E">
            <w:pPr>
              <w:pStyle w:val="NoSpacing"/>
              <w:numPr>
                <w:ilvl w:val="0"/>
                <w:numId w:val="35"/>
              </w:numPr>
              <w:ind w:left="342"/>
              <w:jc w:val="both"/>
              <w:rPr>
                <w:rFonts w:ascii="Times New Roman" w:hAnsi="Times New Roman" w:cs="Times New Roman"/>
                <w:sz w:val="24"/>
                <w:szCs w:val="24"/>
                <w:lang w:bidi="th-TH"/>
              </w:rPr>
            </w:pPr>
            <w:r w:rsidRPr="00CA7043">
              <w:rPr>
                <w:rFonts w:ascii="Times New Roman" w:hAnsi="Times New Roman" w:cs="Times New Roman"/>
                <w:sz w:val="24"/>
                <w:szCs w:val="24"/>
                <w:lang w:bidi="th-TH"/>
              </w:rPr>
              <w:t>Training and Capacity Building</w:t>
            </w:r>
          </w:p>
        </w:tc>
        <w:tc>
          <w:tcPr>
            <w:tcW w:w="750" w:type="dxa"/>
            <w:tcBorders>
              <w:top w:val="nil"/>
              <w:left w:val="nil"/>
              <w:bottom w:val="nil"/>
              <w:right w:val="nil"/>
            </w:tcBorders>
            <w:vAlign w:val="center"/>
          </w:tcPr>
          <w:p w14:paraId="56140C0F" w14:textId="77777777" w:rsidR="00B7621A" w:rsidRPr="00CA7043" w:rsidRDefault="00B7621A" w:rsidP="00FD142E">
            <w:pPr>
              <w:spacing w:after="0" w:line="240" w:lineRule="auto"/>
              <w:jc w:val="both"/>
              <w:rPr>
                <w:rFonts w:ascii="Times New Roman" w:hAnsi="Times New Roman" w:cs="Times New Roman"/>
                <w:sz w:val="24"/>
                <w:szCs w:val="24"/>
              </w:rPr>
            </w:pPr>
            <w:r w:rsidRPr="00CA7043">
              <w:rPr>
                <w:rFonts w:ascii="Times New Roman" w:hAnsi="Times New Roman" w:cs="Times New Roman"/>
                <w:sz w:val="24"/>
                <w:szCs w:val="24"/>
              </w:rPr>
              <w:t>2.88</w:t>
            </w:r>
          </w:p>
        </w:tc>
        <w:tc>
          <w:tcPr>
            <w:tcW w:w="1473" w:type="dxa"/>
            <w:tcBorders>
              <w:top w:val="nil"/>
              <w:left w:val="nil"/>
              <w:bottom w:val="nil"/>
              <w:right w:val="nil"/>
            </w:tcBorders>
          </w:tcPr>
          <w:p w14:paraId="5A1F75F6" w14:textId="77777777" w:rsidR="00B7621A" w:rsidRPr="00CA7043" w:rsidRDefault="00B7621A" w:rsidP="00FD142E">
            <w:pPr>
              <w:spacing w:after="0" w:line="240" w:lineRule="auto"/>
              <w:jc w:val="both"/>
              <w:rPr>
                <w:rFonts w:ascii="Times New Roman" w:hAnsi="Times New Roman" w:cs="Times New Roman"/>
                <w:sz w:val="24"/>
                <w:szCs w:val="24"/>
              </w:rPr>
            </w:pPr>
            <w:r w:rsidRPr="00CA7043">
              <w:rPr>
                <w:rFonts w:ascii="Times New Roman" w:hAnsi="Times New Roman" w:cs="Times New Roman"/>
                <w:sz w:val="24"/>
                <w:szCs w:val="24"/>
              </w:rPr>
              <w:t>Agree</w:t>
            </w:r>
          </w:p>
        </w:tc>
        <w:tc>
          <w:tcPr>
            <w:tcW w:w="833" w:type="dxa"/>
            <w:tcBorders>
              <w:top w:val="nil"/>
              <w:left w:val="nil"/>
              <w:bottom w:val="nil"/>
              <w:right w:val="nil"/>
            </w:tcBorders>
            <w:vAlign w:val="center"/>
          </w:tcPr>
          <w:p w14:paraId="03FD4865" w14:textId="77777777" w:rsidR="00B7621A" w:rsidRPr="00CA7043" w:rsidRDefault="00B7621A" w:rsidP="00FD142E">
            <w:pPr>
              <w:spacing w:after="0" w:line="240" w:lineRule="auto"/>
              <w:jc w:val="both"/>
              <w:rPr>
                <w:rFonts w:ascii="Times New Roman" w:hAnsi="Times New Roman" w:cs="Times New Roman"/>
                <w:sz w:val="24"/>
                <w:szCs w:val="24"/>
              </w:rPr>
            </w:pPr>
            <w:r w:rsidRPr="00CA7043">
              <w:rPr>
                <w:rFonts w:ascii="Times New Roman" w:hAnsi="Times New Roman" w:cs="Times New Roman"/>
                <w:sz w:val="24"/>
                <w:szCs w:val="24"/>
              </w:rPr>
              <w:t>4</w:t>
            </w:r>
          </w:p>
        </w:tc>
      </w:tr>
      <w:tr w:rsidR="00B7621A" w:rsidRPr="00CA7043" w14:paraId="1643B6F0" w14:textId="77777777" w:rsidTr="00CA7043">
        <w:trPr>
          <w:trHeight w:val="70"/>
        </w:trPr>
        <w:tc>
          <w:tcPr>
            <w:tcW w:w="5584" w:type="dxa"/>
            <w:tcBorders>
              <w:top w:val="nil"/>
              <w:left w:val="nil"/>
              <w:bottom w:val="nil"/>
              <w:right w:val="nil"/>
            </w:tcBorders>
            <w:vAlign w:val="center"/>
          </w:tcPr>
          <w:p w14:paraId="6E1927DE" w14:textId="77777777" w:rsidR="00B7621A" w:rsidRPr="00CA7043" w:rsidRDefault="00B7621A" w:rsidP="00FD142E">
            <w:pPr>
              <w:pStyle w:val="NoSpacing"/>
              <w:numPr>
                <w:ilvl w:val="0"/>
                <w:numId w:val="35"/>
              </w:numPr>
              <w:ind w:left="342"/>
              <w:jc w:val="both"/>
              <w:rPr>
                <w:rFonts w:ascii="Times New Roman" w:hAnsi="Times New Roman" w:cs="Times New Roman"/>
                <w:sz w:val="24"/>
                <w:szCs w:val="24"/>
                <w:lang w:bidi="th-TH"/>
              </w:rPr>
            </w:pPr>
            <w:r w:rsidRPr="00CA7043">
              <w:rPr>
                <w:rFonts w:ascii="Times New Roman" w:hAnsi="Times New Roman" w:cs="Times New Roman"/>
                <w:sz w:val="24"/>
                <w:szCs w:val="24"/>
                <w:lang w:bidi="th-TH"/>
              </w:rPr>
              <w:t>Infrastructure and Development</w:t>
            </w:r>
          </w:p>
        </w:tc>
        <w:tc>
          <w:tcPr>
            <w:tcW w:w="750" w:type="dxa"/>
            <w:tcBorders>
              <w:top w:val="nil"/>
              <w:left w:val="nil"/>
              <w:bottom w:val="nil"/>
              <w:right w:val="nil"/>
            </w:tcBorders>
            <w:vAlign w:val="center"/>
          </w:tcPr>
          <w:p w14:paraId="561B686F" w14:textId="77777777" w:rsidR="00B7621A" w:rsidRPr="00CA7043" w:rsidRDefault="00B7621A" w:rsidP="00FD142E">
            <w:pPr>
              <w:spacing w:after="0" w:line="240" w:lineRule="auto"/>
              <w:jc w:val="both"/>
              <w:rPr>
                <w:rFonts w:ascii="Times New Roman" w:hAnsi="Times New Roman" w:cs="Times New Roman"/>
                <w:sz w:val="24"/>
                <w:szCs w:val="24"/>
              </w:rPr>
            </w:pPr>
            <w:r w:rsidRPr="00CA7043">
              <w:rPr>
                <w:rFonts w:ascii="Times New Roman" w:hAnsi="Times New Roman" w:cs="Times New Roman"/>
                <w:sz w:val="24"/>
                <w:szCs w:val="24"/>
              </w:rPr>
              <w:t>2.84</w:t>
            </w:r>
          </w:p>
        </w:tc>
        <w:tc>
          <w:tcPr>
            <w:tcW w:w="1473" w:type="dxa"/>
            <w:tcBorders>
              <w:top w:val="nil"/>
              <w:left w:val="nil"/>
              <w:bottom w:val="nil"/>
              <w:right w:val="nil"/>
            </w:tcBorders>
            <w:vAlign w:val="center"/>
          </w:tcPr>
          <w:p w14:paraId="74823CAB" w14:textId="77777777" w:rsidR="00B7621A" w:rsidRPr="00CA7043" w:rsidRDefault="00B7621A" w:rsidP="00FD142E">
            <w:pPr>
              <w:spacing w:after="0" w:line="240" w:lineRule="auto"/>
              <w:jc w:val="both"/>
              <w:rPr>
                <w:rFonts w:ascii="Times New Roman" w:hAnsi="Times New Roman" w:cs="Times New Roman"/>
                <w:sz w:val="24"/>
                <w:szCs w:val="24"/>
              </w:rPr>
            </w:pPr>
            <w:r w:rsidRPr="00CA7043">
              <w:rPr>
                <w:rFonts w:ascii="Times New Roman" w:hAnsi="Times New Roman" w:cs="Times New Roman"/>
                <w:sz w:val="24"/>
                <w:szCs w:val="24"/>
              </w:rPr>
              <w:t>Agree</w:t>
            </w:r>
          </w:p>
        </w:tc>
        <w:tc>
          <w:tcPr>
            <w:tcW w:w="833" w:type="dxa"/>
            <w:tcBorders>
              <w:top w:val="nil"/>
              <w:left w:val="nil"/>
              <w:bottom w:val="nil"/>
              <w:right w:val="nil"/>
            </w:tcBorders>
            <w:vAlign w:val="center"/>
          </w:tcPr>
          <w:p w14:paraId="435E5DDD" w14:textId="77777777" w:rsidR="00B7621A" w:rsidRPr="00CA7043" w:rsidRDefault="00B7621A" w:rsidP="00FD142E">
            <w:pPr>
              <w:spacing w:after="0" w:line="240" w:lineRule="auto"/>
              <w:jc w:val="both"/>
              <w:rPr>
                <w:rFonts w:ascii="Times New Roman" w:hAnsi="Times New Roman" w:cs="Times New Roman"/>
                <w:sz w:val="24"/>
                <w:szCs w:val="24"/>
              </w:rPr>
            </w:pPr>
            <w:r w:rsidRPr="00CA7043">
              <w:rPr>
                <w:rFonts w:ascii="Times New Roman" w:hAnsi="Times New Roman" w:cs="Times New Roman"/>
                <w:sz w:val="24"/>
                <w:szCs w:val="24"/>
              </w:rPr>
              <w:t>5</w:t>
            </w:r>
          </w:p>
        </w:tc>
      </w:tr>
      <w:tr w:rsidR="00B7621A" w:rsidRPr="00CA7043" w14:paraId="2955B45B" w14:textId="77777777" w:rsidTr="00CA7043">
        <w:trPr>
          <w:trHeight w:val="70"/>
        </w:trPr>
        <w:tc>
          <w:tcPr>
            <w:tcW w:w="5584" w:type="dxa"/>
            <w:tcBorders>
              <w:top w:val="nil"/>
              <w:left w:val="nil"/>
              <w:bottom w:val="nil"/>
              <w:right w:val="nil"/>
            </w:tcBorders>
            <w:vAlign w:val="center"/>
          </w:tcPr>
          <w:p w14:paraId="3ECDCBE3" w14:textId="77777777" w:rsidR="00B7621A" w:rsidRPr="00CA7043" w:rsidRDefault="00B7621A" w:rsidP="00FD142E">
            <w:pPr>
              <w:pStyle w:val="NoSpacing"/>
              <w:numPr>
                <w:ilvl w:val="0"/>
                <w:numId w:val="35"/>
              </w:numPr>
              <w:ind w:left="342"/>
              <w:jc w:val="both"/>
              <w:rPr>
                <w:rFonts w:ascii="Times New Roman" w:hAnsi="Times New Roman" w:cs="Times New Roman"/>
                <w:sz w:val="24"/>
                <w:szCs w:val="24"/>
                <w:lang w:bidi="th-TH"/>
              </w:rPr>
            </w:pPr>
            <w:r w:rsidRPr="00CA7043">
              <w:rPr>
                <w:rFonts w:ascii="Times New Roman" w:hAnsi="Times New Roman" w:cs="Times New Roman"/>
                <w:sz w:val="24"/>
                <w:szCs w:val="24"/>
              </w:rPr>
              <w:t>Logistics</w:t>
            </w:r>
          </w:p>
        </w:tc>
        <w:tc>
          <w:tcPr>
            <w:tcW w:w="750" w:type="dxa"/>
            <w:tcBorders>
              <w:top w:val="nil"/>
              <w:left w:val="nil"/>
              <w:bottom w:val="nil"/>
              <w:right w:val="nil"/>
            </w:tcBorders>
            <w:vAlign w:val="center"/>
          </w:tcPr>
          <w:p w14:paraId="78138DDE" w14:textId="77777777" w:rsidR="00B7621A" w:rsidRPr="00CA7043" w:rsidRDefault="00B7621A" w:rsidP="00FD142E">
            <w:pPr>
              <w:spacing w:after="0" w:line="240" w:lineRule="auto"/>
              <w:jc w:val="both"/>
              <w:rPr>
                <w:rFonts w:ascii="Times New Roman" w:hAnsi="Times New Roman" w:cs="Times New Roman"/>
                <w:sz w:val="24"/>
                <w:szCs w:val="24"/>
              </w:rPr>
            </w:pPr>
            <w:r w:rsidRPr="00CA7043">
              <w:rPr>
                <w:rFonts w:ascii="Times New Roman" w:hAnsi="Times New Roman" w:cs="Times New Roman"/>
                <w:sz w:val="24"/>
                <w:szCs w:val="24"/>
              </w:rPr>
              <w:t>2.83</w:t>
            </w:r>
          </w:p>
        </w:tc>
        <w:tc>
          <w:tcPr>
            <w:tcW w:w="1473" w:type="dxa"/>
            <w:tcBorders>
              <w:top w:val="nil"/>
              <w:left w:val="nil"/>
              <w:bottom w:val="nil"/>
              <w:right w:val="nil"/>
            </w:tcBorders>
            <w:vAlign w:val="center"/>
          </w:tcPr>
          <w:p w14:paraId="213665A7" w14:textId="77777777" w:rsidR="00B7621A" w:rsidRPr="00CA7043" w:rsidRDefault="00B7621A" w:rsidP="00FD142E">
            <w:pPr>
              <w:spacing w:after="0" w:line="240" w:lineRule="auto"/>
              <w:jc w:val="both"/>
              <w:rPr>
                <w:rFonts w:ascii="Times New Roman" w:hAnsi="Times New Roman" w:cs="Times New Roman"/>
                <w:sz w:val="24"/>
                <w:szCs w:val="24"/>
              </w:rPr>
            </w:pPr>
            <w:r w:rsidRPr="00CA7043">
              <w:rPr>
                <w:rFonts w:ascii="Times New Roman" w:hAnsi="Times New Roman" w:cs="Times New Roman"/>
                <w:sz w:val="24"/>
                <w:szCs w:val="24"/>
              </w:rPr>
              <w:t>Agree</w:t>
            </w:r>
          </w:p>
        </w:tc>
        <w:tc>
          <w:tcPr>
            <w:tcW w:w="833" w:type="dxa"/>
            <w:tcBorders>
              <w:top w:val="nil"/>
              <w:left w:val="nil"/>
              <w:bottom w:val="nil"/>
              <w:right w:val="nil"/>
            </w:tcBorders>
            <w:vAlign w:val="center"/>
          </w:tcPr>
          <w:p w14:paraId="3EE66FA4" w14:textId="77777777" w:rsidR="00B7621A" w:rsidRPr="00CA7043" w:rsidRDefault="00B7621A" w:rsidP="00FD142E">
            <w:pPr>
              <w:spacing w:after="0" w:line="240" w:lineRule="auto"/>
              <w:jc w:val="both"/>
              <w:rPr>
                <w:rFonts w:ascii="Times New Roman" w:hAnsi="Times New Roman" w:cs="Times New Roman"/>
                <w:sz w:val="24"/>
                <w:szCs w:val="24"/>
              </w:rPr>
            </w:pPr>
            <w:r w:rsidRPr="00CA7043">
              <w:rPr>
                <w:rFonts w:ascii="Times New Roman" w:hAnsi="Times New Roman" w:cs="Times New Roman"/>
                <w:sz w:val="24"/>
                <w:szCs w:val="24"/>
              </w:rPr>
              <w:t>6</w:t>
            </w:r>
          </w:p>
        </w:tc>
      </w:tr>
      <w:tr w:rsidR="00B7621A" w:rsidRPr="00CA7043" w14:paraId="06779821" w14:textId="77777777" w:rsidTr="00CA7043">
        <w:trPr>
          <w:trHeight w:val="70"/>
        </w:trPr>
        <w:tc>
          <w:tcPr>
            <w:tcW w:w="5584" w:type="dxa"/>
            <w:tcBorders>
              <w:top w:val="nil"/>
              <w:left w:val="nil"/>
              <w:bottom w:val="nil"/>
              <w:right w:val="nil"/>
            </w:tcBorders>
            <w:vAlign w:val="center"/>
          </w:tcPr>
          <w:p w14:paraId="57F4CF5D" w14:textId="77777777" w:rsidR="00B7621A" w:rsidRPr="00CA7043" w:rsidRDefault="00B7621A" w:rsidP="00FD142E">
            <w:pPr>
              <w:pStyle w:val="NoSpacing"/>
              <w:numPr>
                <w:ilvl w:val="0"/>
                <w:numId w:val="35"/>
              </w:numPr>
              <w:ind w:left="342"/>
              <w:jc w:val="both"/>
              <w:rPr>
                <w:rFonts w:ascii="Times New Roman" w:hAnsi="Times New Roman" w:cs="Times New Roman"/>
                <w:sz w:val="24"/>
                <w:szCs w:val="24"/>
                <w:lang w:bidi="th-TH"/>
              </w:rPr>
            </w:pPr>
            <w:r w:rsidRPr="00CA7043">
              <w:rPr>
                <w:rFonts w:ascii="Times New Roman" w:hAnsi="Times New Roman" w:cs="Times New Roman"/>
                <w:sz w:val="24"/>
                <w:szCs w:val="24"/>
                <w:lang w:bidi="th-TH"/>
              </w:rPr>
              <w:t>Coordination and Organization</w:t>
            </w:r>
          </w:p>
        </w:tc>
        <w:tc>
          <w:tcPr>
            <w:tcW w:w="750" w:type="dxa"/>
            <w:tcBorders>
              <w:top w:val="nil"/>
              <w:left w:val="nil"/>
              <w:bottom w:val="nil"/>
              <w:right w:val="nil"/>
            </w:tcBorders>
            <w:vAlign w:val="center"/>
          </w:tcPr>
          <w:p w14:paraId="65C4077D" w14:textId="77777777" w:rsidR="00B7621A" w:rsidRPr="00CA7043" w:rsidRDefault="00B7621A" w:rsidP="00FD142E">
            <w:pPr>
              <w:spacing w:after="0" w:line="240" w:lineRule="auto"/>
              <w:jc w:val="both"/>
              <w:rPr>
                <w:rFonts w:ascii="Times New Roman" w:hAnsi="Times New Roman" w:cs="Times New Roman"/>
                <w:sz w:val="24"/>
                <w:szCs w:val="24"/>
              </w:rPr>
            </w:pPr>
            <w:r w:rsidRPr="00CA7043">
              <w:rPr>
                <w:rFonts w:ascii="Times New Roman" w:hAnsi="Times New Roman" w:cs="Times New Roman"/>
                <w:sz w:val="24"/>
                <w:szCs w:val="24"/>
              </w:rPr>
              <w:t>2.81</w:t>
            </w:r>
          </w:p>
        </w:tc>
        <w:tc>
          <w:tcPr>
            <w:tcW w:w="1473" w:type="dxa"/>
            <w:tcBorders>
              <w:top w:val="nil"/>
              <w:left w:val="nil"/>
              <w:bottom w:val="nil"/>
              <w:right w:val="nil"/>
            </w:tcBorders>
            <w:vAlign w:val="center"/>
          </w:tcPr>
          <w:p w14:paraId="2C60250C" w14:textId="77777777" w:rsidR="00B7621A" w:rsidRPr="00CA7043" w:rsidRDefault="00B7621A" w:rsidP="00FD142E">
            <w:pPr>
              <w:spacing w:after="0" w:line="240" w:lineRule="auto"/>
              <w:jc w:val="both"/>
              <w:rPr>
                <w:rFonts w:ascii="Times New Roman" w:hAnsi="Times New Roman" w:cs="Times New Roman"/>
                <w:sz w:val="24"/>
                <w:szCs w:val="24"/>
              </w:rPr>
            </w:pPr>
            <w:r w:rsidRPr="00CA7043">
              <w:rPr>
                <w:rFonts w:ascii="Times New Roman" w:hAnsi="Times New Roman" w:cs="Times New Roman"/>
                <w:sz w:val="24"/>
                <w:szCs w:val="24"/>
              </w:rPr>
              <w:t>Agree</w:t>
            </w:r>
          </w:p>
        </w:tc>
        <w:tc>
          <w:tcPr>
            <w:tcW w:w="833" w:type="dxa"/>
            <w:tcBorders>
              <w:top w:val="nil"/>
              <w:left w:val="nil"/>
              <w:bottom w:val="nil"/>
              <w:right w:val="nil"/>
            </w:tcBorders>
            <w:vAlign w:val="center"/>
          </w:tcPr>
          <w:p w14:paraId="7F7A00A4" w14:textId="77777777" w:rsidR="00B7621A" w:rsidRPr="00CA7043" w:rsidRDefault="00B7621A" w:rsidP="00FD142E">
            <w:pPr>
              <w:spacing w:after="0" w:line="240" w:lineRule="auto"/>
              <w:jc w:val="both"/>
              <w:rPr>
                <w:rFonts w:ascii="Times New Roman" w:hAnsi="Times New Roman" w:cs="Times New Roman"/>
                <w:sz w:val="24"/>
                <w:szCs w:val="24"/>
              </w:rPr>
            </w:pPr>
            <w:r w:rsidRPr="00CA7043">
              <w:rPr>
                <w:rFonts w:ascii="Times New Roman" w:hAnsi="Times New Roman" w:cs="Times New Roman"/>
                <w:sz w:val="24"/>
                <w:szCs w:val="24"/>
              </w:rPr>
              <w:t>7</w:t>
            </w:r>
          </w:p>
        </w:tc>
      </w:tr>
      <w:tr w:rsidR="00B7621A" w:rsidRPr="00CA7043" w14:paraId="5252A51A" w14:textId="77777777" w:rsidTr="00CA7043">
        <w:trPr>
          <w:trHeight w:val="70"/>
        </w:trPr>
        <w:tc>
          <w:tcPr>
            <w:tcW w:w="5584" w:type="dxa"/>
            <w:tcBorders>
              <w:top w:val="nil"/>
              <w:left w:val="nil"/>
              <w:bottom w:val="nil"/>
              <w:right w:val="nil"/>
            </w:tcBorders>
            <w:vAlign w:val="center"/>
          </w:tcPr>
          <w:p w14:paraId="3513E9E7" w14:textId="77777777" w:rsidR="00B7621A" w:rsidRPr="00CA7043" w:rsidRDefault="00B7621A" w:rsidP="00FD142E">
            <w:pPr>
              <w:pStyle w:val="NoSpacing"/>
              <w:numPr>
                <w:ilvl w:val="0"/>
                <w:numId w:val="35"/>
              </w:numPr>
              <w:ind w:left="342"/>
              <w:jc w:val="both"/>
              <w:rPr>
                <w:rFonts w:ascii="Times New Roman" w:hAnsi="Times New Roman" w:cs="Times New Roman"/>
                <w:sz w:val="24"/>
                <w:szCs w:val="24"/>
                <w:lang w:bidi="th-TH"/>
              </w:rPr>
            </w:pPr>
            <w:r w:rsidRPr="00CA7043">
              <w:rPr>
                <w:rFonts w:ascii="Times New Roman" w:hAnsi="Times New Roman" w:cs="Times New Roman"/>
                <w:sz w:val="24"/>
                <w:szCs w:val="24"/>
                <w:lang w:bidi="th-TH"/>
              </w:rPr>
              <w:t>Resources</w:t>
            </w:r>
          </w:p>
        </w:tc>
        <w:tc>
          <w:tcPr>
            <w:tcW w:w="750" w:type="dxa"/>
            <w:tcBorders>
              <w:top w:val="nil"/>
              <w:left w:val="nil"/>
              <w:bottom w:val="nil"/>
              <w:right w:val="nil"/>
            </w:tcBorders>
            <w:vAlign w:val="center"/>
          </w:tcPr>
          <w:p w14:paraId="58011A6F" w14:textId="77777777" w:rsidR="00B7621A" w:rsidRPr="00CA7043" w:rsidRDefault="00B7621A" w:rsidP="00FD142E">
            <w:pPr>
              <w:spacing w:after="0" w:line="240" w:lineRule="auto"/>
              <w:jc w:val="both"/>
              <w:rPr>
                <w:rFonts w:ascii="Times New Roman" w:hAnsi="Times New Roman" w:cs="Times New Roman"/>
                <w:sz w:val="24"/>
                <w:szCs w:val="24"/>
              </w:rPr>
            </w:pPr>
            <w:r w:rsidRPr="00CA7043">
              <w:rPr>
                <w:rFonts w:ascii="Times New Roman" w:hAnsi="Times New Roman" w:cs="Times New Roman"/>
                <w:sz w:val="24"/>
                <w:szCs w:val="24"/>
              </w:rPr>
              <w:t>2.70</w:t>
            </w:r>
          </w:p>
        </w:tc>
        <w:tc>
          <w:tcPr>
            <w:tcW w:w="1473" w:type="dxa"/>
            <w:tcBorders>
              <w:top w:val="nil"/>
              <w:left w:val="nil"/>
              <w:bottom w:val="nil"/>
              <w:right w:val="nil"/>
            </w:tcBorders>
            <w:vAlign w:val="center"/>
          </w:tcPr>
          <w:p w14:paraId="3D5FF428" w14:textId="77777777" w:rsidR="00B7621A" w:rsidRPr="00CA7043" w:rsidRDefault="00B7621A" w:rsidP="00FD142E">
            <w:pPr>
              <w:spacing w:after="0" w:line="240" w:lineRule="auto"/>
              <w:jc w:val="both"/>
              <w:rPr>
                <w:rFonts w:ascii="Times New Roman" w:hAnsi="Times New Roman" w:cs="Times New Roman"/>
                <w:sz w:val="24"/>
                <w:szCs w:val="24"/>
              </w:rPr>
            </w:pPr>
            <w:r w:rsidRPr="00CA7043">
              <w:rPr>
                <w:rFonts w:ascii="Times New Roman" w:hAnsi="Times New Roman" w:cs="Times New Roman"/>
                <w:sz w:val="24"/>
                <w:szCs w:val="24"/>
              </w:rPr>
              <w:t>Agree</w:t>
            </w:r>
          </w:p>
        </w:tc>
        <w:tc>
          <w:tcPr>
            <w:tcW w:w="833" w:type="dxa"/>
            <w:tcBorders>
              <w:top w:val="nil"/>
              <w:left w:val="nil"/>
              <w:bottom w:val="nil"/>
              <w:right w:val="nil"/>
            </w:tcBorders>
            <w:vAlign w:val="center"/>
          </w:tcPr>
          <w:p w14:paraId="25268896" w14:textId="77777777" w:rsidR="00B7621A" w:rsidRPr="00CA7043" w:rsidRDefault="00B7621A" w:rsidP="00FD142E">
            <w:pPr>
              <w:spacing w:after="0" w:line="240" w:lineRule="auto"/>
              <w:jc w:val="both"/>
              <w:rPr>
                <w:rFonts w:ascii="Times New Roman" w:hAnsi="Times New Roman" w:cs="Times New Roman"/>
                <w:sz w:val="24"/>
                <w:szCs w:val="24"/>
              </w:rPr>
            </w:pPr>
            <w:r w:rsidRPr="00CA7043">
              <w:rPr>
                <w:rFonts w:ascii="Times New Roman" w:hAnsi="Times New Roman" w:cs="Times New Roman"/>
                <w:sz w:val="24"/>
                <w:szCs w:val="24"/>
              </w:rPr>
              <w:t>8</w:t>
            </w:r>
          </w:p>
        </w:tc>
      </w:tr>
      <w:tr w:rsidR="00B7621A" w:rsidRPr="00CA7043" w14:paraId="4133B6B3" w14:textId="77777777" w:rsidTr="00CA7043">
        <w:tc>
          <w:tcPr>
            <w:tcW w:w="5584" w:type="dxa"/>
            <w:tcBorders>
              <w:top w:val="single" w:sz="4" w:space="0" w:color="000000"/>
              <w:left w:val="nil"/>
              <w:bottom w:val="double" w:sz="4" w:space="0" w:color="auto"/>
              <w:right w:val="nil"/>
            </w:tcBorders>
            <w:vAlign w:val="center"/>
            <w:hideMark/>
          </w:tcPr>
          <w:p w14:paraId="4794C2A4" w14:textId="77777777" w:rsidR="00B7621A" w:rsidRPr="00CA7043" w:rsidRDefault="00B7621A" w:rsidP="00FD142E">
            <w:pPr>
              <w:spacing w:after="0" w:line="240" w:lineRule="auto"/>
              <w:jc w:val="both"/>
              <w:rPr>
                <w:rFonts w:ascii="Times New Roman" w:hAnsi="Times New Roman" w:cs="Times New Roman"/>
                <w:b/>
                <w:sz w:val="24"/>
                <w:szCs w:val="24"/>
              </w:rPr>
            </w:pPr>
            <w:r w:rsidRPr="00CA7043">
              <w:rPr>
                <w:rFonts w:ascii="Times New Roman" w:hAnsi="Times New Roman" w:cs="Times New Roman"/>
                <w:b/>
                <w:sz w:val="24"/>
                <w:szCs w:val="24"/>
              </w:rPr>
              <w:t>Average Weighted Mean</w:t>
            </w:r>
          </w:p>
        </w:tc>
        <w:tc>
          <w:tcPr>
            <w:tcW w:w="750" w:type="dxa"/>
            <w:tcBorders>
              <w:top w:val="single" w:sz="4" w:space="0" w:color="000000"/>
              <w:left w:val="nil"/>
              <w:bottom w:val="double" w:sz="4" w:space="0" w:color="auto"/>
              <w:right w:val="nil"/>
            </w:tcBorders>
            <w:vAlign w:val="center"/>
          </w:tcPr>
          <w:p w14:paraId="30FBF282" w14:textId="77777777" w:rsidR="00B7621A" w:rsidRPr="00CA7043" w:rsidRDefault="00B7621A" w:rsidP="00FD142E">
            <w:pPr>
              <w:spacing w:after="0" w:line="240" w:lineRule="auto"/>
              <w:jc w:val="both"/>
              <w:rPr>
                <w:rFonts w:ascii="Times New Roman" w:hAnsi="Times New Roman" w:cs="Times New Roman"/>
                <w:b/>
                <w:bCs/>
                <w:sz w:val="24"/>
                <w:szCs w:val="24"/>
              </w:rPr>
            </w:pPr>
            <w:r w:rsidRPr="00CA7043">
              <w:rPr>
                <w:rFonts w:ascii="Times New Roman" w:hAnsi="Times New Roman" w:cs="Times New Roman"/>
                <w:b/>
                <w:bCs/>
                <w:sz w:val="24"/>
                <w:szCs w:val="24"/>
              </w:rPr>
              <w:t>2.89</w:t>
            </w:r>
          </w:p>
        </w:tc>
        <w:tc>
          <w:tcPr>
            <w:tcW w:w="1473" w:type="dxa"/>
            <w:tcBorders>
              <w:top w:val="single" w:sz="4" w:space="0" w:color="000000"/>
              <w:left w:val="nil"/>
              <w:bottom w:val="double" w:sz="4" w:space="0" w:color="auto"/>
              <w:right w:val="nil"/>
            </w:tcBorders>
            <w:vAlign w:val="center"/>
          </w:tcPr>
          <w:p w14:paraId="4C933267" w14:textId="77777777" w:rsidR="00B7621A" w:rsidRPr="00CA7043" w:rsidRDefault="00B7621A" w:rsidP="00FD142E">
            <w:pPr>
              <w:spacing w:after="0" w:line="240" w:lineRule="auto"/>
              <w:jc w:val="both"/>
              <w:rPr>
                <w:rFonts w:ascii="Times New Roman" w:hAnsi="Times New Roman" w:cs="Times New Roman"/>
                <w:b/>
                <w:bCs/>
                <w:sz w:val="24"/>
                <w:szCs w:val="24"/>
              </w:rPr>
            </w:pPr>
            <w:r w:rsidRPr="00CA7043">
              <w:rPr>
                <w:rFonts w:ascii="Times New Roman" w:hAnsi="Times New Roman" w:cs="Times New Roman"/>
                <w:b/>
                <w:bCs/>
                <w:sz w:val="24"/>
                <w:szCs w:val="24"/>
              </w:rPr>
              <w:t>Agree</w:t>
            </w:r>
          </w:p>
        </w:tc>
        <w:tc>
          <w:tcPr>
            <w:tcW w:w="833" w:type="dxa"/>
            <w:tcBorders>
              <w:top w:val="single" w:sz="4" w:space="0" w:color="000000"/>
              <w:left w:val="nil"/>
              <w:bottom w:val="double" w:sz="4" w:space="0" w:color="auto"/>
              <w:right w:val="nil"/>
            </w:tcBorders>
            <w:vAlign w:val="center"/>
          </w:tcPr>
          <w:p w14:paraId="460176B4" w14:textId="77777777" w:rsidR="00B7621A" w:rsidRPr="00CA7043" w:rsidRDefault="00B7621A" w:rsidP="00FD142E">
            <w:pPr>
              <w:spacing w:after="0" w:line="240" w:lineRule="auto"/>
              <w:jc w:val="both"/>
              <w:rPr>
                <w:rFonts w:ascii="Times New Roman" w:hAnsi="Times New Roman" w:cs="Times New Roman"/>
                <w:sz w:val="24"/>
                <w:szCs w:val="24"/>
              </w:rPr>
            </w:pPr>
          </w:p>
        </w:tc>
      </w:tr>
    </w:tbl>
    <w:p w14:paraId="77F4CCA9" w14:textId="77777777" w:rsidR="00B7621A" w:rsidRPr="00CA7043" w:rsidRDefault="00B7621A" w:rsidP="00FD142E">
      <w:pPr>
        <w:spacing w:after="0" w:line="240" w:lineRule="auto"/>
        <w:ind w:right="72" w:firstLine="720"/>
        <w:jc w:val="both"/>
        <w:rPr>
          <w:rFonts w:ascii="Times New Roman" w:hAnsi="Times New Roman" w:cs="Times New Roman"/>
          <w:sz w:val="24"/>
          <w:szCs w:val="24"/>
        </w:rPr>
      </w:pPr>
    </w:p>
    <w:p w14:paraId="055C7538" w14:textId="77777777" w:rsidR="00B7621A" w:rsidRPr="00CA7043" w:rsidRDefault="00B7621A" w:rsidP="00FD142E">
      <w:pPr>
        <w:spacing w:after="0" w:line="240" w:lineRule="auto"/>
        <w:ind w:right="72"/>
        <w:jc w:val="both"/>
        <w:rPr>
          <w:rFonts w:ascii="Times New Roman" w:hAnsi="Times New Roman" w:cs="Times New Roman"/>
          <w:sz w:val="24"/>
          <w:szCs w:val="24"/>
        </w:rPr>
      </w:pPr>
      <w:r w:rsidRPr="00CA7043">
        <w:rPr>
          <w:rFonts w:ascii="Times New Roman" w:hAnsi="Times New Roman" w:cs="Times New Roman"/>
          <w:sz w:val="24"/>
          <w:szCs w:val="24"/>
        </w:rPr>
        <w:t>(WM = 2.97, Rank 2), Technology Utilization ranked third (WM = 2.91, Rank 3), Training and Capacity Building (WM = 2.88, Rank 4), Infrastructure and Environment (WM = 2.84, Rank 5), Logistics (WM = 2.83, Rank 6), Coordination and Organization (WM = 2.81, Rank 7), and Resources ranked lowest among all dimensions (WM = 2.70, Rank 8).</w:t>
      </w:r>
    </w:p>
    <w:p w14:paraId="4709A8B4" w14:textId="77777777" w:rsidR="00B7621A" w:rsidRPr="00CA7043" w:rsidRDefault="00B7621A" w:rsidP="00FD142E">
      <w:pPr>
        <w:spacing w:after="0" w:line="240" w:lineRule="auto"/>
        <w:ind w:right="72"/>
        <w:jc w:val="both"/>
        <w:rPr>
          <w:rFonts w:ascii="Times New Roman" w:hAnsi="Times New Roman" w:cs="Times New Roman"/>
          <w:b/>
          <w:bCs/>
          <w:sz w:val="24"/>
          <w:szCs w:val="24"/>
        </w:rPr>
      </w:pPr>
    </w:p>
    <w:p w14:paraId="5899E68B" w14:textId="77777777" w:rsidR="00B7621A" w:rsidRPr="00CA7043" w:rsidRDefault="00B7621A" w:rsidP="00FD142E">
      <w:pPr>
        <w:spacing w:after="0" w:line="240" w:lineRule="auto"/>
        <w:ind w:right="72"/>
        <w:jc w:val="both"/>
        <w:rPr>
          <w:rFonts w:ascii="Times New Roman" w:hAnsi="Times New Roman" w:cs="Times New Roman"/>
          <w:b/>
          <w:bCs/>
          <w:sz w:val="24"/>
          <w:szCs w:val="24"/>
        </w:rPr>
      </w:pPr>
      <w:r w:rsidRPr="00CA7043">
        <w:rPr>
          <w:rFonts w:ascii="Times New Roman" w:hAnsi="Times New Roman" w:cs="Times New Roman"/>
          <w:b/>
          <w:bCs/>
          <w:sz w:val="24"/>
          <w:szCs w:val="24"/>
        </w:rPr>
        <w:t xml:space="preserve">3. Factors Affecting the Disaster Response Mechanism </w:t>
      </w:r>
      <w:bookmarkStart w:id="39" w:name="_Hlk215781256"/>
      <w:r w:rsidRPr="00CA7043">
        <w:rPr>
          <w:rFonts w:ascii="Times New Roman" w:hAnsi="Times New Roman" w:cs="Times New Roman"/>
          <w:b/>
          <w:bCs/>
          <w:sz w:val="24"/>
          <w:szCs w:val="24"/>
        </w:rPr>
        <w:t>to Hydrometeorological Hazards</w:t>
      </w:r>
      <w:r w:rsidRPr="00CA7043">
        <w:rPr>
          <w:rFonts w:ascii="Times New Roman" w:hAnsi="Times New Roman" w:cs="Times New Roman"/>
          <w:sz w:val="24"/>
          <w:szCs w:val="24"/>
        </w:rPr>
        <w:t xml:space="preserve"> </w:t>
      </w:r>
      <w:bookmarkEnd w:id="39"/>
      <w:r w:rsidRPr="00CA7043">
        <w:rPr>
          <w:rFonts w:ascii="Times New Roman" w:hAnsi="Times New Roman" w:cs="Times New Roman"/>
          <w:b/>
          <w:bCs/>
          <w:sz w:val="24"/>
          <w:szCs w:val="24"/>
        </w:rPr>
        <w:t xml:space="preserve">of the Respondents in </w:t>
      </w:r>
      <w:proofErr w:type="spellStart"/>
      <w:r w:rsidRPr="00CA7043">
        <w:rPr>
          <w:rFonts w:ascii="Times New Roman" w:hAnsi="Times New Roman" w:cs="Times New Roman"/>
          <w:b/>
          <w:bCs/>
          <w:sz w:val="24"/>
          <w:szCs w:val="24"/>
        </w:rPr>
        <w:t>Balatan</w:t>
      </w:r>
      <w:proofErr w:type="spellEnd"/>
    </w:p>
    <w:p w14:paraId="232E4494" w14:textId="77777777" w:rsidR="00B7621A" w:rsidRPr="00CA7043" w:rsidRDefault="00B7621A" w:rsidP="00FD142E">
      <w:pPr>
        <w:spacing w:after="0" w:line="240" w:lineRule="auto"/>
        <w:ind w:right="72"/>
        <w:jc w:val="both"/>
        <w:rPr>
          <w:rFonts w:ascii="Times New Roman" w:hAnsi="Times New Roman" w:cs="Times New Roman"/>
          <w:b/>
          <w:bCs/>
          <w:sz w:val="24"/>
          <w:szCs w:val="24"/>
        </w:rPr>
      </w:pPr>
    </w:p>
    <w:p w14:paraId="4109B2B0" w14:textId="77777777" w:rsidR="00B7621A" w:rsidRPr="00CA7043" w:rsidRDefault="00B7621A" w:rsidP="00FD142E">
      <w:pPr>
        <w:pStyle w:val="ListParagraph"/>
        <w:numPr>
          <w:ilvl w:val="0"/>
          <w:numId w:val="33"/>
        </w:numPr>
        <w:tabs>
          <w:tab w:val="left" w:pos="1080"/>
        </w:tabs>
        <w:spacing w:after="0" w:line="240" w:lineRule="auto"/>
        <w:ind w:left="0" w:right="72" w:firstLine="715"/>
        <w:jc w:val="both"/>
        <w:rPr>
          <w:rFonts w:ascii="Times New Roman" w:hAnsi="Times New Roman" w:cs="Times New Roman"/>
          <w:sz w:val="24"/>
          <w:szCs w:val="24"/>
        </w:rPr>
      </w:pPr>
      <w:r w:rsidRPr="00CA7043">
        <w:rPr>
          <w:rFonts w:ascii="Times New Roman" w:hAnsi="Times New Roman" w:cs="Times New Roman"/>
          <w:b/>
          <w:bCs/>
          <w:sz w:val="24"/>
          <w:szCs w:val="24"/>
        </w:rPr>
        <w:t xml:space="preserve">Social Factors. </w:t>
      </w:r>
      <w:r w:rsidRPr="00CA7043">
        <w:rPr>
          <w:rFonts w:ascii="Times New Roman" w:hAnsi="Times New Roman" w:cs="Times New Roman"/>
          <w:sz w:val="24"/>
          <w:szCs w:val="24"/>
        </w:rPr>
        <w:t xml:space="preserve">Table 17 shows the social factors affecting the disaster mechanism to hydrometeorological hazards of the respondents in </w:t>
      </w:r>
      <w:proofErr w:type="spellStart"/>
      <w:r w:rsidRPr="00CA7043">
        <w:rPr>
          <w:rFonts w:ascii="Times New Roman" w:hAnsi="Times New Roman" w:cs="Times New Roman"/>
          <w:sz w:val="24"/>
          <w:szCs w:val="24"/>
        </w:rPr>
        <w:t>Balatan</w:t>
      </w:r>
      <w:proofErr w:type="spellEnd"/>
      <w:r w:rsidRPr="00CA7043">
        <w:rPr>
          <w:rFonts w:ascii="Times New Roman" w:hAnsi="Times New Roman" w:cs="Times New Roman"/>
          <w:sz w:val="24"/>
          <w:szCs w:val="24"/>
        </w:rPr>
        <w:t>, Camarines Sur. The data reveal that responders recognize multiple social factors affecting disaster response mechanism, with an average weighted mean (WM = 3.20) categorized as "Affect". The top three rated indicators provide the most critical social factors. The deficit of trust between the community and disaster responder organizations (WM = 3.36, Rank 1), inadequate cooperation between various social groups and organizations (WM = 3.34, Rank 2), and political interference in disaster management activities (WM = 3.33, Rank 3).</w:t>
      </w:r>
    </w:p>
    <w:p w14:paraId="2C18EA5F" w14:textId="77777777" w:rsidR="00B7621A" w:rsidRPr="00CA7043" w:rsidRDefault="00B7621A" w:rsidP="00FD142E">
      <w:pPr>
        <w:pStyle w:val="ListParagraph"/>
        <w:spacing w:after="0" w:line="240" w:lineRule="auto"/>
        <w:ind w:left="0" w:right="72" w:firstLine="715"/>
        <w:jc w:val="both"/>
        <w:rPr>
          <w:rFonts w:ascii="Times New Roman" w:hAnsi="Times New Roman" w:cs="Times New Roman"/>
          <w:sz w:val="24"/>
          <w:szCs w:val="24"/>
        </w:rPr>
      </w:pPr>
      <w:r w:rsidRPr="00CA7043">
        <w:rPr>
          <w:rFonts w:ascii="Times New Roman" w:hAnsi="Times New Roman" w:cs="Times New Roman"/>
          <w:sz w:val="24"/>
          <w:szCs w:val="24"/>
        </w:rPr>
        <w:t>On the other hand, the three weakest indicators show less significant, yet, still, significant factors. They are the insufficiency of community knowledge of disaster risks and response (WM = 3.12, Rank 6); gender issues of barriers to effective disaster response (WM = 3.10, Rank 8); differences in level of education that affect disaster preparedness knowledge (WM = 3.10, Rank 8); and</w:t>
      </w:r>
    </w:p>
    <w:p w14:paraId="52E40F95" w14:textId="77777777" w:rsidR="00B7621A" w:rsidRPr="00CA7043" w:rsidRDefault="00B7621A" w:rsidP="00FD142E">
      <w:pPr>
        <w:tabs>
          <w:tab w:val="left" w:pos="1080"/>
        </w:tabs>
        <w:spacing w:after="0" w:line="240" w:lineRule="auto"/>
        <w:ind w:right="72"/>
        <w:jc w:val="both"/>
        <w:rPr>
          <w:rFonts w:ascii="Times New Roman" w:hAnsi="Times New Roman" w:cs="Times New Roman"/>
          <w:b/>
          <w:sz w:val="24"/>
          <w:szCs w:val="24"/>
        </w:rPr>
      </w:pPr>
      <w:r w:rsidRPr="00CA7043">
        <w:rPr>
          <w:rFonts w:ascii="Times New Roman" w:hAnsi="Times New Roman" w:cs="Times New Roman"/>
          <w:b/>
          <w:sz w:val="24"/>
          <w:szCs w:val="24"/>
        </w:rPr>
        <w:t xml:space="preserve">Table 17. Social Factors </w:t>
      </w:r>
      <w:r w:rsidRPr="00CA7043">
        <w:rPr>
          <w:rFonts w:ascii="Times New Roman" w:hAnsi="Times New Roman" w:cs="Times New Roman"/>
          <w:b/>
          <w:bCs/>
          <w:sz w:val="24"/>
          <w:szCs w:val="24"/>
        </w:rPr>
        <w:t xml:space="preserve">Affecting the Disaster Response Mechanism to Hydrometeorological Hazards of the Respondents in </w:t>
      </w:r>
      <w:proofErr w:type="spellStart"/>
      <w:r w:rsidRPr="00CA7043">
        <w:rPr>
          <w:rFonts w:ascii="Times New Roman" w:hAnsi="Times New Roman" w:cs="Times New Roman"/>
          <w:b/>
          <w:bCs/>
          <w:sz w:val="24"/>
          <w:szCs w:val="24"/>
        </w:rPr>
        <w:t>Balatan</w:t>
      </w:r>
      <w:proofErr w:type="spellEnd"/>
    </w:p>
    <w:p w14:paraId="1236B580" w14:textId="77777777" w:rsidR="00B7621A" w:rsidRPr="00CA7043" w:rsidRDefault="00B7621A" w:rsidP="00FD142E">
      <w:pPr>
        <w:spacing w:after="0" w:line="240" w:lineRule="auto"/>
        <w:jc w:val="both"/>
        <w:rPr>
          <w:rFonts w:ascii="Times New Roman" w:hAnsi="Times New Roman" w:cs="Times New Roman"/>
          <w:b/>
          <w:sz w:val="24"/>
          <w:szCs w:val="24"/>
        </w:rPr>
      </w:pPr>
    </w:p>
    <w:tbl>
      <w:tblPr>
        <w:tblW w:w="0" w:type="auto"/>
        <w:tblBorders>
          <w:top w:val="double" w:sz="4" w:space="0" w:color="auto"/>
          <w:bottom w:val="double" w:sz="4" w:space="0" w:color="auto"/>
        </w:tblBorders>
        <w:tblLook w:val="04A0" w:firstRow="1" w:lastRow="0" w:firstColumn="1" w:lastColumn="0" w:noHBand="0" w:noVBand="1"/>
      </w:tblPr>
      <w:tblGrid>
        <w:gridCol w:w="5656"/>
        <w:gridCol w:w="705"/>
        <w:gridCol w:w="1476"/>
        <w:gridCol w:w="803"/>
      </w:tblGrid>
      <w:tr w:rsidR="00B7621A" w:rsidRPr="00CA7043" w14:paraId="362E76B5" w14:textId="77777777" w:rsidTr="00CA7043">
        <w:trPr>
          <w:trHeight w:val="213"/>
        </w:trPr>
        <w:tc>
          <w:tcPr>
            <w:tcW w:w="5656" w:type="dxa"/>
            <w:tcBorders>
              <w:top w:val="double" w:sz="4" w:space="0" w:color="auto"/>
              <w:left w:val="nil"/>
              <w:bottom w:val="single" w:sz="4" w:space="0" w:color="000000"/>
              <w:right w:val="nil"/>
            </w:tcBorders>
            <w:vAlign w:val="center"/>
            <w:hideMark/>
          </w:tcPr>
          <w:p w14:paraId="57DDB854" w14:textId="77777777" w:rsidR="00B7621A" w:rsidRPr="00CA7043" w:rsidRDefault="00B7621A" w:rsidP="00FD142E">
            <w:pPr>
              <w:spacing w:after="0" w:line="240" w:lineRule="auto"/>
              <w:jc w:val="both"/>
              <w:rPr>
                <w:rFonts w:ascii="Times New Roman" w:hAnsi="Times New Roman" w:cs="Times New Roman"/>
                <w:b/>
                <w:sz w:val="24"/>
                <w:szCs w:val="24"/>
              </w:rPr>
            </w:pPr>
            <w:r w:rsidRPr="00CA7043">
              <w:rPr>
                <w:rFonts w:ascii="Times New Roman" w:hAnsi="Times New Roman" w:cs="Times New Roman"/>
                <w:b/>
                <w:sz w:val="24"/>
                <w:szCs w:val="24"/>
              </w:rPr>
              <w:t>Indicators</w:t>
            </w:r>
          </w:p>
        </w:tc>
        <w:tc>
          <w:tcPr>
            <w:tcW w:w="705" w:type="dxa"/>
            <w:tcBorders>
              <w:top w:val="double" w:sz="4" w:space="0" w:color="auto"/>
              <w:left w:val="nil"/>
              <w:bottom w:val="single" w:sz="4" w:space="0" w:color="000000"/>
              <w:right w:val="nil"/>
            </w:tcBorders>
            <w:vAlign w:val="center"/>
            <w:hideMark/>
          </w:tcPr>
          <w:p w14:paraId="6FF55DA2" w14:textId="77777777" w:rsidR="00B7621A" w:rsidRPr="00CA7043" w:rsidRDefault="00B7621A" w:rsidP="00FD142E">
            <w:pPr>
              <w:spacing w:after="0" w:line="240" w:lineRule="auto"/>
              <w:jc w:val="both"/>
              <w:rPr>
                <w:rFonts w:ascii="Times New Roman" w:hAnsi="Times New Roman" w:cs="Times New Roman"/>
                <w:b/>
                <w:sz w:val="24"/>
                <w:szCs w:val="24"/>
              </w:rPr>
            </w:pPr>
            <w:r w:rsidRPr="00CA7043">
              <w:rPr>
                <w:rFonts w:ascii="Times New Roman" w:hAnsi="Times New Roman" w:cs="Times New Roman"/>
                <w:b/>
                <w:sz w:val="24"/>
                <w:szCs w:val="24"/>
              </w:rPr>
              <w:t>WM</w:t>
            </w:r>
          </w:p>
        </w:tc>
        <w:tc>
          <w:tcPr>
            <w:tcW w:w="1476" w:type="dxa"/>
            <w:tcBorders>
              <w:top w:val="double" w:sz="4" w:space="0" w:color="auto"/>
              <w:left w:val="nil"/>
              <w:bottom w:val="single" w:sz="4" w:space="0" w:color="000000"/>
              <w:right w:val="nil"/>
            </w:tcBorders>
            <w:vAlign w:val="center"/>
            <w:hideMark/>
          </w:tcPr>
          <w:p w14:paraId="3315F801" w14:textId="77777777" w:rsidR="00B7621A" w:rsidRPr="00CA7043" w:rsidRDefault="00B7621A" w:rsidP="00FD142E">
            <w:pPr>
              <w:spacing w:after="0" w:line="240" w:lineRule="auto"/>
              <w:jc w:val="both"/>
              <w:rPr>
                <w:rFonts w:ascii="Times New Roman" w:hAnsi="Times New Roman" w:cs="Times New Roman"/>
                <w:b/>
                <w:sz w:val="24"/>
                <w:szCs w:val="24"/>
              </w:rPr>
            </w:pPr>
            <w:r w:rsidRPr="00CA7043">
              <w:rPr>
                <w:rFonts w:ascii="Times New Roman" w:hAnsi="Times New Roman" w:cs="Times New Roman"/>
                <w:b/>
                <w:sz w:val="24"/>
                <w:szCs w:val="24"/>
              </w:rPr>
              <w:t>Interp.</w:t>
            </w:r>
          </w:p>
        </w:tc>
        <w:tc>
          <w:tcPr>
            <w:tcW w:w="803" w:type="dxa"/>
            <w:tcBorders>
              <w:top w:val="double" w:sz="4" w:space="0" w:color="auto"/>
              <w:left w:val="nil"/>
              <w:bottom w:val="single" w:sz="4" w:space="0" w:color="000000"/>
              <w:right w:val="nil"/>
            </w:tcBorders>
            <w:vAlign w:val="center"/>
            <w:hideMark/>
          </w:tcPr>
          <w:p w14:paraId="6CD8046B" w14:textId="77777777" w:rsidR="00B7621A" w:rsidRPr="00CA7043" w:rsidRDefault="00B7621A" w:rsidP="00FD142E">
            <w:pPr>
              <w:spacing w:after="0" w:line="240" w:lineRule="auto"/>
              <w:jc w:val="both"/>
              <w:rPr>
                <w:rFonts w:ascii="Times New Roman" w:hAnsi="Times New Roman" w:cs="Times New Roman"/>
                <w:b/>
                <w:sz w:val="24"/>
                <w:szCs w:val="24"/>
              </w:rPr>
            </w:pPr>
            <w:r w:rsidRPr="00CA7043">
              <w:rPr>
                <w:rFonts w:ascii="Times New Roman" w:hAnsi="Times New Roman" w:cs="Times New Roman"/>
                <w:b/>
                <w:sz w:val="24"/>
                <w:szCs w:val="24"/>
              </w:rPr>
              <w:t>Rank</w:t>
            </w:r>
          </w:p>
        </w:tc>
      </w:tr>
      <w:tr w:rsidR="00B7621A" w:rsidRPr="00CA7043" w14:paraId="03772B4A" w14:textId="77777777" w:rsidTr="00CA7043">
        <w:trPr>
          <w:trHeight w:val="70"/>
        </w:trPr>
        <w:tc>
          <w:tcPr>
            <w:tcW w:w="5656" w:type="dxa"/>
            <w:tcBorders>
              <w:top w:val="single" w:sz="4" w:space="0" w:color="000000"/>
              <w:left w:val="nil"/>
              <w:bottom w:val="nil"/>
              <w:right w:val="nil"/>
            </w:tcBorders>
            <w:hideMark/>
          </w:tcPr>
          <w:p w14:paraId="2F8CBEB8" w14:textId="77777777" w:rsidR="00B7621A" w:rsidRPr="00CA7043" w:rsidRDefault="00B7621A" w:rsidP="00FD142E">
            <w:pPr>
              <w:pStyle w:val="NoSpacing"/>
              <w:numPr>
                <w:ilvl w:val="0"/>
                <w:numId w:val="34"/>
              </w:numPr>
              <w:ind w:left="342"/>
              <w:jc w:val="both"/>
              <w:rPr>
                <w:rFonts w:ascii="Times New Roman" w:hAnsi="Times New Roman" w:cs="Times New Roman"/>
                <w:sz w:val="24"/>
                <w:szCs w:val="24"/>
              </w:rPr>
            </w:pPr>
            <w:r w:rsidRPr="00CA7043">
              <w:rPr>
                <w:rFonts w:ascii="Times New Roman" w:hAnsi="Times New Roman" w:cs="Times New Roman"/>
                <w:sz w:val="24"/>
                <w:szCs w:val="24"/>
              </w:rPr>
              <w:lastRenderedPageBreak/>
              <w:t>Limited community participation in disaster preparedness activities</w:t>
            </w:r>
          </w:p>
        </w:tc>
        <w:tc>
          <w:tcPr>
            <w:tcW w:w="705" w:type="dxa"/>
            <w:tcBorders>
              <w:top w:val="single" w:sz="4" w:space="0" w:color="000000"/>
              <w:left w:val="nil"/>
              <w:bottom w:val="nil"/>
              <w:right w:val="nil"/>
            </w:tcBorders>
            <w:vAlign w:val="center"/>
          </w:tcPr>
          <w:p w14:paraId="457D5ED4" w14:textId="77777777" w:rsidR="00B7621A" w:rsidRPr="00CA7043" w:rsidRDefault="00B7621A" w:rsidP="00FD142E">
            <w:pPr>
              <w:spacing w:after="0" w:line="240" w:lineRule="auto"/>
              <w:jc w:val="both"/>
              <w:rPr>
                <w:rFonts w:ascii="Times New Roman" w:hAnsi="Times New Roman" w:cs="Times New Roman"/>
                <w:sz w:val="24"/>
                <w:szCs w:val="24"/>
              </w:rPr>
            </w:pPr>
            <w:r w:rsidRPr="00CA7043">
              <w:rPr>
                <w:rFonts w:ascii="Times New Roman" w:hAnsi="Times New Roman" w:cs="Times New Roman"/>
                <w:sz w:val="24"/>
                <w:szCs w:val="24"/>
              </w:rPr>
              <w:t>3.24</w:t>
            </w:r>
          </w:p>
        </w:tc>
        <w:tc>
          <w:tcPr>
            <w:tcW w:w="1476" w:type="dxa"/>
            <w:tcBorders>
              <w:top w:val="single" w:sz="4" w:space="0" w:color="000000"/>
              <w:left w:val="nil"/>
              <w:bottom w:val="nil"/>
              <w:right w:val="nil"/>
            </w:tcBorders>
            <w:vAlign w:val="center"/>
          </w:tcPr>
          <w:p w14:paraId="75ABB784" w14:textId="77777777" w:rsidR="00B7621A" w:rsidRPr="00CA7043" w:rsidRDefault="00B7621A" w:rsidP="00FD142E">
            <w:pPr>
              <w:spacing w:after="0" w:line="240" w:lineRule="auto"/>
              <w:jc w:val="both"/>
              <w:rPr>
                <w:rFonts w:ascii="Times New Roman" w:hAnsi="Times New Roman" w:cs="Times New Roman"/>
                <w:sz w:val="24"/>
                <w:szCs w:val="24"/>
              </w:rPr>
            </w:pPr>
            <w:r w:rsidRPr="00CA7043">
              <w:rPr>
                <w:rFonts w:ascii="Times New Roman" w:hAnsi="Times New Roman" w:cs="Times New Roman"/>
                <w:sz w:val="24"/>
                <w:szCs w:val="24"/>
              </w:rPr>
              <w:t>Affect</w:t>
            </w:r>
          </w:p>
        </w:tc>
        <w:tc>
          <w:tcPr>
            <w:tcW w:w="803" w:type="dxa"/>
            <w:tcBorders>
              <w:top w:val="single" w:sz="4" w:space="0" w:color="000000"/>
              <w:left w:val="nil"/>
              <w:bottom w:val="nil"/>
              <w:right w:val="nil"/>
            </w:tcBorders>
            <w:vAlign w:val="center"/>
          </w:tcPr>
          <w:p w14:paraId="57AC2E40" w14:textId="77777777" w:rsidR="00B7621A" w:rsidRPr="00CA7043" w:rsidRDefault="00B7621A" w:rsidP="00FD142E">
            <w:pPr>
              <w:spacing w:after="0" w:line="240" w:lineRule="auto"/>
              <w:jc w:val="both"/>
              <w:rPr>
                <w:rFonts w:ascii="Times New Roman" w:hAnsi="Times New Roman" w:cs="Times New Roman"/>
                <w:sz w:val="24"/>
                <w:szCs w:val="24"/>
              </w:rPr>
            </w:pPr>
            <w:r w:rsidRPr="00CA7043">
              <w:rPr>
                <w:rFonts w:ascii="Times New Roman" w:hAnsi="Times New Roman" w:cs="Times New Roman"/>
                <w:sz w:val="24"/>
                <w:szCs w:val="24"/>
              </w:rPr>
              <w:t>4</w:t>
            </w:r>
          </w:p>
        </w:tc>
      </w:tr>
      <w:tr w:rsidR="00B7621A" w:rsidRPr="00CA7043" w14:paraId="5260AC0F" w14:textId="77777777" w:rsidTr="00CA7043">
        <w:trPr>
          <w:trHeight w:val="70"/>
        </w:trPr>
        <w:tc>
          <w:tcPr>
            <w:tcW w:w="5656" w:type="dxa"/>
            <w:tcBorders>
              <w:top w:val="nil"/>
              <w:left w:val="nil"/>
              <w:bottom w:val="nil"/>
              <w:right w:val="nil"/>
            </w:tcBorders>
            <w:hideMark/>
          </w:tcPr>
          <w:p w14:paraId="0DC467CA" w14:textId="77777777" w:rsidR="00B7621A" w:rsidRPr="00CA7043" w:rsidRDefault="00B7621A" w:rsidP="00FD142E">
            <w:pPr>
              <w:pStyle w:val="NoSpacing"/>
              <w:numPr>
                <w:ilvl w:val="0"/>
                <w:numId w:val="34"/>
              </w:numPr>
              <w:ind w:left="342"/>
              <w:jc w:val="both"/>
              <w:rPr>
                <w:rFonts w:ascii="Times New Roman" w:hAnsi="Times New Roman" w:cs="Times New Roman"/>
                <w:sz w:val="24"/>
                <w:szCs w:val="24"/>
              </w:rPr>
            </w:pPr>
            <w:r w:rsidRPr="00CA7043">
              <w:rPr>
                <w:rFonts w:ascii="Times New Roman" w:hAnsi="Times New Roman" w:cs="Times New Roman"/>
                <w:sz w:val="24"/>
                <w:szCs w:val="24"/>
              </w:rPr>
              <w:t>Lack of community awareness about disaster risks and response procedures</w:t>
            </w:r>
          </w:p>
        </w:tc>
        <w:tc>
          <w:tcPr>
            <w:tcW w:w="705" w:type="dxa"/>
            <w:tcBorders>
              <w:top w:val="nil"/>
              <w:left w:val="nil"/>
              <w:bottom w:val="nil"/>
              <w:right w:val="nil"/>
            </w:tcBorders>
            <w:vAlign w:val="center"/>
          </w:tcPr>
          <w:p w14:paraId="42CE62CF" w14:textId="77777777" w:rsidR="00B7621A" w:rsidRPr="00CA7043" w:rsidRDefault="00B7621A" w:rsidP="00FD142E">
            <w:pPr>
              <w:spacing w:after="0" w:line="240" w:lineRule="auto"/>
              <w:jc w:val="both"/>
              <w:rPr>
                <w:rFonts w:ascii="Times New Roman" w:hAnsi="Times New Roman" w:cs="Times New Roman"/>
                <w:sz w:val="24"/>
                <w:szCs w:val="24"/>
              </w:rPr>
            </w:pPr>
            <w:r w:rsidRPr="00CA7043">
              <w:rPr>
                <w:rFonts w:ascii="Times New Roman" w:hAnsi="Times New Roman" w:cs="Times New Roman"/>
                <w:sz w:val="24"/>
                <w:szCs w:val="24"/>
              </w:rPr>
              <w:t>3.12</w:t>
            </w:r>
          </w:p>
        </w:tc>
        <w:tc>
          <w:tcPr>
            <w:tcW w:w="1476" w:type="dxa"/>
            <w:tcBorders>
              <w:top w:val="nil"/>
              <w:left w:val="nil"/>
              <w:bottom w:val="nil"/>
              <w:right w:val="nil"/>
            </w:tcBorders>
          </w:tcPr>
          <w:p w14:paraId="02B18269" w14:textId="77777777" w:rsidR="00B7621A" w:rsidRPr="00CA7043" w:rsidRDefault="00B7621A" w:rsidP="00FD142E">
            <w:pPr>
              <w:spacing w:after="0" w:line="240" w:lineRule="auto"/>
              <w:jc w:val="both"/>
              <w:rPr>
                <w:rFonts w:ascii="Times New Roman" w:hAnsi="Times New Roman" w:cs="Times New Roman"/>
                <w:sz w:val="24"/>
                <w:szCs w:val="24"/>
              </w:rPr>
            </w:pPr>
            <w:r w:rsidRPr="00CA7043">
              <w:rPr>
                <w:rFonts w:ascii="Times New Roman" w:hAnsi="Times New Roman" w:cs="Times New Roman"/>
                <w:sz w:val="24"/>
                <w:szCs w:val="24"/>
              </w:rPr>
              <w:t>Affect</w:t>
            </w:r>
          </w:p>
        </w:tc>
        <w:tc>
          <w:tcPr>
            <w:tcW w:w="803" w:type="dxa"/>
            <w:tcBorders>
              <w:top w:val="nil"/>
              <w:left w:val="nil"/>
              <w:bottom w:val="nil"/>
              <w:right w:val="nil"/>
            </w:tcBorders>
            <w:vAlign w:val="center"/>
          </w:tcPr>
          <w:p w14:paraId="6EE49623" w14:textId="77777777" w:rsidR="00B7621A" w:rsidRPr="00CA7043" w:rsidRDefault="00B7621A" w:rsidP="00FD142E">
            <w:pPr>
              <w:spacing w:after="0" w:line="240" w:lineRule="auto"/>
              <w:jc w:val="both"/>
              <w:rPr>
                <w:rFonts w:ascii="Times New Roman" w:hAnsi="Times New Roman" w:cs="Times New Roman"/>
                <w:sz w:val="24"/>
                <w:szCs w:val="24"/>
              </w:rPr>
            </w:pPr>
            <w:r w:rsidRPr="00CA7043">
              <w:rPr>
                <w:rFonts w:ascii="Times New Roman" w:hAnsi="Times New Roman" w:cs="Times New Roman"/>
                <w:sz w:val="24"/>
                <w:szCs w:val="24"/>
              </w:rPr>
              <w:t>6</w:t>
            </w:r>
          </w:p>
        </w:tc>
      </w:tr>
      <w:tr w:rsidR="00B7621A" w:rsidRPr="00CA7043" w14:paraId="1603BE45" w14:textId="77777777" w:rsidTr="00CA7043">
        <w:trPr>
          <w:trHeight w:val="70"/>
        </w:trPr>
        <w:tc>
          <w:tcPr>
            <w:tcW w:w="5656" w:type="dxa"/>
            <w:tcBorders>
              <w:top w:val="nil"/>
              <w:left w:val="nil"/>
              <w:bottom w:val="nil"/>
              <w:right w:val="nil"/>
            </w:tcBorders>
          </w:tcPr>
          <w:p w14:paraId="61B5A938" w14:textId="77777777" w:rsidR="00B7621A" w:rsidRPr="00CA7043" w:rsidRDefault="00B7621A" w:rsidP="00FD142E">
            <w:pPr>
              <w:pStyle w:val="NoSpacing"/>
              <w:numPr>
                <w:ilvl w:val="0"/>
                <w:numId w:val="34"/>
              </w:numPr>
              <w:ind w:left="342"/>
              <w:jc w:val="both"/>
              <w:rPr>
                <w:rFonts w:ascii="Times New Roman" w:hAnsi="Times New Roman" w:cs="Times New Roman"/>
                <w:sz w:val="24"/>
                <w:szCs w:val="24"/>
              </w:rPr>
            </w:pPr>
            <w:r w:rsidRPr="00CA7043">
              <w:rPr>
                <w:rFonts w:ascii="Times New Roman" w:hAnsi="Times New Roman" w:cs="Times New Roman"/>
                <w:sz w:val="24"/>
                <w:szCs w:val="24"/>
              </w:rPr>
              <w:t>Poor coordination between different social groups and organizations</w:t>
            </w:r>
          </w:p>
        </w:tc>
        <w:tc>
          <w:tcPr>
            <w:tcW w:w="705" w:type="dxa"/>
            <w:tcBorders>
              <w:top w:val="nil"/>
              <w:left w:val="nil"/>
              <w:bottom w:val="nil"/>
              <w:right w:val="nil"/>
            </w:tcBorders>
            <w:vAlign w:val="center"/>
          </w:tcPr>
          <w:p w14:paraId="1129A728" w14:textId="77777777" w:rsidR="00B7621A" w:rsidRPr="00CA7043" w:rsidRDefault="00B7621A" w:rsidP="00FD142E">
            <w:pPr>
              <w:spacing w:after="0" w:line="240" w:lineRule="auto"/>
              <w:jc w:val="both"/>
              <w:rPr>
                <w:rFonts w:ascii="Times New Roman" w:hAnsi="Times New Roman" w:cs="Times New Roman"/>
                <w:sz w:val="24"/>
                <w:szCs w:val="24"/>
              </w:rPr>
            </w:pPr>
            <w:r w:rsidRPr="00CA7043">
              <w:rPr>
                <w:rFonts w:ascii="Times New Roman" w:hAnsi="Times New Roman" w:cs="Times New Roman"/>
                <w:sz w:val="24"/>
                <w:szCs w:val="24"/>
              </w:rPr>
              <w:t>3.34</w:t>
            </w:r>
          </w:p>
        </w:tc>
        <w:tc>
          <w:tcPr>
            <w:tcW w:w="1476" w:type="dxa"/>
            <w:tcBorders>
              <w:top w:val="nil"/>
              <w:left w:val="nil"/>
              <w:bottom w:val="nil"/>
              <w:right w:val="nil"/>
            </w:tcBorders>
          </w:tcPr>
          <w:p w14:paraId="05FE6CE5" w14:textId="77777777" w:rsidR="00B7621A" w:rsidRPr="00CA7043" w:rsidRDefault="00B7621A" w:rsidP="00FD142E">
            <w:pPr>
              <w:spacing w:after="0" w:line="240" w:lineRule="auto"/>
              <w:jc w:val="both"/>
              <w:rPr>
                <w:rFonts w:ascii="Times New Roman" w:hAnsi="Times New Roman" w:cs="Times New Roman"/>
                <w:sz w:val="24"/>
                <w:szCs w:val="24"/>
              </w:rPr>
            </w:pPr>
            <w:r w:rsidRPr="00CA7043">
              <w:rPr>
                <w:rFonts w:ascii="Times New Roman" w:hAnsi="Times New Roman" w:cs="Times New Roman"/>
                <w:sz w:val="24"/>
                <w:szCs w:val="24"/>
              </w:rPr>
              <w:t>Affect</w:t>
            </w:r>
          </w:p>
        </w:tc>
        <w:tc>
          <w:tcPr>
            <w:tcW w:w="803" w:type="dxa"/>
            <w:tcBorders>
              <w:top w:val="nil"/>
              <w:left w:val="nil"/>
              <w:bottom w:val="nil"/>
              <w:right w:val="nil"/>
            </w:tcBorders>
            <w:vAlign w:val="center"/>
          </w:tcPr>
          <w:p w14:paraId="0CA44BFC" w14:textId="77777777" w:rsidR="00B7621A" w:rsidRPr="00CA7043" w:rsidRDefault="00B7621A" w:rsidP="00FD142E">
            <w:pPr>
              <w:spacing w:after="0" w:line="240" w:lineRule="auto"/>
              <w:jc w:val="both"/>
              <w:rPr>
                <w:rFonts w:ascii="Times New Roman" w:hAnsi="Times New Roman" w:cs="Times New Roman"/>
                <w:sz w:val="24"/>
                <w:szCs w:val="24"/>
              </w:rPr>
            </w:pPr>
            <w:r w:rsidRPr="00CA7043">
              <w:rPr>
                <w:rFonts w:ascii="Times New Roman" w:hAnsi="Times New Roman" w:cs="Times New Roman"/>
                <w:sz w:val="24"/>
                <w:szCs w:val="24"/>
              </w:rPr>
              <w:t>2</w:t>
            </w:r>
          </w:p>
        </w:tc>
      </w:tr>
      <w:tr w:rsidR="00B7621A" w:rsidRPr="00CA7043" w14:paraId="527CA044" w14:textId="77777777" w:rsidTr="00CA7043">
        <w:trPr>
          <w:trHeight w:val="70"/>
        </w:trPr>
        <w:tc>
          <w:tcPr>
            <w:tcW w:w="5656" w:type="dxa"/>
            <w:tcBorders>
              <w:top w:val="nil"/>
              <w:left w:val="nil"/>
              <w:bottom w:val="nil"/>
              <w:right w:val="nil"/>
            </w:tcBorders>
          </w:tcPr>
          <w:p w14:paraId="28A707A1" w14:textId="77777777" w:rsidR="00B7621A" w:rsidRPr="00CA7043" w:rsidRDefault="00B7621A" w:rsidP="00FD142E">
            <w:pPr>
              <w:pStyle w:val="NoSpacing"/>
              <w:numPr>
                <w:ilvl w:val="0"/>
                <w:numId w:val="34"/>
              </w:numPr>
              <w:ind w:left="342"/>
              <w:jc w:val="both"/>
              <w:rPr>
                <w:rFonts w:ascii="Times New Roman" w:hAnsi="Times New Roman" w:cs="Times New Roman"/>
                <w:sz w:val="24"/>
                <w:szCs w:val="24"/>
              </w:rPr>
            </w:pPr>
            <w:r w:rsidRPr="00CA7043">
              <w:rPr>
                <w:rFonts w:ascii="Times New Roman" w:hAnsi="Times New Roman" w:cs="Times New Roman"/>
                <w:sz w:val="24"/>
                <w:szCs w:val="24"/>
              </w:rPr>
              <w:t>Cultural barriers that prevent effective disaster response</w:t>
            </w:r>
          </w:p>
        </w:tc>
        <w:tc>
          <w:tcPr>
            <w:tcW w:w="705" w:type="dxa"/>
            <w:tcBorders>
              <w:top w:val="nil"/>
              <w:left w:val="nil"/>
              <w:bottom w:val="nil"/>
              <w:right w:val="nil"/>
            </w:tcBorders>
            <w:vAlign w:val="center"/>
          </w:tcPr>
          <w:p w14:paraId="2ADC658F" w14:textId="77777777" w:rsidR="00B7621A" w:rsidRPr="00CA7043" w:rsidRDefault="00B7621A" w:rsidP="00FD142E">
            <w:pPr>
              <w:spacing w:after="0" w:line="240" w:lineRule="auto"/>
              <w:jc w:val="both"/>
              <w:rPr>
                <w:rFonts w:ascii="Times New Roman" w:hAnsi="Times New Roman" w:cs="Times New Roman"/>
                <w:sz w:val="24"/>
                <w:szCs w:val="24"/>
              </w:rPr>
            </w:pPr>
            <w:r w:rsidRPr="00CA7043">
              <w:rPr>
                <w:rFonts w:ascii="Times New Roman" w:hAnsi="Times New Roman" w:cs="Times New Roman"/>
                <w:sz w:val="24"/>
                <w:szCs w:val="24"/>
              </w:rPr>
              <w:t>3.21</w:t>
            </w:r>
          </w:p>
        </w:tc>
        <w:tc>
          <w:tcPr>
            <w:tcW w:w="1476" w:type="dxa"/>
            <w:tcBorders>
              <w:top w:val="nil"/>
              <w:left w:val="nil"/>
              <w:bottom w:val="nil"/>
              <w:right w:val="nil"/>
            </w:tcBorders>
          </w:tcPr>
          <w:p w14:paraId="6430F005" w14:textId="77777777" w:rsidR="00B7621A" w:rsidRPr="00CA7043" w:rsidRDefault="00B7621A" w:rsidP="00FD142E">
            <w:pPr>
              <w:spacing w:after="0" w:line="240" w:lineRule="auto"/>
              <w:jc w:val="both"/>
              <w:rPr>
                <w:rFonts w:ascii="Times New Roman" w:hAnsi="Times New Roman" w:cs="Times New Roman"/>
                <w:sz w:val="24"/>
                <w:szCs w:val="24"/>
              </w:rPr>
            </w:pPr>
            <w:r w:rsidRPr="00CA7043">
              <w:rPr>
                <w:rFonts w:ascii="Times New Roman" w:hAnsi="Times New Roman" w:cs="Times New Roman"/>
                <w:sz w:val="24"/>
                <w:szCs w:val="24"/>
              </w:rPr>
              <w:t>Affect</w:t>
            </w:r>
          </w:p>
        </w:tc>
        <w:tc>
          <w:tcPr>
            <w:tcW w:w="803" w:type="dxa"/>
            <w:tcBorders>
              <w:top w:val="nil"/>
              <w:left w:val="nil"/>
              <w:bottom w:val="nil"/>
              <w:right w:val="nil"/>
            </w:tcBorders>
            <w:vAlign w:val="center"/>
          </w:tcPr>
          <w:p w14:paraId="4474DE30" w14:textId="77777777" w:rsidR="00B7621A" w:rsidRPr="00CA7043" w:rsidRDefault="00B7621A" w:rsidP="00FD142E">
            <w:pPr>
              <w:spacing w:after="0" w:line="240" w:lineRule="auto"/>
              <w:jc w:val="both"/>
              <w:rPr>
                <w:rFonts w:ascii="Times New Roman" w:hAnsi="Times New Roman" w:cs="Times New Roman"/>
                <w:sz w:val="24"/>
                <w:szCs w:val="24"/>
              </w:rPr>
            </w:pPr>
            <w:r w:rsidRPr="00CA7043">
              <w:rPr>
                <w:rFonts w:ascii="Times New Roman" w:hAnsi="Times New Roman" w:cs="Times New Roman"/>
                <w:sz w:val="24"/>
                <w:szCs w:val="24"/>
              </w:rPr>
              <w:t>5</w:t>
            </w:r>
          </w:p>
        </w:tc>
      </w:tr>
      <w:tr w:rsidR="00B7621A" w:rsidRPr="00CA7043" w14:paraId="1F90E3FA" w14:textId="77777777" w:rsidTr="00CA7043">
        <w:trPr>
          <w:trHeight w:val="70"/>
        </w:trPr>
        <w:tc>
          <w:tcPr>
            <w:tcW w:w="5656" w:type="dxa"/>
            <w:tcBorders>
              <w:top w:val="nil"/>
              <w:left w:val="nil"/>
              <w:bottom w:val="nil"/>
              <w:right w:val="nil"/>
            </w:tcBorders>
          </w:tcPr>
          <w:p w14:paraId="121D3FD3" w14:textId="77777777" w:rsidR="00B7621A" w:rsidRPr="00CA7043" w:rsidRDefault="00B7621A" w:rsidP="00FD142E">
            <w:pPr>
              <w:pStyle w:val="NoSpacing"/>
              <w:numPr>
                <w:ilvl w:val="0"/>
                <w:numId w:val="34"/>
              </w:numPr>
              <w:ind w:left="342"/>
              <w:jc w:val="both"/>
              <w:rPr>
                <w:rFonts w:ascii="Times New Roman" w:hAnsi="Times New Roman" w:cs="Times New Roman"/>
                <w:sz w:val="24"/>
                <w:szCs w:val="24"/>
              </w:rPr>
            </w:pPr>
            <w:r w:rsidRPr="00CA7043">
              <w:rPr>
                <w:rFonts w:ascii="Times New Roman" w:hAnsi="Times New Roman" w:cs="Times New Roman"/>
                <w:sz w:val="24"/>
                <w:szCs w:val="24"/>
              </w:rPr>
              <w:t>Political interference in disaster management operations</w:t>
            </w:r>
          </w:p>
        </w:tc>
        <w:tc>
          <w:tcPr>
            <w:tcW w:w="705" w:type="dxa"/>
            <w:tcBorders>
              <w:top w:val="nil"/>
              <w:left w:val="nil"/>
              <w:bottom w:val="nil"/>
              <w:right w:val="nil"/>
            </w:tcBorders>
            <w:vAlign w:val="center"/>
          </w:tcPr>
          <w:p w14:paraId="07264371" w14:textId="77777777" w:rsidR="00B7621A" w:rsidRPr="00CA7043" w:rsidRDefault="00B7621A" w:rsidP="00FD142E">
            <w:pPr>
              <w:spacing w:after="0" w:line="240" w:lineRule="auto"/>
              <w:jc w:val="both"/>
              <w:rPr>
                <w:rFonts w:ascii="Times New Roman" w:hAnsi="Times New Roman" w:cs="Times New Roman"/>
                <w:sz w:val="24"/>
                <w:szCs w:val="24"/>
              </w:rPr>
            </w:pPr>
            <w:r w:rsidRPr="00CA7043">
              <w:rPr>
                <w:rFonts w:ascii="Times New Roman" w:hAnsi="Times New Roman" w:cs="Times New Roman"/>
                <w:sz w:val="24"/>
                <w:szCs w:val="24"/>
              </w:rPr>
              <w:t>3.33</w:t>
            </w:r>
          </w:p>
        </w:tc>
        <w:tc>
          <w:tcPr>
            <w:tcW w:w="1476" w:type="dxa"/>
            <w:tcBorders>
              <w:top w:val="nil"/>
              <w:left w:val="nil"/>
              <w:bottom w:val="nil"/>
              <w:right w:val="nil"/>
            </w:tcBorders>
          </w:tcPr>
          <w:p w14:paraId="61F60BF5" w14:textId="77777777" w:rsidR="00B7621A" w:rsidRPr="00CA7043" w:rsidRDefault="00B7621A" w:rsidP="00FD142E">
            <w:pPr>
              <w:spacing w:after="0" w:line="240" w:lineRule="auto"/>
              <w:jc w:val="both"/>
              <w:rPr>
                <w:rFonts w:ascii="Times New Roman" w:hAnsi="Times New Roman" w:cs="Times New Roman"/>
                <w:sz w:val="24"/>
                <w:szCs w:val="24"/>
              </w:rPr>
            </w:pPr>
            <w:r w:rsidRPr="00CA7043">
              <w:rPr>
                <w:rFonts w:ascii="Times New Roman" w:hAnsi="Times New Roman" w:cs="Times New Roman"/>
                <w:sz w:val="24"/>
                <w:szCs w:val="24"/>
              </w:rPr>
              <w:t>Affect</w:t>
            </w:r>
          </w:p>
        </w:tc>
        <w:tc>
          <w:tcPr>
            <w:tcW w:w="803" w:type="dxa"/>
            <w:tcBorders>
              <w:top w:val="nil"/>
              <w:left w:val="nil"/>
              <w:bottom w:val="nil"/>
              <w:right w:val="nil"/>
            </w:tcBorders>
            <w:vAlign w:val="center"/>
          </w:tcPr>
          <w:p w14:paraId="3735A1E7" w14:textId="77777777" w:rsidR="00B7621A" w:rsidRPr="00CA7043" w:rsidRDefault="00B7621A" w:rsidP="00FD142E">
            <w:pPr>
              <w:spacing w:after="0" w:line="240" w:lineRule="auto"/>
              <w:jc w:val="both"/>
              <w:rPr>
                <w:rFonts w:ascii="Times New Roman" w:hAnsi="Times New Roman" w:cs="Times New Roman"/>
                <w:sz w:val="24"/>
                <w:szCs w:val="24"/>
              </w:rPr>
            </w:pPr>
            <w:r w:rsidRPr="00CA7043">
              <w:rPr>
                <w:rFonts w:ascii="Times New Roman" w:hAnsi="Times New Roman" w:cs="Times New Roman"/>
                <w:sz w:val="24"/>
                <w:szCs w:val="24"/>
              </w:rPr>
              <w:t>3</w:t>
            </w:r>
          </w:p>
        </w:tc>
      </w:tr>
      <w:tr w:rsidR="00B7621A" w:rsidRPr="00CA7043" w14:paraId="4EAE7990" w14:textId="77777777" w:rsidTr="00CA7043">
        <w:trPr>
          <w:trHeight w:val="70"/>
        </w:trPr>
        <w:tc>
          <w:tcPr>
            <w:tcW w:w="5656" w:type="dxa"/>
            <w:tcBorders>
              <w:top w:val="nil"/>
              <w:left w:val="nil"/>
              <w:bottom w:val="nil"/>
              <w:right w:val="nil"/>
            </w:tcBorders>
          </w:tcPr>
          <w:p w14:paraId="1486A51F" w14:textId="77777777" w:rsidR="00B7621A" w:rsidRPr="00CA7043" w:rsidRDefault="00B7621A" w:rsidP="00FD142E">
            <w:pPr>
              <w:pStyle w:val="NoSpacing"/>
              <w:numPr>
                <w:ilvl w:val="0"/>
                <w:numId w:val="34"/>
              </w:numPr>
              <w:ind w:left="342"/>
              <w:jc w:val="both"/>
              <w:rPr>
                <w:rFonts w:ascii="Times New Roman" w:hAnsi="Times New Roman" w:cs="Times New Roman"/>
                <w:sz w:val="24"/>
                <w:szCs w:val="24"/>
              </w:rPr>
            </w:pPr>
            <w:r w:rsidRPr="00CA7043">
              <w:rPr>
                <w:rFonts w:ascii="Times New Roman" w:hAnsi="Times New Roman" w:cs="Times New Roman"/>
                <w:sz w:val="24"/>
                <w:szCs w:val="24"/>
              </w:rPr>
              <w:t>Inadequate social cohesion within vulnerable communities</w:t>
            </w:r>
          </w:p>
        </w:tc>
        <w:tc>
          <w:tcPr>
            <w:tcW w:w="705" w:type="dxa"/>
            <w:tcBorders>
              <w:top w:val="nil"/>
              <w:left w:val="nil"/>
              <w:bottom w:val="nil"/>
              <w:right w:val="nil"/>
            </w:tcBorders>
            <w:vAlign w:val="center"/>
          </w:tcPr>
          <w:p w14:paraId="0C794BB0" w14:textId="77777777" w:rsidR="00B7621A" w:rsidRPr="00CA7043" w:rsidRDefault="00B7621A" w:rsidP="00FD142E">
            <w:pPr>
              <w:spacing w:after="0" w:line="240" w:lineRule="auto"/>
              <w:jc w:val="both"/>
              <w:rPr>
                <w:rFonts w:ascii="Times New Roman" w:hAnsi="Times New Roman" w:cs="Times New Roman"/>
                <w:sz w:val="24"/>
                <w:szCs w:val="24"/>
              </w:rPr>
            </w:pPr>
            <w:r w:rsidRPr="00CA7043">
              <w:rPr>
                <w:rFonts w:ascii="Times New Roman" w:hAnsi="Times New Roman" w:cs="Times New Roman"/>
                <w:sz w:val="24"/>
                <w:szCs w:val="24"/>
              </w:rPr>
              <w:t>3.10</w:t>
            </w:r>
          </w:p>
        </w:tc>
        <w:tc>
          <w:tcPr>
            <w:tcW w:w="1476" w:type="dxa"/>
            <w:tcBorders>
              <w:top w:val="nil"/>
              <w:left w:val="nil"/>
              <w:bottom w:val="nil"/>
              <w:right w:val="nil"/>
            </w:tcBorders>
          </w:tcPr>
          <w:p w14:paraId="245965F9" w14:textId="77777777" w:rsidR="00B7621A" w:rsidRPr="00CA7043" w:rsidRDefault="00B7621A" w:rsidP="00FD142E">
            <w:pPr>
              <w:spacing w:after="0" w:line="240" w:lineRule="auto"/>
              <w:jc w:val="both"/>
              <w:rPr>
                <w:rFonts w:ascii="Times New Roman" w:hAnsi="Times New Roman" w:cs="Times New Roman"/>
                <w:sz w:val="24"/>
                <w:szCs w:val="24"/>
              </w:rPr>
            </w:pPr>
            <w:r w:rsidRPr="00CA7043">
              <w:rPr>
                <w:rFonts w:ascii="Times New Roman" w:hAnsi="Times New Roman" w:cs="Times New Roman"/>
                <w:sz w:val="24"/>
                <w:szCs w:val="24"/>
              </w:rPr>
              <w:t>Affect</w:t>
            </w:r>
          </w:p>
        </w:tc>
        <w:tc>
          <w:tcPr>
            <w:tcW w:w="803" w:type="dxa"/>
            <w:tcBorders>
              <w:top w:val="nil"/>
              <w:left w:val="nil"/>
              <w:bottom w:val="nil"/>
              <w:right w:val="nil"/>
            </w:tcBorders>
            <w:vAlign w:val="center"/>
          </w:tcPr>
          <w:p w14:paraId="14A9BC6E" w14:textId="77777777" w:rsidR="00B7621A" w:rsidRPr="00CA7043" w:rsidRDefault="00B7621A" w:rsidP="00FD142E">
            <w:pPr>
              <w:spacing w:after="0" w:line="240" w:lineRule="auto"/>
              <w:jc w:val="both"/>
              <w:rPr>
                <w:rFonts w:ascii="Times New Roman" w:hAnsi="Times New Roman" w:cs="Times New Roman"/>
                <w:sz w:val="24"/>
                <w:szCs w:val="24"/>
              </w:rPr>
            </w:pPr>
            <w:r w:rsidRPr="00CA7043">
              <w:rPr>
                <w:rFonts w:ascii="Times New Roman" w:hAnsi="Times New Roman" w:cs="Times New Roman"/>
                <w:sz w:val="24"/>
                <w:szCs w:val="24"/>
              </w:rPr>
              <w:t>8</w:t>
            </w:r>
          </w:p>
        </w:tc>
      </w:tr>
      <w:tr w:rsidR="00B7621A" w:rsidRPr="00CA7043" w14:paraId="1BB0D2E8" w14:textId="77777777" w:rsidTr="00CA7043">
        <w:trPr>
          <w:trHeight w:val="70"/>
        </w:trPr>
        <w:tc>
          <w:tcPr>
            <w:tcW w:w="5656" w:type="dxa"/>
            <w:tcBorders>
              <w:top w:val="nil"/>
              <w:left w:val="nil"/>
              <w:bottom w:val="nil"/>
              <w:right w:val="nil"/>
            </w:tcBorders>
          </w:tcPr>
          <w:p w14:paraId="167A6C98" w14:textId="77777777" w:rsidR="00B7621A" w:rsidRPr="00CA7043" w:rsidRDefault="00B7621A" w:rsidP="00FD142E">
            <w:pPr>
              <w:pStyle w:val="NoSpacing"/>
              <w:numPr>
                <w:ilvl w:val="0"/>
                <w:numId w:val="34"/>
              </w:numPr>
              <w:ind w:left="342"/>
              <w:jc w:val="both"/>
              <w:rPr>
                <w:rFonts w:ascii="Times New Roman" w:hAnsi="Times New Roman" w:cs="Times New Roman"/>
                <w:sz w:val="24"/>
                <w:szCs w:val="24"/>
              </w:rPr>
            </w:pPr>
            <w:r w:rsidRPr="00CA7043">
              <w:rPr>
                <w:rFonts w:ascii="Times New Roman" w:hAnsi="Times New Roman" w:cs="Times New Roman"/>
                <w:sz w:val="24"/>
                <w:szCs w:val="24"/>
              </w:rPr>
              <w:t>Language barriers affecting communication during disasters</w:t>
            </w:r>
          </w:p>
        </w:tc>
        <w:tc>
          <w:tcPr>
            <w:tcW w:w="705" w:type="dxa"/>
            <w:tcBorders>
              <w:top w:val="nil"/>
              <w:left w:val="nil"/>
              <w:bottom w:val="nil"/>
              <w:right w:val="nil"/>
            </w:tcBorders>
            <w:vAlign w:val="center"/>
          </w:tcPr>
          <w:p w14:paraId="71A4D08B" w14:textId="77777777" w:rsidR="00B7621A" w:rsidRPr="00CA7043" w:rsidRDefault="00B7621A" w:rsidP="00FD142E">
            <w:pPr>
              <w:spacing w:after="0" w:line="240" w:lineRule="auto"/>
              <w:jc w:val="both"/>
              <w:rPr>
                <w:rFonts w:ascii="Times New Roman" w:hAnsi="Times New Roman" w:cs="Times New Roman"/>
                <w:sz w:val="24"/>
                <w:szCs w:val="24"/>
              </w:rPr>
            </w:pPr>
            <w:r w:rsidRPr="00CA7043">
              <w:rPr>
                <w:rFonts w:ascii="Times New Roman" w:hAnsi="Times New Roman" w:cs="Times New Roman"/>
                <w:sz w:val="24"/>
                <w:szCs w:val="24"/>
              </w:rPr>
              <w:t>3.07</w:t>
            </w:r>
          </w:p>
        </w:tc>
        <w:tc>
          <w:tcPr>
            <w:tcW w:w="1476" w:type="dxa"/>
            <w:tcBorders>
              <w:top w:val="nil"/>
              <w:left w:val="nil"/>
              <w:bottom w:val="nil"/>
              <w:right w:val="nil"/>
            </w:tcBorders>
          </w:tcPr>
          <w:p w14:paraId="5AE14FB8" w14:textId="77777777" w:rsidR="00B7621A" w:rsidRPr="00CA7043" w:rsidRDefault="00B7621A" w:rsidP="00FD142E">
            <w:pPr>
              <w:spacing w:after="0" w:line="240" w:lineRule="auto"/>
              <w:jc w:val="both"/>
              <w:rPr>
                <w:rFonts w:ascii="Times New Roman" w:hAnsi="Times New Roman" w:cs="Times New Roman"/>
                <w:sz w:val="24"/>
                <w:szCs w:val="24"/>
              </w:rPr>
            </w:pPr>
            <w:r w:rsidRPr="00CA7043">
              <w:rPr>
                <w:rFonts w:ascii="Times New Roman" w:hAnsi="Times New Roman" w:cs="Times New Roman"/>
                <w:sz w:val="24"/>
                <w:szCs w:val="24"/>
              </w:rPr>
              <w:t>Affect</w:t>
            </w:r>
          </w:p>
        </w:tc>
        <w:tc>
          <w:tcPr>
            <w:tcW w:w="803" w:type="dxa"/>
            <w:tcBorders>
              <w:top w:val="nil"/>
              <w:left w:val="nil"/>
              <w:bottom w:val="nil"/>
              <w:right w:val="nil"/>
            </w:tcBorders>
            <w:vAlign w:val="center"/>
          </w:tcPr>
          <w:p w14:paraId="10BC1CFD" w14:textId="77777777" w:rsidR="00B7621A" w:rsidRPr="00CA7043" w:rsidRDefault="00B7621A" w:rsidP="00FD142E">
            <w:pPr>
              <w:spacing w:after="0" w:line="240" w:lineRule="auto"/>
              <w:jc w:val="both"/>
              <w:rPr>
                <w:rFonts w:ascii="Times New Roman" w:hAnsi="Times New Roman" w:cs="Times New Roman"/>
                <w:sz w:val="24"/>
                <w:szCs w:val="24"/>
              </w:rPr>
            </w:pPr>
            <w:r w:rsidRPr="00CA7043">
              <w:rPr>
                <w:rFonts w:ascii="Times New Roman" w:hAnsi="Times New Roman" w:cs="Times New Roman"/>
                <w:sz w:val="24"/>
                <w:szCs w:val="24"/>
              </w:rPr>
              <w:t>10</w:t>
            </w:r>
          </w:p>
        </w:tc>
      </w:tr>
      <w:tr w:rsidR="00B7621A" w:rsidRPr="00CA7043" w14:paraId="42F32AA5" w14:textId="77777777" w:rsidTr="00CA7043">
        <w:trPr>
          <w:trHeight w:val="70"/>
        </w:trPr>
        <w:tc>
          <w:tcPr>
            <w:tcW w:w="5656" w:type="dxa"/>
            <w:tcBorders>
              <w:top w:val="nil"/>
              <w:left w:val="nil"/>
              <w:bottom w:val="nil"/>
              <w:right w:val="nil"/>
            </w:tcBorders>
          </w:tcPr>
          <w:p w14:paraId="6997BC36" w14:textId="77777777" w:rsidR="00B7621A" w:rsidRPr="00CA7043" w:rsidRDefault="00B7621A" w:rsidP="00FD142E">
            <w:pPr>
              <w:pStyle w:val="NoSpacing"/>
              <w:numPr>
                <w:ilvl w:val="0"/>
                <w:numId w:val="34"/>
              </w:numPr>
              <w:ind w:left="342"/>
              <w:jc w:val="both"/>
              <w:rPr>
                <w:rFonts w:ascii="Times New Roman" w:hAnsi="Times New Roman" w:cs="Times New Roman"/>
                <w:sz w:val="24"/>
                <w:szCs w:val="24"/>
              </w:rPr>
            </w:pPr>
            <w:r w:rsidRPr="00CA7043">
              <w:rPr>
                <w:rFonts w:ascii="Times New Roman" w:hAnsi="Times New Roman" w:cs="Times New Roman"/>
                <w:sz w:val="24"/>
                <w:szCs w:val="24"/>
              </w:rPr>
              <w:t>Lack of trust between the community and disaster response agencies</w:t>
            </w:r>
          </w:p>
        </w:tc>
        <w:tc>
          <w:tcPr>
            <w:tcW w:w="705" w:type="dxa"/>
            <w:tcBorders>
              <w:top w:val="nil"/>
              <w:left w:val="nil"/>
              <w:bottom w:val="nil"/>
              <w:right w:val="nil"/>
            </w:tcBorders>
            <w:vAlign w:val="center"/>
          </w:tcPr>
          <w:p w14:paraId="7D1C4AB7" w14:textId="77777777" w:rsidR="00B7621A" w:rsidRPr="00CA7043" w:rsidRDefault="00B7621A" w:rsidP="00FD142E">
            <w:pPr>
              <w:spacing w:after="0" w:line="240" w:lineRule="auto"/>
              <w:jc w:val="both"/>
              <w:rPr>
                <w:rFonts w:ascii="Times New Roman" w:hAnsi="Times New Roman" w:cs="Times New Roman"/>
                <w:sz w:val="24"/>
                <w:szCs w:val="24"/>
              </w:rPr>
            </w:pPr>
            <w:r w:rsidRPr="00CA7043">
              <w:rPr>
                <w:rFonts w:ascii="Times New Roman" w:hAnsi="Times New Roman" w:cs="Times New Roman"/>
                <w:sz w:val="24"/>
                <w:szCs w:val="24"/>
              </w:rPr>
              <w:t>3.36</w:t>
            </w:r>
          </w:p>
        </w:tc>
        <w:tc>
          <w:tcPr>
            <w:tcW w:w="1476" w:type="dxa"/>
            <w:tcBorders>
              <w:top w:val="nil"/>
              <w:left w:val="nil"/>
              <w:bottom w:val="nil"/>
              <w:right w:val="nil"/>
            </w:tcBorders>
          </w:tcPr>
          <w:p w14:paraId="416B4C49" w14:textId="77777777" w:rsidR="00B7621A" w:rsidRPr="00CA7043" w:rsidRDefault="00B7621A" w:rsidP="00FD142E">
            <w:pPr>
              <w:spacing w:after="0" w:line="240" w:lineRule="auto"/>
              <w:jc w:val="both"/>
              <w:rPr>
                <w:rFonts w:ascii="Times New Roman" w:hAnsi="Times New Roman" w:cs="Times New Roman"/>
                <w:sz w:val="24"/>
                <w:szCs w:val="24"/>
              </w:rPr>
            </w:pPr>
            <w:r w:rsidRPr="00CA7043">
              <w:rPr>
                <w:rFonts w:ascii="Times New Roman" w:hAnsi="Times New Roman" w:cs="Times New Roman"/>
                <w:sz w:val="24"/>
                <w:szCs w:val="24"/>
              </w:rPr>
              <w:t>Affect</w:t>
            </w:r>
          </w:p>
        </w:tc>
        <w:tc>
          <w:tcPr>
            <w:tcW w:w="803" w:type="dxa"/>
            <w:tcBorders>
              <w:top w:val="nil"/>
              <w:left w:val="nil"/>
              <w:bottom w:val="nil"/>
              <w:right w:val="nil"/>
            </w:tcBorders>
            <w:vAlign w:val="center"/>
          </w:tcPr>
          <w:p w14:paraId="4C5A6576" w14:textId="77777777" w:rsidR="00B7621A" w:rsidRPr="00CA7043" w:rsidRDefault="00B7621A" w:rsidP="00FD142E">
            <w:pPr>
              <w:spacing w:after="0" w:line="240" w:lineRule="auto"/>
              <w:jc w:val="both"/>
              <w:rPr>
                <w:rFonts w:ascii="Times New Roman" w:hAnsi="Times New Roman" w:cs="Times New Roman"/>
                <w:sz w:val="24"/>
                <w:szCs w:val="24"/>
              </w:rPr>
            </w:pPr>
            <w:r w:rsidRPr="00CA7043">
              <w:rPr>
                <w:rFonts w:ascii="Times New Roman" w:hAnsi="Times New Roman" w:cs="Times New Roman"/>
                <w:sz w:val="24"/>
                <w:szCs w:val="24"/>
              </w:rPr>
              <w:t>1</w:t>
            </w:r>
          </w:p>
        </w:tc>
      </w:tr>
      <w:tr w:rsidR="00B7621A" w:rsidRPr="00CA7043" w14:paraId="4CA7A53F" w14:textId="77777777" w:rsidTr="00CA7043">
        <w:trPr>
          <w:trHeight w:val="70"/>
        </w:trPr>
        <w:tc>
          <w:tcPr>
            <w:tcW w:w="5656" w:type="dxa"/>
            <w:tcBorders>
              <w:top w:val="nil"/>
              <w:left w:val="nil"/>
              <w:bottom w:val="nil"/>
              <w:right w:val="nil"/>
            </w:tcBorders>
          </w:tcPr>
          <w:p w14:paraId="05B7E06D" w14:textId="77777777" w:rsidR="00B7621A" w:rsidRPr="00CA7043" w:rsidRDefault="00B7621A" w:rsidP="00FD142E">
            <w:pPr>
              <w:pStyle w:val="NoSpacing"/>
              <w:numPr>
                <w:ilvl w:val="0"/>
                <w:numId w:val="34"/>
              </w:numPr>
              <w:ind w:left="342"/>
              <w:jc w:val="both"/>
              <w:rPr>
                <w:rFonts w:ascii="Times New Roman" w:hAnsi="Times New Roman" w:cs="Times New Roman"/>
                <w:sz w:val="24"/>
                <w:szCs w:val="24"/>
              </w:rPr>
            </w:pPr>
            <w:r w:rsidRPr="00CA7043">
              <w:rPr>
                <w:rFonts w:ascii="Times New Roman" w:hAnsi="Times New Roman" w:cs="Times New Roman"/>
                <w:sz w:val="24"/>
                <w:szCs w:val="24"/>
              </w:rPr>
              <w:t>Gender-related barriers affecting disaster response effectiveness</w:t>
            </w:r>
          </w:p>
        </w:tc>
        <w:tc>
          <w:tcPr>
            <w:tcW w:w="705" w:type="dxa"/>
            <w:tcBorders>
              <w:top w:val="nil"/>
              <w:left w:val="nil"/>
              <w:bottom w:val="nil"/>
              <w:right w:val="nil"/>
            </w:tcBorders>
            <w:vAlign w:val="center"/>
          </w:tcPr>
          <w:p w14:paraId="7A2958F6" w14:textId="77777777" w:rsidR="00B7621A" w:rsidRPr="00CA7043" w:rsidRDefault="00B7621A" w:rsidP="00FD142E">
            <w:pPr>
              <w:spacing w:after="0" w:line="240" w:lineRule="auto"/>
              <w:jc w:val="both"/>
              <w:rPr>
                <w:rFonts w:ascii="Times New Roman" w:hAnsi="Times New Roman" w:cs="Times New Roman"/>
                <w:sz w:val="24"/>
                <w:szCs w:val="24"/>
              </w:rPr>
            </w:pPr>
            <w:r w:rsidRPr="00CA7043">
              <w:rPr>
                <w:rFonts w:ascii="Times New Roman" w:hAnsi="Times New Roman" w:cs="Times New Roman"/>
                <w:sz w:val="24"/>
                <w:szCs w:val="24"/>
              </w:rPr>
              <w:t>3.10</w:t>
            </w:r>
          </w:p>
        </w:tc>
        <w:tc>
          <w:tcPr>
            <w:tcW w:w="1476" w:type="dxa"/>
            <w:tcBorders>
              <w:top w:val="nil"/>
              <w:left w:val="nil"/>
              <w:bottom w:val="nil"/>
              <w:right w:val="nil"/>
            </w:tcBorders>
          </w:tcPr>
          <w:p w14:paraId="1F46CB62" w14:textId="77777777" w:rsidR="00B7621A" w:rsidRPr="00CA7043" w:rsidRDefault="00B7621A" w:rsidP="00FD142E">
            <w:pPr>
              <w:spacing w:after="0" w:line="240" w:lineRule="auto"/>
              <w:jc w:val="both"/>
              <w:rPr>
                <w:rFonts w:ascii="Times New Roman" w:hAnsi="Times New Roman" w:cs="Times New Roman"/>
                <w:sz w:val="24"/>
                <w:szCs w:val="24"/>
              </w:rPr>
            </w:pPr>
            <w:r w:rsidRPr="00CA7043">
              <w:rPr>
                <w:rFonts w:ascii="Times New Roman" w:hAnsi="Times New Roman" w:cs="Times New Roman"/>
                <w:sz w:val="24"/>
                <w:szCs w:val="24"/>
              </w:rPr>
              <w:t>Affect</w:t>
            </w:r>
          </w:p>
        </w:tc>
        <w:tc>
          <w:tcPr>
            <w:tcW w:w="803" w:type="dxa"/>
            <w:tcBorders>
              <w:top w:val="nil"/>
              <w:left w:val="nil"/>
              <w:bottom w:val="nil"/>
              <w:right w:val="nil"/>
            </w:tcBorders>
            <w:vAlign w:val="center"/>
          </w:tcPr>
          <w:p w14:paraId="79F5255F" w14:textId="77777777" w:rsidR="00B7621A" w:rsidRPr="00CA7043" w:rsidRDefault="00B7621A" w:rsidP="00FD142E">
            <w:pPr>
              <w:spacing w:after="0" w:line="240" w:lineRule="auto"/>
              <w:jc w:val="both"/>
              <w:rPr>
                <w:rFonts w:ascii="Times New Roman" w:hAnsi="Times New Roman" w:cs="Times New Roman"/>
                <w:sz w:val="24"/>
                <w:szCs w:val="24"/>
              </w:rPr>
            </w:pPr>
            <w:r w:rsidRPr="00CA7043">
              <w:rPr>
                <w:rFonts w:ascii="Times New Roman" w:hAnsi="Times New Roman" w:cs="Times New Roman"/>
                <w:sz w:val="24"/>
                <w:szCs w:val="24"/>
              </w:rPr>
              <w:t>8</w:t>
            </w:r>
          </w:p>
        </w:tc>
      </w:tr>
      <w:tr w:rsidR="00B7621A" w:rsidRPr="00CA7043" w14:paraId="19AA51BC" w14:textId="77777777" w:rsidTr="00CA7043">
        <w:trPr>
          <w:trHeight w:val="70"/>
        </w:trPr>
        <w:tc>
          <w:tcPr>
            <w:tcW w:w="5656" w:type="dxa"/>
            <w:tcBorders>
              <w:top w:val="nil"/>
              <w:left w:val="nil"/>
              <w:bottom w:val="nil"/>
              <w:right w:val="nil"/>
            </w:tcBorders>
          </w:tcPr>
          <w:p w14:paraId="567B45EA" w14:textId="77777777" w:rsidR="00B7621A" w:rsidRPr="00CA7043" w:rsidRDefault="00B7621A" w:rsidP="00FD142E">
            <w:pPr>
              <w:pStyle w:val="NoSpacing"/>
              <w:numPr>
                <w:ilvl w:val="0"/>
                <w:numId w:val="34"/>
              </w:numPr>
              <w:ind w:left="342"/>
              <w:jc w:val="both"/>
              <w:rPr>
                <w:rFonts w:ascii="Times New Roman" w:hAnsi="Times New Roman" w:cs="Times New Roman"/>
                <w:sz w:val="24"/>
                <w:szCs w:val="24"/>
              </w:rPr>
            </w:pPr>
            <w:r w:rsidRPr="00CA7043">
              <w:rPr>
                <w:rFonts w:ascii="Times New Roman" w:hAnsi="Times New Roman" w:cs="Times New Roman"/>
                <w:sz w:val="24"/>
                <w:szCs w:val="24"/>
              </w:rPr>
              <w:t>Educational level disparities affecting disaster preparedness understanding</w:t>
            </w:r>
          </w:p>
        </w:tc>
        <w:tc>
          <w:tcPr>
            <w:tcW w:w="705" w:type="dxa"/>
            <w:tcBorders>
              <w:top w:val="nil"/>
              <w:left w:val="nil"/>
              <w:bottom w:val="nil"/>
              <w:right w:val="nil"/>
            </w:tcBorders>
            <w:vAlign w:val="center"/>
          </w:tcPr>
          <w:p w14:paraId="52360EA7" w14:textId="77777777" w:rsidR="00B7621A" w:rsidRPr="00CA7043" w:rsidRDefault="00B7621A" w:rsidP="00FD142E">
            <w:pPr>
              <w:spacing w:after="0" w:line="240" w:lineRule="auto"/>
              <w:jc w:val="both"/>
              <w:rPr>
                <w:rFonts w:ascii="Times New Roman" w:hAnsi="Times New Roman" w:cs="Times New Roman"/>
                <w:sz w:val="24"/>
                <w:szCs w:val="24"/>
              </w:rPr>
            </w:pPr>
            <w:r w:rsidRPr="00CA7043">
              <w:rPr>
                <w:rFonts w:ascii="Times New Roman" w:hAnsi="Times New Roman" w:cs="Times New Roman"/>
                <w:sz w:val="24"/>
                <w:szCs w:val="24"/>
              </w:rPr>
              <w:t>3.10</w:t>
            </w:r>
          </w:p>
        </w:tc>
        <w:tc>
          <w:tcPr>
            <w:tcW w:w="1476" w:type="dxa"/>
            <w:tcBorders>
              <w:top w:val="nil"/>
              <w:left w:val="nil"/>
              <w:bottom w:val="nil"/>
              <w:right w:val="nil"/>
            </w:tcBorders>
          </w:tcPr>
          <w:p w14:paraId="7EDD050A" w14:textId="77777777" w:rsidR="00B7621A" w:rsidRPr="00CA7043" w:rsidRDefault="00B7621A" w:rsidP="00FD142E">
            <w:pPr>
              <w:spacing w:after="0" w:line="240" w:lineRule="auto"/>
              <w:jc w:val="both"/>
              <w:rPr>
                <w:rFonts w:ascii="Times New Roman" w:hAnsi="Times New Roman" w:cs="Times New Roman"/>
                <w:sz w:val="24"/>
                <w:szCs w:val="24"/>
              </w:rPr>
            </w:pPr>
            <w:r w:rsidRPr="00CA7043">
              <w:rPr>
                <w:rFonts w:ascii="Times New Roman" w:hAnsi="Times New Roman" w:cs="Times New Roman"/>
                <w:sz w:val="24"/>
                <w:szCs w:val="24"/>
              </w:rPr>
              <w:t>Affect</w:t>
            </w:r>
          </w:p>
        </w:tc>
        <w:tc>
          <w:tcPr>
            <w:tcW w:w="803" w:type="dxa"/>
            <w:tcBorders>
              <w:top w:val="nil"/>
              <w:left w:val="nil"/>
              <w:bottom w:val="nil"/>
              <w:right w:val="nil"/>
            </w:tcBorders>
            <w:vAlign w:val="center"/>
          </w:tcPr>
          <w:p w14:paraId="001751D0" w14:textId="77777777" w:rsidR="00B7621A" w:rsidRPr="00CA7043" w:rsidRDefault="00B7621A" w:rsidP="00FD142E">
            <w:pPr>
              <w:spacing w:after="0" w:line="240" w:lineRule="auto"/>
              <w:jc w:val="both"/>
              <w:rPr>
                <w:rFonts w:ascii="Times New Roman" w:hAnsi="Times New Roman" w:cs="Times New Roman"/>
                <w:sz w:val="24"/>
                <w:szCs w:val="24"/>
              </w:rPr>
            </w:pPr>
            <w:r w:rsidRPr="00CA7043">
              <w:rPr>
                <w:rFonts w:ascii="Times New Roman" w:hAnsi="Times New Roman" w:cs="Times New Roman"/>
                <w:sz w:val="24"/>
                <w:szCs w:val="24"/>
              </w:rPr>
              <w:t>8</w:t>
            </w:r>
          </w:p>
        </w:tc>
      </w:tr>
      <w:tr w:rsidR="00B7621A" w:rsidRPr="00CA7043" w14:paraId="44860DA3" w14:textId="77777777" w:rsidTr="00CA7043">
        <w:tc>
          <w:tcPr>
            <w:tcW w:w="5656" w:type="dxa"/>
            <w:tcBorders>
              <w:top w:val="single" w:sz="4" w:space="0" w:color="000000"/>
              <w:left w:val="nil"/>
              <w:bottom w:val="double" w:sz="4" w:space="0" w:color="auto"/>
              <w:right w:val="nil"/>
            </w:tcBorders>
            <w:vAlign w:val="center"/>
            <w:hideMark/>
          </w:tcPr>
          <w:p w14:paraId="360E637A" w14:textId="77777777" w:rsidR="00B7621A" w:rsidRPr="00CA7043" w:rsidRDefault="00B7621A" w:rsidP="00FD142E">
            <w:pPr>
              <w:spacing w:after="0" w:line="240" w:lineRule="auto"/>
              <w:jc w:val="both"/>
              <w:rPr>
                <w:rFonts w:ascii="Times New Roman" w:hAnsi="Times New Roman" w:cs="Times New Roman"/>
                <w:b/>
                <w:sz w:val="24"/>
                <w:szCs w:val="24"/>
              </w:rPr>
            </w:pPr>
            <w:r w:rsidRPr="00CA7043">
              <w:rPr>
                <w:rFonts w:ascii="Times New Roman" w:hAnsi="Times New Roman" w:cs="Times New Roman"/>
                <w:b/>
                <w:sz w:val="24"/>
                <w:szCs w:val="24"/>
              </w:rPr>
              <w:t>Average Weighted Mean</w:t>
            </w:r>
          </w:p>
        </w:tc>
        <w:tc>
          <w:tcPr>
            <w:tcW w:w="705" w:type="dxa"/>
            <w:tcBorders>
              <w:top w:val="single" w:sz="4" w:space="0" w:color="000000"/>
              <w:left w:val="nil"/>
              <w:bottom w:val="double" w:sz="4" w:space="0" w:color="auto"/>
              <w:right w:val="nil"/>
            </w:tcBorders>
            <w:vAlign w:val="center"/>
          </w:tcPr>
          <w:p w14:paraId="610B2012" w14:textId="77777777" w:rsidR="00B7621A" w:rsidRPr="00CA7043" w:rsidRDefault="00B7621A" w:rsidP="00FD142E">
            <w:pPr>
              <w:spacing w:after="0" w:line="240" w:lineRule="auto"/>
              <w:jc w:val="both"/>
              <w:rPr>
                <w:rFonts w:ascii="Times New Roman" w:hAnsi="Times New Roman" w:cs="Times New Roman"/>
                <w:b/>
                <w:bCs/>
                <w:sz w:val="24"/>
                <w:szCs w:val="24"/>
              </w:rPr>
            </w:pPr>
            <w:r w:rsidRPr="00CA7043">
              <w:rPr>
                <w:rFonts w:ascii="Times New Roman" w:hAnsi="Times New Roman" w:cs="Times New Roman"/>
                <w:b/>
                <w:bCs/>
                <w:sz w:val="24"/>
                <w:szCs w:val="24"/>
              </w:rPr>
              <w:t>3.20</w:t>
            </w:r>
          </w:p>
        </w:tc>
        <w:tc>
          <w:tcPr>
            <w:tcW w:w="1476" w:type="dxa"/>
            <w:tcBorders>
              <w:top w:val="single" w:sz="4" w:space="0" w:color="000000"/>
              <w:left w:val="nil"/>
              <w:bottom w:val="double" w:sz="4" w:space="0" w:color="auto"/>
              <w:right w:val="nil"/>
            </w:tcBorders>
          </w:tcPr>
          <w:p w14:paraId="02DA379F" w14:textId="77777777" w:rsidR="00B7621A" w:rsidRPr="00CA7043" w:rsidRDefault="00B7621A" w:rsidP="00FD142E">
            <w:pPr>
              <w:spacing w:after="0" w:line="240" w:lineRule="auto"/>
              <w:jc w:val="both"/>
              <w:rPr>
                <w:rFonts w:ascii="Times New Roman" w:hAnsi="Times New Roman" w:cs="Times New Roman"/>
                <w:b/>
                <w:bCs/>
                <w:sz w:val="24"/>
                <w:szCs w:val="24"/>
              </w:rPr>
            </w:pPr>
            <w:r w:rsidRPr="00CA7043">
              <w:rPr>
                <w:rFonts w:ascii="Times New Roman" w:hAnsi="Times New Roman" w:cs="Times New Roman"/>
                <w:b/>
                <w:bCs/>
                <w:sz w:val="24"/>
                <w:szCs w:val="24"/>
              </w:rPr>
              <w:t>Affect</w:t>
            </w:r>
          </w:p>
        </w:tc>
        <w:tc>
          <w:tcPr>
            <w:tcW w:w="803" w:type="dxa"/>
            <w:tcBorders>
              <w:top w:val="single" w:sz="4" w:space="0" w:color="000000"/>
              <w:left w:val="nil"/>
              <w:bottom w:val="double" w:sz="4" w:space="0" w:color="auto"/>
              <w:right w:val="nil"/>
            </w:tcBorders>
            <w:vAlign w:val="center"/>
          </w:tcPr>
          <w:p w14:paraId="08948384" w14:textId="77777777" w:rsidR="00B7621A" w:rsidRPr="00CA7043" w:rsidRDefault="00B7621A" w:rsidP="00FD142E">
            <w:pPr>
              <w:spacing w:after="0" w:line="240" w:lineRule="auto"/>
              <w:jc w:val="both"/>
              <w:rPr>
                <w:rFonts w:ascii="Times New Roman" w:hAnsi="Times New Roman" w:cs="Times New Roman"/>
                <w:sz w:val="24"/>
                <w:szCs w:val="24"/>
              </w:rPr>
            </w:pPr>
          </w:p>
        </w:tc>
      </w:tr>
    </w:tbl>
    <w:p w14:paraId="65C5F6E7" w14:textId="77777777" w:rsidR="00B7621A" w:rsidRPr="00CA7043" w:rsidRDefault="00B7621A" w:rsidP="00FD142E">
      <w:pPr>
        <w:spacing w:after="0" w:line="240" w:lineRule="auto"/>
        <w:ind w:right="72"/>
        <w:jc w:val="both"/>
        <w:rPr>
          <w:rFonts w:ascii="Times New Roman" w:hAnsi="Times New Roman" w:cs="Times New Roman"/>
          <w:sz w:val="24"/>
          <w:szCs w:val="24"/>
        </w:rPr>
      </w:pPr>
      <w:r w:rsidRPr="00CA7043">
        <w:rPr>
          <w:rFonts w:ascii="Times New Roman" w:hAnsi="Times New Roman" w:cs="Times New Roman"/>
          <w:sz w:val="24"/>
          <w:szCs w:val="24"/>
        </w:rPr>
        <w:tab/>
      </w:r>
    </w:p>
    <w:p w14:paraId="769DDE85" w14:textId="77777777" w:rsidR="00B7621A" w:rsidRPr="00CA7043" w:rsidRDefault="00B7621A" w:rsidP="00FD142E">
      <w:pPr>
        <w:spacing w:after="0" w:line="240" w:lineRule="auto"/>
        <w:ind w:right="72"/>
        <w:jc w:val="both"/>
        <w:rPr>
          <w:rFonts w:ascii="Times New Roman" w:hAnsi="Times New Roman" w:cs="Times New Roman"/>
          <w:b/>
          <w:bCs/>
          <w:sz w:val="24"/>
          <w:szCs w:val="24"/>
        </w:rPr>
      </w:pPr>
      <w:r w:rsidRPr="00CA7043">
        <w:rPr>
          <w:rFonts w:ascii="Times New Roman" w:hAnsi="Times New Roman" w:cs="Times New Roman"/>
          <w:sz w:val="24"/>
          <w:szCs w:val="24"/>
        </w:rPr>
        <w:t>insufficient social cohesion of vulnerable communities (WM = 3.10, Rank 8). Finally, Communication barriers in disasters due to language barrier (WM = 3.07, Rank 10).</w:t>
      </w:r>
    </w:p>
    <w:p w14:paraId="216E9605" w14:textId="77777777" w:rsidR="00B7621A" w:rsidRDefault="00B7621A" w:rsidP="00FD142E">
      <w:pPr>
        <w:spacing w:after="0" w:line="240" w:lineRule="auto"/>
        <w:ind w:right="72" w:firstLine="710"/>
        <w:jc w:val="both"/>
        <w:rPr>
          <w:rFonts w:ascii="Times New Roman" w:hAnsi="Times New Roman" w:cs="Times New Roman"/>
          <w:sz w:val="24"/>
          <w:szCs w:val="24"/>
        </w:rPr>
      </w:pPr>
      <w:r w:rsidRPr="00CA7043">
        <w:rPr>
          <w:rFonts w:ascii="Times New Roman" w:hAnsi="Times New Roman" w:cs="Times New Roman"/>
          <w:sz w:val="24"/>
          <w:szCs w:val="24"/>
        </w:rPr>
        <w:t xml:space="preserve">The results show that the disaster response system of </w:t>
      </w:r>
      <w:proofErr w:type="spellStart"/>
      <w:r w:rsidRPr="00CA7043">
        <w:rPr>
          <w:rFonts w:ascii="Times New Roman" w:hAnsi="Times New Roman" w:cs="Times New Roman"/>
          <w:sz w:val="24"/>
          <w:szCs w:val="24"/>
        </w:rPr>
        <w:t>Balatan</w:t>
      </w:r>
      <w:proofErr w:type="spellEnd"/>
      <w:r w:rsidRPr="00CA7043">
        <w:rPr>
          <w:rFonts w:ascii="Times New Roman" w:hAnsi="Times New Roman" w:cs="Times New Roman"/>
          <w:sz w:val="24"/>
          <w:szCs w:val="24"/>
        </w:rPr>
        <w:t xml:space="preserve"> takes into account several social factors that affect its functioning, however, the main issues are to regain trust in disaster response agencies, to increase collaboration among different social stakeholders, and to reduce the influence of political factors on disaster management decisions. It is important to address these social determinants to increase the credibility, effectiveness, and social support of disaster response mechanisms.</w:t>
      </w:r>
    </w:p>
    <w:p w14:paraId="2A7E017A" w14:textId="77777777" w:rsidR="00A67C74" w:rsidRPr="00CA7043" w:rsidRDefault="00A67C74" w:rsidP="00FD142E">
      <w:pPr>
        <w:spacing w:after="0" w:line="240" w:lineRule="auto"/>
        <w:ind w:right="72" w:firstLine="710"/>
        <w:jc w:val="both"/>
        <w:rPr>
          <w:rFonts w:ascii="Times New Roman" w:hAnsi="Times New Roman" w:cs="Times New Roman"/>
          <w:sz w:val="24"/>
          <w:szCs w:val="24"/>
        </w:rPr>
      </w:pPr>
    </w:p>
    <w:p w14:paraId="3F0B7FFC" w14:textId="77777777" w:rsidR="00B7621A" w:rsidRDefault="00B7621A" w:rsidP="00FD142E">
      <w:pPr>
        <w:pStyle w:val="ListParagraph"/>
        <w:numPr>
          <w:ilvl w:val="0"/>
          <w:numId w:val="33"/>
        </w:numPr>
        <w:tabs>
          <w:tab w:val="left" w:pos="1080"/>
        </w:tabs>
        <w:spacing w:after="0" w:line="240" w:lineRule="auto"/>
        <w:ind w:left="0" w:right="72" w:firstLine="715"/>
        <w:jc w:val="both"/>
        <w:rPr>
          <w:rFonts w:ascii="Times New Roman" w:hAnsi="Times New Roman" w:cs="Times New Roman"/>
          <w:sz w:val="24"/>
          <w:szCs w:val="24"/>
        </w:rPr>
      </w:pPr>
      <w:r w:rsidRPr="00CA7043">
        <w:rPr>
          <w:rFonts w:ascii="Times New Roman" w:hAnsi="Times New Roman" w:cs="Times New Roman"/>
          <w:b/>
          <w:bCs/>
          <w:sz w:val="24"/>
          <w:szCs w:val="24"/>
        </w:rPr>
        <w:t>Environmental Factors.</w:t>
      </w:r>
      <w:r w:rsidRPr="00CA7043">
        <w:rPr>
          <w:rFonts w:ascii="Times New Roman" w:hAnsi="Times New Roman" w:cs="Times New Roman"/>
          <w:sz w:val="24"/>
          <w:szCs w:val="24"/>
        </w:rPr>
        <w:t xml:space="preserve"> Table 18 illustrates the environmental factors that influence the disaster response mechanism to hydrometeorological hazards as reported by the respondents in </w:t>
      </w:r>
      <w:proofErr w:type="spellStart"/>
      <w:r w:rsidRPr="00CA7043">
        <w:rPr>
          <w:rFonts w:ascii="Times New Roman" w:hAnsi="Times New Roman" w:cs="Times New Roman"/>
          <w:sz w:val="24"/>
          <w:szCs w:val="24"/>
        </w:rPr>
        <w:t>Balatan</w:t>
      </w:r>
      <w:proofErr w:type="spellEnd"/>
      <w:r w:rsidRPr="00CA7043">
        <w:rPr>
          <w:rFonts w:ascii="Times New Roman" w:hAnsi="Times New Roman" w:cs="Times New Roman"/>
          <w:sz w:val="24"/>
          <w:szCs w:val="24"/>
        </w:rPr>
        <w:t xml:space="preserve">, Camarines Sur. The data indicate that respondents acknowledge various environmental factors that significantly influence the disaster response mechanism, with an average weighted mean (WM = 3.39) classified as "Affect." The top 3 ranked environmental factors display strong impediments: </w:t>
      </w:r>
      <w:commentRangeStart w:id="40"/>
      <w:r w:rsidRPr="00CA7043">
        <w:rPr>
          <w:rFonts w:ascii="Times New Roman" w:hAnsi="Times New Roman" w:cs="Times New Roman"/>
          <w:sz w:val="24"/>
          <w:szCs w:val="24"/>
        </w:rPr>
        <w:t>geographical isolation</w:t>
      </w:r>
      <w:commentRangeEnd w:id="40"/>
      <w:r w:rsidR="007A7524">
        <w:rPr>
          <w:rStyle w:val="CommentReference"/>
        </w:rPr>
        <w:commentReference w:id="40"/>
      </w:r>
      <w:r w:rsidRPr="00CA7043">
        <w:rPr>
          <w:rFonts w:ascii="Times New Roman" w:hAnsi="Times New Roman" w:cs="Times New Roman"/>
          <w:sz w:val="24"/>
          <w:szCs w:val="24"/>
        </w:rPr>
        <w:t xml:space="preserve"> due to the complexity of accessibility in case of emergencies, lack of proper early warning systems against weather disturbances, and ineffective drainage systems that cause serious flooding effects. These factors have a weighted mean (W = 3.69), meaning “Strongly Affect”, and ranked together as the second. Environmental degradation, which makes disasters more likely to happen, is ranked fourth (WM = 3.56, Strongly Affect), and the effects of climate change that make hydrometeorological hazards worse are ranked fifth (WM = 3.44, Affect).</w:t>
      </w:r>
    </w:p>
    <w:p w14:paraId="3739B825" w14:textId="77777777" w:rsidR="00A67C74" w:rsidRPr="00A67C74" w:rsidRDefault="00A67C74" w:rsidP="00A67C74">
      <w:pPr>
        <w:pStyle w:val="ListParagraph"/>
        <w:tabs>
          <w:tab w:val="left" w:pos="1080"/>
        </w:tabs>
        <w:spacing w:after="0" w:line="240" w:lineRule="auto"/>
        <w:ind w:left="715" w:right="72"/>
        <w:jc w:val="both"/>
        <w:rPr>
          <w:rFonts w:ascii="Times New Roman" w:hAnsi="Times New Roman" w:cs="Times New Roman"/>
          <w:sz w:val="24"/>
          <w:szCs w:val="24"/>
        </w:rPr>
      </w:pPr>
    </w:p>
    <w:p w14:paraId="3C5A35DD" w14:textId="77777777" w:rsidR="00B7621A" w:rsidRPr="00CA7043" w:rsidRDefault="00B7621A" w:rsidP="00FD142E">
      <w:pPr>
        <w:spacing w:after="0" w:line="240" w:lineRule="auto"/>
        <w:jc w:val="both"/>
        <w:rPr>
          <w:rFonts w:ascii="Times New Roman" w:hAnsi="Times New Roman" w:cs="Times New Roman"/>
          <w:b/>
          <w:bCs/>
          <w:sz w:val="24"/>
          <w:szCs w:val="24"/>
        </w:rPr>
      </w:pPr>
      <w:r w:rsidRPr="00CA7043">
        <w:rPr>
          <w:rFonts w:ascii="Times New Roman" w:hAnsi="Times New Roman" w:cs="Times New Roman"/>
          <w:b/>
          <w:sz w:val="24"/>
          <w:szCs w:val="24"/>
        </w:rPr>
        <w:lastRenderedPageBreak/>
        <w:t xml:space="preserve">Table 18. Environmental Factors </w:t>
      </w:r>
      <w:r w:rsidRPr="00CA7043">
        <w:rPr>
          <w:rFonts w:ascii="Times New Roman" w:hAnsi="Times New Roman" w:cs="Times New Roman"/>
          <w:b/>
          <w:bCs/>
          <w:sz w:val="24"/>
          <w:szCs w:val="24"/>
        </w:rPr>
        <w:t>Affecting the Disaster Response Mechanism to Hydrometeorological Hazards</w:t>
      </w:r>
      <w:r w:rsidRPr="00CA7043">
        <w:rPr>
          <w:rFonts w:ascii="Times New Roman" w:hAnsi="Times New Roman" w:cs="Times New Roman"/>
          <w:sz w:val="24"/>
          <w:szCs w:val="24"/>
        </w:rPr>
        <w:t xml:space="preserve"> </w:t>
      </w:r>
      <w:r w:rsidRPr="00CA7043">
        <w:rPr>
          <w:rFonts w:ascii="Times New Roman" w:hAnsi="Times New Roman" w:cs="Times New Roman"/>
          <w:b/>
          <w:bCs/>
          <w:sz w:val="24"/>
          <w:szCs w:val="24"/>
        </w:rPr>
        <w:t xml:space="preserve">of the </w:t>
      </w:r>
    </w:p>
    <w:p w14:paraId="6BD131A1" w14:textId="77777777" w:rsidR="00B7621A" w:rsidRPr="00CA7043" w:rsidRDefault="00B7621A" w:rsidP="00FD142E">
      <w:pPr>
        <w:spacing w:after="0" w:line="240" w:lineRule="auto"/>
        <w:jc w:val="both"/>
        <w:rPr>
          <w:rFonts w:ascii="Times New Roman" w:hAnsi="Times New Roman" w:cs="Times New Roman"/>
          <w:b/>
          <w:sz w:val="24"/>
          <w:szCs w:val="24"/>
        </w:rPr>
      </w:pPr>
      <w:r w:rsidRPr="00CA7043">
        <w:rPr>
          <w:rFonts w:ascii="Times New Roman" w:hAnsi="Times New Roman" w:cs="Times New Roman"/>
          <w:b/>
          <w:bCs/>
          <w:sz w:val="24"/>
          <w:szCs w:val="24"/>
        </w:rPr>
        <w:t xml:space="preserve">Respondents in </w:t>
      </w:r>
      <w:proofErr w:type="spellStart"/>
      <w:r w:rsidRPr="00CA7043">
        <w:rPr>
          <w:rFonts w:ascii="Times New Roman" w:hAnsi="Times New Roman" w:cs="Times New Roman"/>
          <w:b/>
          <w:bCs/>
          <w:sz w:val="24"/>
          <w:szCs w:val="24"/>
        </w:rPr>
        <w:t>Balatan</w:t>
      </w:r>
      <w:proofErr w:type="spellEnd"/>
    </w:p>
    <w:p w14:paraId="5369DF3B" w14:textId="77777777" w:rsidR="00B7621A" w:rsidRPr="00CA7043" w:rsidRDefault="00B7621A" w:rsidP="00FD142E">
      <w:pPr>
        <w:spacing w:after="0" w:line="240" w:lineRule="auto"/>
        <w:jc w:val="both"/>
        <w:rPr>
          <w:rFonts w:ascii="Times New Roman" w:hAnsi="Times New Roman" w:cs="Times New Roman"/>
          <w:b/>
          <w:sz w:val="24"/>
          <w:szCs w:val="24"/>
        </w:rPr>
      </w:pPr>
    </w:p>
    <w:tbl>
      <w:tblPr>
        <w:tblW w:w="0" w:type="auto"/>
        <w:tblBorders>
          <w:top w:val="double" w:sz="4" w:space="0" w:color="auto"/>
          <w:bottom w:val="double" w:sz="4" w:space="0" w:color="auto"/>
        </w:tblBorders>
        <w:tblLook w:val="04A0" w:firstRow="1" w:lastRow="0" w:firstColumn="1" w:lastColumn="0" w:noHBand="0" w:noVBand="1"/>
      </w:tblPr>
      <w:tblGrid>
        <w:gridCol w:w="5658"/>
        <w:gridCol w:w="705"/>
        <w:gridCol w:w="1474"/>
        <w:gridCol w:w="803"/>
      </w:tblGrid>
      <w:tr w:rsidR="00B7621A" w:rsidRPr="00CA7043" w14:paraId="58723BA9" w14:textId="77777777" w:rsidTr="00CA7043">
        <w:trPr>
          <w:trHeight w:val="213"/>
        </w:trPr>
        <w:tc>
          <w:tcPr>
            <w:tcW w:w="5658" w:type="dxa"/>
            <w:tcBorders>
              <w:top w:val="double" w:sz="4" w:space="0" w:color="auto"/>
              <w:left w:val="nil"/>
              <w:bottom w:val="single" w:sz="4" w:space="0" w:color="000000"/>
              <w:right w:val="nil"/>
            </w:tcBorders>
            <w:vAlign w:val="center"/>
            <w:hideMark/>
          </w:tcPr>
          <w:p w14:paraId="1FA5AA16" w14:textId="77777777" w:rsidR="00B7621A" w:rsidRPr="00CA7043" w:rsidRDefault="00B7621A" w:rsidP="00FD142E">
            <w:pPr>
              <w:spacing w:after="0" w:line="240" w:lineRule="auto"/>
              <w:jc w:val="both"/>
              <w:rPr>
                <w:rFonts w:ascii="Times New Roman" w:hAnsi="Times New Roman" w:cs="Times New Roman"/>
                <w:b/>
                <w:sz w:val="24"/>
                <w:szCs w:val="24"/>
              </w:rPr>
            </w:pPr>
            <w:r w:rsidRPr="00CA7043">
              <w:rPr>
                <w:rFonts w:ascii="Times New Roman" w:hAnsi="Times New Roman" w:cs="Times New Roman"/>
                <w:b/>
                <w:sz w:val="24"/>
                <w:szCs w:val="24"/>
              </w:rPr>
              <w:t>Indicators</w:t>
            </w:r>
          </w:p>
        </w:tc>
        <w:tc>
          <w:tcPr>
            <w:tcW w:w="705" w:type="dxa"/>
            <w:tcBorders>
              <w:top w:val="double" w:sz="4" w:space="0" w:color="auto"/>
              <w:left w:val="nil"/>
              <w:bottom w:val="single" w:sz="4" w:space="0" w:color="000000"/>
              <w:right w:val="nil"/>
            </w:tcBorders>
            <w:vAlign w:val="center"/>
            <w:hideMark/>
          </w:tcPr>
          <w:p w14:paraId="317AC4B1" w14:textId="77777777" w:rsidR="00B7621A" w:rsidRPr="00CA7043" w:rsidRDefault="00B7621A" w:rsidP="00FD142E">
            <w:pPr>
              <w:spacing w:after="0" w:line="240" w:lineRule="auto"/>
              <w:jc w:val="both"/>
              <w:rPr>
                <w:rFonts w:ascii="Times New Roman" w:hAnsi="Times New Roman" w:cs="Times New Roman"/>
                <w:b/>
                <w:sz w:val="24"/>
                <w:szCs w:val="24"/>
              </w:rPr>
            </w:pPr>
            <w:r w:rsidRPr="00CA7043">
              <w:rPr>
                <w:rFonts w:ascii="Times New Roman" w:hAnsi="Times New Roman" w:cs="Times New Roman"/>
                <w:b/>
                <w:sz w:val="24"/>
                <w:szCs w:val="24"/>
              </w:rPr>
              <w:t>WM</w:t>
            </w:r>
          </w:p>
        </w:tc>
        <w:tc>
          <w:tcPr>
            <w:tcW w:w="1474" w:type="dxa"/>
            <w:tcBorders>
              <w:top w:val="double" w:sz="4" w:space="0" w:color="auto"/>
              <w:left w:val="nil"/>
              <w:bottom w:val="single" w:sz="4" w:space="0" w:color="000000"/>
              <w:right w:val="nil"/>
            </w:tcBorders>
            <w:vAlign w:val="center"/>
            <w:hideMark/>
          </w:tcPr>
          <w:p w14:paraId="4DD884B4" w14:textId="77777777" w:rsidR="00B7621A" w:rsidRPr="00CA7043" w:rsidRDefault="00B7621A" w:rsidP="00FD142E">
            <w:pPr>
              <w:spacing w:after="0" w:line="240" w:lineRule="auto"/>
              <w:jc w:val="both"/>
              <w:rPr>
                <w:rFonts w:ascii="Times New Roman" w:hAnsi="Times New Roman" w:cs="Times New Roman"/>
                <w:b/>
                <w:sz w:val="24"/>
                <w:szCs w:val="24"/>
              </w:rPr>
            </w:pPr>
            <w:r w:rsidRPr="00CA7043">
              <w:rPr>
                <w:rFonts w:ascii="Times New Roman" w:hAnsi="Times New Roman" w:cs="Times New Roman"/>
                <w:b/>
                <w:sz w:val="24"/>
                <w:szCs w:val="24"/>
              </w:rPr>
              <w:t>Interp.</w:t>
            </w:r>
          </w:p>
        </w:tc>
        <w:tc>
          <w:tcPr>
            <w:tcW w:w="803" w:type="dxa"/>
            <w:tcBorders>
              <w:top w:val="double" w:sz="4" w:space="0" w:color="auto"/>
              <w:left w:val="nil"/>
              <w:bottom w:val="single" w:sz="4" w:space="0" w:color="000000"/>
              <w:right w:val="nil"/>
            </w:tcBorders>
            <w:vAlign w:val="center"/>
            <w:hideMark/>
          </w:tcPr>
          <w:p w14:paraId="0667D565" w14:textId="77777777" w:rsidR="00B7621A" w:rsidRPr="00CA7043" w:rsidRDefault="00B7621A" w:rsidP="00FD142E">
            <w:pPr>
              <w:spacing w:after="0" w:line="240" w:lineRule="auto"/>
              <w:jc w:val="both"/>
              <w:rPr>
                <w:rFonts w:ascii="Times New Roman" w:hAnsi="Times New Roman" w:cs="Times New Roman"/>
                <w:b/>
                <w:sz w:val="24"/>
                <w:szCs w:val="24"/>
              </w:rPr>
            </w:pPr>
            <w:r w:rsidRPr="00CA7043">
              <w:rPr>
                <w:rFonts w:ascii="Times New Roman" w:hAnsi="Times New Roman" w:cs="Times New Roman"/>
                <w:b/>
                <w:sz w:val="24"/>
                <w:szCs w:val="24"/>
              </w:rPr>
              <w:t>Rank</w:t>
            </w:r>
          </w:p>
        </w:tc>
      </w:tr>
      <w:tr w:rsidR="00B7621A" w:rsidRPr="00CA7043" w14:paraId="01CE4A34" w14:textId="77777777" w:rsidTr="00CA7043">
        <w:trPr>
          <w:trHeight w:val="70"/>
        </w:trPr>
        <w:tc>
          <w:tcPr>
            <w:tcW w:w="5658" w:type="dxa"/>
            <w:tcBorders>
              <w:top w:val="single" w:sz="4" w:space="0" w:color="000000"/>
              <w:left w:val="nil"/>
              <w:bottom w:val="nil"/>
              <w:right w:val="nil"/>
            </w:tcBorders>
            <w:hideMark/>
          </w:tcPr>
          <w:p w14:paraId="3167B689" w14:textId="77777777" w:rsidR="00B7621A" w:rsidRPr="00CA7043" w:rsidRDefault="00B7621A" w:rsidP="00FD142E">
            <w:pPr>
              <w:pStyle w:val="NoSpacing"/>
              <w:numPr>
                <w:ilvl w:val="0"/>
                <w:numId w:val="36"/>
              </w:numPr>
              <w:ind w:left="342"/>
              <w:jc w:val="both"/>
              <w:rPr>
                <w:rFonts w:ascii="Times New Roman" w:hAnsi="Times New Roman" w:cs="Times New Roman"/>
                <w:sz w:val="24"/>
                <w:szCs w:val="24"/>
              </w:rPr>
            </w:pPr>
            <w:bookmarkStart w:id="41" w:name="_Hlk214541179"/>
            <w:r w:rsidRPr="00CA7043">
              <w:rPr>
                <w:rFonts w:ascii="Times New Roman" w:hAnsi="Times New Roman" w:cs="Times New Roman"/>
                <w:sz w:val="24"/>
                <w:szCs w:val="24"/>
              </w:rPr>
              <w:t>Climate change effects intensifying hydrometeorological hazards</w:t>
            </w:r>
            <w:bookmarkEnd w:id="41"/>
          </w:p>
        </w:tc>
        <w:tc>
          <w:tcPr>
            <w:tcW w:w="705" w:type="dxa"/>
            <w:tcBorders>
              <w:top w:val="single" w:sz="4" w:space="0" w:color="000000"/>
              <w:left w:val="nil"/>
              <w:bottom w:val="nil"/>
              <w:right w:val="nil"/>
            </w:tcBorders>
            <w:vAlign w:val="center"/>
          </w:tcPr>
          <w:p w14:paraId="72D26E13" w14:textId="77777777" w:rsidR="00B7621A" w:rsidRPr="00CA7043" w:rsidRDefault="00B7621A" w:rsidP="00FD142E">
            <w:pPr>
              <w:spacing w:after="0" w:line="240" w:lineRule="auto"/>
              <w:jc w:val="both"/>
              <w:rPr>
                <w:rFonts w:ascii="Times New Roman" w:hAnsi="Times New Roman" w:cs="Times New Roman"/>
                <w:sz w:val="24"/>
                <w:szCs w:val="24"/>
              </w:rPr>
            </w:pPr>
            <w:r w:rsidRPr="00CA7043">
              <w:rPr>
                <w:rFonts w:ascii="Times New Roman" w:hAnsi="Times New Roman" w:cs="Times New Roman"/>
                <w:sz w:val="24"/>
                <w:szCs w:val="24"/>
              </w:rPr>
              <w:t>3.44</w:t>
            </w:r>
          </w:p>
        </w:tc>
        <w:tc>
          <w:tcPr>
            <w:tcW w:w="1474" w:type="dxa"/>
            <w:tcBorders>
              <w:top w:val="single" w:sz="4" w:space="0" w:color="000000"/>
              <w:left w:val="nil"/>
              <w:bottom w:val="nil"/>
              <w:right w:val="nil"/>
            </w:tcBorders>
            <w:vAlign w:val="center"/>
          </w:tcPr>
          <w:p w14:paraId="0DD5B39C" w14:textId="77777777" w:rsidR="00B7621A" w:rsidRPr="00CA7043" w:rsidRDefault="00B7621A" w:rsidP="00FD142E">
            <w:pPr>
              <w:spacing w:after="0" w:line="240" w:lineRule="auto"/>
              <w:jc w:val="both"/>
              <w:rPr>
                <w:rFonts w:ascii="Times New Roman" w:hAnsi="Times New Roman" w:cs="Times New Roman"/>
                <w:sz w:val="24"/>
                <w:szCs w:val="24"/>
              </w:rPr>
            </w:pPr>
            <w:r w:rsidRPr="00CA7043">
              <w:rPr>
                <w:rFonts w:ascii="Times New Roman" w:hAnsi="Times New Roman" w:cs="Times New Roman"/>
                <w:sz w:val="24"/>
                <w:szCs w:val="24"/>
              </w:rPr>
              <w:t>Affect</w:t>
            </w:r>
          </w:p>
        </w:tc>
        <w:tc>
          <w:tcPr>
            <w:tcW w:w="803" w:type="dxa"/>
            <w:tcBorders>
              <w:top w:val="single" w:sz="4" w:space="0" w:color="000000"/>
              <w:left w:val="nil"/>
              <w:bottom w:val="nil"/>
              <w:right w:val="nil"/>
            </w:tcBorders>
            <w:vAlign w:val="center"/>
          </w:tcPr>
          <w:p w14:paraId="5A581FF1" w14:textId="77777777" w:rsidR="00B7621A" w:rsidRPr="00CA7043" w:rsidRDefault="00B7621A" w:rsidP="00FD142E">
            <w:pPr>
              <w:spacing w:after="0" w:line="240" w:lineRule="auto"/>
              <w:jc w:val="both"/>
              <w:rPr>
                <w:rFonts w:ascii="Times New Roman" w:hAnsi="Times New Roman" w:cs="Times New Roman"/>
                <w:sz w:val="24"/>
                <w:szCs w:val="24"/>
              </w:rPr>
            </w:pPr>
            <w:r w:rsidRPr="00CA7043">
              <w:rPr>
                <w:rFonts w:ascii="Times New Roman" w:hAnsi="Times New Roman" w:cs="Times New Roman"/>
                <w:sz w:val="24"/>
                <w:szCs w:val="24"/>
              </w:rPr>
              <w:t>5</w:t>
            </w:r>
          </w:p>
        </w:tc>
      </w:tr>
      <w:tr w:rsidR="00B7621A" w:rsidRPr="00CA7043" w14:paraId="7ADB9546" w14:textId="77777777" w:rsidTr="00CA7043">
        <w:trPr>
          <w:trHeight w:val="70"/>
        </w:trPr>
        <w:tc>
          <w:tcPr>
            <w:tcW w:w="5658" w:type="dxa"/>
            <w:tcBorders>
              <w:top w:val="nil"/>
              <w:left w:val="nil"/>
              <w:bottom w:val="nil"/>
              <w:right w:val="nil"/>
            </w:tcBorders>
            <w:hideMark/>
          </w:tcPr>
          <w:p w14:paraId="620164B6" w14:textId="77777777" w:rsidR="00B7621A" w:rsidRPr="00CA7043" w:rsidRDefault="00B7621A" w:rsidP="00FD142E">
            <w:pPr>
              <w:pStyle w:val="NoSpacing"/>
              <w:numPr>
                <w:ilvl w:val="0"/>
                <w:numId w:val="36"/>
              </w:numPr>
              <w:ind w:left="342"/>
              <w:jc w:val="both"/>
              <w:rPr>
                <w:rFonts w:ascii="Times New Roman" w:hAnsi="Times New Roman" w:cs="Times New Roman"/>
                <w:sz w:val="24"/>
                <w:szCs w:val="24"/>
              </w:rPr>
            </w:pPr>
            <w:r w:rsidRPr="00CA7043">
              <w:rPr>
                <w:rFonts w:ascii="Times New Roman" w:hAnsi="Times New Roman" w:cs="Times New Roman"/>
                <w:sz w:val="24"/>
                <w:szCs w:val="24"/>
              </w:rPr>
              <w:t>Environmental degradation increasing disaster vulnerability</w:t>
            </w:r>
          </w:p>
        </w:tc>
        <w:tc>
          <w:tcPr>
            <w:tcW w:w="705" w:type="dxa"/>
            <w:tcBorders>
              <w:top w:val="nil"/>
              <w:left w:val="nil"/>
              <w:bottom w:val="nil"/>
              <w:right w:val="nil"/>
            </w:tcBorders>
            <w:vAlign w:val="center"/>
          </w:tcPr>
          <w:p w14:paraId="6A818052" w14:textId="77777777" w:rsidR="00B7621A" w:rsidRPr="00CA7043" w:rsidRDefault="00B7621A" w:rsidP="00FD142E">
            <w:pPr>
              <w:spacing w:after="0" w:line="240" w:lineRule="auto"/>
              <w:jc w:val="both"/>
              <w:rPr>
                <w:rFonts w:ascii="Times New Roman" w:hAnsi="Times New Roman" w:cs="Times New Roman"/>
                <w:sz w:val="24"/>
                <w:szCs w:val="24"/>
              </w:rPr>
            </w:pPr>
            <w:r w:rsidRPr="00CA7043">
              <w:rPr>
                <w:rFonts w:ascii="Times New Roman" w:hAnsi="Times New Roman" w:cs="Times New Roman"/>
                <w:sz w:val="24"/>
                <w:szCs w:val="24"/>
              </w:rPr>
              <w:t>3.56</w:t>
            </w:r>
          </w:p>
        </w:tc>
        <w:tc>
          <w:tcPr>
            <w:tcW w:w="1474" w:type="dxa"/>
            <w:tcBorders>
              <w:top w:val="nil"/>
              <w:left w:val="nil"/>
              <w:bottom w:val="nil"/>
              <w:right w:val="nil"/>
            </w:tcBorders>
          </w:tcPr>
          <w:p w14:paraId="0524B158" w14:textId="77777777" w:rsidR="00B7621A" w:rsidRPr="00CA7043" w:rsidRDefault="00B7621A" w:rsidP="00FD142E">
            <w:pPr>
              <w:spacing w:after="0" w:line="240" w:lineRule="auto"/>
              <w:jc w:val="both"/>
              <w:rPr>
                <w:rFonts w:ascii="Times New Roman" w:hAnsi="Times New Roman" w:cs="Times New Roman"/>
                <w:sz w:val="24"/>
                <w:szCs w:val="24"/>
              </w:rPr>
            </w:pPr>
            <w:r w:rsidRPr="00CA7043">
              <w:rPr>
                <w:rFonts w:ascii="Times New Roman" w:hAnsi="Times New Roman" w:cs="Times New Roman"/>
                <w:sz w:val="24"/>
                <w:szCs w:val="24"/>
              </w:rPr>
              <w:t>Strongly Affect</w:t>
            </w:r>
          </w:p>
        </w:tc>
        <w:tc>
          <w:tcPr>
            <w:tcW w:w="803" w:type="dxa"/>
            <w:tcBorders>
              <w:top w:val="nil"/>
              <w:left w:val="nil"/>
              <w:bottom w:val="nil"/>
              <w:right w:val="nil"/>
            </w:tcBorders>
            <w:vAlign w:val="center"/>
          </w:tcPr>
          <w:p w14:paraId="6BB4317E" w14:textId="77777777" w:rsidR="00B7621A" w:rsidRPr="00CA7043" w:rsidRDefault="00B7621A" w:rsidP="00FD142E">
            <w:pPr>
              <w:spacing w:after="0" w:line="240" w:lineRule="auto"/>
              <w:jc w:val="both"/>
              <w:rPr>
                <w:rFonts w:ascii="Times New Roman" w:hAnsi="Times New Roman" w:cs="Times New Roman"/>
                <w:sz w:val="24"/>
                <w:szCs w:val="24"/>
              </w:rPr>
            </w:pPr>
            <w:r w:rsidRPr="00CA7043">
              <w:rPr>
                <w:rFonts w:ascii="Times New Roman" w:hAnsi="Times New Roman" w:cs="Times New Roman"/>
                <w:sz w:val="24"/>
                <w:szCs w:val="24"/>
              </w:rPr>
              <w:t>4</w:t>
            </w:r>
          </w:p>
        </w:tc>
      </w:tr>
      <w:tr w:rsidR="00B7621A" w:rsidRPr="00CA7043" w14:paraId="597135BE" w14:textId="77777777" w:rsidTr="00CA7043">
        <w:trPr>
          <w:trHeight w:val="70"/>
        </w:trPr>
        <w:tc>
          <w:tcPr>
            <w:tcW w:w="5658" w:type="dxa"/>
            <w:tcBorders>
              <w:top w:val="nil"/>
              <w:left w:val="nil"/>
              <w:bottom w:val="nil"/>
              <w:right w:val="nil"/>
            </w:tcBorders>
          </w:tcPr>
          <w:p w14:paraId="54FA8ADA" w14:textId="77777777" w:rsidR="00B7621A" w:rsidRPr="00CA7043" w:rsidRDefault="00B7621A" w:rsidP="00FD142E">
            <w:pPr>
              <w:pStyle w:val="NoSpacing"/>
              <w:numPr>
                <w:ilvl w:val="0"/>
                <w:numId w:val="36"/>
              </w:numPr>
              <w:ind w:left="342"/>
              <w:jc w:val="both"/>
              <w:rPr>
                <w:rFonts w:ascii="Times New Roman" w:hAnsi="Times New Roman" w:cs="Times New Roman"/>
                <w:sz w:val="24"/>
                <w:szCs w:val="24"/>
              </w:rPr>
            </w:pPr>
            <w:bookmarkStart w:id="42" w:name="_Hlk214539819"/>
            <w:r w:rsidRPr="00CA7043">
              <w:rPr>
                <w:rFonts w:ascii="Times New Roman" w:hAnsi="Times New Roman" w:cs="Times New Roman"/>
                <w:sz w:val="24"/>
                <w:szCs w:val="24"/>
              </w:rPr>
              <w:t>Geographical isolation making areas difficult to access during emergencies</w:t>
            </w:r>
            <w:bookmarkEnd w:id="42"/>
          </w:p>
        </w:tc>
        <w:tc>
          <w:tcPr>
            <w:tcW w:w="705" w:type="dxa"/>
            <w:tcBorders>
              <w:top w:val="nil"/>
              <w:left w:val="nil"/>
              <w:bottom w:val="nil"/>
              <w:right w:val="nil"/>
            </w:tcBorders>
            <w:vAlign w:val="center"/>
          </w:tcPr>
          <w:p w14:paraId="2AADA0BE" w14:textId="77777777" w:rsidR="00B7621A" w:rsidRPr="00CA7043" w:rsidRDefault="00B7621A" w:rsidP="00FD142E">
            <w:pPr>
              <w:spacing w:after="0" w:line="240" w:lineRule="auto"/>
              <w:jc w:val="both"/>
              <w:rPr>
                <w:rFonts w:ascii="Times New Roman" w:hAnsi="Times New Roman" w:cs="Times New Roman"/>
                <w:sz w:val="24"/>
                <w:szCs w:val="24"/>
              </w:rPr>
            </w:pPr>
            <w:r w:rsidRPr="00CA7043">
              <w:rPr>
                <w:rFonts w:ascii="Times New Roman" w:hAnsi="Times New Roman" w:cs="Times New Roman"/>
                <w:sz w:val="24"/>
                <w:szCs w:val="24"/>
              </w:rPr>
              <w:t>3.69</w:t>
            </w:r>
          </w:p>
        </w:tc>
        <w:tc>
          <w:tcPr>
            <w:tcW w:w="1474" w:type="dxa"/>
            <w:tcBorders>
              <w:top w:val="nil"/>
              <w:left w:val="nil"/>
              <w:bottom w:val="nil"/>
              <w:right w:val="nil"/>
            </w:tcBorders>
          </w:tcPr>
          <w:p w14:paraId="61FC60CE" w14:textId="77777777" w:rsidR="00B7621A" w:rsidRPr="00CA7043" w:rsidRDefault="00B7621A" w:rsidP="00FD142E">
            <w:pPr>
              <w:spacing w:after="0" w:line="240" w:lineRule="auto"/>
              <w:jc w:val="both"/>
              <w:rPr>
                <w:rFonts w:ascii="Times New Roman" w:hAnsi="Times New Roman" w:cs="Times New Roman"/>
                <w:sz w:val="24"/>
                <w:szCs w:val="24"/>
              </w:rPr>
            </w:pPr>
            <w:r w:rsidRPr="00CA7043">
              <w:rPr>
                <w:rFonts w:ascii="Times New Roman" w:hAnsi="Times New Roman" w:cs="Times New Roman"/>
                <w:sz w:val="24"/>
                <w:szCs w:val="24"/>
              </w:rPr>
              <w:t>Strongly Affect</w:t>
            </w:r>
          </w:p>
        </w:tc>
        <w:tc>
          <w:tcPr>
            <w:tcW w:w="803" w:type="dxa"/>
            <w:tcBorders>
              <w:top w:val="nil"/>
              <w:left w:val="nil"/>
              <w:bottom w:val="nil"/>
              <w:right w:val="nil"/>
            </w:tcBorders>
            <w:vAlign w:val="center"/>
          </w:tcPr>
          <w:p w14:paraId="2A1A9920" w14:textId="77777777" w:rsidR="00B7621A" w:rsidRPr="00CA7043" w:rsidRDefault="00B7621A" w:rsidP="00FD142E">
            <w:pPr>
              <w:spacing w:after="0" w:line="240" w:lineRule="auto"/>
              <w:jc w:val="both"/>
              <w:rPr>
                <w:rFonts w:ascii="Times New Roman" w:hAnsi="Times New Roman" w:cs="Times New Roman"/>
                <w:sz w:val="24"/>
                <w:szCs w:val="24"/>
              </w:rPr>
            </w:pPr>
            <w:r w:rsidRPr="00CA7043">
              <w:rPr>
                <w:rFonts w:ascii="Times New Roman" w:hAnsi="Times New Roman" w:cs="Times New Roman"/>
                <w:sz w:val="24"/>
                <w:szCs w:val="24"/>
              </w:rPr>
              <w:t>2</w:t>
            </w:r>
          </w:p>
        </w:tc>
      </w:tr>
      <w:tr w:rsidR="00B7621A" w:rsidRPr="00CA7043" w14:paraId="74D8E202" w14:textId="77777777" w:rsidTr="00CA7043">
        <w:trPr>
          <w:trHeight w:val="70"/>
        </w:trPr>
        <w:tc>
          <w:tcPr>
            <w:tcW w:w="5658" w:type="dxa"/>
            <w:tcBorders>
              <w:top w:val="nil"/>
              <w:left w:val="nil"/>
              <w:bottom w:val="nil"/>
              <w:right w:val="nil"/>
            </w:tcBorders>
          </w:tcPr>
          <w:p w14:paraId="6727A10C" w14:textId="77777777" w:rsidR="00B7621A" w:rsidRPr="00CA7043" w:rsidRDefault="00B7621A" w:rsidP="00FD142E">
            <w:pPr>
              <w:pStyle w:val="NoSpacing"/>
              <w:numPr>
                <w:ilvl w:val="0"/>
                <w:numId w:val="36"/>
              </w:numPr>
              <w:ind w:left="342"/>
              <w:jc w:val="both"/>
              <w:rPr>
                <w:rFonts w:ascii="Times New Roman" w:hAnsi="Times New Roman" w:cs="Times New Roman"/>
                <w:sz w:val="24"/>
                <w:szCs w:val="24"/>
              </w:rPr>
            </w:pPr>
            <w:bookmarkStart w:id="43" w:name="_Hlk214539844"/>
            <w:r w:rsidRPr="00CA7043">
              <w:rPr>
                <w:rFonts w:ascii="Times New Roman" w:hAnsi="Times New Roman" w:cs="Times New Roman"/>
                <w:sz w:val="24"/>
                <w:szCs w:val="24"/>
              </w:rPr>
              <w:t>Inadequate early warning systems for weather disturbances</w:t>
            </w:r>
            <w:bookmarkEnd w:id="43"/>
          </w:p>
        </w:tc>
        <w:tc>
          <w:tcPr>
            <w:tcW w:w="705" w:type="dxa"/>
            <w:tcBorders>
              <w:top w:val="nil"/>
              <w:left w:val="nil"/>
              <w:bottom w:val="nil"/>
              <w:right w:val="nil"/>
            </w:tcBorders>
            <w:vAlign w:val="center"/>
          </w:tcPr>
          <w:p w14:paraId="765A4031" w14:textId="77777777" w:rsidR="00B7621A" w:rsidRPr="00CA7043" w:rsidRDefault="00B7621A" w:rsidP="00FD142E">
            <w:pPr>
              <w:spacing w:after="0" w:line="240" w:lineRule="auto"/>
              <w:jc w:val="both"/>
              <w:rPr>
                <w:rFonts w:ascii="Times New Roman" w:hAnsi="Times New Roman" w:cs="Times New Roman"/>
                <w:sz w:val="24"/>
                <w:szCs w:val="24"/>
              </w:rPr>
            </w:pPr>
            <w:r w:rsidRPr="00CA7043">
              <w:rPr>
                <w:rFonts w:ascii="Times New Roman" w:hAnsi="Times New Roman" w:cs="Times New Roman"/>
                <w:sz w:val="24"/>
                <w:szCs w:val="24"/>
              </w:rPr>
              <w:t>3.69</w:t>
            </w:r>
          </w:p>
        </w:tc>
        <w:tc>
          <w:tcPr>
            <w:tcW w:w="1474" w:type="dxa"/>
            <w:tcBorders>
              <w:top w:val="nil"/>
              <w:left w:val="nil"/>
              <w:bottom w:val="nil"/>
              <w:right w:val="nil"/>
            </w:tcBorders>
          </w:tcPr>
          <w:p w14:paraId="7F5D9B26" w14:textId="77777777" w:rsidR="00B7621A" w:rsidRPr="00CA7043" w:rsidRDefault="00B7621A" w:rsidP="00FD142E">
            <w:pPr>
              <w:spacing w:after="0" w:line="240" w:lineRule="auto"/>
              <w:jc w:val="both"/>
              <w:rPr>
                <w:rFonts w:ascii="Times New Roman" w:hAnsi="Times New Roman" w:cs="Times New Roman"/>
                <w:sz w:val="24"/>
                <w:szCs w:val="24"/>
              </w:rPr>
            </w:pPr>
            <w:r w:rsidRPr="00CA7043">
              <w:rPr>
                <w:rFonts w:ascii="Times New Roman" w:hAnsi="Times New Roman" w:cs="Times New Roman"/>
                <w:sz w:val="24"/>
                <w:szCs w:val="24"/>
              </w:rPr>
              <w:t>Strongly Affect</w:t>
            </w:r>
          </w:p>
        </w:tc>
        <w:tc>
          <w:tcPr>
            <w:tcW w:w="803" w:type="dxa"/>
            <w:tcBorders>
              <w:top w:val="nil"/>
              <w:left w:val="nil"/>
              <w:bottom w:val="nil"/>
              <w:right w:val="nil"/>
            </w:tcBorders>
            <w:vAlign w:val="center"/>
          </w:tcPr>
          <w:p w14:paraId="4515EAAE" w14:textId="77777777" w:rsidR="00B7621A" w:rsidRPr="00CA7043" w:rsidRDefault="00B7621A" w:rsidP="00FD142E">
            <w:pPr>
              <w:spacing w:after="0" w:line="240" w:lineRule="auto"/>
              <w:jc w:val="both"/>
              <w:rPr>
                <w:rFonts w:ascii="Times New Roman" w:hAnsi="Times New Roman" w:cs="Times New Roman"/>
                <w:sz w:val="24"/>
                <w:szCs w:val="24"/>
              </w:rPr>
            </w:pPr>
            <w:r w:rsidRPr="00CA7043">
              <w:rPr>
                <w:rFonts w:ascii="Times New Roman" w:hAnsi="Times New Roman" w:cs="Times New Roman"/>
                <w:sz w:val="24"/>
                <w:szCs w:val="24"/>
              </w:rPr>
              <w:t>2</w:t>
            </w:r>
          </w:p>
        </w:tc>
      </w:tr>
      <w:tr w:rsidR="00B7621A" w:rsidRPr="00CA7043" w14:paraId="6C135664" w14:textId="77777777" w:rsidTr="00CA7043">
        <w:trPr>
          <w:trHeight w:val="70"/>
        </w:trPr>
        <w:tc>
          <w:tcPr>
            <w:tcW w:w="5658" w:type="dxa"/>
            <w:tcBorders>
              <w:top w:val="nil"/>
              <w:left w:val="nil"/>
              <w:bottom w:val="nil"/>
              <w:right w:val="nil"/>
            </w:tcBorders>
            <w:vAlign w:val="center"/>
          </w:tcPr>
          <w:p w14:paraId="3F636DE6" w14:textId="77777777" w:rsidR="00B7621A" w:rsidRPr="00CA7043" w:rsidRDefault="00B7621A" w:rsidP="00FD142E">
            <w:pPr>
              <w:pStyle w:val="NoSpacing"/>
              <w:numPr>
                <w:ilvl w:val="0"/>
                <w:numId w:val="36"/>
              </w:numPr>
              <w:ind w:left="342"/>
              <w:jc w:val="both"/>
              <w:rPr>
                <w:rFonts w:ascii="Times New Roman" w:hAnsi="Times New Roman" w:cs="Times New Roman"/>
                <w:sz w:val="24"/>
                <w:szCs w:val="24"/>
              </w:rPr>
            </w:pPr>
            <w:bookmarkStart w:id="44" w:name="_Hlk214539867"/>
            <w:r w:rsidRPr="00CA7043">
              <w:rPr>
                <w:rFonts w:ascii="Times New Roman" w:hAnsi="Times New Roman" w:cs="Times New Roman"/>
                <w:sz w:val="24"/>
                <w:szCs w:val="24"/>
              </w:rPr>
              <w:t>Poor drainage systems causing severe flooding</w:t>
            </w:r>
            <w:bookmarkEnd w:id="44"/>
          </w:p>
        </w:tc>
        <w:tc>
          <w:tcPr>
            <w:tcW w:w="705" w:type="dxa"/>
            <w:tcBorders>
              <w:top w:val="nil"/>
              <w:left w:val="nil"/>
              <w:bottom w:val="nil"/>
              <w:right w:val="nil"/>
            </w:tcBorders>
            <w:vAlign w:val="center"/>
          </w:tcPr>
          <w:p w14:paraId="647BDE1B" w14:textId="77777777" w:rsidR="00B7621A" w:rsidRPr="00CA7043" w:rsidRDefault="00B7621A" w:rsidP="00FD142E">
            <w:pPr>
              <w:spacing w:after="0" w:line="240" w:lineRule="auto"/>
              <w:jc w:val="both"/>
              <w:rPr>
                <w:rFonts w:ascii="Times New Roman" w:hAnsi="Times New Roman" w:cs="Times New Roman"/>
                <w:sz w:val="24"/>
                <w:szCs w:val="24"/>
              </w:rPr>
            </w:pPr>
            <w:r w:rsidRPr="00CA7043">
              <w:rPr>
                <w:rFonts w:ascii="Times New Roman" w:hAnsi="Times New Roman" w:cs="Times New Roman"/>
                <w:sz w:val="24"/>
                <w:szCs w:val="24"/>
              </w:rPr>
              <w:t>3.69</w:t>
            </w:r>
          </w:p>
        </w:tc>
        <w:tc>
          <w:tcPr>
            <w:tcW w:w="1474" w:type="dxa"/>
            <w:tcBorders>
              <w:top w:val="nil"/>
              <w:left w:val="nil"/>
              <w:bottom w:val="nil"/>
              <w:right w:val="nil"/>
            </w:tcBorders>
          </w:tcPr>
          <w:p w14:paraId="7F048B92" w14:textId="77777777" w:rsidR="00B7621A" w:rsidRPr="00CA7043" w:rsidRDefault="00B7621A" w:rsidP="00FD142E">
            <w:pPr>
              <w:spacing w:after="0" w:line="240" w:lineRule="auto"/>
              <w:jc w:val="both"/>
              <w:rPr>
                <w:rFonts w:ascii="Times New Roman" w:hAnsi="Times New Roman" w:cs="Times New Roman"/>
                <w:sz w:val="24"/>
                <w:szCs w:val="24"/>
              </w:rPr>
            </w:pPr>
            <w:r w:rsidRPr="00CA7043">
              <w:rPr>
                <w:rFonts w:ascii="Times New Roman" w:hAnsi="Times New Roman" w:cs="Times New Roman"/>
                <w:sz w:val="24"/>
                <w:szCs w:val="24"/>
              </w:rPr>
              <w:t>Strongly Affect</w:t>
            </w:r>
          </w:p>
        </w:tc>
        <w:tc>
          <w:tcPr>
            <w:tcW w:w="803" w:type="dxa"/>
            <w:tcBorders>
              <w:top w:val="nil"/>
              <w:left w:val="nil"/>
              <w:bottom w:val="nil"/>
              <w:right w:val="nil"/>
            </w:tcBorders>
            <w:vAlign w:val="center"/>
          </w:tcPr>
          <w:p w14:paraId="6C6B511A" w14:textId="77777777" w:rsidR="00B7621A" w:rsidRPr="00CA7043" w:rsidRDefault="00B7621A" w:rsidP="00FD142E">
            <w:pPr>
              <w:spacing w:after="0" w:line="240" w:lineRule="auto"/>
              <w:jc w:val="both"/>
              <w:rPr>
                <w:rFonts w:ascii="Times New Roman" w:hAnsi="Times New Roman" w:cs="Times New Roman"/>
                <w:sz w:val="24"/>
                <w:szCs w:val="24"/>
              </w:rPr>
            </w:pPr>
            <w:r w:rsidRPr="00CA7043">
              <w:rPr>
                <w:rFonts w:ascii="Times New Roman" w:hAnsi="Times New Roman" w:cs="Times New Roman"/>
                <w:sz w:val="24"/>
                <w:szCs w:val="24"/>
              </w:rPr>
              <w:t>2</w:t>
            </w:r>
          </w:p>
        </w:tc>
      </w:tr>
      <w:tr w:rsidR="00B7621A" w:rsidRPr="00CA7043" w14:paraId="1CAB9995" w14:textId="77777777" w:rsidTr="00CA7043">
        <w:trPr>
          <w:trHeight w:val="70"/>
        </w:trPr>
        <w:tc>
          <w:tcPr>
            <w:tcW w:w="5658" w:type="dxa"/>
            <w:tcBorders>
              <w:top w:val="nil"/>
              <w:left w:val="nil"/>
              <w:bottom w:val="nil"/>
              <w:right w:val="nil"/>
            </w:tcBorders>
          </w:tcPr>
          <w:p w14:paraId="3CE63596" w14:textId="77777777" w:rsidR="00B7621A" w:rsidRPr="00CA7043" w:rsidRDefault="00B7621A" w:rsidP="00FD142E">
            <w:pPr>
              <w:pStyle w:val="NoSpacing"/>
              <w:numPr>
                <w:ilvl w:val="0"/>
                <w:numId w:val="36"/>
              </w:numPr>
              <w:ind w:left="342"/>
              <w:jc w:val="both"/>
              <w:rPr>
                <w:rFonts w:ascii="Times New Roman" w:hAnsi="Times New Roman" w:cs="Times New Roman"/>
                <w:sz w:val="24"/>
                <w:szCs w:val="24"/>
              </w:rPr>
            </w:pPr>
            <w:r w:rsidRPr="00CA7043">
              <w:rPr>
                <w:rFonts w:ascii="Times New Roman" w:hAnsi="Times New Roman" w:cs="Times New Roman"/>
                <w:sz w:val="24"/>
                <w:szCs w:val="24"/>
              </w:rPr>
              <w:t>Unstable slopes and landslide-prone areas</w:t>
            </w:r>
          </w:p>
        </w:tc>
        <w:tc>
          <w:tcPr>
            <w:tcW w:w="705" w:type="dxa"/>
            <w:tcBorders>
              <w:top w:val="nil"/>
              <w:left w:val="nil"/>
              <w:bottom w:val="nil"/>
              <w:right w:val="nil"/>
            </w:tcBorders>
            <w:vAlign w:val="center"/>
          </w:tcPr>
          <w:p w14:paraId="66A28DB0" w14:textId="77777777" w:rsidR="00B7621A" w:rsidRPr="00CA7043" w:rsidRDefault="00B7621A" w:rsidP="00FD142E">
            <w:pPr>
              <w:spacing w:after="0" w:line="240" w:lineRule="auto"/>
              <w:jc w:val="both"/>
              <w:rPr>
                <w:rFonts w:ascii="Times New Roman" w:hAnsi="Times New Roman" w:cs="Times New Roman"/>
                <w:sz w:val="24"/>
                <w:szCs w:val="24"/>
              </w:rPr>
            </w:pPr>
            <w:r w:rsidRPr="00CA7043">
              <w:rPr>
                <w:rFonts w:ascii="Times New Roman" w:hAnsi="Times New Roman" w:cs="Times New Roman"/>
                <w:sz w:val="24"/>
                <w:szCs w:val="24"/>
              </w:rPr>
              <w:t>2.98</w:t>
            </w:r>
          </w:p>
        </w:tc>
        <w:tc>
          <w:tcPr>
            <w:tcW w:w="1474" w:type="dxa"/>
            <w:tcBorders>
              <w:top w:val="nil"/>
              <w:left w:val="nil"/>
              <w:bottom w:val="nil"/>
              <w:right w:val="nil"/>
            </w:tcBorders>
          </w:tcPr>
          <w:p w14:paraId="05227CBF" w14:textId="77777777" w:rsidR="00B7621A" w:rsidRPr="00CA7043" w:rsidRDefault="00B7621A" w:rsidP="00FD142E">
            <w:pPr>
              <w:spacing w:after="0" w:line="240" w:lineRule="auto"/>
              <w:jc w:val="both"/>
              <w:rPr>
                <w:rFonts w:ascii="Times New Roman" w:hAnsi="Times New Roman" w:cs="Times New Roman"/>
                <w:sz w:val="24"/>
                <w:szCs w:val="24"/>
              </w:rPr>
            </w:pPr>
            <w:r w:rsidRPr="00CA7043">
              <w:rPr>
                <w:rFonts w:ascii="Times New Roman" w:hAnsi="Times New Roman" w:cs="Times New Roman"/>
                <w:sz w:val="24"/>
                <w:szCs w:val="24"/>
              </w:rPr>
              <w:t>Affect</w:t>
            </w:r>
          </w:p>
        </w:tc>
        <w:tc>
          <w:tcPr>
            <w:tcW w:w="803" w:type="dxa"/>
            <w:tcBorders>
              <w:top w:val="nil"/>
              <w:left w:val="nil"/>
              <w:bottom w:val="nil"/>
              <w:right w:val="nil"/>
            </w:tcBorders>
            <w:vAlign w:val="center"/>
          </w:tcPr>
          <w:p w14:paraId="17185CC4" w14:textId="77777777" w:rsidR="00B7621A" w:rsidRPr="00CA7043" w:rsidRDefault="00B7621A" w:rsidP="00FD142E">
            <w:pPr>
              <w:spacing w:after="0" w:line="240" w:lineRule="auto"/>
              <w:jc w:val="both"/>
              <w:rPr>
                <w:rFonts w:ascii="Times New Roman" w:hAnsi="Times New Roman" w:cs="Times New Roman"/>
                <w:sz w:val="24"/>
                <w:szCs w:val="24"/>
              </w:rPr>
            </w:pPr>
            <w:r w:rsidRPr="00CA7043">
              <w:rPr>
                <w:rFonts w:ascii="Times New Roman" w:hAnsi="Times New Roman" w:cs="Times New Roman"/>
                <w:sz w:val="24"/>
                <w:szCs w:val="24"/>
              </w:rPr>
              <w:t>10</w:t>
            </w:r>
          </w:p>
        </w:tc>
      </w:tr>
      <w:tr w:rsidR="00B7621A" w:rsidRPr="00CA7043" w14:paraId="28D3D781" w14:textId="77777777" w:rsidTr="00CA7043">
        <w:trPr>
          <w:trHeight w:val="70"/>
        </w:trPr>
        <w:tc>
          <w:tcPr>
            <w:tcW w:w="5658" w:type="dxa"/>
            <w:tcBorders>
              <w:top w:val="nil"/>
              <w:left w:val="nil"/>
              <w:bottom w:val="nil"/>
              <w:right w:val="nil"/>
            </w:tcBorders>
          </w:tcPr>
          <w:p w14:paraId="7E2F9C74" w14:textId="77777777" w:rsidR="00B7621A" w:rsidRPr="00CA7043" w:rsidRDefault="00B7621A" w:rsidP="00FD142E">
            <w:pPr>
              <w:pStyle w:val="NoSpacing"/>
              <w:numPr>
                <w:ilvl w:val="0"/>
                <w:numId w:val="36"/>
              </w:numPr>
              <w:ind w:left="342"/>
              <w:jc w:val="both"/>
              <w:rPr>
                <w:rFonts w:ascii="Times New Roman" w:hAnsi="Times New Roman" w:cs="Times New Roman"/>
                <w:sz w:val="24"/>
                <w:szCs w:val="24"/>
              </w:rPr>
            </w:pPr>
            <w:bookmarkStart w:id="45" w:name="_Hlk214541485"/>
            <w:r w:rsidRPr="00CA7043">
              <w:rPr>
                <w:rFonts w:ascii="Times New Roman" w:hAnsi="Times New Roman" w:cs="Times New Roman"/>
                <w:sz w:val="24"/>
                <w:szCs w:val="24"/>
              </w:rPr>
              <w:t>Limited natural resources affecting disaster response capacity</w:t>
            </w:r>
            <w:bookmarkEnd w:id="45"/>
          </w:p>
        </w:tc>
        <w:tc>
          <w:tcPr>
            <w:tcW w:w="705" w:type="dxa"/>
            <w:tcBorders>
              <w:top w:val="nil"/>
              <w:left w:val="nil"/>
              <w:bottom w:val="nil"/>
              <w:right w:val="nil"/>
            </w:tcBorders>
            <w:vAlign w:val="center"/>
          </w:tcPr>
          <w:p w14:paraId="0391F83E" w14:textId="77777777" w:rsidR="00B7621A" w:rsidRPr="00CA7043" w:rsidRDefault="00B7621A" w:rsidP="00FD142E">
            <w:pPr>
              <w:spacing w:after="0" w:line="240" w:lineRule="auto"/>
              <w:jc w:val="both"/>
              <w:rPr>
                <w:rFonts w:ascii="Times New Roman" w:hAnsi="Times New Roman" w:cs="Times New Roman"/>
                <w:sz w:val="24"/>
                <w:szCs w:val="24"/>
              </w:rPr>
            </w:pPr>
            <w:r w:rsidRPr="00CA7043">
              <w:rPr>
                <w:rFonts w:ascii="Times New Roman" w:hAnsi="Times New Roman" w:cs="Times New Roman"/>
                <w:sz w:val="24"/>
                <w:szCs w:val="24"/>
              </w:rPr>
              <w:t>3.31</w:t>
            </w:r>
          </w:p>
        </w:tc>
        <w:tc>
          <w:tcPr>
            <w:tcW w:w="1474" w:type="dxa"/>
            <w:tcBorders>
              <w:top w:val="nil"/>
              <w:left w:val="nil"/>
              <w:bottom w:val="nil"/>
              <w:right w:val="nil"/>
            </w:tcBorders>
          </w:tcPr>
          <w:p w14:paraId="11ED1DCB" w14:textId="77777777" w:rsidR="00B7621A" w:rsidRPr="00CA7043" w:rsidRDefault="00B7621A" w:rsidP="00FD142E">
            <w:pPr>
              <w:spacing w:after="0" w:line="240" w:lineRule="auto"/>
              <w:jc w:val="both"/>
              <w:rPr>
                <w:rFonts w:ascii="Times New Roman" w:hAnsi="Times New Roman" w:cs="Times New Roman"/>
                <w:sz w:val="24"/>
                <w:szCs w:val="24"/>
              </w:rPr>
            </w:pPr>
            <w:r w:rsidRPr="00CA7043">
              <w:rPr>
                <w:rFonts w:ascii="Times New Roman" w:hAnsi="Times New Roman" w:cs="Times New Roman"/>
                <w:sz w:val="24"/>
                <w:szCs w:val="24"/>
              </w:rPr>
              <w:t>Affect</w:t>
            </w:r>
          </w:p>
        </w:tc>
        <w:tc>
          <w:tcPr>
            <w:tcW w:w="803" w:type="dxa"/>
            <w:tcBorders>
              <w:top w:val="nil"/>
              <w:left w:val="nil"/>
              <w:bottom w:val="nil"/>
              <w:right w:val="nil"/>
            </w:tcBorders>
            <w:vAlign w:val="center"/>
          </w:tcPr>
          <w:p w14:paraId="509CC239" w14:textId="77777777" w:rsidR="00B7621A" w:rsidRPr="00CA7043" w:rsidRDefault="00B7621A" w:rsidP="00FD142E">
            <w:pPr>
              <w:spacing w:after="0" w:line="240" w:lineRule="auto"/>
              <w:jc w:val="both"/>
              <w:rPr>
                <w:rFonts w:ascii="Times New Roman" w:hAnsi="Times New Roman" w:cs="Times New Roman"/>
                <w:sz w:val="24"/>
                <w:szCs w:val="24"/>
              </w:rPr>
            </w:pPr>
            <w:r w:rsidRPr="00CA7043">
              <w:rPr>
                <w:rFonts w:ascii="Times New Roman" w:hAnsi="Times New Roman" w:cs="Times New Roman"/>
                <w:sz w:val="24"/>
                <w:szCs w:val="24"/>
              </w:rPr>
              <w:t>7</w:t>
            </w:r>
          </w:p>
        </w:tc>
      </w:tr>
      <w:tr w:rsidR="00B7621A" w:rsidRPr="00CA7043" w14:paraId="7A8B3B7B" w14:textId="77777777" w:rsidTr="00CA7043">
        <w:trPr>
          <w:trHeight w:val="70"/>
        </w:trPr>
        <w:tc>
          <w:tcPr>
            <w:tcW w:w="5658" w:type="dxa"/>
            <w:tcBorders>
              <w:top w:val="nil"/>
              <w:left w:val="nil"/>
              <w:bottom w:val="nil"/>
              <w:right w:val="nil"/>
            </w:tcBorders>
          </w:tcPr>
          <w:p w14:paraId="61FF3EB0" w14:textId="77777777" w:rsidR="00B7621A" w:rsidRPr="00CA7043" w:rsidRDefault="00B7621A" w:rsidP="00FD142E">
            <w:pPr>
              <w:pStyle w:val="NoSpacing"/>
              <w:numPr>
                <w:ilvl w:val="0"/>
                <w:numId w:val="36"/>
              </w:numPr>
              <w:ind w:left="342"/>
              <w:jc w:val="both"/>
              <w:rPr>
                <w:rFonts w:ascii="Times New Roman" w:hAnsi="Times New Roman" w:cs="Times New Roman"/>
                <w:sz w:val="24"/>
                <w:szCs w:val="24"/>
              </w:rPr>
            </w:pPr>
            <w:r w:rsidRPr="00CA7043">
              <w:rPr>
                <w:rFonts w:ascii="Times New Roman" w:hAnsi="Times New Roman" w:cs="Times New Roman"/>
                <w:sz w:val="24"/>
                <w:szCs w:val="24"/>
              </w:rPr>
              <w:t>Coastal exposure to storm surges and sea level rise</w:t>
            </w:r>
          </w:p>
        </w:tc>
        <w:tc>
          <w:tcPr>
            <w:tcW w:w="705" w:type="dxa"/>
            <w:tcBorders>
              <w:top w:val="nil"/>
              <w:left w:val="nil"/>
              <w:bottom w:val="nil"/>
              <w:right w:val="nil"/>
            </w:tcBorders>
            <w:vAlign w:val="center"/>
          </w:tcPr>
          <w:p w14:paraId="1814C313" w14:textId="77777777" w:rsidR="00B7621A" w:rsidRPr="00CA7043" w:rsidRDefault="00B7621A" w:rsidP="00FD142E">
            <w:pPr>
              <w:spacing w:after="0" w:line="240" w:lineRule="auto"/>
              <w:jc w:val="both"/>
              <w:rPr>
                <w:rFonts w:ascii="Times New Roman" w:hAnsi="Times New Roman" w:cs="Times New Roman"/>
                <w:sz w:val="24"/>
                <w:szCs w:val="24"/>
              </w:rPr>
            </w:pPr>
            <w:r w:rsidRPr="00CA7043">
              <w:rPr>
                <w:rFonts w:ascii="Times New Roman" w:hAnsi="Times New Roman" w:cs="Times New Roman"/>
                <w:sz w:val="24"/>
                <w:szCs w:val="24"/>
              </w:rPr>
              <w:t>3.32</w:t>
            </w:r>
          </w:p>
        </w:tc>
        <w:tc>
          <w:tcPr>
            <w:tcW w:w="1474" w:type="dxa"/>
            <w:tcBorders>
              <w:top w:val="nil"/>
              <w:left w:val="nil"/>
              <w:bottom w:val="nil"/>
              <w:right w:val="nil"/>
            </w:tcBorders>
          </w:tcPr>
          <w:p w14:paraId="6F8C8146" w14:textId="77777777" w:rsidR="00B7621A" w:rsidRPr="00CA7043" w:rsidRDefault="00B7621A" w:rsidP="00FD142E">
            <w:pPr>
              <w:spacing w:after="0" w:line="240" w:lineRule="auto"/>
              <w:jc w:val="both"/>
              <w:rPr>
                <w:rFonts w:ascii="Times New Roman" w:hAnsi="Times New Roman" w:cs="Times New Roman"/>
                <w:sz w:val="24"/>
                <w:szCs w:val="24"/>
              </w:rPr>
            </w:pPr>
            <w:r w:rsidRPr="00CA7043">
              <w:rPr>
                <w:rFonts w:ascii="Times New Roman" w:hAnsi="Times New Roman" w:cs="Times New Roman"/>
                <w:sz w:val="24"/>
                <w:szCs w:val="24"/>
              </w:rPr>
              <w:t>Affect</w:t>
            </w:r>
          </w:p>
        </w:tc>
        <w:tc>
          <w:tcPr>
            <w:tcW w:w="803" w:type="dxa"/>
            <w:tcBorders>
              <w:top w:val="nil"/>
              <w:left w:val="nil"/>
              <w:bottom w:val="nil"/>
              <w:right w:val="nil"/>
            </w:tcBorders>
            <w:vAlign w:val="center"/>
          </w:tcPr>
          <w:p w14:paraId="7C483E4E" w14:textId="77777777" w:rsidR="00B7621A" w:rsidRPr="00CA7043" w:rsidRDefault="00B7621A" w:rsidP="00FD142E">
            <w:pPr>
              <w:spacing w:after="0" w:line="240" w:lineRule="auto"/>
              <w:jc w:val="both"/>
              <w:rPr>
                <w:rFonts w:ascii="Times New Roman" w:hAnsi="Times New Roman" w:cs="Times New Roman"/>
                <w:sz w:val="24"/>
                <w:szCs w:val="24"/>
              </w:rPr>
            </w:pPr>
            <w:r w:rsidRPr="00CA7043">
              <w:rPr>
                <w:rFonts w:ascii="Times New Roman" w:hAnsi="Times New Roman" w:cs="Times New Roman"/>
                <w:sz w:val="24"/>
                <w:szCs w:val="24"/>
              </w:rPr>
              <w:t>6</w:t>
            </w:r>
          </w:p>
        </w:tc>
      </w:tr>
      <w:tr w:rsidR="00B7621A" w:rsidRPr="00CA7043" w14:paraId="5C613228" w14:textId="77777777" w:rsidTr="00CA7043">
        <w:trPr>
          <w:trHeight w:val="70"/>
        </w:trPr>
        <w:tc>
          <w:tcPr>
            <w:tcW w:w="5658" w:type="dxa"/>
            <w:tcBorders>
              <w:top w:val="nil"/>
              <w:left w:val="nil"/>
              <w:bottom w:val="nil"/>
              <w:right w:val="nil"/>
            </w:tcBorders>
          </w:tcPr>
          <w:p w14:paraId="4A75D558" w14:textId="77777777" w:rsidR="00B7621A" w:rsidRPr="00CA7043" w:rsidRDefault="00B7621A" w:rsidP="00FD142E">
            <w:pPr>
              <w:pStyle w:val="NoSpacing"/>
              <w:numPr>
                <w:ilvl w:val="0"/>
                <w:numId w:val="36"/>
              </w:numPr>
              <w:ind w:left="342"/>
              <w:jc w:val="both"/>
              <w:rPr>
                <w:rFonts w:ascii="Times New Roman" w:hAnsi="Times New Roman" w:cs="Times New Roman"/>
                <w:sz w:val="24"/>
                <w:szCs w:val="24"/>
              </w:rPr>
            </w:pPr>
            <w:r w:rsidRPr="00CA7043">
              <w:rPr>
                <w:rFonts w:ascii="Times New Roman" w:hAnsi="Times New Roman" w:cs="Times New Roman"/>
                <w:sz w:val="24"/>
                <w:szCs w:val="24"/>
              </w:rPr>
              <w:t>Unpredictable weather patterns affecting disaster preparedness</w:t>
            </w:r>
          </w:p>
        </w:tc>
        <w:tc>
          <w:tcPr>
            <w:tcW w:w="705" w:type="dxa"/>
            <w:tcBorders>
              <w:top w:val="nil"/>
              <w:left w:val="nil"/>
              <w:bottom w:val="nil"/>
              <w:right w:val="nil"/>
            </w:tcBorders>
            <w:vAlign w:val="center"/>
          </w:tcPr>
          <w:p w14:paraId="25866DF5" w14:textId="77777777" w:rsidR="00B7621A" w:rsidRPr="00CA7043" w:rsidRDefault="00B7621A" w:rsidP="00FD142E">
            <w:pPr>
              <w:spacing w:after="0" w:line="240" w:lineRule="auto"/>
              <w:jc w:val="both"/>
              <w:rPr>
                <w:rFonts w:ascii="Times New Roman" w:hAnsi="Times New Roman" w:cs="Times New Roman"/>
                <w:sz w:val="24"/>
                <w:szCs w:val="24"/>
              </w:rPr>
            </w:pPr>
            <w:r w:rsidRPr="00CA7043">
              <w:rPr>
                <w:rFonts w:ascii="Times New Roman" w:hAnsi="Times New Roman" w:cs="Times New Roman"/>
                <w:sz w:val="24"/>
                <w:szCs w:val="24"/>
              </w:rPr>
              <w:t>3.10</w:t>
            </w:r>
          </w:p>
        </w:tc>
        <w:tc>
          <w:tcPr>
            <w:tcW w:w="1474" w:type="dxa"/>
            <w:tcBorders>
              <w:top w:val="nil"/>
              <w:left w:val="nil"/>
              <w:bottom w:val="nil"/>
              <w:right w:val="nil"/>
            </w:tcBorders>
          </w:tcPr>
          <w:p w14:paraId="31351371" w14:textId="77777777" w:rsidR="00B7621A" w:rsidRPr="00CA7043" w:rsidRDefault="00B7621A" w:rsidP="00FD142E">
            <w:pPr>
              <w:spacing w:after="0" w:line="240" w:lineRule="auto"/>
              <w:jc w:val="both"/>
              <w:rPr>
                <w:rFonts w:ascii="Times New Roman" w:hAnsi="Times New Roman" w:cs="Times New Roman"/>
                <w:sz w:val="24"/>
                <w:szCs w:val="24"/>
              </w:rPr>
            </w:pPr>
            <w:r w:rsidRPr="00CA7043">
              <w:rPr>
                <w:rFonts w:ascii="Times New Roman" w:hAnsi="Times New Roman" w:cs="Times New Roman"/>
                <w:sz w:val="24"/>
                <w:szCs w:val="24"/>
              </w:rPr>
              <w:t>Affect</w:t>
            </w:r>
          </w:p>
        </w:tc>
        <w:tc>
          <w:tcPr>
            <w:tcW w:w="803" w:type="dxa"/>
            <w:tcBorders>
              <w:top w:val="nil"/>
              <w:left w:val="nil"/>
              <w:bottom w:val="nil"/>
              <w:right w:val="nil"/>
            </w:tcBorders>
            <w:vAlign w:val="center"/>
          </w:tcPr>
          <w:p w14:paraId="5C379BCF" w14:textId="77777777" w:rsidR="00B7621A" w:rsidRPr="00CA7043" w:rsidRDefault="00B7621A" w:rsidP="00FD142E">
            <w:pPr>
              <w:spacing w:after="0" w:line="240" w:lineRule="auto"/>
              <w:jc w:val="both"/>
              <w:rPr>
                <w:rFonts w:ascii="Times New Roman" w:hAnsi="Times New Roman" w:cs="Times New Roman"/>
                <w:sz w:val="24"/>
                <w:szCs w:val="24"/>
              </w:rPr>
            </w:pPr>
            <w:r w:rsidRPr="00CA7043">
              <w:rPr>
                <w:rFonts w:ascii="Times New Roman" w:hAnsi="Times New Roman" w:cs="Times New Roman"/>
                <w:sz w:val="24"/>
                <w:szCs w:val="24"/>
              </w:rPr>
              <w:t>8.5</w:t>
            </w:r>
          </w:p>
        </w:tc>
      </w:tr>
      <w:tr w:rsidR="00B7621A" w:rsidRPr="00CA7043" w14:paraId="23E74C1E" w14:textId="77777777" w:rsidTr="00CA7043">
        <w:trPr>
          <w:trHeight w:val="70"/>
        </w:trPr>
        <w:tc>
          <w:tcPr>
            <w:tcW w:w="5658" w:type="dxa"/>
            <w:tcBorders>
              <w:top w:val="nil"/>
              <w:left w:val="nil"/>
              <w:bottom w:val="nil"/>
              <w:right w:val="nil"/>
            </w:tcBorders>
          </w:tcPr>
          <w:p w14:paraId="17CE2032" w14:textId="77777777" w:rsidR="00B7621A" w:rsidRPr="00CA7043" w:rsidRDefault="00B7621A" w:rsidP="00FD142E">
            <w:pPr>
              <w:pStyle w:val="NoSpacing"/>
              <w:numPr>
                <w:ilvl w:val="0"/>
                <w:numId w:val="36"/>
              </w:numPr>
              <w:ind w:left="342"/>
              <w:jc w:val="both"/>
              <w:rPr>
                <w:rFonts w:ascii="Times New Roman" w:hAnsi="Times New Roman" w:cs="Times New Roman"/>
                <w:sz w:val="24"/>
                <w:szCs w:val="24"/>
              </w:rPr>
            </w:pPr>
            <w:r w:rsidRPr="00CA7043">
              <w:rPr>
                <w:rFonts w:ascii="Times New Roman" w:hAnsi="Times New Roman" w:cs="Times New Roman"/>
                <w:sz w:val="24"/>
                <w:szCs w:val="24"/>
              </w:rPr>
              <w:t>Ecosystem disruption affecting natural disaster mitigation</w:t>
            </w:r>
          </w:p>
        </w:tc>
        <w:tc>
          <w:tcPr>
            <w:tcW w:w="705" w:type="dxa"/>
            <w:tcBorders>
              <w:top w:val="nil"/>
              <w:left w:val="nil"/>
              <w:bottom w:val="nil"/>
              <w:right w:val="nil"/>
            </w:tcBorders>
            <w:vAlign w:val="center"/>
          </w:tcPr>
          <w:p w14:paraId="59B5D4B6" w14:textId="77777777" w:rsidR="00B7621A" w:rsidRPr="00CA7043" w:rsidRDefault="00B7621A" w:rsidP="00FD142E">
            <w:pPr>
              <w:spacing w:after="0" w:line="240" w:lineRule="auto"/>
              <w:jc w:val="both"/>
              <w:rPr>
                <w:rFonts w:ascii="Times New Roman" w:hAnsi="Times New Roman" w:cs="Times New Roman"/>
                <w:sz w:val="24"/>
                <w:szCs w:val="24"/>
              </w:rPr>
            </w:pPr>
            <w:r w:rsidRPr="00CA7043">
              <w:rPr>
                <w:rFonts w:ascii="Times New Roman" w:hAnsi="Times New Roman" w:cs="Times New Roman"/>
                <w:sz w:val="24"/>
                <w:szCs w:val="24"/>
              </w:rPr>
              <w:t>3.10</w:t>
            </w:r>
          </w:p>
        </w:tc>
        <w:tc>
          <w:tcPr>
            <w:tcW w:w="1474" w:type="dxa"/>
            <w:tcBorders>
              <w:top w:val="nil"/>
              <w:left w:val="nil"/>
              <w:bottom w:val="nil"/>
              <w:right w:val="nil"/>
            </w:tcBorders>
          </w:tcPr>
          <w:p w14:paraId="2FAE2CF3" w14:textId="77777777" w:rsidR="00B7621A" w:rsidRPr="00CA7043" w:rsidRDefault="00B7621A" w:rsidP="00FD142E">
            <w:pPr>
              <w:spacing w:after="0" w:line="240" w:lineRule="auto"/>
              <w:jc w:val="both"/>
              <w:rPr>
                <w:rFonts w:ascii="Times New Roman" w:hAnsi="Times New Roman" w:cs="Times New Roman"/>
                <w:sz w:val="24"/>
                <w:szCs w:val="24"/>
              </w:rPr>
            </w:pPr>
            <w:r w:rsidRPr="00CA7043">
              <w:rPr>
                <w:rFonts w:ascii="Times New Roman" w:hAnsi="Times New Roman" w:cs="Times New Roman"/>
                <w:sz w:val="24"/>
                <w:szCs w:val="24"/>
              </w:rPr>
              <w:t>Affect</w:t>
            </w:r>
          </w:p>
        </w:tc>
        <w:tc>
          <w:tcPr>
            <w:tcW w:w="803" w:type="dxa"/>
            <w:tcBorders>
              <w:top w:val="nil"/>
              <w:left w:val="nil"/>
              <w:bottom w:val="nil"/>
              <w:right w:val="nil"/>
            </w:tcBorders>
            <w:vAlign w:val="center"/>
          </w:tcPr>
          <w:p w14:paraId="47FF3028" w14:textId="77777777" w:rsidR="00B7621A" w:rsidRPr="00CA7043" w:rsidRDefault="00B7621A" w:rsidP="00FD142E">
            <w:pPr>
              <w:spacing w:after="0" w:line="240" w:lineRule="auto"/>
              <w:jc w:val="both"/>
              <w:rPr>
                <w:rFonts w:ascii="Times New Roman" w:hAnsi="Times New Roman" w:cs="Times New Roman"/>
                <w:sz w:val="24"/>
                <w:szCs w:val="24"/>
              </w:rPr>
            </w:pPr>
            <w:r w:rsidRPr="00CA7043">
              <w:rPr>
                <w:rFonts w:ascii="Times New Roman" w:hAnsi="Times New Roman" w:cs="Times New Roman"/>
                <w:sz w:val="24"/>
                <w:szCs w:val="24"/>
              </w:rPr>
              <w:t>8.5</w:t>
            </w:r>
          </w:p>
        </w:tc>
      </w:tr>
      <w:tr w:rsidR="00B7621A" w:rsidRPr="00CA7043" w14:paraId="55713451" w14:textId="77777777" w:rsidTr="00CA7043">
        <w:tc>
          <w:tcPr>
            <w:tcW w:w="5658" w:type="dxa"/>
            <w:tcBorders>
              <w:top w:val="single" w:sz="4" w:space="0" w:color="000000"/>
              <w:left w:val="nil"/>
              <w:bottom w:val="double" w:sz="4" w:space="0" w:color="auto"/>
              <w:right w:val="nil"/>
            </w:tcBorders>
            <w:vAlign w:val="center"/>
            <w:hideMark/>
          </w:tcPr>
          <w:p w14:paraId="7B5FEFB7" w14:textId="77777777" w:rsidR="00B7621A" w:rsidRPr="00CA7043" w:rsidRDefault="00B7621A" w:rsidP="00FD142E">
            <w:pPr>
              <w:spacing w:after="0" w:line="240" w:lineRule="auto"/>
              <w:jc w:val="both"/>
              <w:rPr>
                <w:rFonts w:ascii="Times New Roman" w:hAnsi="Times New Roman" w:cs="Times New Roman"/>
                <w:b/>
                <w:sz w:val="24"/>
                <w:szCs w:val="24"/>
              </w:rPr>
            </w:pPr>
            <w:r w:rsidRPr="00CA7043">
              <w:rPr>
                <w:rFonts w:ascii="Times New Roman" w:hAnsi="Times New Roman" w:cs="Times New Roman"/>
                <w:b/>
                <w:sz w:val="24"/>
                <w:szCs w:val="24"/>
              </w:rPr>
              <w:t>Average Weighted Mean</w:t>
            </w:r>
          </w:p>
        </w:tc>
        <w:tc>
          <w:tcPr>
            <w:tcW w:w="705" w:type="dxa"/>
            <w:tcBorders>
              <w:top w:val="single" w:sz="4" w:space="0" w:color="000000"/>
              <w:left w:val="nil"/>
              <w:bottom w:val="double" w:sz="4" w:space="0" w:color="auto"/>
              <w:right w:val="nil"/>
            </w:tcBorders>
            <w:vAlign w:val="center"/>
          </w:tcPr>
          <w:p w14:paraId="2A7C3100" w14:textId="77777777" w:rsidR="00B7621A" w:rsidRPr="00CA7043" w:rsidRDefault="00B7621A" w:rsidP="00FD142E">
            <w:pPr>
              <w:spacing w:after="0" w:line="240" w:lineRule="auto"/>
              <w:jc w:val="both"/>
              <w:rPr>
                <w:rFonts w:ascii="Times New Roman" w:hAnsi="Times New Roman" w:cs="Times New Roman"/>
                <w:b/>
                <w:bCs/>
                <w:sz w:val="24"/>
                <w:szCs w:val="24"/>
              </w:rPr>
            </w:pPr>
            <w:r w:rsidRPr="00CA7043">
              <w:rPr>
                <w:rFonts w:ascii="Times New Roman" w:hAnsi="Times New Roman" w:cs="Times New Roman"/>
                <w:b/>
                <w:bCs/>
                <w:sz w:val="24"/>
                <w:szCs w:val="24"/>
              </w:rPr>
              <w:t>3.39</w:t>
            </w:r>
          </w:p>
        </w:tc>
        <w:tc>
          <w:tcPr>
            <w:tcW w:w="1474" w:type="dxa"/>
            <w:tcBorders>
              <w:top w:val="single" w:sz="4" w:space="0" w:color="000000"/>
              <w:left w:val="nil"/>
              <w:bottom w:val="double" w:sz="4" w:space="0" w:color="auto"/>
              <w:right w:val="nil"/>
            </w:tcBorders>
          </w:tcPr>
          <w:p w14:paraId="797087AA" w14:textId="77777777" w:rsidR="00B7621A" w:rsidRPr="00CA7043" w:rsidRDefault="00B7621A" w:rsidP="00FD142E">
            <w:pPr>
              <w:spacing w:after="0" w:line="240" w:lineRule="auto"/>
              <w:jc w:val="both"/>
              <w:rPr>
                <w:rFonts w:ascii="Times New Roman" w:hAnsi="Times New Roman" w:cs="Times New Roman"/>
                <w:b/>
                <w:bCs/>
                <w:sz w:val="24"/>
                <w:szCs w:val="24"/>
              </w:rPr>
            </w:pPr>
            <w:r w:rsidRPr="00CA7043">
              <w:rPr>
                <w:rFonts w:ascii="Times New Roman" w:hAnsi="Times New Roman" w:cs="Times New Roman"/>
                <w:b/>
                <w:bCs/>
                <w:sz w:val="24"/>
                <w:szCs w:val="24"/>
              </w:rPr>
              <w:t>Affect</w:t>
            </w:r>
          </w:p>
        </w:tc>
        <w:tc>
          <w:tcPr>
            <w:tcW w:w="803" w:type="dxa"/>
            <w:tcBorders>
              <w:top w:val="single" w:sz="4" w:space="0" w:color="000000"/>
              <w:left w:val="nil"/>
              <w:bottom w:val="double" w:sz="4" w:space="0" w:color="auto"/>
              <w:right w:val="nil"/>
            </w:tcBorders>
            <w:vAlign w:val="center"/>
          </w:tcPr>
          <w:p w14:paraId="6D118D93" w14:textId="77777777" w:rsidR="00B7621A" w:rsidRPr="00CA7043" w:rsidRDefault="00B7621A" w:rsidP="00FD142E">
            <w:pPr>
              <w:spacing w:after="0" w:line="240" w:lineRule="auto"/>
              <w:jc w:val="both"/>
              <w:rPr>
                <w:rFonts w:ascii="Times New Roman" w:hAnsi="Times New Roman" w:cs="Times New Roman"/>
                <w:sz w:val="24"/>
                <w:szCs w:val="24"/>
              </w:rPr>
            </w:pPr>
          </w:p>
        </w:tc>
      </w:tr>
    </w:tbl>
    <w:p w14:paraId="72F0E143" w14:textId="77777777" w:rsidR="00B7621A" w:rsidRPr="00CA7043" w:rsidRDefault="00B7621A" w:rsidP="00FD142E">
      <w:pPr>
        <w:pStyle w:val="ListParagraph"/>
        <w:spacing w:after="0" w:line="240" w:lineRule="auto"/>
        <w:ind w:left="0"/>
        <w:jc w:val="both"/>
        <w:rPr>
          <w:rFonts w:ascii="Times New Roman" w:hAnsi="Times New Roman" w:cs="Times New Roman"/>
          <w:sz w:val="24"/>
          <w:szCs w:val="24"/>
        </w:rPr>
      </w:pPr>
    </w:p>
    <w:p w14:paraId="1DFEBF61" w14:textId="77777777" w:rsidR="00CA7043" w:rsidRPr="00CA7043" w:rsidRDefault="00CA7043" w:rsidP="00FD142E">
      <w:pPr>
        <w:spacing w:after="0" w:line="240" w:lineRule="auto"/>
        <w:ind w:right="72" w:firstLine="710"/>
        <w:jc w:val="both"/>
        <w:rPr>
          <w:rFonts w:ascii="Times New Roman" w:hAnsi="Times New Roman" w:cs="Times New Roman"/>
          <w:sz w:val="24"/>
          <w:szCs w:val="24"/>
        </w:rPr>
      </w:pPr>
      <w:r w:rsidRPr="00CA7043">
        <w:rPr>
          <w:rFonts w:ascii="Times New Roman" w:hAnsi="Times New Roman" w:cs="Times New Roman"/>
          <w:sz w:val="24"/>
          <w:szCs w:val="24"/>
        </w:rPr>
        <w:t>On the contrary, the three lowest-rated environmental factors present less evident, though, significant issues. Limited natural resources that impact the capacity to respond to disasters rank seventh (WM = 3.31, Affect). Unpredictable weather patterns on disaster preparedness and ecosystem disruption on natural disaster mitigation is ranked 8th (WM = 3.10, Affect). Finally, unstable slopes and landslide-prone areas is ranked 10th (WM = 2.98, Affect).</w:t>
      </w:r>
    </w:p>
    <w:p w14:paraId="51009F6A" w14:textId="77777777" w:rsidR="00A67C74" w:rsidRDefault="00A67C74" w:rsidP="00FD142E">
      <w:pPr>
        <w:tabs>
          <w:tab w:val="left" w:pos="1080"/>
        </w:tabs>
        <w:spacing w:after="0" w:line="240" w:lineRule="auto"/>
        <w:ind w:right="72" w:firstLine="710"/>
        <w:jc w:val="both"/>
        <w:rPr>
          <w:rFonts w:ascii="Times New Roman" w:hAnsi="Times New Roman" w:cs="Times New Roman"/>
          <w:sz w:val="24"/>
          <w:szCs w:val="24"/>
        </w:rPr>
      </w:pPr>
    </w:p>
    <w:p w14:paraId="1FF081AC" w14:textId="77777777" w:rsidR="00CA7043" w:rsidRPr="00CA7043" w:rsidRDefault="00CA7043" w:rsidP="00FD142E">
      <w:pPr>
        <w:tabs>
          <w:tab w:val="left" w:pos="1080"/>
        </w:tabs>
        <w:spacing w:after="0" w:line="240" w:lineRule="auto"/>
        <w:ind w:right="72" w:firstLine="710"/>
        <w:jc w:val="both"/>
        <w:rPr>
          <w:rFonts w:ascii="Times New Roman" w:hAnsi="Times New Roman" w:cs="Times New Roman"/>
          <w:sz w:val="24"/>
          <w:szCs w:val="24"/>
        </w:rPr>
      </w:pPr>
      <w:r w:rsidRPr="00CA7043">
        <w:rPr>
          <w:rFonts w:ascii="Times New Roman" w:hAnsi="Times New Roman" w:cs="Times New Roman"/>
          <w:b/>
          <w:bCs/>
          <w:sz w:val="24"/>
          <w:szCs w:val="24"/>
        </w:rPr>
        <w:t>c.</w:t>
      </w:r>
      <w:r w:rsidRPr="00CA7043">
        <w:rPr>
          <w:rFonts w:ascii="Times New Roman" w:hAnsi="Times New Roman" w:cs="Times New Roman"/>
          <w:b/>
          <w:bCs/>
          <w:sz w:val="24"/>
          <w:szCs w:val="24"/>
        </w:rPr>
        <w:tab/>
        <w:t xml:space="preserve">Economic Factors. </w:t>
      </w:r>
      <w:r w:rsidRPr="00CA7043">
        <w:rPr>
          <w:rFonts w:ascii="Times New Roman" w:hAnsi="Times New Roman" w:cs="Times New Roman"/>
          <w:sz w:val="24"/>
          <w:szCs w:val="24"/>
        </w:rPr>
        <w:t xml:space="preserve">Table 19 presents the economic factors affecting the disaster response mechanism to hydrometeorological hazards of the respondents in </w:t>
      </w:r>
      <w:proofErr w:type="spellStart"/>
      <w:r w:rsidRPr="00CA7043">
        <w:rPr>
          <w:rFonts w:ascii="Times New Roman" w:hAnsi="Times New Roman" w:cs="Times New Roman"/>
          <w:sz w:val="24"/>
          <w:szCs w:val="24"/>
        </w:rPr>
        <w:t>Balatan</w:t>
      </w:r>
      <w:proofErr w:type="spellEnd"/>
      <w:r w:rsidRPr="00CA7043">
        <w:rPr>
          <w:rFonts w:ascii="Times New Roman" w:hAnsi="Times New Roman" w:cs="Times New Roman"/>
          <w:sz w:val="24"/>
          <w:szCs w:val="24"/>
        </w:rPr>
        <w:t>, Camarines Sur. The data indicates that respondents to the survey possess knowledge of significant economic factors influencing disaster response mechanisms. The average weighted mean (WM = 3.24) falls within the "Affect" category. The three top-rated economic aspects highlight the most significant financial constraints. The most significant one is the high cost of infrastructure that can endure disasters (WM = 3.64, Strongly Affect), followed by the necessity of outside financing of disaster response operations (WM = 3.56, Strongly Affect), and the shortage of funds to finance equipment and supplies (WM = 3.55, Strongly Affect). Three factors are tied (WM = 3.55, Strongly Affect): there is not enough money saved to do disaster risk reduction activities, disaster management funding is not issued in a timely manner, and equipment and supplies are limited.</w:t>
      </w:r>
    </w:p>
    <w:p w14:paraId="68AB66FE" w14:textId="77777777" w:rsidR="00A67C74" w:rsidRPr="00CA7043" w:rsidRDefault="00A67C74" w:rsidP="00FD142E">
      <w:pPr>
        <w:tabs>
          <w:tab w:val="left" w:pos="1080"/>
        </w:tabs>
        <w:spacing w:after="0" w:line="240" w:lineRule="auto"/>
        <w:ind w:right="72" w:firstLine="710"/>
        <w:jc w:val="both"/>
        <w:rPr>
          <w:rFonts w:ascii="Times New Roman" w:hAnsi="Times New Roman" w:cs="Times New Roman"/>
          <w:sz w:val="24"/>
          <w:szCs w:val="24"/>
        </w:rPr>
      </w:pPr>
    </w:p>
    <w:p w14:paraId="129B115E" w14:textId="77777777" w:rsidR="00CA7043" w:rsidRPr="00CA7043" w:rsidRDefault="00CA7043" w:rsidP="00FD142E">
      <w:pPr>
        <w:spacing w:after="0" w:line="240" w:lineRule="auto"/>
        <w:jc w:val="both"/>
        <w:rPr>
          <w:rFonts w:ascii="Times New Roman" w:hAnsi="Times New Roman" w:cs="Times New Roman"/>
          <w:b/>
          <w:sz w:val="24"/>
          <w:szCs w:val="24"/>
        </w:rPr>
      </w:pPr>
      <w:r w:rsidRPr="00CA7043">
        <w:rPr>
          <w:rFonts w:ascii="Times New Roman" w:hAnsi="Times New Roman" w:cs="Times New Roman"/>
          <w:b/>
          <w:sz w:val="24"/>
          <w:szCs w:val="24"/>
        </w:rPr>
        <w:lastRenderedPageBreak/>
        <w:t xml:space="preserve">Table 19. Economic Factors </w:t>
      </w:r>
      <w:r w:rsidRPr="00CA7043">
        <w:rPr>
          <w:rFonts w:ascii="Times New Roman" w:hAnsi="Times New Roman" w:cs="Times New Roman"/>
          <w:b/>
          <w:bCs/>
          <w:sz w:val="24"/>
          <w:szCs w:val="24"/>
        </w:rPr>
        <w:t xml:space="preserve">Affecting the Disaster Response Mechanism to Hydrometeorological Hazards of the Respondents in </w:t>
      </w:r>
      <w:proofErr w:type="spellStart"/>
      <w:r w:rsidRPr="00CA7043">
        <w:rPr>
          <w:rFonts w:ascii="Times New Roman" w:hAnsi="Times New Roman" w:cs="Times New Roman"/>
          <w:b/>
          <w:bCs/>
          <w:sz w:val="24"/>
          <w:szCs w:val="24"/>
        </w:rPr>
        <w:t>Balatan</w:t>
      </w:r>
      <w:proofErr w:type="spellEnd"/>
    </w:p>
    <w:p w14:paraId="61F5F69F" w14:textId="77777777" w:rsidR="00CA7043" w:rsidRPr="00CA7043" w:rsidRDefault="00CA7043" w:rsidP="00FD142E">
      <w:pPr>
        <w:spacing w:after="0" w:line="240" w:lineRule="auto"/>
        <w:jc w:val="both"/>
        <w:rPr>
          <w:rFonts w:ascii="Times New Roman" w:hAnsi="Times New Roman" w:cs="Times New Roman"/>
          <w:b/>
          <w:sz w:val="24"/>
          <w:szCs w:val="24"/>
        </w:rPr>
      </w:pPr>
    </w:p>
    <w:tbl>
      <w:tblPr>
        <w:tblW w:w="0" w:type="auto"/>
        <w:tblBorders>
          <w:top w:val="double" w:sz="4" w:space="0" w:color="auto"/>
          <w:bottom w:val="double" w:sz="4" w:space="0" w:color="auto"/>
        </w:tblBorders>
        <w:tblLook w:val="04A0" w:firstRow="1" w:lastRow="0" w:firstColumn="1" w:lastColumn="0" w:noHBand="0" w:noVBand="1"/>
      </w:tblPr>
      <w:tblGrid>
        <w:gridCol w:w="5657"/>
        <w:gridCol w:w="705"/>
        <w:gridCol w:w="1475"/>
        <w:gridCol w:w="803"/>
      </w:tblGrid>
      <w:tr w:rsidR="00CA7043" w:rsidRPr="00CA7043" w14:paraId="6FEEC721" w14:textId="77777777" w:rsidTr="00CA7043">
        <w:trPr>
          <w:trHeight w:val="213"/>
        </w:trPr>
        <w:tc>
          <w:tcPr>
            <w:tcW w:w="5657" w:type="dxa"/>
            <w:tcBorders>
              <w:top w:val="double" w:sz="4" w:space="0" w:color="auto"/>
              <w:left w:val="nil"/>
              <w:bottom w:val="single" w:sz="4" w:space="0" w:color="000000"/>
              <w:right w:val="nil"/>
            </w:tcBorders>
            <w:vAlign w:val="center"/>
            <w:hideMark/>
          </w:tcPr>
          <w:p w14:paraId="340329CC" w14:textId="77777777" w:rsidR="00CA7043" w:rsidRPr="00CA7043" w:rsidRDefault="00CA7043" w:rsidP="00FD142E">
            <w:pPr>
              <w:spacing w:after="0" w:line="240" w:lineRule="auto"/>
              <w:jc w:val="both"/>
              <w:rPr>
                <w:rFonts w:ascii="Times New Roman" w:hAnsi="Times New Roman" w:cs="Times New Roman"/>
                <w:b/>
                <w:sz w:val="24"/>
                <w:szCs w:val="24"/>
              </w:rPr>
            </w:pPr>
            <w:r w:rsidRPr="00CA7043">
              <w:rPr>
                <w:rFonts w:ascii="Times New Roman" w:hAnsi="Times New Roman" w:cs="Times New Roman"/>
                <w:b/>
                <w:sz w:val="24"/>
                <w:szCs w:val="24"/>
              </w:rPr>
              <w:t>Indicators</w:t>
            </w:r>
          </w:p>
        </w:tc>
        <w:tc>
          <w:tcPr>
            <w:tcW w:w="705" w:type="dxa"/>
            <w:tcBorders>
              <w:top w:val="double" w:sz="4" w:space="0" w:color="auto"/>
              <w:left w:val="nil"/>
              <w:bottom w:val="single" w:sz="4" w:space="0" w:color="000000"/>
              <w:right w:val="nil"/>
            </w:tcBorders>
            <w:vAlign w:val="center"/>
            <w:hideMark/>
          </w:tcPr>
          <w:p w14:paraId="7867507F" w14:textId="77777777" w:rsidR="00CA7043" w:rsidRPr="00CA7043" w:rsidRDefault="00CA7043" w:rsidP="00FD142E">
            <w:pPr>
              <w:spacing w:after="0" w:line="240" w:lineRule="auto"/>
              <w:jc w:val="both"/>
              <w:rPr>
                <w:rFonts w:ascii="Times New Roman" w:hAnsi="Times New Roman" w:cs="Times New Roman"/>
                <w:b/>
                <w:sz w:val="24"/>
                <w:szCs w:val="24"/>
              </w:rPr>
            </w:pPr>
            <w:r w:rsidRPr="00CA7043">
              <w:rPr>
                <w:rFonts w:ascii="Times New Roman" w:hAnsi="Times New Roman" w:cs="Times New Roman"/>
                <w:b/>
                <w:sz w:val="24"/>
                <w:szCs w:val="24"/>
              </w:rPr>
              <w:t>WM</w:t>
            </w:r>
          </w:p>
        </w:tc>
        <w:tc>
          <w:tcPr>
            <w:tcW w:w="1475" w:type="dxa"/>
            <w:tcBorders>
              <w:top w:val="double" w:sz="4" w:space="0" w:color="auto"/>
              <w:left w:val="nil"/>
              <w:bottom w:val="single" w:sz="4" w:space="0" w:color="000000"/>
              <w:right w:val="nil"/>
            </w:tcBorders>
            <w:vAlign w:val="center"/>
            <w:hideMark/>
          </w:tcPr>
          <w:p w14:paraId="2E880CBA" w14:textId="77777777" w:rsidR="00CA7043" w:rsidRPr="00CA7043" w:rsidRDefault="00CA7043" w:rsidP="00FD142E">
            <w:pPr>
              <w:spacing w:after="0" w:line="240" w:lineRule="auto"/>
              <w:jc w:val="both"/>
              <w:rPr>
                <w:rFonts w:ascii="Times New Roman" w:hAnsi="Times New Roman" w:cs="Times New Roman"/>
                <w:b/>
                <w:sz w:val="24"/>
                <w:szCs w:val="24"/>
              </w:rPr>
            </w:pPr>
            <w:r w:rsidRPr="00CA7043">
              <w:rPr>
                <w:rFonts w:ascii="Times New Roman" w:hAnsi="Times New Roman" w:cs="Times New Roman"/>
                <w:b/>
                <w:sz w:val="24"/>
                <w:szCs w:val="24"/>
              </w:rPr>
              <w:t>Interp.</w:t>
            </w:r>
          </w:p>
        </w:tc>
        <w:tc>
          <w:tcPr>
            <w:tcW w:w="803" w:type="dxa"/>
            <w:tcBorders>
              <w:top w:val="double" w:sz="4" w:space="0" w:color="auto"/>
              <w:left w:val="nil"/>
              <w:bottom w:val="single" w:sz="4" w:space="0" w:color="000000"/>
              <w:right w:val="nil"/>
            </w:tcBorders>
            <w:vAlign w:val="center"/>
            <w:hideMark/>
          </w:tcPr>
          <w:p w14:paraId="345D0753" w14:textId="77777777" w:rsidR="00CA7043" w:rsidRPr="00CA7043" w:rsidRDefault="00CA7043" w:rsidP="00FD142E">
            <w:pPr>
              <w:spacing w:after="0" w:line="240" w:lineRule="auto"/>
              <w:jc w:val="both"/>
              <w:rPr>
                <w:rFonts w:ascii="Times New Roman" w:hAnsi="Times New Roman" w:cs="Times New Roman"/>
                <w:b/>
                <w:sz w:val="24"/>
                <w:szCs w:val="24"/>
              </w:rPr>
            </w:pPr>
            <w:r w:rsidRPr="00CA7043">
              <w:rPr>
                <w:rFonts w:ascii="Times New Roman" w:hAnsi="Times New Roman" w:cs="Times New Roman"/>
                <w:b/>
                <w:sz w:val="24"/>
                <w:szCs w:val="24"/>
              </w:rPr>
              <w:t>Rank</w:t>
            </w:r>
          </w:p>
        </w:tc>
      </w:tr>
      <w:tr w:rsidR="00CA7043" w:rsidRPr="00CA7043" w14:paraId="55EBA2AA" w14:textId="77777777" w:rsidTr="00CA7043">
        <w:trPr>
          <w:trHeight w:val="70"/>
        </w:trPr>
        <w:tc>
          <w:tcPr>
            <w:tcW w:w="5657" w:type="dxa"/>
            <w:tcBorders>
              <w:top w:val="single" w:sz="4" w:space="0" w:color="000000"/>
              <w:left w:val="nil"/>
              <w:bottom w:val="nil"/>
              <w:right w:val="nil"/>
            </w:tcBorders>
            <w:hideMark/>
          </w:tcPr>
          <w:p w14:paraId="365A1DDF" w14:textId="77777777" w:rsidR="00CA7043" w:rsidRPr="00CA7043" w:rsidRDefault="00CA7043" w:rsidP="00FD142E">
            <w:pPr>
              <w:pStyle w:val="NoSpacing"/>
              <w:numPr>
                <w:ilvl w:val="0"/>
                <w:numId w:val="37"/>
              </w:numPr>
              <w:ind w:left="342"/>
              <w:jc w:val="both"/>
              <w:rPr>
                <w:rFonts w:ascii="Times New Roman" w:hAnsi="Times New Roman" w:cs="Times New Roman"/>
                <w:i/>
                <w:iCs/>
                <w:sz w:val="24"/>
                <w:szCs w:val="24"/>
              </w:rPr>
            </w:pPr>
            <w:r w:rsidRPr="00CA7043">
              <w:rPr>
                <w:rFonts w:ascii="Times New Roman" w:hAnsi="Times New Roman" w:cs="Times New Roman"/>
                <w:sz w:val="24"/>
                <w:szCs w:val="24"/>
              </w:rPr>
              <w:t>Insufficient budget allocation for disaster risk reduction activities</w:t>
            </w:r>
            <w:r w:rsidRPr="00CA7043">
              <w:rPr>
                <w:rFonts w:ascii="Times New Roman" w:hAnsi="Times New Roman" w:cs="Times New Roman"/>
                <w:i/>
                <w:iCs/>
                <w:sz w:val="24"/>
                <w:szCs w:val="24"/>
              </w:rPr>
              <w:t xml:space="preserve"> </w:t>
            </w:r>
          </w:p>
        </w:tc>
        <w:tc>
          <w:tcPr>
            <w:tcW w:w="705" w:type="dxa"/>
            <w:tcBorders>
              <w:top w:val="single" w:sz="4" w:space="0" w:color="000000"/>
              <w:left w:val="nil"/>
              <w:bottom w:val="nil"/>
              <w:right w:val="nil"/>
            </w:tcBorders>
            <w:vAlign w:val="center"/>
          </w:tcPr>
          <w:p w14:paraId="3A38C89B" w14:textId="77777777" w:rsidR="00CA7043" w:rsidRPr="00CA7043" w:rsidRDefault="00CA7043" w:rsidP="00FD142E">
            <w:pPr>
              <w:spacing w:after="0" w:line="240" w:lineRule="auto"/>
              <w:jc w:val="both"/>
              <w:rPr>
                <w:rFonts w:ascii="Times New Roman" w:hAnsi="Times New Roman" w:cs="Times New Roman"/>
                <w:sz w:val="24"/>
                <w:szCs w:val="24"/>
              </w:rPr>
            </w:pPr>
            <w:r w:rsidRPr="00CA7043">
              <w:rPr>
                <w:rFonts w:ascii="Times New Roman" w:hAnsi="Times New Roman" w:cs="Times New Roman"/>
                <w:sz w:val="24"/>
                <w:szCs w:val="24"/>
              </w:rPr>
              <w:t>3.55</w:t>
            </w:r>
          </w:p>
        </w:tc>
        <w:tc>
          <w:tcPr>
            <w:tcW w:w="1475" w:type="dxa"/>
            <w:tcBorders>
              <w:top w:val="single" w:sz="4" w:space="0" w:color="000000"/>
              <w:left w:val="nil"/>
              <w:bottom w:val="nil"/>
              <w:right w:val="nil"/>
            </w:tcBorders>
          </w:tcPr>
          <w:p w14:paraId="2F74BEEC" w14:textId="77777777" w:rsidR="00CA7043" w:rsidRPr="00CA7043" w:rsidRDefault="00CA7043" w:rsidP="00FD142E">
            <w:pPr>
              <w:spacing w:after="0" w:line="240" w:lineRule="auto"/>
              <w:jc w:val="both"/>
              <w:rPr>
                <w:rFonts w:ascii="Times New Roman" w:hAnsi="Times New Roman" w:cs="Times New Roman"/>
                <w:sz w:val="24"/>
                <w:szCs w:val="24"/>
              </w:rPr>
            </w:pPr>
            <w:r w:rsidRPr="00CA7043">
              <w:rPr>
                <w:rFonts w:ascii="Times New Roman" w:hAnsi="Times New Roman" w:cs="Times New Roman"/>
                <w:sz w:val="24"/>
                <w:szCs w:val="24"/>
              </w:rPr>
              <w:t>Strongly Affect</w:t>
            </w:r>
          </w:p>
        </w:tc>
        <w:tc>
          <w:tcPr>
            <w:tcW w:w="803" w:type="dxa"/>
            <w:tcBorders>
              <w:top w:val="single" w:sz="4" w:space="0" w:color="000000"/>
              <w:left w:val="nil"/>
              <w:bottom w:val="nil"/>
              <w:right w:val="nil"/>
            </w:tcBorders>
            <w:vAlign w:val="center"/>
          </w:tcPr>
          <w:p w14:paraId="2CCD2AB1" w14:textId="77777777" w:rsidR="00CA7043" w:rsidRPr="00CA7043" w:rsidRDefault="00CA7043" w:rsidP="00FD142E">
            <w:pPr>
              <w:spacing w:after="0" w:line="240" w:lineRule="auto"/>
              <w:jc w:val="both"/>
              <w:rPr>
                <w:rFonts w:ascii="Times New Roman" w:hAnsi="Times New Roman" w:cs="Times New Roman"/>
                <w:sz w:val="24"/>
                <w:szCs w:val="24"/>
              </w:rPr>
            </w:pPr>
            <w:r w:rsidRPr="00CA7043">
              <w:rPr>
                <w:rFonts w:ascii="Times New Roman" w:hAnsi="Times New Roman" w:cs="Times New Roman"/>
                <w:sz w:val="24"/>
                <w:szCs w:val="24"/>
              </w:rPr>
              <w:t>4</w:t>
            </w:r>
          </w:p>
        </w:tc>
      </w:tr>
      <w:tr w:rsidR="00CA7043" w:rsidRPr="00CA7043" w14:paraId="46DA348C" w14:textId="77777777" w:rsidTr="00CA7043">
        <w:trPr>
          <w:trHeight w:val="70"/>
        </w:trPr>
        <w:tc>
          <w:tcPr>
            <w:tcW w:w="5657" w:type="dxa"/>
            <w:tcBorders>
              <w:top w:val="nil"/>
              <w:left w:val="nil"/>
              <w:bottom w:val="nil"/>
              <w:right w:val="nil"/>
            </w:tcBorders>
            <w:vAlign w:val="center"/>
            <w:hideMark/>
          </w:tcPr>
          <w:p w14:paraId="4BCC2FD8" w14:textId="77777777" w:rsidR="00CA7043" w:rsidRPr="00CA7043" w:rsidRDefault="00CA7043" w:rsidP="00FD142E">
            <w:pPr>
              <w:pStyle w:val="NoSpacing"/>
              <w:numPr>
                <w:ilvl w:val="0"/>
                <w:numId w:val="37"/>
              </w:numPr>
              <w:ind w:left="342"/>
              <w:jc w:val="both"/>
              <w:rPr>
                <w:rFonts w:ascii="Times New Roman" w:hAnsi="Times New Roman" w:cs="Times New Roman"/>
                <w:sz w:val="24"/>
                <w:szCs w:val="24"/>
              </w:rPr>
            </w:pPr>
            <w:r w:rsidRPr="00CA7043">
              <w:rPr>
                <w:rFonts w:ascii="Times New Roman" w:hAnsi="Times New Roman" w:cs="Times New Roman"/>
                <w:sz w:val="24"/>
                <w:szCs w:val="24"/>
              </w:rPr>
              <w:t>Delayed release of disaster management funds</w:t>
            </w:r>
            <w:r w:rsidRPr="00CA7043">
              <w:rPr>
                <w:rFonts w:ascii="Times New Roman" w:hAnsi="Times New Roman" w:cs="Times New Roman"/>
                <w:i/>
                <w:iCs/>
                <w:sz w:val="24"/>
                <w:szCs w:val="24"/>
              </w:rPr>
              <w:t xml:space="preserve"> </w:t>
            </w:r>
          </w:p>
        </w:tc>
        <w:tc>
          <w:tcPr>
            <w:tcW w:w="705" w:type="dxa"/>
            <w:tcBorders>
              <w:top w:val="nil"/>
              <w:left w:val="nil"/>
              <w:bottom w:val="nil"/>
              <w:right w:val="nil"/>
            </w:tcBorders>
            <w:vAlign w:val="center"/>
          </w:tcPr>
          <w:p w14:paraId="7354545F" w14:textId="77777777" w:rsidR="00CA7043" w:rsidRPr="00CA7043" w:rsidRDefault="00CA7043" w:rsidP="00FD142E">
            <w:pPr>
              <w:spacing w:after="0" w:line="240" w:lineRule="auto"/>
              <w:jc w:val="both"/>
              <w:rPr>
                <w:rFonts w:ascii="Times New Roman" w:hAnsi="Times New Roman" w:cs="Times New Roman"/>
                <w:sz w:val="24"/>
                <w:szCs w:val="24"/>
              </w:rPr>
            </w:pPr>
            <w:r w:rsidRPr="00CA7043">
              <w:rPr>
                <w:rFonts w:ascii="Times New Roman" w:hAnsi="Times New Roman" w:cs="Times New Roman"/>
                <w:sz w:val="24"/>
                <w:szCs w:val="24"/>
              </w:rPr>
              <w:t>3.55</w:t>
            </w:r>
          </w:p>
        </w:tc>
        <w:tc>
          <w:tcPr>
            <w:tcW w:w="1475" w:type="dxa"/>
            <w:tcBorders>
              <w:top w:val="nil"/>
              <w:left w:val="nil"/>
              <w:bottom w:val="nil"/>
              <w:right w:val="nil"/>
            </w:tcBorders>
          </w:tcPr>
          <w:p w14:paraId="0535B7BA" w14:textId="77777777" w:rsidR="00CA7043" w:rsidRPr="00CA7043" w:rsidRDefault="00CA7043" w:rsidP="00FD142E">
            <w:pPr>
              <w:spacing w:after="0" w:line="240" w:lineRule="auto"/>
              <w:jc w:val="both"/>
              <w:rPr>
                <w:rFonts w:ascii="Times New Roman" w:hAnsi="Times New Roman" w:cs="Times New Roman"/>
                <w:sz w:val="24"/>
                <w:szCs w:val="24"/>
              </w:rPr>
            </w:pPr>
            <w:r w:rsidRPr="00CA7043">
              <w:rPr>
                <w:rFonts w:ascii="Times New Roman" w:hAnsi="Times New Roman" w:cs="Times New Roman"/>
                <w:sz w:val="24"/>
                <w:szCs w:val="24"/>
              </w:rPr>
              <w:t>Strongly Affect</w:t>
            </w:r>
          </w:p>
        </w:tc>
        <w:tc>
          <w:tcPr>
            <w:tcW w:w="803" w:type="dxa"/>
            <w:tcBorders>
              <w:top w:val="nil"/>
              <w:left w:val="nil"/>
              <w:bottom w:val="nil"/>
              <w:right w:val="nil"/>
            </w:tcBorders>
            <w:vAlign w:val="center"/>
          </w:tcPr>
          <w:p w14:paraId="78D60DBE" w14:textId="77777777" w:rsidR="00CA7043" w:rsidRPr="00CA7043" w:rsidRDefault="00CA7043" w:rsidP="00FD142E">
            <w:pPr>
              <w:spacing w:after="0" w:line="240" w:lineRule="auto"/>
              <w:jc w:val="both"/>
              <w:rPr>
                <w:rFonts w:ascii="Times New Roman" w:hAnsi="Times New Roman" w:cs="Times New Roman"/>
                <w:sz w:val="24"/>
                <w:szCs w:val="24"/>
              </w:rPr>
            </w:pPr>
            <w:r w:rsidRPr="00CA7043">
              <w:rPr>
                <w:rFonts w:ascii="Times New Roman" w:hAnsi="Times New Roman" w:cs="Times New Roman"/>
                <w:sz w:val="24"/>
                <w:szCs w:val="24"/>
              </w:rPr>
              <w:t>4</w:t>
            </w:r>
          </w:p>
        </w:tc>
      </w:tr>
      <w:tr w:rsidR="00CA7043" w:rsidRPr="00CA7043" w14:paraId="614ED589" w14:textId="77777777" w:rsidTr="00CA7043">
        <w:trPr>
          <w:trHeight w:val="70"/>
        </w:trPr>
        <w:tc>
          <w:tcPr>
            <w:tcW w:w="5657" w:type="dxa"/>
            <w:tcBorders>
              <w:top w:val="nil"/>
              <w:left w:val="nil"/>
              <w:bottom w:val="nil"/>
              <w:right w:val="nil"/>
            </w:tcBorders>
          </w:tcPr>
          <w:p w14:paraId="3C1EC8E2" w14:textId="77777777" w:rsidR="00CA7043" w:rsidRPr="00CA7043" w:rsidRDefault="00CA7043" w:rsidP="00FD142E">
            <w:pPr>
              <w:pStyle w:val="NoSpacing"/>
              <w:numPr>
                <w:ilvl w:val="0"/>
                <w:numId w:val="37"/>
              </w:numPr>
              <w:ind w:left="342"/>
              <w:jc w:val="both"/>
              <w:rPr>
                <w:rFonts w:ascii="Times New Roman" w:hAnsi="Times New Roman" w:cs="Times New Roman"/>
                <w:i/>
                <w:iCs/>
                <w:sz w:val="24"/>
                <w:szCs w:val="24"/>
              </w:rPr>
            </w:pPr>
            <w:r w:rsidRPr="00CA7043">
              <w:rPr>
                <w:rFonts w:ascii="Times New Roman" w:hAnsi="Times New Roman" w:cs="Times New Roman"/>
                <w:sz w:val="24"/>
                <w:szCs w:val="24"/>
              </w:rPr>
              <w:t>Limited financial resources for equipment and supplies</w:t>
            </w:r>
            <w:r w:rsidRPr="00CA7043">
              <w:rPr>
                <w:rFonts w:ascii="Times New Roman" w:hAnsi="Times New Roman" w:cs="Times New Roman"/>
                <w:i/>
                <w:iCs/>
                <w:sz w:val="24"/>
                <w:szCs w:val="24"/>
              </w:rPr>
              <w:t xml:space="preserve"> </w:t>
            </w:r>
          </w:p>
        </w:tc>
        <w:tc>
          <w:tcPr>
            <w:tcW w:w="705" w:type="dxa"/>
            <w:tcBorders>
              <w:top w:val="nil"/>
              <w:left w:val="nil"/>
              <w:bottom w:val="nil"/>
              <w:right w:val="nil"/>
            </w:tcBorders>
            <w:vAlign w:val="center"/>
          </w:tcPr>
          <w:p w14:paraId="040D60C5" w14:textId="77777777" w:rsidR="00CA7043" w:rsidRPr="00CA7043" w:rsidRDefault="00CA7043" w:rsidP="00FD142E">
            <w:pPr>
              <w:spacing w:after="0" w:line="240" w:lineRule="auto"/>
              <w:jc w:val="both"/>
              <w:rPr>
                <w:rFonts w:ascii="Times New Roman" w:hAnsi="Times New Roman" w:cs="Times New Roman"/>
                <w:sz w:val="24"/>
                <w:szCs w:val="24"/>
              </w:rPr>
            </w:pPr>
            <w:r w:rsidRPr="00CA7043">
              <w:rPr>
                <w:rFonts w:ascii="Times New Roman" w:hAnsi="Times New Roman" w:cs="Times New Roman"/>
                <w:sz w:val="24"/>
                <w:szCs w:val="24"/>
              </w:rPr>
              <w:t>3.55</w:t>
            </w:r>
          </w:p>
        </w:tc>
        <w:tc>
          <w:tcPr>
            <w:tcW w:w="1475" w:type="dxa"/>
            <w:tcBorders>
              <w:top w:val="nil"/>
              <w:left w:val="nil"/>
              <w:bottom w:val="nil"/>
              <w:right w:val="nil"/>
            </w:tcBorders>
          </w:tcPr>
          <w:p w14:paraId="104610CE" w14:textId="77777777" w:rsidR="00CA7043" w:rsidRPr="00CA7043" w:rsidRDefault="00CA7043" w:rsidP="00FD142E">
            <w:pPr>
              <w:spacing w:after="0" w:line="240" w:lineRule="auto"/>
              <w:jc w:val="both"/>
              <w:rPr>
                <w:rFonts w:ascii="Times New Roman" w:hAnsi="Times New Roman" w:cs="Times New Roman"/>
                <w:sz w:val="24"/>
                <w:szCs w:val="24"/>
              </w:rPr>
            </w:pPr>
            <w:r w:rsidRPr="00CA7043">
              <w:rPr>
                <w:rFonts w:ascii="Times New Roman" w:hAnsi="Times New Roman" w:cs="Times New Roman"/>
                <w:sz w:val="24"/>
                <w:szCs w:val="24"/>
              </w:rPr>
              <w:t>Strongly Affect</w:t>
            </w:r>
          </w:p>
        </w:tc>
        <w:tc>
          <w:tcPr>
            <w:tcW w:w="803" w:type="dxa"/>
            <w:tcBorders>
              <w:top w:val="nil"/>
              <w:left w:val="nil"/>
              <w:bottom w:val="nil"/>
              <w:right w:val="nil"/>
            </w:tcBorders>
            <w:vAlign w:val="center"/>
          </w:tcPr>
          <w:p w14:paraId="6AFF5AE4" w14:textId="77777777" w:rsidR="00CA7043" w:rsidRPr="00CA7043" w:rsidRDefault="00CA7043" w:rsidP="00FD142E">
            <w:pPr>
              <w:spacing w:after="0" w:line="240" w:lineRule="auto"/>
              <w:jc w:val="both"/>
              <w:rPr>
                <w:rFonts w:ascii="Times New Roman" w:hAnsi="Times New Roman" w:cs="Times New Roman"/>
                <w:sz w:val="24"/>
                <w:szCs w:val="24"/>
              </w:rPr>
            </w:pPr>
            <w:r w:rsidRPr="00CA7043">
              <w:rPr>
                <w:rFonts w:ascii="Times New Roman" w:hAnsi="Times New Roman" w:cs="Times New Roman"/>
                <w:sz w:val="24"/>
                <w:szCs w:val="24"/>
              </w:rPr>
              <w:t>4</w:t>
            </w:r>
          </w:p>
        </w:tc>
      </w:tr>
      <w:tr w:rsidR="00CA7043" w:rsidRPr="00CA7043" w14:paraId="5FD20A01" w14:textId="77777777" w:rsidTr="00CA7043">
        <w:trPr>
          <w:trHeight w:val="70"/>
        </w:trPr>
        <w:tc>
          <w:tcPr>
            <w:tcW w:w="5657" w:type="dxa"/>
            <w:tcBorders>
              <w:top w:val="nil"/>
              <w:left w:val="nil"/>
              <w:bottom w:val="nil"/>
              <w:right w:val="nil"/>
            </w:tcBorders>
          </w:tcPr>
          <w:p w14:paraId="2862DA96" w14:textId="77777777" w:rsidR="00CA7043" w:rsidRPr="00CA7043" w:rsidRDefault="00CA7043" w:rsidP="00FD142E">
            <w:pPr>
              <w:pStyle w:val="NoSpacing"/>
              <w:numPr>
                <w:ilvl w:val="0"/>
                <w:numId w:val="37"/>
              </w:numPr>
              <w:ind w:left="342"/>
              <w:jc w:val="both"/>
              <w:rPr>
                <w:rFonts w:ascii="Times New Roman" w:hAnsi="Times New Roman" w:cs="Times New Roman"/>
                <w:i/>
                <w:iCs/>
                <w:sz w:val="24"/>
                <w:szCs w:val="24"/>
              </w:rPr>
            </w:pPr>
            <w:r w:rsidRPr="00CA7043">
              <w:rPr>
                <w:rFonts w:ascii="Times New Roman" w:hAnsi="Times New Roman" w:cs="Times New Roman"/>
                <w:sz w:val="24"/>
                <w:szCs w:val="24"/>
              </w:rPr>
              <w:t>High cost of disaster-resilient infrastructure development</w:t>
            </w:r>
            <w:r w:rsidRPr="00CA7043">
              <w:rPr>
                <w:rFonts w:ascii="Times New Roman" w:hAnsi="Times New Roman" w:cs="Times New Roman"/>
                <w:i/>
                <w:iCs/>
                <w:sz w:val="24"/>
                <w:szCs w:val="24"/>
              </w:rPr>
              <w:t xml:space="preserve"> </w:t>
            </w:r>
          </w:p>
        </w:tc>
        <w:tc>
          <w:tcPr>
            <w:tcW w:w="705" w:type="dxa"/>
            <w:tcBorders>
              <w:top w:val="nil"/>
              <w:left w:val="nil"/>
              <w:bottom w:val="nil"/>
              <w:right w:val="nil"/>
            </w:tcBorders>
            <w:vAlign w:val="center"/>
          </w:tcPr>
          <w:p w14:paraId="736882F5" w14:textId="77777777" w:rsidR="00CA7043" w:rsidRPr="00CA7043" w:rsidRDefault="00CA7043" w:rsidP="00FD142E">
            <w:pPr>
              <w:spacing w:after="0" w:line="240" w:lineRule="auto"/>
              <w:jc w:val="both"/>
              <w:rPr>
                <w:rFonts w:ascii="Times New Roman" w:hAnsi="Times New Roman" w:cs="Times New Roman"/>
                <w:sz w:val="24"/>
                <w:szCs w:val="24"/>
              </w:rPr>
            </w:pPr>
            <w:r w:rsidRPr="00CA7043">
              <w:rPr>
                <w:rFonts w:ascii="Times New Roman" w:hAnsi="Times New Roman" w:cs="Times New Roman"/>
                <w:sz w:val="24"/>
                <w:szCs w:val="24"/>
              </w:rPr>
              <w:t>3.64</w:t>
            </w:r>
          </w:p>
        </w:tc>
        <w:tc>
          <w:tcPr>
            <w:tcW w:w="1475" w:type="dxa"/>
            <w:tcBorders>
              <w:top w:val="nil"/>
              <w:left w:val="nil"/>
              <w:bottom w:val="nil"/>
              <w:right w:val="nil"/>
            </w:tcBorders>
          </w:tcPr>
          <w:p w14:paraId="0B74E260" w14:textId="77777777" w:rsidR="00CA7043" w:rsidRPr="00CA7043" w:rsidRDefault="00CA7043" w:rsidP="00FD142E">
            <w:pPr>
              <w:spacing w:after="0" w:line="240" w:lineRule="auto"/>
              <w:jc w:val="both"/>
              <w:rPr>
                <w:rFonts w:ascii="Times New Roman" w:hAnsi="Times New Roman" w:cs="Times New Roman"/>
                <w:sz w:val="24"/>
                <w:szCs w:val="24"/>
              </w:rPr>
            </w:pPr>
            <w:r w:rsidRPr="00CA7043">
              <w:rPr>
                <w:rFonts w:ascii="Times New Roman" w:hAnsi="Times New Roman" w:cs="Times New Roman"/>
                <w:sz w:val="24"/>
                <w:szCs w:val="24"/>
              </w:rPr>
              <w:t>Strongly Affect</w:t>
            </w:r>
          </w:p>
        </w:tc>
        <w:tc>
          <w:tcPr>
            <w:tcW w:w="803" w:type="dxa"/>
            <w:tcBorders>
              <w:top w:val="nil"/>
              <w:left w:val="nil"/>
              <w:bottom w:val="nil"/>
              <w:right w:val="nil"/>
            </w:tcBorders>
            <w:vAlign w:val="center"/>
          </w:tcPr>
          <w:p w14:paraId="1E1D299C" w14:textId="77777777" w:rsidR="00CA7043" w:rsidRPr="00CA7043" w:rsidRDefault="00CA7043" w:rsidP="00FD142E">
            <w:pPr>
              <w:spacing w:after="0" w:line="240" w:lineRule="auto"/>
              <w:jc w:val="both"/>
              <w:rPr>
                <w:rFonts w:ascii="Times New Roman" w:hAnsi="Times New Roman" w:cs="Times New Roman"/>
                <w:sz w:val="24"/>
                <w:szCs w:val="24"/>
              </w:rPr>
            </w:pPr>
            <w:r w:rsidRPr="00CA7043">
              <w:rPr>
                <w:rFonts w:ascii="Times New Roman" w:hAnsi="Times New Roman" w:cs="Times New Roman"/>
                <w:sz w:val="24"/>
                <w:szCs w:val="24"/>
              </w:rPr>
              <w:t>1</w:t>
            </w:r>
          </w:p>
        </w:tc>
      </w:tr>
      <w:tr w:rsidR="00CA7043" w:rsidRPr="00CA7043" w14:paraId="656C5322" w14:textId="77777777" w:rsidTr="00CA7043">
        <w:trPr>
          <w:trHeight w:val="70"/>
        </w:trPr>
        <w:tc>
          <w:tcPr>
            <w:tcW w:w="5657" w:type="dxa"/>
            <w:tcBorders>
              <w:top w:val="nil"/>
              <w:left w:val="nil"/>
              <w:bottom w:val="nil"/>
              <w:right w:val="nil"/>
            </w:tcBorders>
          </w:tcPr>
          <w:p w14:paraId="17D6BB62" w14:textId="77777777" w:rsidR="00CA7043" w:rsidRPr="00CA7043" w:rsidRDefault="00CA7043" w:rsidP="00FD142E">
            <w:pPr>
              <w:pStyle w:val="NoSpacing"/>
              <w:numPr>
                <w:ilvl w:val="0"/>
                <w:numId w:val="37"/>
              </w:numPr>
              <w:ind w:left="342"/>
              <w:jc w:val="both"/>
              <w:rPr>
                <w:rFonts w:ascii="Times New Roman" w:hAnsi="Times New Roman" w:cs="Times New Roman"/>
                <w:i/>
                <w:iCs/>
                <w:sz w:val="24"/>
                <w:szCs w:val="24"/>
              </w:rPr>
            </w:pPr>
            <w:r w:rsidRPr="00CA7043">
              <w:rPr>
                <w:rFonts w:ascii="Times New Roman" w:hAnsi="Times New Roman" w:cs="Times New Roman"/>
                <w:sz w:val="24"/>
                <w:szCs w:val="24"/>
              </w:rPr>
              <w:t>Dependence on external funding for disaster response operations</w:t>
            </w:r>
            <w:r w:rsidRPr="00CA7043">
              <w:rPr>
                <w:rFonts w:ascii="Times New Roman" w:hAnsi="Times New Roman" w:cs="Times New Roman"/>
                <w:i/>
                <w:iCs/>
                <w:sz w:val="24"/>
                <w:szCs w:val="24"/>
              </w:rPr>
              <w:t xml:space="preserve"> </w:t>
            </w:r>
          </w:p>
        </w:tc>
        <w:tc>
          <w:tcPr>
            <w:tcW w:w="705" w:type="dxa"/>
            <w:tcBorders>
              <w:top w:val="nil"/>
              <w:left w:val="nil"/>
              <w:bottom w:val="nil"/>
              <w:right w:val="nil"/>
            </w:tcBorders>
            <w:vAlign w:val="center"/>
          </w:tcPr>
          <w:p w14:paraId="23DF4B1C" w14:textId="77777777" w:rsidR="00CA7043" w:rsidRPr="00CA7043" w:rsidRDefault="00CA7043" w:rsidP="00FD142E">
            <w:pPr>
              <w:spacing w:after="0" w:line="240" w:lineRule="auto"/>
              <w:jc w:val="both"/>
              <w:rPr>
                <w:rFonts w:ascii="Times New Roman" w:hAnsi="Times New Roman" w:cs="Times New Roman"/>
                <w:sz w:val="24"/>
                <w:szCs w:val="24"/>
              </w:rPr>
            </w:pPr>
            <w:r w:rsidRPr="00CA7043">
              <w:rPr>
                <w:rFonts w:ascii="Times New Roman" w:hAnsi="Times New Roman" w:cs="Times New Roman"/>
                <w:sz w:val="24"/>
                <w:szCs w:val="24"/>
              </w:rPr>
              <w:t>3.56</w:t>
            </w:r>
          </w:p>
        </w:tc>
        <w:tc>
          <w:tcPr>
            <w:tcW w:w="1475" w:type="dxa"/>
            <w:tcBorders>
              <w:top w:val="nil"/>
              <w:left w:val="nil"/>
              <w:bottom w:val="nil"/>
              <w:right w:val="nil"/>
            </w:tcBorders>
          </w:tcPr>
          <w:p w14:paraId="485146F7" w14:textId="77777777" w:rsidR="00CA7043" w:rsidRPr="00CA7043" w:rsidRDefault="00CA7043" w:rsidP="00FD142E">
            <w:pPr>
              <w:spacing w:after="0" w:line="240" w:lineRule="auto"/>
              <w:jc w:val="both"/>
              <w:rPr>
                <w:rFonts w:ascii="Times New Roman" w:hAnsi="Times New Roman" w:cs="Times New Roman"/>
                <w:sz w:val="24"/>
                <w:szCs w:val="24"/>
              </w:rPr>
            </w:pPr>
            <w:r w:rsidRPr="00CA7043">
              <w:rPr>
                <w:rFonts w:ascii="Times New Roman" w:hAnsi="Times New Roman" w:cs="Times New Roman"/>
                <w:sz w:val="24"/>
                <w:szCs w:val="24"/>
              </w:rPr>
              <w:t>Strongly Affect</w:t>
            </w:r>
          </w:p>
        </w:tc>
        <w:tc>
          <w:tcPr>
            <w:tcW w:w="803" w:type="dxa"/>
            <w:tcBorders>
              <w:top w:val="nil"/>
              <w:left w:val="nil"/>
              <w:bottom w:val="nil"/>
              <w:right w:val="nil"/>
            </w:tcBorders>
            <w:vAlign w:val="center"/>
          </w:tcPr>
          <w:p w14:paraId="711C4ABE" w14:textId="77777777" w:rsidR="00CA7043" w:rsidRPr="00CA7043" w:rsidRDefault="00CA7043" w:rsidP="00FD142E">
            <w:pPr>
              <w:spacing w:after="0" w:line="240" w:lineRule="auto"/>
              <w:jc w:val="both"/>
              <w:rPr>
                <w:rFonts w:ascii="Times New Roman" w:hAnsi="Times New Roman" w:cs="Times New Roman"/>
                <w:sz w:val="24"/>
                <w:szCs w:val="24"/>
              </w:rPr>
            </w:pPr>
            <w:r w:rsidRPr="00CA7043">
              <w:rPr>
                <w:rFonts w:ascii="Times New Roman" w:hAnsi="Times New Roman" w:cs="Times New Roman"/>
                <w:sz w:val="24"/>
                <w:szCs w:val="24"/>
              </w:rPr>
              <w:t>2</w:t>
            </w:r>
          </w:p>
        </w:tc>
      </w:tr>
      <w:tr w:rsidR="00CA7043" w:rsidRPr="00CA7043" w14:paraId="0C939F2D" w14:textId="77777777" w:rsidTr="00CA7043">
        <w:trPr>
          <w:trHeight w:val="70"/>
        </w:trPr>
        <w:tc>
          <w:tcPr>
            <w:tcW w:w="5657" w:type="dxa"/>
            <w:tcBorders>
              <w:top w:val="nil"/>
              <w:left w:val="nil"/>
              <w:bottom w:val="nil"/>
              <w:right w:val="nil"/>
            </w:tcBorders>
          </w:tcPr>
          <w:p w14:paraId="07BE1FCA" w14:textId="77777777" w:rsidR="00CA7043" w:rsidRPr="00CA7043" w:rsidRDefault="00CA7043" w:rsidP="00FD142E">
            <w:pPr>
              <w:pStyle w:val="NoSpacing"/>
              <w:numPr>
                <w:ilvl w:val="0"/>
                <w:numId w:val="37"/>
              </w:numPr>
              <w:ind w:left="342"/>
              <w:jc w:val="both"/>
              <w:rPr>
                <w:rFonts w:ascii="Times New Roman" w:hAnsi="Times New Roman" w:cs="Times New Roman"/>
                <w:i/>
                <w:iCs/>
                <w:sz w:val="24"/>
                <w:szCs w:val="24"/>
              </w:rPr>
            </w:pPr>
            <w:r w:rsidRPr="00CA7043">
              <w:rPr>
                <w:rFonts w:ascii="Times New Roman" w:hAnsi="Times New Roman" w:cs="Times New Roman"/>
                <w:sz w:val="24"/>
                <w:szCs w:val="24"/>
              </w:rPr>
              <w:t>Poverty levels affecting community resilience to disasters</w:t>
            </w:r>
            <w:r w:rsidRPr="00CA7043">
              <w:rPr>
                <w:rFonts w:ascii="Times New Roman" w:hAnsi="Times New Roman" w:cs="Times New Roman"/>
                <w:i/>
                <w:iCs/>
                <w:sz w:val="24"/>
                <w:szCs w:val="24"/>
              </w:rPr>
              <w:t xml:space="preserve"> </w:t>
            </w:r>
          </w:p>
        </w:tc>
        <w:tc>
          <w:tcPr>
            <w:tcW w:w="705" w:type="dxa"/>
            <w:tcBorders>
              <w:top w:val="nil"/>
              <w:left w:val="nil"/>
              <w:bottom w:val="nil"/>
              <w:right w:val="nil"/>
            </w:tcBorders>
            <w:vAlign w:val="center"/>
          </w:tcPr>
          <w:p w14:paraId="23D63318" w14:textId="77777777" w:rsidR="00CA7043" w:rsidRPr="00CA7043" w:rsidRDefault="00CA7043" w:rsidP="00FD142E">
            <w:pPr>
              <w:spacing w:after="0" w:line="240" w:lineRule="auto"/>
              <w:jc w:val="both"/>
              <w:rPr>
                <w:rFonts w:ascii="Times New Roman" w:hAnsi="Times New Roman" w:cs="Times New Roman"/>
                <w:sz w:val="24"/>
                <w:szCs w:val="24"/>
              </w:rPr>
            </w:pPr>
            <w:r w:rsidRPr="00CA7043">
              <w:rPr>
                <w:rFonts w:ascii="Times New Roman" w:hAnsi="Times New Roman" w:cs="Times New Roman"/>
                <w:sz w:val="24"/>
                <w:szCs w:val="24"/>
              </w:rPr>
              <w:t>2.90</w:t>
            </w:r>
          </w:p>
        </w:tc>
        <w:tc>
          <w:tcPr>
            <w:tcW w:w="1475" w:type="dxa"/>
            <w:tcBorders>
              <w:top w:val="nil"/>
              <w:left w:val="nil"/>
              <w:bottom w:val="nil"/>
              <w:right w:val="nil"/>
            </w:tcBorders>
          </w:tcPr>
          <w:p w14:paraId="6B72E7B9" w14:textId="77777777" w:rsidR="00CA7043" w:rsidRPr="00CA7043" w:rsidRDefault="00CA7043" w:rsidP="00FD142E">
            <w:pPr>
              <w:spacing w:after="0" w:line="240" w:lineRule="auto"/>
              <w:jc w:val="both"/>
              <w:rPr>
                <w:rFonts w:ascii="Times New Roman" w:hAnsi="Times New Roman" w:cs="Times New Roman"/>
                <w:sz w:val="24"/>
                <w:szCs w:val="24"/>
              </w:rPr>
            </w:pPr>
            <w:r w:rsidRPr="00CA7043">
              <w:rPr>
                <w:rFonts w:ascii="Times New Roman" w:hAnsi="Times New Roman" w:cs="Times New Roman"/>
                <w:sz w:val="24"/>
                <w:szCs w:val="24"/>
              </w:rPr>
              <w:t>Affect</w:t>
            </w:r>
          </w:p>
        </w:tc>
        <w:tc>
          <w:tcPr>
            <w:tcW w:w="803" w:type="dxa"/>
            <w:tcBorders>
              <w:top w:val="nil"/>
              <w:left w:val="nil"/>
              <w:bottom w:val="nil"/>
              <w:right w:val="nil"/>
            </w:tcBorders>
            <w:vAlign w:val="center"/>
          </w:tcPr>
          <w:p w14:paraId="32309367" w14:textId="77777777" w:rsidR="00CA7043" w:rsidRPr="00CA7043" w:rsidRDefault="00CA7043" w:rsidP="00FD142E">
            <w:pPr>
              <w:spacing w:after="0" w:line="240" w:lineRule="auto"/>
              <w:jc w:val="both"/>
              <w:rPr>
                <w:rFonts w:ascii="Times New Roman" w:hAnsi="Times New Roman" w:cs="Times New Roman"/>
                <w:sz w:val="24"/>
                <w:szCs w:val="24"/>
              </w:rPr>
            </w:pPr>
            <w:r w:rsidRPr="00CA7043">
              <w:rPr>
                <w:rFonts w:ascii="Times New Roman" w:hAnsi="Times New Roman" w:cs="Times New Roman"/>
                <w:sz w:val="24"/>
                <w:szCs w:val="24"/>
              </w:rPr>
              <w:t>8.5</w:t>
            </w:r>
          </w:p>
        </w:tc>
      </w:tr>
      <w:tr w:rsidR="00CA7043" w:rsidRPr="00CA7043" w14:paraId="0B4F0371" w14:textId="77777777" w:rsidTr="00CA7043">
        <w:trPr>
          <w:trHeight w:val="70"/>
        </w:trPr>
        <w:tc>
          <w:tcPr>
            <w:tcW w:w="5657" w:type="dxa"/>
            <w:tcBorders>
              <w:top w:val="nil"/>
              <w:left w:val="nil"/>
              <w:bottom w:val="nil"/>
              <w:right w:val="nil"/>
            </w:tcBorders>
          </w:tcPr>
          <w:p w14:paraId="164E4323" w14:textId="77777777" w:rsidR="00CA7043" w:rsidRPr="00CA7043" w:rsidRDefault="00CA7043" w:rsidP="00FD142E">
            <w:pPr>
              <w:pStyle w:val="NoSpacing"/>
              <w:numPr>
                <w:ilvl w:val="0"/>
                <w:numId w:val="37"/>
              </w:numPr>
              <w:ind w:left="342"/>
              <w:jc w:val="both"/>
              <w:rPr>
                <w:rFonts w:ascii="Times New Roman" w:hAnsi="Times New Roman" w:cs="Times New Roman"/>
                <w:sz w:val="24"/>
                <w:szCs w:val="24"/>
              </w:rPr>
            </w:pPr>
            <w:r w:rsidRPr="00CA7043">
              <w:rPr>
                <w:rFonts w:ascii="Times New Roman" w:hAnsi="Times New Roman" w:cs="Times New Roman"/>
                <w:sz w:val="24"/>
                <w:szCs w:val="24"/>
              </w:rPr>
              <w:t xml:space="preserve">Lack of disaster insurance and risk financing mechanisms </w:t>
            </w:r>
          </w:p>
        </w:tc>
        <w:tc>
          <w:tcPr>
            <w:tcW w:w="705" w:type="dxa"/>
            <w:tcBorders>
              <w:top w:val="nil"/>
              <w:left w:val="nil"/>
              <w:bottom w:val="nil"/>
              <w:right w:val="nil"/>
            </w:tcBorders>
            <w:vAlign w:val="center"/>
          </w:tcPr>
          <w:p w14:paraId="53725B9F" w14:textId="77777777" w:rsidR="00CA7043" w:rsidRPr="00CA7043" w:rsidRDefault="00CA7043" w:rsidP="00FD142E">
            <w:pPr>
              <w:spacing w:after="0" w:line="240" w:lineRule="auto"/>
              <w:jc w:val="both"/>
              <w:rPr>
                <w:rFonts w:ascii="Times New Roman" w:hAnsi="Times New Roman" w:cs="Times New Roman"/>
                <w:sz w:val="24"/>
                <w:szCs w:val="24"/>
              </w:rPr>
            </w:pPr>
            <w:r w:rsidRPr="00CA7043">
              <w:rPr>
                <w:rFonts w:ascii="Times New Roman" w:hAnsi="Times New Roman" w:cs="Times New Roman"/>
                <w:sz w:val="24"/>
                <w:szCs w:val="24"/>
              </w:rPr>
              <w:t>2.82</w:t>
            </w:r>
          </w:p>
        </w:tc>
        <w:tc>
          <w:tcPr>
            <w:tcW w:w="1475" w:type="dxa"/>
            <w:tcBorders>
              <w:top w:val="nil"/>
              <w:left w:val="nil"/>
              <w:bottom w:val="nil"/>
              <w:right w:val="nil"/>
            </w:tcBorders>
          </w:tcPr>
          <w:p w14:paraId="6531CEA8" w14:textId="77777777" w:rsidR="00CA7043" w:rsidRPr="00CA7043" w:rsidRDefault="00CA7043" w:rsidP="00FD142E">
            <w:pPr>
              <w:spacing w:after="0" w:line="240" w:lineRule="auto"/>
              <w:jc w:val="both"/>
              <w:rPr>
                <w:rFonts w:ascii="Times New Roman" w:hAnsi="Times New Roman" w:cs="Times New Roman"/>
                <w:sz w:val="24"/>
                <w:szCs w:val="24"/>
              </w:rPr>
            </w:pPr>
            <w:r w:rsidRPr="00CA7043">
              <w:rPr>
                <w:rFonts w:ascii="Times New Roman" w:hAnsi="Times New Roman" w:cs="Times New Roman"/>
                <w:sz w:val="24"/>
                <w:szCs w:val="24"/>
              </w:rPr>
              <w:t>Affect</w:t>
            </w:r>
          </w:p>
        </w:tc>
        <w:tc>
          <w:tcPr>
            <w:tcW w:w="803" w:type="dxa"/>
            <w:tcBorders>
              <w:top w:val="nil"/>
              <w:left w:val="nil"/>
              <w:bottom w:val="nil"/>
              <w:right w:val="nil"/>
            </w:tcBorders>
            <w:vAlign w:val="center"/>
          </w:tcPr>
          <w:p w14:paraId="42D1F273" w14:textId="77777777" w:rsidR="00CA7043" w:rsidRPr="00CA7043" w:rsidRDefault="00CA7043" w:rsidP="00FD142E">
            <w:pPr>
              <w:spacing w:after="0" w:line="240" w:lineRule="auto"/>
              <w:jc w:val="both"/>
              <w:rPr>
                <w:rFonts w:ascii="Times New Roman" w:hAnsi="Times New Roman" w:cs="Times New Roman"/>
                <w:sz w:val="24"/>
                <w:szCs w:val="24"/>
              </w:rPr>
            </w:pPr>
            <w:r w:rsidRPr="00CA7043">
              <w:rPr>
                <w:rFonts w:ascii="Times New Roman" w:hAnsi="Times New Roman" w:cs="Times New Roman"/>
                <w:sz w:val="24"/>
                <w:szCs w:val="24"/>
              </w:rPr>
              <w:t>10</w:t>
            </w:r>
          </w:p>
        </w:tc>
      </w:tr>
      <w:tr w:rsidR="00CA7043" w:rsidRPr="00CA7043" w14:paraId="20F9F682" w14:textId="77777777" w:rsidTr="00CA7043">
        <w:trPr>
          <w:trHeight w:val="70"/>
        </w:trPr>
        <w:tc>
          <w:tcPr>
            <w:tcW w:w="5657" w:type="dxa"/>
            <w:tcBorders>
              <w:top w:val="nil"/>
              <w:left w:val="nil"/>
              <w:bottom w:val="nil"/>
              <w:right w:val="nil"/>
            </w:tcBorders>
          </w:tcPr>
          <w:p w14:paraId="7143BB79" w14:textId="77777777" w:rsidR="00CA7043" w:rsidRPr="00CA7043" w:rsidRDefault="00CA7043" w:rsidP="00FD142E">
            <w:pPr>
              <w:pStyle w:val="NoSpacing"/>
              <w:numPr>
                <w:ilvl w:val="0"/>
                <w:numId w:val="37"/>
              </w:numPr>
              <w:ind w:left="342"/>
              <w:jc w:val="both"/>
              <w:rPr>
                <w:rFonts w:ascii="Times New Roman" w:hAnsi="Times New Roman" w:cs="Times New Roman"/>
                <w:sz w:val="24"/>
                <w:szCs w:val="24"/>
              </w:rPr>
            </w:pPr>
            <w:r w:rsidRPr="00CA7043">
              <w:rPr>
                <w:rFonts w:ascii="Times New Roman" w:hAnsi="Times New Roman" w:cs="Times New Roman"/>
                <w:sz w:val="24"/>
                <w:szCs w:val="24"/>
              </w:rPr>
              <w:t xml:space="preserve">Economic recovery challenges after disasters </w:t>
            </w:r>
          </w:p>
        </w:tc>
        <w:tc>
          <w:tcPr>
            <w:tcW w:w="705" w:type="dxa"/>
            <w:tcBorders>
              <w:top w:val="nil"/>
              <w:left w:val="nil"/>
              <w:bottom w:val="nil"/>
              <w:right w:val="nil"/>
            </w:tcBorders>
            <w:vAlign w:val="center"/>
          </w:tcPr>
          <w:p w14:paraId="4E7BFE5A" w14:textId="77777777" w:rsidR="00CA7043" w:rsidRPr="00CA7043" w:rsidRDefault="00CA7043" w:rsidP="00FD142E">
            <w:pPr>
              <w:spacing w:after="0" w:line="240" w:lineRule="auto"/>
              <w:jc w:val="both"/>
              <w:rPr>
                <w:rFonts w:ascii="Times New Roman" w:hAnsi="Times New Roman" w:cs="Times New Roman"/>
                <w:sz w:val="24"/>
                <w:szCs w:val="24"/>
              </w:rPr>
            </w:pPr>
            <w:r w:rsidRPr="00CA7043">
              <w:rPr>
                <w:rFonts w:ascii="Times New Roman" w:hAnsi="Times New Roman" w:cs="Times New Roman"/>
                <w:sz w:val="24"/>
                <w:szCs w:val="24"/>
              </w:rPr>
              <w:t>2.98</w:t>
            </w:r>
          </w:p>
        </w:tc>
        <w:tc>
          <w:tcPr>
            <w:tcW w:w="1475" w:type="dxa"/>
            <w:tcBorders>
              <w:top w:val="nil"/>
              <w:left w:val="nil"/>
              <w:bottom w:val="nil"/>
              <w:right w:val="nil"/>
            </w:tcBorders>
          </w:tcPr>
          <w:p w14:paraId="05D9A408" w14:textId="77777777" w:rsidR="00CA7043" w:rsidRPr="00CA7043" w:rsidRDefault="00CA7043" w:rsidP="00FD142E">
            <w:pPr>
              <w:spacing w:after="0" w:line="240" w:lineRule="auto"/>
              <w:jc w:val="both"/>
              <w:rPr>
                <w:rFonts w:ascii="Times New Roman" w:hAnsi="Times New Roman" w:cs="Times New Roman"/>
                <w:sz w:val="24"/>
                <w:szCs w:val="24"/>
              </w:rPr>
            </w:pPr>
            <w:r w:rsidRPr="00CA7043">
              <w:rPr>
                <w:rFonts w:ascii="Times New Roman" w:hAnsi="Times New Roman" w:cs="Times New Roman"/>
                <w:sz w:val="24"/>
                <w:szCs w:val="24"/>
              </w:rPr>
              <w:t>Affect</w:t>
            </w:r>
          </w:p>
        </w:tc>
        <w:tc>
          <w:tcPr>
            <w:tcW w:w="803" w:type="dxa"/>
            <w:tcBorders>
              <w:top w:val="nil"/>
              <w:left w:val="nil"/>
              <w:bottom w:val="nil"/>
              <w:right w:val="nil"/>
            </w:tcBorders>
            <w:vAlign w:val="center"/>
          </w:tcPr>
          <w:p w14:paraId="09767883" w14:textId="77777777" w:rsidR="00CA7043" w:rsidRPr="00CA7043" w:rsidRDefault="00CA7043" w:rsidP="00FD142E">
            <w:pPr>
              <w:spacing w:after="0" w:line="240" w:lineRule="auto"/>
              <w:jc w:val="both"/>
              <w:rPr>
                <w:rFonts w:ascii="Times New Roman" w:hAnsi="Times New Roman" w:cs="Times New Roman"/>
                <w:sz w:val="24"/>
                <w:szCs w:val="24"/>
              </w:rPr>
            </w:pPr>
            <w:r w:rsidRPr="00CA7043">
              <w:rPr>
                <w:rFonts w:ascii="Times New Roman" w:hAnsi="Times New Roman" w:cs="Times New Roman"/>
                <w:sz w:val="24"/>
                <w:szCs w:val="24"/>
              </w:rPr>
              <w:t>7</w:t>
            </w:r>
          </w:p>
        </w:tc>
      </w:tr>
      <w:tr w:rsidR="00CA7043" w:rsidRPr="00CA7043" w14:paraId="03B7D7F5" w14:textId="77777777" w:rsidTr="00CA7043">
        <w:trPr>
          <w:trHeight w:val="70"/>
        </w:trPr>
        <w:tc>
          <w:tcPr>
            <w:tcW w:w="5657" w:type="dxa"/>
            <w:tcBorders>
              <w:top w:val="nil"/>
              <w:left w:val="nil"/>
              <w:bottom w:val="nil"/>
              <w:right w:val="nil"/>
            </w:tcBorders>
          </w:tcPr>
          <w:p w14:paraId="3072A68E" w14:textId="77777777" w:rsidR="00CA7043" w:rsidRPr="00CA7043" w:rsidRDefault="00CA7043" w:rsidP="00FD142E">
            <w:pPr>
              <w:pStyle w:val="NoSpacing"/>
              <w:numPr>
                <w:ilvl w:val="0"/>
                <w:numId w:val="37"/>
              </w:numPr>
              <w:ind w:left="342"/>
              <w:jc w:val="both"/>
              <w:rPr>
                <w:rFonts w:ascii="Times New Roman" w:hAnsi="Times New Roman" w:cs="Times New Roman"/>
                <w:sz w:val="24"/>
                <w:szCs w:val="24"/>
              </w:rPr>
            </w:pPr>
            <w:r w:rsidRPr="00CA7043">
              <w:rPr>
                <w:rFonts w:ascii="Times New Roman" w:hAnsi="Times New Roman" w:cs="Times New Roman"/>
                <w:sz w:val="24"/>
                <w:szCs w:val="24"/>
              </w:rPr>
              <w:t xml:space="preserve">Limited livelihood opportunities affecting disaster preparedness </w:t>
            </w:r>
          </w:p>
        </w:tc>
        <w:tc>
          <w:tcPr>
            <w:tcW w:w="705" w:type="dxa"/>
            <w:tcBorders>
              <w:top w:val="nil"/>
              <w:left w:val="nil"/>
              <w:bottom w:val="nil"/>
              <w:right w:val="nil"/>
            </w:tcBorders>
            <w:vAlign w:val="center"/>
          </w:tcPr>
          <w:p w14:paraId="396C5A72" w14:textId="77777777" w:rsidR="00CA7043" w:rsidRPr="00CA7043" w:rsidRDefault="00CA7043" w:rsidP="00FD142E">
            <w:pPr>
              <w:spacing w:after="0" w:line="240" w:lineRule="auto"/>
              <w:jc w:val="both"/>
              <w:rPr>
                <w:rFonts w:ascii="Times New Roman" w:hAnsi="Times New Roman" w:cs="Times New Roman"/>
                <w:sz w:val="24"/>
                <w:szCs w:val="24"/>
              </w:rPr>
            </w:pPr>
            <w:r w:rsidRPr="00CA7043">
              <w:rPr>
                <w:rFonts w:ascii="Times New Roman" w:hAnsi="Times New Roman" w:cs="Times New Roman"/>
                <w:sz w:val="24"/>
                <w:szCs w:val="24"/>
              </w:rPr>
              <w:t>2.90</w:t>
            </w:r>
          </w:p>
        </w:tc>
        <w:tc>
          <w:tcPr>
            <w:tcW w:w="1475" w:type="dxa"/>
            <w:tcBorders>
              <w:top w:val="nil"/>
              <w:left w:val="nil"/>
              <w:bottom w:val="nil"/>
              <w:right w:val="nil"/>
            </w:tcBorders>
          </w:tcPr>
          <w:p w14:paraId="0CD69E7C" w14:textId="77777777" w:rsidR="00CA7043" w:rsidRPr="00CA7043" w:rsidRDefault="00CA7043" w:rsidP="00FD142E">
            <w:pPr>
              <w:spacing w:after="0" w:line="240" w:lineRule="auto"/>
              <w:jc w:val="both"/>
              <w:rPr>
                <w:rFonts w:ascii="Times New Roman" w:hAnsi="Times New Roman" w:cs="Times New Roman"/>
                <w:sz w:val="24"/>
                <w:szCs w:val="24"/>
              </w:rPr>
            </w:pPr>
            <w:r w:rsidRPr="00CA7043">
              <w:rPr>
                <w:rFonts w:ascii="Times New Roman" w:hAnsi="Times New Roman" w:cs="Times New Roman"/>
                <w:sz w:val="24"/>
                <w:szCs w:val="24"/>
              </w:rPr>
              <w:t>Affect</w:t>
            </w:r>
          </w:p>
        </w:tc>
        <w:tc>
          <w:tcPr>
            <w:tcW w:w="803" w:type="dxa"/>
            <w:tcBorders>
              <w:top w:val="nil"/>
              <w:left w:val="nil"/>
              <w:bottom w:val="nil"/>
              <w:right w:val="nil"/>
            </w:tcBorders>
            <w:vAlign w:val="center"/>
          </w:tcPr>
          <w:p w14:paraId="208AB113" w14:textId="77777777" w:rsidR="00CA7043" w:rsidRPr="00CA7043" w:rsidRDefault="00CA7043" w:rsidP="00FD142E">
            <w:pPr>
              <w:spacing w:after="0" w:line="240" w:lineRule="auto"/>
              <w:jc w:val="both"/>
              <w:rPr>
                <w:rFonts w:ascii="Times New Roman" w:hAnsi="Times New Roman" w:cs="Times New Roman"/>
                <w:sz w:val="24"/>
                <w:szCs w:val="24"/>
              </w:rPr>
            </w:pPr>
            <w:r w:rsidRPr="00CA7043">
              <w:rPr>
                <w:rFonts w:ascii="Times New Roman" w:hAnsi="Times New Roman" w:cs="Times New Roman"/>
                <w:sz w:val="24"/>
                <w:szCs w:val="24"/>
              </w:rPr>
              <w:t>8.5</w:t>
            </w:r>
          </w:p>
        </w:tc>
      </w:tr>
      <w:tr w:rsidR="00CA7043" w:rsidRPr="00CA7043" w14:paraId="538A7896" w14:textId="77777777" w:rsidTr="00CA7043">
        <w:trPr>
          <w:trHeight w:val="70"/>
        </w:trPr>
        <w:tc>
          <w:tcPr>
            <w:tcW w:w="5657" w:type="dxa"/>
            <w:tcBorders>
              <w:top w:val="nil"/>
              <w:left w:val="nil"/>
              <w:bottom w:val="nil"/>
              <w:right w:val="nil"/>
            </w:tcBorders>
          </w:tcPr>
          <w:p w14:paraId="3EE4925E" w14:textId="77777777" w:rsidR="00CA7043" w:rsidRPr="00CA7043" w:rsidRDefault="00CA7043" w:rsidP="00FD142E">
            <w:pPr>
              <w:pStyle w:val="NoSpacing"/>
              <w:numPr>
                <w:ilvl w:val="0"/>
                <w:numId w:val="37"/>
              </w:numPr>
              <w:ind w:left="342"/>
              <w:jc w:val="both"/>
              <w:rPr>
                <w:rFonts w:ascii="Times New Roman" w:hAnsi="Times New Roman" w:cs="Times New Roman"/>
                <w:sz w:val="24"/>
                <w:szCs w:val="24"/>
              </w:rPr>
            </w:pPr>
            <w:r w:rsidRPr="00CA7043">
              <w:rPr>
                <w:rFonts w:ascii="Times New Roman" w:hAnsi="Times New Roman" w:cs="Times New Roman"/>
                <w:sz w:val="24"/>
                <w:szCs w:val="24"/>
              </w:rPr>
              <w:t xml:space="preserve">Budget constraints limiting training and capacity building programs </w:t>
            </w:r>
          </w:p>
        </w:tc>
        <w:tc>
          <w:tcPr>
            <w:tcW w:w="705" w:type="dxa"/>
            <w:tcBorders>
              <w:top w:val="nil"/>
              <w:left w:val="nil"/>
              <w:bottom w:val="nil"/>
              <w:right w:val="nil"/>
            </w:tcBorders>
            <w:vAlign w:val="center"/>
          </w:tcPr>
          <w:p w14:paraId="61CFFB1C" w14:textId="77777777" w:rsidR="00CA7043" w:rsidRPr="00CA7043" w:rsidRDefault="00CA7043" w:rsidP="00FD142E">
            <w:pPr>
              <w:spacing w:after="0" w:line="240" w:lineRule="auto"/>
              <w:jc w:val="both"/>
              <w:rPr>
                <w:rFonts w:ascii="Times New Roman" w:hAnsi="Times New Roman" w:cs="Times New Roman"/>
                <w:sz w:val="24"/>
                <w:szCs w:val="24"/>
              </w:rPr>
            </w:pPr>
            <w:r w:rsidRPr="00CA7043">
              <w:rPr>
                <w:rFonts w:ascii="Times New Roman" w:hAnsi="Times New Roman" w:cs="Times New Roman"/>
                <w:sz w:val="24"/>
                <w:szCs w:val="24"/>
              </w:rPr>
              <w:t>2.99</w:t>
            </w:r>
          </w:p>
        </w:tc>
        <w:tc>
          <w:tcPr>
            <w:tcW w:w="1475" w:type="dxa"/>
            <w:tcBorders>
              <w:top w:val="nil"/>
              <w:left w:val="nil"/>
              <w:bottom w:val="nil"/>
              <w:right w:val="nil"/>
            </w:tcBorders>
          </w:tcPr>
          <w:p w14:paraId="02E14EA5" w14:textId="77777777" w:rsidR="00CA7043" w:rsidRPr="00CA7043" w:rsidRDefault="00CA7043" w:rsidP="00FD142E">
            <w:pPr>
              <w:spacing w:after="0" w:line="240" w:lineRule="auto"/>
              <w:jc w:val="both"/>
              <w:rPr>
                <w:rFonts w:ascii="Times New Roman" w:hAnsi="Times New Roman" w:cs="Times New Roman"/>
                <w:sz w:val="24"/>
                <w:szCs w:val="24"/>
              </w:rPr>
            </w:pPr>
            <w:r w:rsidRPr="00CA7043">
              <w:rPr>
                <w:rFonts w:ascii="Times New Roman" w:hAnsi="Times New Roman" w:cs="Times New Roman"/>
                <w:sz w:val="24"/>
                <w:szCs w:val="24"/>
              </w:rPr>
              <w:t>Affect</w:t>
            </w:r>
          </w:p>
        </w:tc>
        <w:tc>
          <w:tcPr>
            <w:tcW w:w="803" w:type="dxa"/>
            <w:tcBorders>
              <w:top w:val="nil"/>
              <w:left w:val="nil"/>
              <w:bottom w:val="nil"/>
              <w:right w:val="nil"/>
            </w:tcBorders>
            <w:vAlign w:val="center"/>
          </w:tcPr>
          <w:p w14:paraId="1892D1E2" w14:textId="77777777" w:rsidR="00CA7043" w:rsidRPr="00CA7043" w:rsidRDefault="00CA7043" w:rsidP="00FD142E">
            <w:pPr>
              <w:spacing w:after="0" w:line="240" w:lineRule="auto"/>
              <w:jc w:val="both"/>
              <w:rPr>
                <w:rFonts w:ascii="Times New Roman" w:hAnsi="Times New Roman" w:cs="Times New Roman"/>
                <w:sz w:val="24"/>
                <w:szCs w:val="24"/>
              </w:rPr>
            </w:pPr>
            <w:r w:rsidRPr="00CA7043">
              <w:rPr>
                <w:rFonts w:ascii="Times New Roman" w:hAnsi="Times New Roman" w:cs="Times New Roman"/>
                <w:sz w:val="24"/>
                <w:szCs w:val="24"/>
              </w:rPr>
              <w:t>6</w:t>
            </w:r>
          </w:p>
        </w:tc>
      </w:tr>
      <w:tr w:rsidR="00CA7043" w:rsidRPr="00CA7043" w14:paraId="5C7FAA15" w14:textId="77777777" w:rsidTr="00CA7043">
        <w:tc>
          <w:tcPr>
            <w:tcW w:w="5657" w:type="dxa"/>
            <w:tcBorders>
              <w:top w:val="single" w:sz="4" w:space="0" w:color="000000"/>
              <w:left w:val="nil"/>
              <w:bottom w:val="double" w:sz="4" w:space="0" w:color="auto"/>
              <w:right w:val="nil"/>
            </w:tcBorders>
            <w:vAlign w:val="center"/>
            <w:hideMark/>
          </w:tcPr>
          <w:p w14:paraId="0240E6CA" w14:textId="77777777" w:rsidR="00CA7043" w:rsidRPr="00CA7043" w:rsidRDefault="00CA7043" w:rsidP="00FD142E">
            <w:pPr>
              <w:spacing w:after="0" w:line="240" w:lineRule="auto"/>
              <w:jc w:val="both"/>
              <w:rPr>
                <w:rFonts w:ascii="Times New Roman" w:hAnsi="Times New Roman" w:cs="Times New Roman"/>
                <w:b/>
                <w:sz w:val="24"/>
                <w:szCs w:val="24"/>
              </w:rPr>
            </w:pPr>
            <w:r w:rsidRPr="00CA7043">
              <w:rPr>
                <w:rFonts w:ascii="Times New Roman" w:hAnsi="Times New Roman" w:cs="Times New Roman"/>
                <w:b/>
                <w:sz w:val="24"/>
                <w:szCs w:val="24"/>
              </w:rPr>
              <w:t>Average Weighted Mean</w:t>
            </w:r>
          </w:p>
        </w:tc>
        <w:tc>
          <w:tcPr>
            <w:tcW w:w="705" w:type="dxa"/>
            <w:tcBorders>
              <w:top w:val="single" w:sz="4" w:space="0" w:color="000000"/>
              <w:left w:val="nil"/>
              <w:bottom w:val="double" w:sz="4" w:space="0" w:color="auto"/>
              <w:right w:val="nil"/>
            </w:tcBorders>
            <w:vAlign w:val="center"/>
          </w:tcPr>
          <w:p w14:paraId="0EE29420" w14:textId="77777777" w:rsidR="00CA7043" w:rsidRPr="00CA7043" w:rsidRDefault="00CA7043" w:rsidP="00FD142E">
            <w:pPr>
              <w:spacing w:after="0" w:line="240" w:lineRule="auto"/>
              <w:jc w:val="both"/>
              <w:rPr>
                <w:rFonts w:ascii="Times New Roman" w:hAnsi="Times New Roman" w:cs="Times New Roman"/>
                <w:b/>
                <w:bCs/>
                <w:sz w:val="24"/>
                <w:szCs w:val="24"/>
              </w:rPr>
            </w:pPr>
            <w:r w:rsidRPr="00CA7043">
              <w:rPr>
                <w:rFonts w:ascii="Times New Roman" w:hAnsi="Times New Roman" w:cs="Times New Roman"/>
                <w:b/>
                <w:bCs/>
                <w:sz w:val="24"/>
                <w:szCs w:val="24"/>
              </w:rPr>
              <w:t>3.24</w:t>
            </w:r>
          </w:p>
        </w:tc>
        <w:tc>
          <w:tcPr>
            <w:tcW w:w="1475" w:type="dxa"/>
            <w:tcBorders>
              <w:top w:val="single" w:sz="4" w:space="0" w:color="000000"/>
              <w:left w:val="nil"/>
              <w:bottom w:val="double" w:sz="4" w:space="0" w:color="auto"/>
              <w:right w:val="nil"/>
            </w:tcBorders>
          </w:tcPr>
          <w:p w14:paraId="255940B5" w14:textId="77777777" w:rsidR="00CA7043" w:rsidRPr="00CA7043" w:rsidRDefault="00CA7043" w:rsidP="00FD142E">
            <w:pPr>
              <w:spacing w:after="0" w:line="240" w:lineRule="auto"/>
              <w:jc w:val="both"/>
              <w:rPr>
                <w:rFonts w:ascii="Times New Roman" w:hAnsi="Times New Roman" w:cs="Times New Roman"/>
                <w:b/>
                <w:bCs/>
                <w:sz w:val="24"/>
                <w:szCs w:val="24"/>
              </w:rPr>
            </w:pPr>
            <w:r w:rsidRPr="00CA7043">
              <w:rPr>
                <w:rFonts w:ascii="Times New Roman" w:hAnsi="Times New Roman" w:cs="Times New Roman"/>
                <w:b/>
                <w:bCs/>
                <w:sz w:val="24"/>
                <w:szCs w:val="24"/>
              </w:rPr>
              <w:t>Affect</w:t>
            </w:r>
          </w:p>
        </w:tc>
        <w:tc>
          <w:tcPr>
            <w:tcW w:w="803" w:type="dxa"/>
            <w:tcBorders>
              <w:top w:val="single" w:sz="4" w:space="0" w:color="000000"/>
              <w:left w:val="nil"/>
              <w:bottom w:val="double" w:sz="4" w:space="0" w:color="auto"/>
              <w:right w:val="nil"/>
            </w:tcBorders>
            <w:vAlign w:val="center"/>
          </w:tcPr>
          <w:p w14:paraId="6C142942" w14:textId="77777777" w:rsidR="00CA7043" w:rsidRPr="00CA7043" w:rsidRDefault="00CA7043" w:rsidP="00FD142E">
            <w:pPr>
              <w:spacing w:after="0" w:line="240" w:lineRule="auto"/>
              <w:jc w:val="both"/>
              <w:rPr>
                <w:rFonts w:ascii="Times New Roman" w:hAnsi="Times New Roman" w:cs="Times New Roman"/>
                <w:sz w:val="24"/>
                <w:szCs w:val="24"/>
              </w:rPr>
            </w:pPr>
          </w:p>
        </w:tc>
      </w:tr>
    </w:tbl>
    <w:p w14:paraId="28ACD10E" w14:textId="77777777" w:rsidR="00CA7043" w:rsidRPr="00CA7043" w:rsidRDefault="00CA7043" w:rsidP="00FD142E">
      <w:pPr>
        <w:spacing w:after="0" w:line="240" w:lineRule="auto"/>
        <w:ind w:right="72"/>
        <w:jc w:val="both"/>
        <w:rPr>
          <w:rFonts w:ascii="Times New Roman" w:hAnsi="Times New Roman" w:cs="Times New Roman"/>
          <w:sz w:val="24"/>
          <w:szCs w:val="24"/>
        </w:rPr>
      </w:pPr>
    </w:p>
    <w:p w14:paraId="08DCCF5F" w14:textId="77777777" w:rsidR="00CA7043" w:rsidRPr="00CA7043" w:rsidRDefault="00CA7043" w:rsidP="00FD142E">
      <w:pPr>
        <w:spacing w:after="0" w:line="240" w:lineRule="auto"/>
        <w:ind w:right="72" w:firstLine="715"/>
        <w:jc w:val="both"/>
        <w:rPr>
          <w:rFonts w:ascii="Times New Roman" w:hAnsi="Times New Roman" w:cs="Times New Roman"/>
          <w:sz w:val="24"/>
          <w:szCs w:val="24"/>
        </w:rPr>
      </w:pPr>
      <w:r w:rsidRPr="00CA7043">
        <w:rPr>
          <w:rFonts w:ascii="Times New Roman" w:hAnsi="Times New Roman" w:cs="Times New Roman"/>
          <w:b/>
          <w:bCs/>
          <w:sz w:val="24"/>
          <w:szCs w:val="24"/>
        </w:rPr>
        <w:t xml:space="preserve">d. Personal Factors. </w:t>
      </w:r>
      <w:r w:rsidRPr="00CA7043">
        <w:rPr>
          <w:rFonts w:ascii="Times New Roman" w:hAnsi="Times New Roman" w:cs="Times New Roman"/>
          <w:sz w:val="24"/>
          <w:szCs w:val="24"/>
        </w:rPr>
        <w:t xml:space="preserve">Table 20 illustrates the personal factors that influence the disaster response mechanism to hydrometeorological hazards among the respondents in </w:t>
      </w:r>
      <w:proofErr w:type="spellStart"/>
      <w:r w:rsidRPr="00CA7043">
        <w:rPr>
          <w:rFonts w:ascii="Times New Roman" w:hAnsi="Times New Roman" w:cs="Times New Roman"/>
          <w:sz w:val="24"/>
          <w:szCs w:val="24"/>
        </w:rPr>
        <w:t>Balatan</w:t>
      </w:r>
      <w:proofErr w:type="spellEnd"/>
      <w:r w:rsidRPr="00CA7043">
        <w:rPr>
          <w:rFonts w:ascii="Times New Roman" w:hAnsi="Times New Roman" w:cs="Times New Roman"/>
          <w:sz w:val="24"/>
          <w:szCs w:val="24"/>
        </w:rPr>
        <w:t>, Camarines Sur. The evidence shows that the respondents are aware of the presence of significant personal and professional limitations affecting disaster response systems, and an average weighted mean (WM = 3.24) scores fall under the category of “Affect”. The three highest-ranked individual factors depict the greatest individual-level barriers. The least weighted mean (WM = 3.34, Rank 1.5) is the insufficient training and expertise in disaster management and lack of motivation and job satisfaction among the responders, the family commitments to preventing emergency response take third place (WM = 3.30, Rank 3), and the work-related stress and burnout among the disaster responders, and the personal safety consideration during operations and</w:t>
      </w:r>
    </w:p>
    <w:p w14:paraId="1A0C155A" w14:textId="77777777" w:rsidR="00CA7043" w:rsidRPr="00CA7043" w:rsidRDefault="00CA7043" w:rsidP="00FD142E">
      <w:pPr>
        <w:spacing w:after="0" w:line="240" w:lineRule="auto"/>
        <w:ind w:right="72"/>
        <w:jc w:val="both"/>
        <w:rPr>
          <w:rFonts w:ascii="Times New Roman" w:hAnsi="Times New Roman" w:cs="Times New Roman"/>
          <w:sz w:val="24"/>
          <w:szCs w:val="24"/>
        </w:rPr>
      </w:pPr>
      <w:r w:rsidRPr="00CA7043">
        <w:rPr>
          <w:rFonts w:ascii="Times New Roman" w:hAnsi="Times New Roman" w:cs="Times New Roman"/>
          <w:sz w:val="24"/>
          <w:szCs w:val="24"/>
        </w:rPr>
        <w:t>physical/mental well-being issues (WM = 3.25, Rank 5).</w:t>
      </w:r>
    </w:p>
    <w:p w14:paraId="5C9BED1E" w14:textId="77777777" w:rsidR="00CA7043" w:rsidRPr="00CA7043" w:rsidRDefault="00CA7043" w:rsidP="00FD142E">
      <w:pPr>
        <w:spacing w:after="0" w:line="240" w:lineRule="auto"/>
        <w:jc w:val="both"/>
        <w:rPr>
          <w:rFonts w:ascii="Times New Roman" w:hAnsi="Times New Roman" w:cs="Times New Roman"/>
          <w:b/>
          <w:sz w:val="24"/>
          <w:szCs w:val="24"/>
        </w:rPr>
      </w:pPr>
    </w:p>
    <w:p w14:paraId="64E4866A" w14:textId="77777777" w:rsidR="00CA7043" w:rsidRPr="00CA7043" w:rsidRDefault="00CA7043" w:rsidP="00FD142E">
      <w:pPr>
        <w:spacing w:after="0" w:line="240" w:lineRule="auto"/>
        <w:jc w:val="both"/>
        <w:rPr>
          <w:rFonts w:ascii="Times New Roman" w:hAnsi="Times New Roman" w:cs="Times New Roman"/>
          <w:b/>
          <w:sz w:val="24"/>
          <w:szCs w:val="24"/>
        </w:rPr>
      </w:pPr>
    </w:p>
    <w:p w14:paraId="2E058DA4" w14:textId="77777777" w:rsidR="00CA7043" w:rsidRPr="00CA7043" w:rsidRDefault="00CA7043" w:rsidP="00FD142E">
      <w:pPr>
        <w:spacing w:after="0" w:line="240" w:lineRule="auto"/>
        <w:jc w:val="both"/>
        <w:rPr>
          <w:rFonts w:ascii="Times New Roman" w:hAnsi="Times New Roman" w:cs="Times New Roman"/>
          <w:b/>
          <w:sz w:val="24"/>
          <w:szCs w:val="24"/>
        </w:rPr>
      </w:pPr>
      <w:r w:rsidRPr="00CA7043">
        <w:rPr>
          <w:rFonts w:ascii="Times New Roman" w:hAnsi="Times New Roman" w:cs="Times New Roman"/>
          <w:b/>
          <w:sz w:val="24"/>
          <w:szCs w:val="24"/>
        </w:rPr>
        <w:t xml:space="preserve">Table 20. Personal Factors </w:t>
      </w:r>
      <w:r w:rsidRPr="00CA7043">
        <w:rPr>
          <w:rFonts w:ascii="Times New Roman" w:hAnsi="Times New Roman" w:cs="Times New Roman"/>
          <w:b/>
          <w:bCs/>
          <w:sz w:val="24"/>
          <w:szCs w:val="24"/>
        </w:rPr>
        <w:t xml:space="preserve">Affecting the Disaster Response Mechanism to Hydrometeorological Hazards of the Respondents in </w:t>
      </w:r>
      <w:proofErr w:type="spellStart"/>
      <w:r w:rsidRPr="00CA7043">
        <w:rPr>
          <w:rFonts w:ascii="Times New Roman" w:hAnsi="Times New Roman" w:cs="Times New Roman"/>
          <w:b/>
          <w:bCs/>
          <w:sz w:val="24"/>
          <w:szCs w:val="24"/>
        </w:rPr>
        <w:t>Balatan</w:t>
      </w:r>
      <w:proofErr w:type="spellEnd"/>
    </w:p>
    <w:p w14:paraId="26178D18" w14:textId="77777777" w:rsidR="00CA7043" w:rsidRPr="00CA7043" w:rsidRDefault="00CA7043" w:rsidP="00FD142E">
      <w:pPr>
        <w:spacing w:after="0" w:line="240" w:lineRule="auto"/>
        <w:jc w:val="both"/>
        <w:rPr>
          <w:rFonts w:ascii="Times New Roman" w:hAnsi="Times New Roman" w:cs="Times New Roman"/>
          <w:b/>
          <w:sz w:val="24"/>
          <w:szCs w:val="24"/>
        </w:rPr>
      </w:pPr>
    </w:p>
    <w:tbl>
      <w:tblPr>
        <w:tblW w:w="0" w:type="auto"/>
        <w:tblBorders>
          <w:top w:val="double" w:sz="4" w:space="0" w:color="auto"/>
          <w:bottom w:val="double" w:sz="4" w:space="0" w:color="auto"/>
        </w:tblBorders>
        <w:tblLook w:val="04A0" w:firstRow="1" w:lastRow="0" w:firstColumn="1" w:lastColumn="0" w:noHBand="0" w:noVBand="1"/>
      </w:tblPr>
      <w:tblGrid>
        <w:gridCol w:w="5677"/>
        <w:gridCol w:w="684"/>
        <w:gridCol w:w="1476"/>
        <w:gridCol w:w="803"/>
      </w:tblGrid>
      <w:tr w:rsidR="00CA7043" w:rsidRPr="00CA7043" w14:paraId="1E73AD94" w14:textId="77777777" w:rsidTr="00CA7043">
        <w:trPr>
          <w:trHeight w:val="213"/>
        </w:trPr>
        <w:tc>
          <w:tcPr>
            <w:tcW w:w="5677" w:type="dxa"/>
            <w:tcBorders>
              <w:top w:val="double" w:sz="4" w:space="0" w:color="auto"/>
              <w:left w:val="nil"/>
              <w:bottom w:val="single" w:sz="4" w:space="0" w:color="000000"/>
              <w:right w:val="nil"/>
            </w:tcBorders>
            <w:vAlign w:val="center"/>
            <w:hideMark/>
          </w:tcPr>
          <w:p w14:paraId="708C9441" w14:textId="77777777" w:rsidR="00CA7043" w:rsidRPr="00CA7043" w:rsidRDefault="00CA7043" w:rsidP="00FD142E">
            <w:pPr>
              <w:spacing w:after="0" w:line="240" w:lineRule="auto"/>
              <w:jc w:val="both"/>
              <w:rPr>
                <w:rFonts w:ascii="Times New Roman" w:hAnsi="Times New Roman" w:cs="Times New Roman"/>
                <w:b/>
                <w:sz w:val="24"/>
                <w:szCs w:val="24"/>
              </w:rPr>
            </w:pPr>
            <w:r w:rsidRPr="00CA7043">
              <w:rPr>
                <w:rFonts w:ascii="Times New Roman" w:hAnsi="Times New Roman" w:cs="Times New Roman"/>
                <w:b/>
                <w:sz w:val="24"/>
                <w:szCs w:val="24"/>
              </w:rPr>
              <w:t>Indicators</w:t>
            </w:r>
          </w:p>
        </w:tc>
        <w:tc>
          <w:tcPr>
            <w:tcW w:w="684" w:type="dxa"/>
            <w:tcBorders>
              <w:top w:val="double" w:sz="4" w:space="0" w:color="auto"/>
              <w:left w:val="nil"/>
              <w:bottom w:val="single" w:sz="4" w:space="0" w:color="000000"/>
              <w:right w:val="nil"/>
            </w:tcBorders>
            <w:vAlign w:val="center"/>
            <w:hideMark/>
          </w:tcPr>
          <w:p w14:paraId="5C2066D7" w14:textId="77777777" w:rsidR="00CA7043" w:rsidRPr="00CA7043" w:rsidRDefault="00CA7043" w:rsidP="00FD142E">
            <w:pPr>
              <w:spacing w:after="0" w:line="240" w:lineRule="auto"/>
              <w:jc w:val="both"/>
              <w:rPr>
                <w:rFonts w:ascii="Times New Roman" w:hAnsi="Times New Roman" w:cs="Times New Roman"/>
                <w:b/>
                <w:sz w:val="24"/>
                <w:szCs w:val="24"/>
              </w:rPr>
            </w:pPr>
            <w:r w:rsidRPr="00CA7043">
              <w:rPr>
                <w:rFonts w:ascii="Times New Roman" w:hAnsi="Times New Roman" w:cs="Times New Roman"/>
                <w:b/>
                <w:sz w:val="24"/>
                <w:szCs w:val="24"/>
              </w:rPr>
              <w:t>WM</w:t>
            </w:r>
          </w:p>
        </w:tc>
        <w:tc>
          <w:tcPr>
            <w:tcW w:w="1476" w:type="dxa"/>
            <w:tcBorders>
              <w:top w:val="double" w:sz="4" w:space="0" w:color="auto"/>
              <w:left w:val="nil"/>
              <w:bottom w:val="single" w:sz="4" w:space="0" w:color="000000"/>
              <w:right w:val="nil"/>
            </w:tcBorders>
            <w:vAlign w:val="center"/>
            <w:hideMark/>
          </w:tcPr>
          <w:p w14:paraId="62162F3A" w14:textId="77777777" w:rsidR="00CA7043" w:rsidRPr="00CA7043" w:rsidRDefault="00CA7043" w:rsidP="00FD142E">
            <w:pPr>
              <w:spacing w:after="0" w:line="240" w:lineRule="auto"/>
              <w:jc w:val="both"/>
              <w:rPr>
                <w:rFonts w:ascii="Times New Roman" w:hAnsi="Times New Roman" w:cs="Times New Roman"/>
                <w:b/>
                <w:sz w:val="24"/>
                <w:szCs w:val="24"/>
              </w:rPr>
            </w:pPr>
            <w:r w:rsidRPr="00CA7043">
              <w:rPr>
                <w:rFonts w:ascii="Times New Roman" w:hAnsi="Times New Roman" w:cs="Times New Roman"/>
                <w:b/>
                <w:sz w:val="24"/>
                <w:szCs w:val="24"/>
              </w:rPr>
              <w:t>Interp.</w:t>
            </w:r>
          </w:p>
        </w:tc>
        <w:tc>
          <w:tcPr>
            <w:tcW w:w="803" w:type="dxa"/>
            <w:tcBorders>
              <w:top w:val="double" w:sz="4" w:space="0" w:color="auto"/>
              <w:left w:val="nil"/>
              <w:bottom w:val="single" w:sz="4" w:space="0" w:color="000000"/>
              <w:right w:val="nil"/>
            </w:tcBorders>
            <w:vAlign w:val="center"/>
            <w:hideMark/>
          </w:tcPr>
          <w:p w14:paraId="081EBE35" w14:textId="77777777" w:rsidR="00CA7043" w:rsidRPr="00CA7043" w:rsidRDefault="00CA7043" w:rsidP="00FD142E">
            <w:pPr>
              <w:spacing w:after="0" w:line="240" w:lineRule="auto"/>
              <w:jc w:val="both"/>
              <w:rPr>
                <w:rFonts w:ascii="Times New Roman" w:hAnsi="Times New Roman" w:cs="Times New Roman"/>
                <w:b/>
                <w:sz w:val="24"/>
                <w:szCs w:val="24"/>
              </w:rPr>
            </w:pPr>
            <w:r w:rsidRPr="00CA7043">
              <w:rPr>
                <w:rFonts w:ascii="Times New Roman" w:hAnsi="Times New Roman" w:cs="Times New Roman"/>
                <w:b/>
                <w:sz w:val="24"/>
                <w:szCs w:val="24"/>
              </w:rPr>
              <w:t>Rank</w:t>
            </w:r>
          </w:p>
        </w:tc>
      </w:tr>
      <w:tr w:rsidR="00CA7043" w:rsidRPr="00CA7043" w14:paraId="451A4692" w14:textId="77777777" w:rsidTr="00CA7043">
        <w:trPr>
          <w:trHeight w:val="70"/>
        </w:trPr>
        <w:tc>
          <w:tcPr>
            <w:tcW w:w="5677" w:type="dxa"/>
            <w:tcBorders>
              <w:top w:val="single" w:sz="4" w:space="0" w:color="000000"/>
              <w:left w:val="nil"/>
              <w:bottom w:val="nil"/>
              <w:right w:val="nil"/>
            </w:tcBorders>
            <w:hideMark/>
          </w:tcPr>
          <w:p w14:paraId="56D6D4B1" w14:textId="77777777" w:rsidR="00CA7043" w:rsidRPr="00CA7043" w:rsidRDefault="00CA7043" w:rsidP="00FD142E">
            <w:pPr>
              <w:pStyle w:val="NoSpacing"/>
              <w:numPr>
                <w:ilvl w:val="0"/>
                <w:numId w:val="38"/>
              </w:numPr>
              <w:ind w:left="342"/>
              <w:jc w:val="both"/>
              <w:rPr>
                <w:rFonts w:ascii="Times New Roman" w:hAnsi="Times New Roman" w:cs="Times New Roman"/>
                <w:i/>
                <w:iCs/>
                <w:sz w:val="24"/>
                <w:szCs w:val="24"/>
              </w:rPr>
            </w:pPr>
            <w:r w:rsidRPr="00CA7043">
              <w:rPr>
                <w:rFonts w:ascii="Times New Roman" w:hAnsi="Times New Roman" w:cs="Times New Roman"/>
                <w:sz w:val="24"/>
                <w:szCs w:val="24"/>
              </w:rPr>
              <w:t>Work-related stress and burnout among disaster responders</w:t>
            </w:r>
            <w:r w:rsidRPr="00CA7043">
              <w:rPr>
                <w:rFonts w:ascii="Times New Roman" w:hAnsi="Times New Roman" w:cs="Times New Roman"/>
                <w:i/>
                <w:iCs/>
                <w:sz w:val="24"/>
                <w:szCs w:val="24"/>
              </w:rPr>
              <w:t xml:space="preserve"> </w:t>
            </w:r>
          </w:p>
        </w:tc>
        <w:tc>
          <w:tcPr>
            <w:tcW w:w="684" w:type="dxa"/>
            <w:tcBorders>
              <w:top w:val="single" w:sz="4" w:space="0" w:color="000000"/>
              <w:left w:val="nil"/>
              <w:bottom w:val="nil"/>
              <w:right w:val="nil"/>
            </w:tcBorders>
            <w:vAlign w:val="center"/>
          </w:tcPr>
          <w:p w14:paraId="0AAA608C" w14:textId="77777777" w:rsidR="00CA7043" w:rsidRPr="00CA7043" w:rsidRDefault="00CA7043" w:rsidP="00FD142E">
            <w:pPr>
              <w:spacing w:after="0" w:line="240" w:lineRule="auto"/>
              <w:jc w:val="both"/>
              <w:rPr>
                <w:rFonts w:ascii="Times New Roman" w:hAnsi="Times New Roman" w:cs="Times New Roman"/>
                <w:sz w:val="24"/>
                <w:szCs w:val="24"/>
              </w:rPr>
            </w:pPr>
            <w:r w:rsidRPr="00CA7043">
              <w:rPr>
                <w:rFonts w:ascii="Times New Roman" w:hAnsi="Times New Roman" w:cs="Times New Roman"/>
                <w:sz w:val="24"/>
                <w:szCs w:val="24"/>
              </w:rPr>
              <w:t>3.25</w:t>
            </w:r>
          </w:p>
        </w:tc>
        <w:tc>
          <w:tcPr>
            <w:tcW w:w="1476" w:type="dxa"/>
            <w:tcBorders>
              <w:top w:val="single" w:sz="4" w:space="0" w:color="000000"/>
              <w:left w:val="nil"/>
              <w:bottom w:val="nil"/>
              <w:right w:val="nil"/>
            </w:tcBorders>
          </w:tcPr>
          <w:p w14:paraId="454690F5" w14:textId="77777777" w:rsidR="00CA7043" w:rsidRPr="00CA7043" w:rsidRDefault="00CA7043" w:rsidP="00FD142E">
            <w:pPr>
              <w:spacing w:after="0" w:line="240" w:lineRule="auto"/>
              <w:jc w:val="both"/>
              <w:rPr>
                <w:rFonts w:ascii="Times New Roman" w:hAnsi="Times New Roman" w:cs="Times New Roman"/>
                <w:sz w:val="24"/>
                <w:szCs w:val="24"/>
              </w:rPr>
            </w:pPr>
            <w:r w:rsidRPr="00CA7043">
              <w:rPr>
                <w:rFonts w:ascii="Times New Roman" w:hAnsi="Times New Roman" w:cs="Times New Roman"/>
                <w:sz w:val="24"/>
                <w:szCs w:val="24"/>
              </w:rPr>
              <w:t>Affect</w:t>
            </w:r>
          </w:p>
        </w:tc>
        <w:tc>
          <w:tcPr>
            <w:tcW w:w="803" w:type="dxa"/>
            <w:tcBorders>
              <w:top w:val="single" w:sz="4" w:space="0" w:color="000000"/>
              <w:left w:val="nil"/>
              <w:bottom w:val="nil"/>
              <w:right w:val="nil"/>
            </w:tcBorders>
            <w:vAlign w:val="center"/>
          </w:tcPr>
          <w:p w14:paraId="3F33E663" w14:textId="77777777" w:rsidR="00CA7043" w:rsidRPr="00CA7043" w:rsidRDefault="00CA7043" w:rsidP="00FD142E">
            <w:pPr>
              <w:spacing w:after="0" w:line="240" w:lineRule="auto"/>
              <w:jc w:val="both"/>
              <w:rPr>
                <w:rFonts w:ascii="Times New Roman" w:hAnsi="Times New Roman" w:cs="Times New Roman"/>
                <w:sz w:val="24"/>
                <w:szCs w:val="24"/>
              </w:rPr>
            </w:pPr>
            <w:r w:rsidRPr="00CA7043">
              <w:rPr>
                <w:rFonts w:ascii="Times New Roman" w:hAnsi="Times New Roman" w:cs="Times New Roman"/>
                <w:sz w:val="24"/>
                <w:szCs w:val="24"/>
              </w:rPr>
              <w:t>5</w:t>
            </w:r>
          </w:p>
        </w:tc>
      </w:tr>
      <w:tr w:rsidR="00CA7043" w:rsidRPr="00CA7043" w14:paraId="02CDE8A5" w14:textId="77777777" w:rsidTr="00CA7043">
        <w:trPr>
          <w:trHeight w:val="70"/>
        </w:trPr>
        <w:tc>
          <w:tcPr>
            <w:tcW w:w="5677" w:type="dxa"/>
            <w:tcBorders>
              <w:top w:val="nil"/>
              <w:left w:val="nil"/>
              <w:bottom w:val="nil"/>
              <w:right w:val="nil"/>
            </w:tcBorders>
            <w:hideMark/>
          </w:tcPr>
          <w:p w14:paraId="1C122A61" w14:textId="77777777" w:rsidR="00CA7043" w:rsidRPr="00CA7043" w:rsidRDefault="00CA7043" w:rsidP="00FD142E">
            <w:pPr>
              <w:pStyle w:val="NoSpacing"/>
              <w:numPr>
                <w:ilvl w:val="0"/>
                <w:numId w:val="38"/>
              </w:numPr>
              <w:ind w:left="342"/>
              <w:jc w:val="both"/>
              <w:rPr>
                <w:rFonts w:ascii="Times New Roman" w:hAnsi="Times New Roman" w:cs="Times New Roman"/>
                <w:i/>
                <w:iCs/>
                <w:sz w:val="24"/>
                <w:szCs w:val="24"/>
              </w:rPr>
            </w:pPr>
            <w:r w:rsidRPr="00CA7043">
              <w:rPr>
                <w:rFonts w:ascii="Times New Roman" w:hAnsi="Times New Roman" w:cs="Times New Roman"/>
                <w:sz w:val="24"/>
                <w:szCs w:val="24"/>
              </w:rPr>
              <w:lastRenderedPageBreak/>
              <w:t>Insufficient training and expertise in disaster management</w:t>
            </w:r>
            <w:r w:rsidRPr="00CA7043">
              <w:rPr>
                <w:rFonts w:ascii="Times New Roman" w:hAnsi="Times New Roman" w:cs="Times New Roman"/>
                <w:i/>
                <w:iCs/>
                <w:sz w:val="24"/>
                <w:szCs w:val="24"/>
              </w:rPr>
              <w:t xml:space="preserve"> </w:t>
            </w:r>
          </w:p>
        </w:tc>
        <w:tc>
          <w:tcPr>
            <w:tcW w:w="684" w:type="dxa"/>
            <w:tcBorders>
              <w:top w:val="nil"/>
              <w:left w:val="nil"/>
              <w:bottom w:val="nil"/>
              <w:right w:val="nil"/>
            </w:tcBorders>
            <w:vAlign w:val="center"/>
          </w:tcPr>
          <w:p w14:paraId="7FF08ED2" w14:textId="77777777" w:rsidR="00CA7043" w:rsidRPr="00CA7043" w:rsidRDefault="00CA7043" w:rsidP="00FD142E">
            <w:pPr>
              <w:spacing w:after="0" w:line="240" w:lineRule="auto"/>
              <w:jc w:val="both"/>
              <w:rPr>
                <w:rFonts w:ascii="Times New Roman" w:hAnsi="Times New Roman" w:cs="Times New Roman"/>
                <w:sz w:val="24"/>
                <w:szCs w:val="24"/>
              </w:rPr>
            </w:pPr>
            <w:r w:rsidRPr="00CA7043">
              <w:rPr>
                <w:rFonts w:ascii="Times New Roman" w:hAnsi="Times New Roman" w:cs="Times New Roman"/>
                <w:sz w:val="24"/>
                <w:szCs w:val="24"/>
              </w:rPr>
              <w:t>3.34</w:t>
            </w:r>
          </w:p>
        </w:tc>
        <w:tc>
          <w:tcPr>
            <w:tcW w:w="1476" w:type="dxa"/>
            <w:tcBorders>
              <w:top w:val="nil"/>
              <w:left w:val="nil"/>
              <w:bottom w:val="nil"/>
              <w:right w:val="nil"/>
            </w:tcBorders>
          </w:tcPr>
          <w:p w14:paraId="4AA40859" w14:textId="77777777" w:rsidR="00CA7043" w:rsidRPr="00CA7043" w:rsidRDefault="00CA7043" w:rsidP="00FD142E">
            <w:pPr>
              <w:spacing w:after="0" w:line="240" w:lineRule="auto"/>
              <w:jc w:val="both"/>
              <w:rPr>
                <w:rFonts w:ascii="Times New Roman" w:hAnsi="Times New Roman" w:cs="Times New Roman"/>
                <w:sz w:val="24"/>
                <w:szCs w:val="24"/>
              </w:rPr>
            </w:pPr>
            <w:r w:rsidRPr="00CA7043">
              <w:rPr>
                <w:rFonts w:ascii="Times New Roman" w:hAnsi="Times New Roman" w:cs="Times New Roman"/>
                <w:sz w:val="24"/>
                <w:szCs w:val="24"/>
              </w:rPr>
              <w:t>Affect</w:t>
            </w:r>
          </w:p>
        </w:tc>
        <w:tc>
          <w:tcPr>
            <w:tcW w:w="803" w:type="dxa"/>
            <w:tcBorders>
              <w:top w:val="nil"/>
              <w:left w:val="nil"/>
              <w:bottom w:val="nil"/>
              <w:right w:val="nil"/>
            </w:tcBorders>
            <w:vAlign w:val="center"/>
          </w:tcPr>
          <w:p w14:paraId="11E11421" w14:textId="77777777" w:rsidR="00CA7043" w:rsidRPr="00CA7043" w:rsidRDefault="00CA7043" w:rsidP="00FD142E">
            <w:pPr>
              <w:spacing w:after="0" w:line="240" w:lineRule="auto"/>
              <w:jc w:val="both"/>
              <w:rPr>
                <w:rFonts w:ascii="Times New Roman" w:hAnsi="Times New Roman" w:cs="Times New Roman"/>
                <w:sz w:val="24"/>
                <w:szCs w:val="24"/>
              </w:rPr>
            </w:pPr>
            <w:r w:rsidRPr="00CA7043">
              <w:rPr>
                <w:rFonts w:ascii="Times New Roman" w:hAnsi="Times New Roman" w:cs="Times New Roman"/>
                <w:sz w:val="24"/>
                <w:szCs w:val="24"/>
              </w:rPr>
              <w:t>1.5</w:t>
            </w:r>
          </w:p>
        </w:tc>
      </w:tr>
      <w:tr w:rsidR="00CA7043" w:rsidRPr="00CA7043" w14:paraId="355E98A3" w14:textId="77777777" w:rsidTr="00CA7043">
        <w:trPr>
          <w:trHeight w:val="70"/>
        </w:trPr>
        <w:tc>
          <w:tcPr>
            <w:tcW w:w="5677" w:type="dxa"/>
            <w:tcBorders>
              <w:top w:val="nil"/>
              <w:left w:val="nil"/>
              <w:bottom w:val="nil"/>
              <w:right w:val="nil"/>
            </w:tcBorders>
          </w:tcPr>
          <w:p w14:paraId="3062AD53" w14:textId="77777777" w:rsidR="00CA7043" w:rsidRPr="00CA7043" w:rsidRDefault="00CA7043" w:rsidP="00FD142E">
            <w:pPr>
              <w:pStyle w:val="NoSpacing"/>
              <w:numPr>
                <w:ilvl w:val="0"/>
                <w:numId w:val="38"/>
              </w:numPr>
              <w:ind w:left="342"/>
              <w:jc w:val="both"/>
              <w:rPr>
                <w:rFonts w:ascii="Times New Roman" w:hAnsi="Times New Roman" w:cs="Times New Roman"/>
                <w:i/>
                <w:iCs/>
                <w:sz w:val="24"/>
                <w:szCs w:val="24"/>
              </w:rPr>
            </w:pPr>
            <w:r w:rsidRPr="00CA7043">
              <w:rPr>
                <w:rFonts w:ascii="Times New Roman" w:hAnsi="Times New Roman" w:cs="Times New Roman"/>
                <w:sz w:val="24"/>
                <w:szCs w:val="24"/>
              </w:rPr>
              <w:t>Personal safety concerns during disaster response operations</w:t>
            </w:r>
            <w:r w:rsidRPr="00CA7043">
              <w:rPr>
                <w:rFonts w:ascii="Times New Roman" w:hAnsi="Times New Roman" w:cs="Times New Roman"/>
                <w:i/>
                <w:iCs/>
                <w:sz w:val="24"/>
                <w:szCs w:val="24"/>
              </w:rPr>
              <w:t xml:space="preserve"> </w:t>
            </w:r>
          </w:p>
        </w:tc>
        <w:tc>
          <w:tcPr>
            <w:tcW w:w="684" w:type="dxa"/>
            <w:tcBorders>
              <w:top w:val="nil"/>
              <w:left w:val="nil"/>
              <w:bottom w:val="nil"/>
              <w:right w:val="nil"/>
            </w:tcBorders>
            <w:vAlign w:val="center"/>
          </w:tcPr>
          <w:p w14:paraId="54A02983" w14:textId="77777777" w:rsidR="00CA7043" w:rsidRPr="00CA7043" w:rsidRDefault="00CA7043" w:rsidP="00FD142E">
            <w:pPr>
              <w:spacing w:after="0" w:line="240" w:lineRule="auto"/>
              <w:jc w:val="both"/>
              <w:rPr>
                <w:rFonts w:ascii="Times New Roman" w:hAnsi="Times New Roman" w:cs="Times New Roman"/>
                <w:sz w:val="24"/>
                <w:szCs w:val="24"/>
              </w:rPr>
            </w:pPr>
            <w:r w:rsidRPr="00CA7043">
              <w:rPr>
                <w:rFonts w:ascii="Times New Roman" w:hAnsi="Times New Roman" w:cs="Times New Roman"/>
                <w:sz w:val="24"/>
                <w:szCs w:val="24"/>
              </w:rPr>
              <w:t>3.25</w:t>
            </w:r>
          </w:p>
        </w:tc>
        <w:tc>
          <w:tcPr>
            <w:tcW w:w="1476" w:type="dxa"/>
            <w:tcBorders>
              <w:top w:val="nil"/>
              <w:left w:val="nil"/>
              <w:bottom w:val="nil"/>
              <w:right w:val="nil"/>
            </w:tcBorders>
          </w:tcPr>
          <w:p w14:paraId="1F6567B3" w14:textId="77777777" w:rsidR="00CA7043" w:rsidRPr="00CA7043" w:rsidRDefault="00CA7043" w:rsidP="00FD142E">
            <w:pPr>
              <w:spacing w:after="0" w:line="240" w:lineRule="auto"/>
              <w:jc w:val="both"/>
              <w:rPr>
                <w:rFonts w:ascii="Times New Roman" w:hAnsi="Times New Roman" w:cs="Times New Roman"/>
                <w:sz w:val="24"/>
                <w:szCs w:val="24"/>
              </w:rPr>
            </w:pPr>
            <w:r w:rsidRPr="00CA7043">
              <w:rPr>
                <w:rFonts w:ascii="Times New Roman" w:hAnsi="Times New Roman" w:cs="Times New Roman"/>
                <w:sz w:val="24"/>
                <w:szCs w:val="24"/>
              </w:rPr>
              <w:t>Affect</w:t>
            </w:r>
          </w:p>
        </w:tc>
        <w:tc>
          <w:tcPr>
            <w:tcW w:w="803" w:type="dxa"/>
            <w:tcBorders>
              <w:top w:val="nil"/>
              <w:left w:val="nil"/>
              <w:bottom w:val="nil"/>
              <w:right w:val="nil"/>
            </w:tcBorders>
            <w:vAlign w:val="center"/>
          </w:tcPr>
          <w:p w14:paraId="10480117" w14:textId="77777777" w:rsidR="00CA7043" w:rsidRPr="00CA7043" w:rsidRDefault="00CA7043" w:rsidP="00FD142E">
            <w:pPr>
              <w:spacing w:after="0" w:line="240" w:lineRule="auto"/>
              <w:jc w:val="both"/>
              <w:rPr>
                <w:rFonts w:ascii="Times New Roman" w:hAnsi="Times New Roman" w:cs="Times New Roman"/>
                <w:sz w:val="24"/>
                <w:szCs w:val="24"/>
              </w:rPr>
            </w:pPr>
            <w:r w:rsidRPr="00CA7043">
              <w:rPr>
                <w:rFonts w:ascii="Times New Roman" w:hAnsi="Times New Roman" w:cs="Times New Roman"/>
                <w:sz w:val="24"/>
                <w:szCs w:val="24"/>
              </w:rPr>
              <w:t>5</w:t>
            </w:r>
          </w:p>
        </w:tc>
      </w:tr>
      <w:tr w:rsidR="00CA7043" w:rsidRPr="00CA7043" w14:paraId="7BF38DF8" w14:textId="77777777" w:rsidTr="00CA7043">
        <w:trPr>
          <w:trHeight w:val="70"/>
        </w:trPr>
        <w:tc>
          <w:tcPr>
            <w:tcW w:w="5677" w:type="dxa"/>
            <w:tcBorders>
              <w:top w:val="nil"/>
              <w:left w:val="nil"/>
              <w:bottom w:val="nil"/>
              <w:right w:val="nil"/>
            </w:tcBorders>
          </w:tcPr>
          <w:p w14:paraId="0912716C" w14:textId="77777777" w:rsidR="00CA7043" w:rsidRPr="00CA7043" w:rsidRDefault="00CA7043" w:rsidP="00FD142E">
            <w:pPr>
              <w:pStyle w:val="NoSpacing"/>
              <w:numPr>
                <w:ilvl w:val="0"/>
                <w:numId w:val="38"/>
              </w:numPr>
              <w:ind w:left="342"/>
              <w:jc w:val="both"/>
              <w:rPr>
                <w:rFonts w:ascii="Times New Roman" w:hAnsi="Times New Roman" w:cs="Times New Roman"/>
                <w:i/>
                <w:iCs/>
                <w:sz w:val="24"/>
                <w:szCs w:val="24"/>
              </w:rPr>
            </w:pPr>
            <w:r w:rsidRPr="00CA7043">
              <w:rPr>
                <w:rFonts w:ascii="Times New Roman" w:hAnsi="Times New Roman" w:cs="Times New Roman"/>
                <w:sz w:val="24"/>
                <w:szCs w:val="24"/>
              </w:rPr>
              <w:t>Lack of motivation and job satisfaction among responders</w:t>
            </w:r>
            <w:r w:rsidRPr="00CA7043">
              <w:rPr>
                <w:rFonts w:ascii="Times New Roman" w:hAnsi="Times New Roman" w:cs="Times New Roman"/>
                <w:i/>
                <w:iCs/>
                <w:sz w:val="24"/>
                <w:szCs w:val="24"/>
              </w:rPr>
              <w:t xml:space="preserve"> </w:t>
            </w:r>
          </w:p>
        </w:tc>
        <w:tc>
          <w:tcPr>
            <w:tcW w:w="684" w:type="dxa"/>
            <w:tcBorders>
              <w:top w:val="nil"/>
              <w:left w:val="nil"/>
              <w:bottom w:val="nil"/>
              <w:right w:val="nil"/>
            </w:tcBorders>
            <w:vAlign w:val="center"/>
          </w:tcPr>
          <w:p w14:paraId="2395E54C" w14:textId="77777777" w:rsidR="00CA7043" w:rsidRPr="00CA7043" w:rsidRDefault="00CA7043" w:rsidP="00FD142E">
            <w:pPr>
              <w:spacing w:after="0" w:line="240" w:lineRule="auto"/>
              <w:jc w:val="both"/>
              <w:rPr>
                <w:rFonts w:ascii="Times New Roman" w:hAnsi="Times New Roman" w:cs="Times New Roman"/>
                <w:sz w:val="24"/>
                <w:szCs w:val="24"/>
              </w:rPr>
            </w:pPr>
            <w:r w:rsidRPr="00CA7043">
              <w:rPr>
                <w:rFonts w:ascii="Times New Roman" w:hAnsi="Times New Roman" w:cs="Times New Roman"/>
                <w:sz w:val="24"/>
                <w:szCs w:val="24"/>
              </w:rPr>
              <w:t>3.34</w:t>
            </w:r>
          </w:p>
        </w:tc>
        <w:tc>
          <w:tcPr>
            <w:tcW w:w="1476" w:type="dxa"/>
            <w:tcBorders>
              <w:top w:val="nil"/>
              <w:left w:val="nil"/>
              <w:bottom w:val="nil"/>
              <w:right w:val="nil"/>
            </w:tcBorders>
          </w:tcPr>
          <w:p w14:paraId="488A5CC4" w14:textId="77777777" w:rsidR="00CA7043" w:rsidRPr="00CA7043" w:rsidRDefault="00CA7043" w:rsidP="00FD142E">
            <w:pPr>
              <w:spacing w:after="0" w:line="240" w:lineRule="auto"/>
              <w:jc w:val="both"/>
              <w:rPr>
                <w:rFonts w:ascii="Times New Roman" w:hAnsi="Times New Roman" w:cs="Times New Roman"/>
                <w:sz w:val="24"/>
                <w:szCs w:val="24"/>
              </w:rPr>
            </w:pPr>
            <w:r w:rsidRPr="00CA7043">
              <w:rPr>
                <w:rFonts w:ascii="Times New Roman" w:hAnsi="Times New Roman" w:cs="Times New Roman"/>
                <w:sz w:val="24"/>
                <w:szCs w:val="24"/>
              </w:rPr>
              <w:t>Affect</w:t>
            </w:r>
          </w:p>
        </w:tc>
        <w:tc>
          <w:tcPr>
            <w:tcW w:w="803" w:type="dxa"/>
            <w:tcBorders>
              <w:top w:val="nil"/>
              <w:left w:val="nil"/>
              <w:bottom w:val="nil"/>
              <w:right w:val="nil"/>
            </w:tcBorders>
            <w:vAlign w:val="center"/>
          </w:tcPr>
          <w:p w14:paraId="7F15A1F7" w14:textId="77777777" w:rsidR="00CA7043" w:rsidRPr="00CA7043" w:rsidRDefault="00CA7043" w:rsidP="00FD142E">
            <w:pPr>
              <w:spacing w:after="0" w:line="240" w:lineRule="auto"/>
              <w:jc w:val="both"/>
              <w:rPr>
                <w:rFonts w:ascii="Times New Roman" w:hAnsi="Times New Roman" w:cs="Times New Roman"/>
                <w:sz w:val="24"/>
                <w:szCs w:val="24"/>
              </w:rPr>
            </w:pPr>
            <w:r w:rsidRPr="00CA7043">
              <w:rPr>
                <w:rFonts w:ascii="Times New Roman" w:hAnsi="Times New Roman" w:cs="Times New Roman"/>
                <w:sz w:val="24"/>
                <w:szCs w:val="24"/>
              </w:rPr>
              <w:t>1.5</w:t>
            </w:r>
          </w:p>
        </w:tc>
      </w:tr>
      <w:tr w:rsidR="00CA7043" w:rsidRPr="00CA7043" w14:paraId="015A7790" w14:textId="77777777" w:rsidTr="00CA7043">
        <w:trPr>
          <w:trHeight w:val="70"/>
        </w:trPr>
        <w:tc>
          <w:tcPr>
            <w:tcW w:w="5677" w:type="dxa"/>
            <w:tcBorders>
              <w:top w:val="nil"/>
              <w:left w:val="nil"/>
              <w:bottom w:val="nil"/>
              <w:right w:val="nil"/>
            </w:tcBorders>
          </w:tcPr>
          <w:p w14:paraId="499A4C11" w14:textId="77777777" w:rsidR="00CA7043" w:rsidRPr="00CA7043" w:rsidRDefault="00CA7043" w:rsidP="00FD142E">
            <w:pPr>
              <w:pStyle w:val="NoSpacing"/>
              <w:numPr>
                <w:ilvl w:val="0"/>
                <w:numId w:val="38"/>
              </w:numPr>
              <w:ind w:left="342"/>
              <w:jc w:val="both"/>
              <w:rPr>
                <w:rFonts w:ascii="Times New Roman" w:hAnsi="Times New Roman" w:cs="Times New Roman"/>
                <w:i/>
                <w:iCs/>
                <w:sz w:val="24"/>
                <w:szCs w:val="24"/>
              </w:rPr>
            </w:pPr>
            <w:r w:rsidRPr="00CA7043">
              <w:rPr>
                <w:rFonts w:ascii="Times New Roman" w:hAnsi="Times New Roman" w:cs="Times New Roman"/>
                <w:sz w:val="24"/>
                <w:szCs w:val="24"/>
              </w:rPr>
              <w:t>Physical and mental health challenges of disaster personnel</w:t>
            </w:r>
            <w:r w:rsidRPr="00CA7043">
              <w:rPr>
                <w:rFonts w:ascii="Times New Roman" w:hAnsi="Times New Roman" w:cs="Times New Roman"/>
                <w:i/>
                <w:iCs/>
                <w:sz w:val="24"/>
                <w:szCs w:val="24"/>
              </w:rPr>
              <w:t xml:space="preserve"> </w:t>
            </w:r>
          </w:p>
        </w:tc>
        <w:tc>
          <w:tcPr>
            <w:tcW w:w="684" w:type="dxa"/>
            <w:tcBorders>
              <w:top w:val="nil"/>
              <w:left w:val="nil"/>
              <w:bottom w:val="nil"/>
              <w:right w:val="nil"/>
            </w:tcBorders>
            <w:vAlign w:val="center"/>
          </w:tcPr>
          <w:p w14:paraId="3F651473" w14:textId="77777777" w:rsidR="00CA7043" w:rsidRPr="00CA7043" w:rsidRDefault="00CA7043" w:rsidP="00FD142E">
            <w:pPr>
              <w:spacing w:after="0" w:line="240" w:lineRule="auto"/>
              <w:jc w:val="both"/>
              <w:rPr>
                <w:rFonts w:ascii="Times New Roman" w:hAnsi="Times New Roman" w:cs="Times New Roman"/>
                <w:sz w:val="24"/>
                <w:szCs w:val="24"/>
              </w:rPr>
            </w:pPr>
            <w:r w:rsidRPr="00CA7043">
              <w:rPr>
                <w:rFonts w:ascii="Times New Roman" w:hAnsi="Times New Roman" w:cs="Times New Roman"/>
                <w:sz w:val="24"/>
                <w:szCs w:val="24"/>
              </w:rPr>
              <w:t>3.25</w:t>
            </w:r>
          </w:p>
        </w:tc>
        <w:tc>
          <w:tcPr>
            <w:tcW w:w="1476" w:type="dxa"/>
            <w:tcBorders>
              <w:top w:val="nil"/>
              <w:left w:val="nil"/>
              <w:bottom w:val="nil"/>
              <w:right w:val="nil"/>
            </w:tcBorders>
          </w:tcPr>
          <w:p w14:paraId="23CE4550" w14:textId="77777777" w:rsidR="00CA7043" w:rsidRPr="00CA7043" w:rsidRDefault="00CA7043" w:rsidP="00FD142E">
            <w:pPr>
              <w:spacing w:after="0" w:line="240" w:lineRule="auto"/>
              <w:jc w:val="both"/>
              <w:rPr>
                <w:rFonts w:ascii="Times New Roman" w:hAnsi="Times New Roman" w:cs="Times New Roman"/>
                <w:sz w:val="24"/>
                <w:szCs w:val="24"/>
              </w:rPr>
            </w:pPr>
            <w:r w:rsidRPr="00CA7043">
              <w:rPr>
                <w:rFonts w:ascii="Times New Roman" w:hAnsi="Times New Roman" w:cs="Times New Roman"/>
                <w:sz w:val="24"/>
                <w:szCs w:val="24"/>
              </w:rPr>
              <w:t>Affect</w:t>
            </w:r>
          </w:p>
        </w:tc>
        <w:tc>
          <w:tcPr>
            <w:tcW w:w="803" w:type="dxa"/>
            <w:tcBorders>
              <w:top w:val="nil"/>
              <w:left w:val="nil"/>
              <w:bottom w:val="nil"/>
              <w:right w:val="nil"/>
            </w:tcBorders>
            <w:vAlign w:val="center"/>
          </w:tcPr>
          <w:p w14:paraId="3B45D71E" w14:textId="77777777" w:rsidR="00CA7043" w:rsidRPr="00CA7043" w:rsidRDefault="00CA7043" w:rsidP="00FD142E">
            <w:pPr>
              <w:spacing w:after="0" w:line="240" w:lineRule="auto"/>
              <w:jc w:val="both"/>
              <w:rPr>
                <w:rFonts w:ascii="Times New Roman" w:hAnsi="Times New Roman" w:cs="Times New Roman"/>
                <w:sz w:val="24"/>
                <w:szCs w:val="24"/>
              </w:rPr>
            </w:pPr>
            <w:r w:rsidRPr="00CA7043">
              <w:rPr>
                <w:rFonts w:ascii="Times New Roman" w:hAnsi="Times New Roman" w:cs="Times New Roman"/>
                <w:sz w:val="24"/>
                <w:szCs w:val="24"/>
              </w:rPr>
              <w:t>5</w:t>
            </w:r>
          </w:p>
        </w:tc>
      </w:tr>
      <w:tr w:rsidR="00CA7043" w:rsidRPr="00CA7043" w14:paraId="3740C8DE" w14:textId="77777777" w:rsidTr="00CA7043">
        <w:trPr>
          <w:trHeight w:val="70"/>
        </w:trPr>
        <w:tc>
          <w:tcPr>
            <w:tcW w:w="5677" w:type="dxa"/>
            <w:tcBorders>
              <w:top w:val="nil"/>
              <w:left w:val="nil"/>
              <w:bottom w:val="nil"/>
              <w:right w:val="nil"/>
            </w:tcBorders>
          </w:tcPr>
          <w:p w14:paraId="06A984BD" w14:textId="77777777" w:rsidR="00CA7043" w:rsidRPr="00CA7043" w:rsidRDefault="00CA7043" w:rsidP="00FD142E">
            <w:pPr>
              <w:pStyle w:val="NoSpacing"/>
              <w:numPr>
                <w:ilvl w:val="0"/>
                <w:numId w:val="38"/>
              </w:numPr>
              <w:ind w:left="342"/>
              <w:jc w:val="both"/>
              <w:rPr>
                <w:rFonts w:ascii="Times New Roman" w:hAnsi="Times New Roman" w:cs="Times New Roman"/>
                <w:i/>
                <w:iCs/>
                <w:sz w:val="24"/>
                <w:szCs w:val="24"/>
              </w:rPr>
            </w:pPr>
            <w:bookmarkStart w:id="46" w:name="_Hlk214558626"/>
            <w:r w:rsidRPr="00CA7043">
              <w:rPr>
                <w:rFonts w:ascii="Times New Roman" w:hAnsi="Times New Roman" w:cs="Times New Roman"/>
                <w:sz w:val="24"/>
                <w:szCs w:val="24"/>
              </w:rPr>
              <w:t>Family obligations affecting availability for emergency response</w:t>
            </w:r>
            <w:r w:rsidRPr="00CA7043">
              <w:rPr>
                <w:rFonts w:ascii="Times New Roman" w:hAnsi="Times New Roman" w:cs="Times New Roman"/>
                <w:i/>
                <w:iCs/>
                <w:sz w:val="24"/>
                <w:szCs w:val="24"/>
              </w:rPr>
              <w:t xml:space="preserve"> </w:t>
            </w:r>
            <w:bookmarkEnd w:id="46"/>
          </w:p>
        </w:tc>
        <w:tc>
          <w:tcPr>
            <w:tcW w:w="684" w:type="dxa"/>
            <w:tcBorders>
              <w:top w:val="nil"/>
              <w:left w:val="nil"/>
              <w:bottom w:val="nil"/>
              <w:right w:val="nil"/>
            </w:tcBorders>
            <w:vAlign w:val="center"/>
          </w:tcPr>
          <w:p w14:paraId="30560DB2" w14:textId="77777777" w:rsidR="00CA7043" w:rsidRPr="00CA7043" w:rsidRDefault="00CA7043" w:rsidP="00FD142E">
            <w:pPr>
              <w:spacing w:after="0" w:line="240" w:lineRule="auto"/>
              <w:jc w:val="both"/>
              <w:rPr>
                <w:rFonts w:ascii="Times New Roman" w:hAnsi="Times New Roman" w:cs="Times New Roman"/>
                <w:sz w:val="24"/>
                <w:szCs w:val="24"/>
              </w:rPr>
            </w:pPr>
            <w:r w:rsidRPr="00CA7043">
              <w:rPr>
                <w:rFonts w:ascii="Times New Roman" w:hAnsi="Times New Roman" w:cs="Times New Roman"/>
                <w:sz w:val="24"/>
                <w:szCs w:val="24"/>
              </w:rPr>
              <w:t>3.30</w:t>
            </w:r>
          </w:p>
        </w:tc>
        <w:tc>
          <w:tcPr>
            <w:tcW w:w="1476" w:type="dxa"/>
            <w:tcBorders>
              <w:top w:val="nil"/>
              <w:left w:val="nil"/>
              <w:bottom w:val="nil"/>
              <w:right w:val="nil"/>
            </w:tcBorders>
          </w:tcPr>
          <w:p w14:paraId="70582C20" w14:textId="77777777" w:rsidR="00CA7043" w:rsidRPr="00CA7043" w:rsidRDefault="00CA7043" w:rsidP="00FD142E">
            <w:pPr>
              <w:spacing w:after="0" w:line="240" w:lineRule="auto"/>
              <w:jc w:val="both"/>
              <w:rPr>
                <w:rFonts w:ascii="Times New Roman" w:hAnsi="Times New Roman" w:cs="Times New Roman"/>
                <w:sz w:val="24"/>
                <w:szCs w:val="24"/>
              </w:rPr>
            </w:pPr>
            <w:r w:rsidRPr="00CA7043">
              <w:rPr>
                <w:rFonts w:ascii="Times New Roman" w:hAnsi="Times New Roman" w:cs="Times New Roman"/>
                <w:sz w:val="24"/>
                <w:szCs w:val="24"/>
              </w:rPr>
              <w:t>Affect</w:t>
            </w:r>
          </w:p>
        </w:tc>
        <w:tc>
          <w:tcPr>
            <w:tcW w:w="803" w:type="dxa"/>
            <w:tcBorders>
              <w:top w:val="nil"/>
              <w:left w:val="nil"/>
              <w:bottom w:val="nil"/>
              <w:right w:val="nil"/>
            </w:tcBorders>
            <w:vAlign w:val="center"/>
          </w:tcPr>
          <w:p w14:paraId="01A1CCF7" w14:textId="77777777" w:rsidR="00CA7043" w:rsidRPr="00CA7043" w:rsidRDefault="00CA7043" w:rsidP="00FD142E">
            <w:pPr>
              <w:spacing w:after="0" w:line="240" w:lineRule="auto"/>
              <w:jc w:val="both"/>
              <w:rPr>
                <w:rFonts w:ascii="Times New Roman" w:hAnsi="Times New Roman" w:cs="Times New Roman"/>
                <w:sz w:val="24"/>
                <w:szCs w:val="24"/>
              </w:rPr>
            </w:pPr>
            <w:r w:rsidRPr="00CA7043">
              <w:rPr>
                <w:rFonts w:ascii="Times New Roman" w:hAnsi="Times New Roman" w:cs="Times New Roman"/>
                <w:sz w:val="24"/>
                <w:szCs w:val="24"/>
              </w:rPr>
              <w:t>3</w:t>
            </w:r>
          </w:p>
        </w:tc>
      </w:tr>
      <w:tr w:rsidR="00CA7043" w:rsidRPr="00CA7043" w14:paraId="13FC4702" w14:textId="77777777" w:rsidTr="00CA7043">
        <w:trPr>
          <w:trHeight w:val="70"/>
        </w:trPr>
        <w:tc>
          <w:tcPr>
            <w:tcW w:w="5677" w:type="dxa"/>
            <w:tcBorders>
              <w:top w:val="nil"/>
              <w:left w:val="nil"/>
              <w:bottom w:val="nil"/>
              <w:right w:val="nil"/>
            </w:tcBorders>
          </w:tcPr>
          <w:p w14:paraId="4B66BBC6" w14:textId="77777777" w:rsidR="00CA7043" w:rsidRPr="00CA7043" w:rsidRDefault="00CA7043" w:rsidP="00FD142E">
            <w:pPr>
              <w:pStyle w:val="NoSpacing"/>
              <w:numPr>
                <w:ilvl w:val="0"/>
                <w:numId w:val="38"/>
              </w:numPr>
              <w:ind w:left="342"/>
              <w:jc w:val="both"/>
              <w:rPr>
                <w:rFonts w:ascii="Times New Roman" w:hAnsi="Times New Roman" w:cs="Times New Roman"/>
                <w:i/>
                <w:iCs/>
                <w:sz w:val="24"/>
                <w:szCs w:val="24"/>
              </w:rPr>
            </w:pPr>
            <w:r w:rsidRPr="00CA7043">
              <w:rPr>
                <w:rFonts w:ascii="Times New Roman" w:hAnsi="Times New Roman" w:cs="Times New Roman"/>
                <w:sz w:val="24"/>
                <w:szCs w:val="24"/>
              </w:rPr>
              <w:t>Limited career advancement opportunities in disaster management</w:t>
            </w:r>
            <w:r w:rsidRPr="00CA7043">
              <w:rPr>
                <w:rFonts w:ascii="Times New Roman" w:hAnsi="Times New Roman" w:cs="Times New Roman"/>
                <w:i/>
                <w:iCs/>
                <w:sz w:val="24"/>
                <w:szCs w:val="24"/>
              </w:rPr>
              <w:t xml:space="preserve"> </w:t>
            </w:r>
          </w:p>
        </w:tc>
        <w:tc>
          <w:tcPr>
            <w:tcW w:w="684" w:type="dxa"/>
            <w:tcBorders>
              <w:top w:val="nil"/>
              <w:left w:val="nil"/>
              <w:bottom w:val="nil"/>
              <w:right w:val="nil"/>
            </w:tcBorders>
            <w:vAlign w:val="center"/>
          </w:tcPr>
          <w:p w14:paraId="3F3E790A" w14:textId="77777777" w:rsidR="00CA7043" w:rsidRPr="00CA7043" w:rsidRDefault="00CA7043" w:rsidP="00FD142E">
            <w:pPr>
              <w:spacing w:after="0" w:line="240" w:lineRule="auto"/>
              <w:jc w:val="both"/>
              <w:rPr>
                <w:rFonts w:ascii="Times New Roman" w:hAnsi="Times New Roman" w:cs="Times New Roman"/>
                <w:sz w:val="24"/>
                <w:szCs w:val="24"/>
              </w:rPr>
            </w:pPr>
            <w:r w:rsidRPr="00CA7043">
              <w:rPr>
                <w:rFonts w:ascii="Times New Roman" w:hAnsi="Times New Roman" w:cs="Times New Roman"/>
                <w:sz w:val="24"/>
                <w:szCs w:val="24"/>
              </w:rPr>
              <w:t>3.10</w:t>
            </w:r>
          </w:p>
        </w:tc>
        <w:tc>
          <w:tcPr>
            <w:tcW w:w="1476" w:type="dxa"/>
            <w:tcBorders>
              <w:top w:val="nil"/>
              <w:left w:val="nil"/>
              <w:bottom w:val="nil"/>
              <w:right w:val="nil"/>
            </w:tcBorders>
          </w:tcPr>
          <w:p w14:paraId="5AB653DE" w14:textId="77777777" w:rsidR="00CA7043" w:rsidRPr="00CA7043" w:rsidRDefault="00CA7043" w:rsidP="00FD142E">
            <w:pPr>
              <w:spacing w:after="0" w:line="240" w:lineRule="auto"/>
              <w:jc w:val="both"/>
              <w:rPr>
                <w:rFonts w:ascii="Times New Roman" w:hAnsi="Times New Roman" w:cs="Times New Roman"/>
                <w:sz w:val="24"/>
                <w:szCs w:val="24"/>
              </w:rPr>
            </w:pPr>
            <w:r w:rsidRPr="00CA7043">
              <w:rPr>
                <w:rFonts w:ascii="Times New Roman" w:hAnsi="Times New Roman" w:cs="Times New Roman"/>
                <w:sz w:val="24"/>
                <w:szCs w:val="24"/>
              </w:rPr>
              <w:t>Affect</w:t>
            </w:r>
          </w:p>
        </w:tc>
        <w:tc>
          <w:tcPr>
            <w:tcW w:w="803" w:type="dxa"/>
            <w:tcBorders>
              <w:top w:val="nil"/>
              <w:left w:val="nil"/>
              <w:bottom w:val="nil"/>
              <w:right w:val="nil"/>
            </w:tcBorders>
            <w:vAlign w:val="center"/>
          </w:tcPr>
          <w:p w14:paraId="1FBC4052" w14:textId="77777777" w:rsidR="00CA7043" w:rsidRPr="00CA7043" w:rsidRDefault="00CA7043" w:rsidP="00FD142E">
            <w:pPr>
              <w:spacing w:after="0" w:line="240" w:lineRule="auto"/>
              <w:jc w:val="both"/>
              <w:rPr>
                <w:rFonts w:ascii="Times New Roman" w:hAnsi="Times New Roman" w:cs="Times New Roman"/>
                <w:sz w:val="24"/>
                <w:szCs w:val="24"/>
              </w:rPr>
            </w:pPr>
            <w:r w:rsidRPr="00CA7043">
              <w:rPr>
                <w:rFonts w:ascii="Times New Roman" w:hAnsi="Times New Roman" w:cs="Times New Roman"/>
                <w:sz w:val="24"/>
                <w:szCs w:val="24"/>
              </w:rPr>
              <w:t>9.5</w:t>
            </w:r>
          </w:p>
        </w:tc>
      </w:tr>
      <w:tr w:rsidR="00CA7043" w:rsidRPr="00CA7043" w14:paraId="470496CC" w14:textId="77777777" w:rsidTr="00CA7043">
        <w:trPr>
          <w:trHeight w:val="70"/>
        </w:trPr>
        <w:tc>
          <w:tcPr>
            <w:tcW w:w="5677" w:type="dxa"/>
            <w:tcBorders>
              <w:top w:val="nil"/>
              <w:left w:val="nil"/>
              <w:bottom w:val="nil"/>
              <w:right w:val="nil"/>
            </w:tcBorders>
          </w:tcPr>
          <w:p w14:paraId="503CDA90" w14:textId="77777777" w:rsidR="00CA7043" w:rsidRPr="00CA7043" w:rsidRDefault="00CA7043" w:rsidP="00FD142E">
            <w:pPr>
              <w:pStyle w:val="NoSpacing"/>
              <w:numPr>
                <w:ilvl w:val="0"/>
                <w:numId w:val="38"/>
              </w:numPr>
              <w:ind w:left="342"/>
              <w:jc w:val="both"/>
              <w:rPr>
                <w:rFonts w:ascii="Times New Roman" w:hAnsi="Times New Roman" w:cs="Times New Roman"/>
                <w:sz w:val="24"/>
                <w:szCs w:val="24"/>
              </w:rPr>
            </w:pPr>
            <w:r w:rsidRPr="00CA7043">
              <w:rPr>
                <w:rFonts w:ascii="Times New Roman" w:hAnsi="Times New Roman" w:cs="Times New Roman"/>
                <w:sz w:val="24"/>
                <w:szCs w:val="24"/>
              </w:rPr>
              <w:t>Psychological impact of exposure to disasters and trauma</w:t>
            </w:r>
            <w:r w:rsidRPr="00CA7043">
              <w:rPr>
                <w:rFonts w:ascii="Times New Roman" w:hAnsi="Times New Roman" w:cs="Times New Roman"/>
                <w:i/>
                <w:iCs/>
                <w:sz w:val="24"/>
                <w:szCs w:val="24"/>
              </w:rPr>
              <w:t xml:space="preserve"> </w:t>
            </w:r>
          </w:p>
        </w:tc>
        <w:tc>
          <w:tcPr>
            <w:tcW w:w="684" w:type="dxa"/>
            <w:tcBorders>
              <w:top w:val="nil"/>
              <w:left w:val="nil"/>
              <w:bottom w:val="nil"/>
              <w:right w:val="nil"/>
            </w:tcBorders>
            <w:vAlign w:val="center"/>
          </w:tcPr>
          <w:p w14:paraId="4999A10D" w14:textId="77777777" w:rsidR="00CA7043" w:rsidRPr="00CA7043" w:rsidRDefault="00CA7043" w:rsidP="00FD142E">
            <w:pPr>
              <w:spacing w:after="0" w:line="240" w:lineRule="auto"/>
              <w:jc w:val="both"/>
              <w:rPr>
                <w:rFonts w:ascii="Times New Roman" w:hAnsi="Times New Roman" w:cs="Times New Roman"/>
                <w:sz w:val="24"/>
                <w:szCs w:val="24"/>
              </w:rPr>
            </w:pPr>
            <w:r w:rsidRPr="00CA7043">
              <w:rPr>
                <w:rFonts w:ascii="Times New Roman" w:hAnsi="Times New Roman" w:cs="Times New Roman"/>
                <w:sz w:val="24"/>
                <w:szCs w:val="24"/>
              </w:rPr>
              <w:t>3.10</w:t>
            </w:r>
          </w:p>
        </w:tc>
        <w:tc>
          <w:tcPr>
            <w:tcW w:w="1476" w:type="dxa"/>
            <w:tcBorders>
              <w:top w:val="nil"/>
              <w:left w:val="nil"/>
              <w:bottom w:val="nil"/>
              <w:right w:val="nil"/>
            </w:tcBorders>
          </w:tcPr>
          <w:p w14:paraId="25C4484A" w14:textId="77777777" w:rsidR="00CA7043" w:rsidRPr="00CA7043" w:rsidRDefault="00CA7043" w:rsidP="00FD142E">
            <w:pPr>
              <w:spacing w:after="0" w:line="240" w:lineRule="auto"/>
              <w:jc w:val="both"/>
              <w:rPr>
                <w:rFonts w:ascii="Times New Roman" w:hAnsi="Times New Roman" w:cs="Times New Roman"/>
                <w:sz w:val="24"/>
                <w:szCs w:val="24"/>
              </w:rPr>
            </w:pPr>
            <w:r w:rsidRPr="00CA7043">
              <w:rPr>
                <w:rFonts w:ascii="Times New Roman" w:hAnsi="Times New Roman" w:cs="Times New Roman"/>
                <w:sz w:val="24"/>
                <w:szCs w:val="24"/>
              </w:rPr>
              <w:t>Affect</w:t>
            </w:r>
          </w:p>
        </w:tc>
        <w:tc>
          <w:tcPr>
            <w:tcW w:w="803" w:type="dxa"/>
            <w:tcBorders>
              <w:top w:val="nil"/>
              <w:left w:val="nil"/>
              <w:bottom w:val="nil"/>
              <w:right w:val="nil"/>
            </w:tcBorders>
            <w:vAlign w:val="center"/>
          </w:tcPr>
          <w:p w14:paraId="76160D2E" w14:textId="77777777" w:rsidR="00CA7043" w:rsidRPr="00CA7043" w:rsidRDefault="00CA7043" w:rsidP="00FD142E">
            <w:pPr>
              <w:spacing w:after="0" w:line="240" w:lineRule="auto"/>
              <w:jc w:val="both"/>
              <w:rPr>
                <w:rFonts w:ascii="Times New Roman" w:hAnsi="Times New Roman" w:cs="Times New Roman"/>
                <w:sz w:val="24"/>
                <w:szCs w:val="24"/>
              </w:rPr>
            </w:pPr>
            <w:r w:rsidRPr="00CA7043">
              <w:rPr>
                <w:rFonts w:ascii="Times New Roman" w:hAnsi="Times New Roman" w:cs="Times New Roman"/>
                <w:sz w:val="24"/>
                <w:szCs w:val="24"/>
              </w:rPr>
              <w:t>9.5</w:t>
            </w:r>
          </w:p>
        </w:tc>
      </w:tr>
      <w:tr w:rsidR="00CA7043" w:rsidRPr="00CA7043" w14:paraId="61B60A65" w14:textId="77777777" w:rsidTr="00CA7043">
        <w:trPr>
          <w:trHeight w:val="70"/>
        </w:trPr>
        <w:tc>
          <w:tcPr>
            <w:tcW w:w="5677" w:type="dxa"/>
            <w:tcBorders>
              <w:top w:val="nil"/>
              <w:left w:val="nil"/>
              <w:bottom w:val="nil"/>
              <w:right w:val="nil"/>
            </w:tcBorders>
          </w:tcPr>
          <w:p w14:paraId="1619D7F8" w14:textId="77777777" w:rsidR="00CA7043" w:rsidRPr="00CA7043" w:rsidRDefault="00CA7043" w:rsidP="00FD142E">
            <w:pPr>
              <w:pStyle w:val="NoSpacing"/>
              <w:numPr>
                <w:ilvl w:val="0"/>
                <w:numId w:val="38"/>
              </w:numPr>
              <w:ind w:left="342"/>
              <w:jc w:val="both"/>
              <w:rPr>
                <w:rFonts w:ascii="Times New Roman" w:hAnsi="Times New Roman" w:cs="Times New Roman"/>
                <w:i/>
                <w:iCs/>
                <w:sz w:val="24"/>
                <w:szCs w:val="24"/>
              </w:rPr>
            </w:pPr>
            <w:bookmarkStart w:id="47" w:name="_Hlk214559185"/>
            <w:r w:rsidRPr="00CA7043">
              <w:rPr>
                <w:rFonts w:ascii="Times New Roman" w:hAnsi="Times New Roman" w:cs="Times New Roman"/>
                <w:sz w:val="24"/>
                <w:szCs w:val="24"/>
              </w:rPr>
              <w:t>Age-related limitations affecting disaster response capabilities</w:t>
            </w:r>
            <w:r w:rsidRPr="00CA7043">
              <w:rPr>
                <w:rFonts w:ascii="Times New Roman" w:hAnsi="Times New Roman" w:cs="Times New Roman"/>
                <w:i/>
                <w:iCs/>
                <w:sz w:val="24"/>
                <w:szCs w:val="24"/>
              </w:rPr>
              <w:t xml:space="preserve"> </w:t>
            </w:r>
            <w:bookmarkEnd w:id="47"/>
          </w:p>
        </w:tc>
        <w:tc>
          <w:tcPr>
            <w:tcW w:w="684" w:type="dxa"/>
            <w:tcBorders>
              <w:top w:val="nil"/>
              <w:left w:val="nil"/>
              <w:bottom w:val="nil"/>
              <w:right w:val="nil"/>
            </w:tcBorders>
            <w:vAlign w:val="center"/>
          </w:tcPr>
          <w:p w14:paraId="787EFFFC" w14:textId="77777777" w:rsidR="00CA7043" w:rsidRPr="00CA7043" w:rsidRDefault="00CA7043" w:rsidP="00FD142E">
            <w:pPr>
              <w:spacing w:after="0" w:line="240" w:lineRule="auto"/>
              <w:jc w:val="both"/>
              <w:rPr>
                <w:rFonts w:ascii="Times New Roman" w:hAnsi="Times New Roman" w:cs="Times New Roman"/>
                <w:sz w:val="24"/>
                <w:szCs w:val="24"/>
              </w:rPr>
            </w:pPr>
            <w:r w:rsidRPr="00CA7043">
              <w:rPr>
                <w:rFonts w:ascii="Times New Roman" w:hAnsi="Times New Roman" w:cs="Times New Roman"/>
                <w:sz w:val="24"/>
                <w:szCs w:val="24"/>
              </w:rPr>
              <w:t>3.22</w:t>
            </w:r>
          </w:p>
        </w:tc>
        <w:tc>
          <w:tcPr>
            <w:tcW w:w="1476" w:type="dxa"/>
            <w:tcBorders>
              <w:top w:val="nil"/>
              <w:left w:val="nil"/>
              <w:bottom w:val="nil"/>
              <w:right w:val="nil"/>
            </w:tcBorders>
          </w:tcPr>
          <w:p w14:paraId="3B2F5DE9" w14:textId="77777777" w:rsidR="00CA7043" w:rsidRPr="00CA7043" w:rsidRDefault="00CA7043" w:rsidP="00FD142E">
            <w:pPr>
              <w:spacing w:after="0" w:line="240" w:lineRule="auto"/>
              <w:jc w:val="both"/>
              <w:rPr>
                <w:rFonts w:ascii="Times New Roman" w:hAnsi="Times New Roman" w:cs="Times New Roman"/>
                <w:sz w:val="24"/>
                <w:szCs w:val="24"/>
              </w:rPr>
            </w:pPr>
            <w:r w:rsidRPr="00CA7043">
              <w:rPr>
                <w:rFonts w:ascii="Times New Roman" w:hAnsi="Times New Roman" w:cs="Times New Roman"/>
                <w:sz w:val="24"/>
                <w:szCs w:val="24"/>
              </w:rPr>
              <w:t>Affect</w:t>
            </w:r>
          </w:p>
        </w:tc>
        <w:tc>
          <w:tcPr>
            <w:tcW w:w="803" w:type="dxa"/>
            <w:tcBorders>
              <w:top w:val="nil"/>
              <w:left w:val="nil"/>
              <w:bottom w:val="nil"/>
              <w:right w:val="nil"/>
            </w:tcBorders>
            <w:vAlign w:val="center"/>
          </w:tcPr>
          <w:p w14:paraId="233274C2" w14:textId="77777777" w:rsidR="00CA7043" w:rsidRPr="00CA7043" w:rsidRDefault="00CA7043" w:rsidP="00FD142E">
            <w:pPr>
              <w:spacing w:after="0" w:line="240" w:lineRule="auto"/>
              <w:jc w:val="both"/>
              <w:rPr>
                <w:rFonts w:ascii="Times New Roman" w:hAnsi="Times New Roman" w:cs="Times New Roman"/>
                <w:sz w:val="24"/>
                <w:szCs w:val="24"/>
              </w:rPr>
            </w:pPr>
            <w:r w:rsidRPr="00CA7043">
              <w:rPr>
                <w:rFonts w:ascii="Times New Roman" w:hAnsi="Times New Roman" w:cs="Times New Roman"/>
                <w:sz w:val="24"/>
                <w:szCs w:val="24"/>
              </w:rPr>
              <w:t>7.5</w:t>
            </w:r>
          </w:p>
        </w:tc>
      </w:tr>
      <w:tr w:rsidR="00CA7043" w:rsidRPr="00CA7043" w14:paraId="5763E662" w14:textId="77777777" w:rsidTr="00CA7043">
        <w:trPr>
          <w:trHeight w:val="70"/>
        </w:trPr>
        <w:tc>
          <w:tcPr>
            <w:tcW w:w="5677" w:type="dxa"/>
            <w:tcBorders>
              <w:top w:val="nil"/>
              <w:left w:val="nil"/>
              <w:bottom w:val="nil"/>
              <w:right w:val="nil"/>
            </w:tcBorders>
          </w:tcPr>
          <w:p w14:paraId="1FB9AF51" w14:textId="77777777" w:rsidR="00CA7043" w:rsidRPr="00CA7043" w:rsidRDefault="00CA7043" w:rsidP="00FD142E">
            <w:pPr>
              <w:pStyle w:val="NoSpacing"/>
              <w:numPr>
                <w:ilvl w:val="0"/>
                <w:numId w:val="38"/>
              </w:numPr>
              <w:ind w:left="342"/>
              <w:jc w:val="both"/>
              <w:rPr>
                <w:rFonts w:ascii="Times New Roman" w:hAnsi="Times New Roman" w:cs="Times New Roman"/>
                <w:sz w:val="24"/>
                <w:szCs w:val="24"/>
              </w:rPr>
            </w:pPr>
            <w:r w:rsidRPr="00CA7043">
              <w:rPr>
                <w:rFonts w:ascii="Times New Roman" w:hAnsi="Times New Roman" w:cs="Times New Roman"/>
                <w:sz w:val="24"/>
                <w:szCs w:val="24"/>
              </w:rPr>
              <w:t>Personal financial constraints affecting commitment to disaster response work</w:t>
            </w:r>
            <w:r w:rsidRPr="00CA7043">
              <w:rPr>
                <w:rFonts w:ascii="Times New Roman" w:hAnsi="Times New Roman" w:cs="Times New Roman"/>
                <w:i/>
                <w:iCs/>
                <w:sz w:val="24"/>
                <w:szCs w:val="24"/>
              </w:rPr>
              <w:t xml:space="preserve"> </w:t>
            </w:r>
          </w:p>
        </w:tc>
        <w:tc>
          <w:tcPr>
            <w:tcW w:w="684" w:type="dxa"/>
            <w:tcBorders>
              <w:top w:val="nil"/>
              <w:left w:val="nil"/>
              <w:bottom w:val="nil"/>
              <w:right w:val="nil"/>
            </w:tcBorders>
            <w:vAlign w:val="center"/>
          </w:tcPr>
          <w:p w14:paraId="31877C1C" w14:textId="77777777" w:rsidR="00CA7043" w:rsidRPr="00CA7043" w:rsidRDefault="00CA7043" w:rsidP="00FD142E">
            <w:pPr>
              <w:spacing w:after="0" w:line="240" w:lineRule="auto"/>
              <w:jc w:val="both"/>
              <w:rPr>
                <w:rFonts w:ascii="Times New Roman" w:hAnsi="Times New Roman" w:cs="Times New Roman"/>
                <w:sz w:val="24"/>
                <w:szCs w:val="24"/>
              </w:rPr>
            </w:pPr>
            <w:r w:rsidRPr="00CA7043">
              <w:rPr>
                <w:rFonts w:ascii="Times New Roman" w:hAnsi="Times New Roman" w:cs="Times New Roman"/>
                <w:sz w:val="24"/>
                <w:szCs w:val="24"/>
              </w:rPr>
              <w:t>3.22</w:t>
            </w:r>
          </w:p>
        </w:tc>
        <w:tc>
          <w:tcPr>
            <w:tcW w:w="1476" w:type="dxa"/>
            <w:tcBorders>
              <w:top w:val="nil"/>
              <w:left w:val="nil"/>
              <w:bottom w:val="nil"/>
              <w:right w:val="nil"/>
            </w:tcBorders>
          </w:tcPr>
          <w:p w14:paraId="35B1152A" w14:textId="77777777" w:rsidR="00CA7043" w:rsidRPr="00CA7043" w:rsidRDefault="00CA7043" w:rsidP="00FD142E">
            <w:pPr>
              <w:spacing w:after="0" w:line="240" w:lineRule="auto"/>
              <w:jc w:val="both"/>
              <w:rPr>
                <w:rFonts w:ascii="Times New Roman" w:hAnsi="Times New Roman" w:cs="Times New Roman"/>
                <w:sz w:val="24"/>
                <w:szCs w:val="24"/>
              </w:rPr>
            </w:pPr>
            <w:r w:rsidRPr="00CA7043">
              <w:rPr>
                <w:rFonts w:ascii="Times New Roman" w:hAnsi="Times New Roman" w:cs="Times New Roman"/>
                <w:sz w:val="24"/>
                <w:szCs w:val="24"/>
              </w:rPr>
              <w:t>Affect</w:t>
            </w:r>
          </w:p>
        </w:tc>
        <w:tc>
          <w:tcPr>
            <w:tcW w:w="803" w:type="dxa"/>
            <w:tcBorders>
              <w:top w:val="nil"/>
              <w:left w:val="nil"/>
              <w:bottom w:val="nil"/>
              <w:right w:val="nil"/>
            </w:tcBorders>
            <w:vAlign w:val="center"/>
          </w:tcPr>
          <w:p w14:paraId="6585C1AD" w14:textId="77777777" w:rsidR="00CA7043" w:rsidRPr="00CA7043" w:rsidRDefault="00CA7043" w:rsidP="00FD142E">
            <w:pPr>
              <w:spacing w:after="0" w:line="240" w:lineRule="auto"/>
              <w:jc w:val="both"/>
              <w:rPr>
                <w:rFonts w:ascii="Times New Roman" w:hAnsi="Times New Roman" w:cs="Times New Roman"/>
                <w:sz w:val="24"/>
                <w:szCs w:val="24"/>
              </w:rPr>
            </w:pPr>
            <w:r w:rsidRPr="00CA7043">
              <w:rPr>
                <w:rFonts w:ascii="Times New Roman" w:hAnsi="Times New Roman" w:cs="Times New Roman"/>
                <w:sz w:val="24"/>
                <w:szCs w:val="24"/>
              </w:rPr>
              <w:t>7.5</w:t>
            </w:r>
          </w:p>
        </w:tc>
      </w:tr>
      <w:tr w:rsidR="00CA7043" w:rsidRPr="00CA7043" w14:paraId="400C67A6" w14:textId="77777777" w:rsidTr="00CA7043">
        <w:tc>
          <w:tcPr>
            <w:tcW w:w="5677" w:type="dxa"/>
            <w:tcBorders>
              <w:top w:val="single" w:sz="4" w:space="0" w:color="000000"/>
              <w:left w:val="nil"/>
              <w:bottom w:val="double" w:sz="4" w:space="0" w:color="auto"/>
              <w:right w:val="nil"/>
            </w:tcBorders>
            <w:vAlign w:val="center"/>
            <w:hideMark/>
          </w:tcPr>
          <w:p w14:paraId="2E8A23F4" w14:textId="77777777" w:rsidR="00CA7043" w:rsidRPr="00CA7043" w:rsidRDefault="00CA7043" w:rsidP="00FD142E">
            <w:pPr>
              <w:spacing w:after="0" w:line="240" w:lineRule="auto"/>
              <w:jc w:val="both"/>
              <w:rPr>
                <w:rFonts w:ascii="Times New Roman" w:hAnsi="Times New Roman" w:cs="Times New Roman"/>
                <w:b/>
                <w:sz w:val="24"/>
                <w:szCs w:val="24"/>
              </w:rPr>
            </w:pPr>
            <w:r w:rsidRPr="00CA7043">
              <w:rPr>
                <w:rFonts w:ascii="Times New Roman" w:hAnsi="Times New Roman" w:cs="Times New Roman"/>
                <w:b/>
                <w:sz w:val="24"/>
                <w:szCs w:val="24"/>
              </w:rPr>
              <w:t>Average Weighted Mean</w:t>
            </w:r>
          </w:p>
        </w:tc>
        <w:tc>
          <w:tcPr>
            <w:tcW w:w="684" w:type="dxa"/>
            <w:tcBorders>
              <w:top w:val="single" w:sz="4" w:space="0" w:color="000000"/>
              <w:left w:val="nil"/>
              <w:bottom w:val="double" w:sz="4" w:space="0" w:color="auto"/>
              <w:right w:val="nil"/>
            </w:tcBorders>
            <w:vAlign w:val="center"/>
          </w:tcPr>
          <w:p w14:paraId="04922621" w14:textId="77777777" w:rsidR="00CA7043" w:rsidRPr="00CA7043" w:rsidRDefault="00CA7043" w:rsidP="00FD142E">
            <w:pPr>
              <w:spacing w:after="0" w:line="240" w:lineRule="auto"/>
              <w:jc w:val="both"/>
              <w:rPr>
                <w:rFonts w:ascii="Times New Roman" w:hAnsi="Times New Roman" w:cs="Times New Roman"/>
                <w:b/>
                <w:bCs/>
                <w:sz w:val="24"/>
                <w:szCs w:val="24"/>
              </w:rPr>
            </w:pPr>
            <w:r w:rsidRPr="00CA7043">
              <w:rPr>
                <w:rFonts w:ascii="Times New Roman" w:hAnsi="Times New Roman" w:cs="Times New Roman"/>
                <w:b/>
                <w:bCs/>
                <w:sz w:val="24"/>
                <w:szCs w:val="24"/>
              </w:rPr>
              <w:t>3.24</w:t>
            </w:r>
          </w:p>
        </w:tc>
        <w:tc>
          <w:tcPr>
            <w:tcW w:w="1476" w:type="dxa"/>
            <w:tcBorders>
              <w:top w:val="single" w:sz="4" w:space="0" w:color="000000"/>
              <w:left w:val="nil"/>
              <w:bottom w:val="double" w:sz="4" w:space="0" w:color="auto"/>
              <w:right w:val="nil"/>
            </w:tcBorders>
          </w:tcPr>
          <w:p w14:paraId="75CD7556" w14:textId="77777777" w:rsidR="00CA7043" w:rsidRPr="00CA7043" w:rsidRDefault="00CA7043" w:rsidP="00FD142E">
            <w:pPr>
              <w:spacing w:after="0" w:line="240" w:lineRule="auto"/>
              <w:jc w:val="both"/>
              <w:rPr>
                <w:rFonts w:ascii="Times New Roman" w:hAnsi="Times New Roman" w:cs="Times New Roman"/>
                <w:b/>
                <w:bCs/>
                <w:sz w:val="24"/>
                <w:szCs w:val="24"/>
              </w:rPr>
            </w:pPr>
            <w:r w:rsidRPr="00CA7043">
              <w:rPr>
                <w:rFonts w:ascii="Times New Roman" w:hAnsi="Times New Roman" w:cs="Times New Roman"/>
                <w:b/>
                <w:bCs/>
                <w:sz w:val="24"/>
                <w:szCs w:val="24"/>
              </w:rPr>
              <w:t>Affect</w:t>
            </w:r>
          </w:p>
        </w:tc>
        <w:tc>
          <w:tcPr>
            <w:tcW w:w="803" w:type="dxa"/>
            <w:tcBorders>
              <w:top w:val="single" w:sz="4" w:space="0" w:color="000000"/>
              <w:left w:val="nil"/>
              <w:bottom w:val="double" w:sz="4" w:space="0" w:color="auto"/>
              <w:right w:val="nil"/>
            </w:tcBorders>
            <w:vAlign w:val="center"/>
          </w:tcPr>
          <w:p w14:paraId="661B4AAB" w14:textId="77777777" w:rsidR="00CA7043" w:rsidRPr="00CA7043" w:rsidRDefault="00CA7043" w:rsidP="00FD142E">
            <w:pPr>
              <w:spacing w:after="0" w:line="240" w:lineRule="auto"/>
              <w:jc w:val="both"/>
              <w:rPr>
                <w:rFonts w:ascii="Times New Roman" w:hAnsi="Times New Roman" w:cs="Times New Roman"/>
                <w:sz w:val="24"/>
                <w:szCs w:val="24"/>
              </w:rPr>
            </w:pPr>
          </w:p>
        </w:tc>
      </w:tr>
    </w:tbl>
    <w:p w14:paraId="36F129DD" w14:textId="77777777" w:rsidR="00CA7043" w:rsidRPr="00CA7043" w:rsidRDefault="00CA7043" w:rsidP="00FD142E">
      <w:pPr>
        <w:spacing w:after="0" w:line="240" w:lineRule="auto"/>
        <w:ind w:right="72" w:firstLine="715"/>
        <w:jc w:val="both"/>
        <w:rPr>
          <w:rFonts w:ascii="Times New Roman" w:hAnsi="Times New Roman" w:cs="Times New Roman"/>
          <w:sz w:val="24"/>
          <w:szCs w:val="24"/>
        </w:rPr>
      </w:pPr>
    </w:p>
    <w:p w14:paraId="5CDFE5F7" w14:textId="77777777" w:rsidR="00CA7043" w:rsidRPr="00CA7043" w:rsidRDefault="00076AFE" w:rsidP="00FD142E">
      <w:pPr>
        <w:pStyle w:val="ListParagraph"/>
        <w:spacing w:after="0" w:line="240" w:lineRule="auto"/>
        <w:ind w:left="0"/>
        <w:jc w:val="both"/>
        <w:rPr>
          <w:rFonts w:ascii="Times New Roman" w:hAnsi="Times New Roman" w:cs="Times New Roman"/>
          <w:sz w:val="24"/>
          <w:szCs w:val="24"/>
        </w:rPr>
      </w:pPr>
      <w:commentRangeStart w:id="48"/>
      <w:commentRangeEnd w:id="48"/>
      <w:r>
        <w:rPr>
          <w:rStyle w:val="CommentReference"/>
        </w:rPr>
        <w:commentReference w:id="48"/>
      </w:r>
    </w:p>
    <w:p w14:paraId="1486170A" w14:textId="77777777" w:rsidR="007108A5" w:rsidRPr="00CA7043" w:rsidRDefault="007108A5" w:rsidP="00FD142E">
      <w:pPr>
        <w:pStyle w:val="ListParagraph"/>
        <w:numPr>
          <w:ilvl w:val="0"/>
          <w:numId w:val="14"/>
        </w:numPr>
        <w:tabs>
          <w:tab w:val="left" w:pos="5280"/>
        </w:tabs>
        <w:spacing w:after="0" w:line="240" w:lineRule="auto"/>
        <w:ind w:left="0"/>
        <w:jc w:val="both"/>
        <w:rPr>
          <w:rFonts w:ascii="Times New Roman" w:hAnsi="Times New Roman" w:cs="Times New Roman"/>
          <w:b/>
          <w:bCs/>
          <w:sz w:val="24"/>
          <w:szCs w:val="24"/>
        </w:rPr>
      </w:pPr>
      <w:r w:rsidRPr="00CA7043">
        <w:rPr>
          <w:rFonts w:ascii="Times New Roman" w:hAnsi="Times New Roman" w:cs="Times New Roman"/>
          <w:b/>
          <w:bCs/>
          <w:sz w:val="24"/>
          <w:szCs w:val="24"/>
        </w:rPr>
        <w:t>CONCLUSIONS</w:t>
      </w:r>
    </w:p>
    <w:p w14:paraId="772E9A18" w14:textId="77777777" w:rsidR="00CA7043" w:rsidRPr="00CA7043" w:rsidRDefault="007108A5" w:rsidP="00FD142E">
      <w:pPr>
        <w:numPr>
          <w:ilvl w:val="0"/>
          <w:numId w:val="39"/>
        </w:numPr>
        <w:tabs>
          <w:tab w:val="clear" w:pos="720"/>
          <w:tab w:val="left" w:pos="1080"/>
        </w:tabs>
        <w:spacing w:after="0" w:line="240" w:lineRule="auto"/>
        <w:ind w:left="0" w:right="72" w:firstLine="720"/>
        <w:contextualSpacing/>
        <w:jc w:val="both"/>
        <w:rPr>
          <w:rFonts w:ascii="Times New Roman" w:hAnsi="Times New Roman" w:cs="Times New Roman"/>
          <w:sz w:val="24"/>
          <w:szCs w:val="24"/>
        </w:rPr>
      </w:pPr>
      <w:r w:rsidRPr="00CA7043">
        <w:rPr>
          <w:rFonts w:ascii="Times New Roman" w:hAnsi="Times New Roman" w:cs="Times New Roman"/>
          <w:sz w:val="24"/>
          <w:szCs w:val="24"/>
        </w:rPr>
        <w:tab/>
      </w:r>
      <w:r w:rsidR="00CA7043" w:rsidRPr="00CA7043">
        <w:rPr>
          <w:rFonts w:ascii="Times New Roman" w:hAnsi="Times New Roman" w:cs="Times New Roman"/>
          <w:sz w:val="24"/>
          <w:szCs w:val="24"/>
        </w:rPr>
        <w:t xml:space="preserve">Most of the people who work in disaster response in </w:t>
      </w:r>
      <w:proofErr w:type="spellStart"/>
      <w:r w:rsidR="00CA7043" w:rsidRPr="00CA7043">
        <w:rPr>
          <w:rFonts w:ascii="Times New Roman" w:hAnsi="Times New Roman" w:cs="Times New Roman"/>
          <w:sz w:val="24"/>
          <w:szCs w:val="24"/>
        </w:rPr>
        <w:t>Balatan</w:t>
      </w:r>
      <w:proofErr w:type="spellEnd"/>
      <w:r w:rsidR="00CA7043" w:rsidRPr="00CA7043">
        <w:rPr>
          <w:rFonts w:ascii="Times New Roman" w:hAnsi="Times New Roman" w:cs="Times New Roman"/>
          <w:sz w:val="24"/>
          <w:szCs w:val="24"/>
        </w:rPr>
        <w:t xml:space="preserve"> are in their prime working years, between the ages of 31 and 40. The demographic profile of this target group mostly comprises of the males who are married and have a monthly income less than Php 30,000. Their levels of education are between vocational training and college education. Participation in disaster management training is low among all groups. This shows that access to opportunities for skill development is unequal.​</w:t>
      </w:r>
    </w:p>
    <w:p w14:paraId="51DA8527" w14:textId="77777777" w:rsidR="00CA7043" w:rsidRPr="00CA7043" w:rsidRDefault="00CA7043" w:rsidP="00FD142E">
      <w:pPr>
        <w:numPr>
          <w:ilvl w:val="0"/>
          <w:numId w:val="39"/>
        </w:numPr>
        <w:tabs>
          <w:tab w:val="clear" w:pos="720"/>
          <w:tab w:val="left" w:pos="1080"/>
        </w:tabs>
        <w:spacing w:after="0" w:line="240" w:lineRule="auto"/>
        <w:ind w:left="0" w:right="72" w:firstLine="720"/>
        <w:contextualSpacing/>
        <w:jc w:val="both"/>
        <w:rPr>
          <w:rFonts w:ascii="Times New Roman" w:hAnsi="Times New Roman" w:cs="Times New Roman"/>
          <w:sz w:val="24"/>
          <w:szCs w:val="24"/>
        </w:rPr>
      </w:pPr>
      <w:r w:rsidRPr="00CA7043">
        <w:rPr>
          <w:rFonts w:ascii="Times New Roman" w:hAnsi="Times New Roman" w:cs="Times New Roman"/>
          <w:sz w:val="24"/>
          <w:szCs w:val="24"/>
        </w:rPr>
        <w:t xml:space="preserve">The people who work for </w:t>
      </w:r>
      <w:proofErr w:type="spellStart"/>
      <w:r w:rsidRPr="00CA7043">
        <w:rPr>
          <w:rFonts w:ascii="Times New Roman" w:hAnsi="Times New Roman" w:cs="Times New Roman"/>
          <w:sz w:val="24"/>
          <w:szCs w:val="24"/>
        </w:rPr>
        <w:t>Balatan's</w:t>
      </w:r>
      <w:proofErr w:type="spellEnd"/>
      <w:r w:rsidRPr="00CA7043">
        <w:rPr>
          <w:rFonts w:ascii="Times New Roman" w:hAnsi="Times New Roman" w:cs="Times New Roman"/>
          <w:sz w:val="24"/>
          <w:szCs w:val="24"/>
        </w:rPr>
        <w:t xml:space="preserve"> MDRRMO and other responders show that they know how to respond to disasters in areas like logistics, resource management, coordination, community engagement, infrastructure, training, leadership, and technology use. </w:t>
      </w:r>
      <w:commentRangeStart w:id="49"/>
      <w:r w:rsidRPr="00CA7043">
        <w:rPr>
          <w:rFonts w:ascii="Times New Roman" w:hAnsi="Times New Roman" w:cs="Times New Roman"/>
          <w:sz w:val="24"/>
          <w:szCs w:val="24"/>
        </w:rPr>
        <w:t xml:space="preserve">Nevertheless, the large issues persist to exist. </w:t>
      </w:r>
      <w:commentRangeEnd w:id="49"/>
      <w:r w:rsidR="002C559B">
        <w:rPr>
          <w:rStyle w:val="CommentReference"/>
        </w:rPr>
        <w:commentReference w:id="49"/>
      </w:r>
      <w:r w:rsidRPr="00CA7043">
        <w:rPr>
          <w:rFonts w:ascii="Times New Roman" w:hAnsi="Times New Roman" w:cs="Times New Roman"/>
          <w:sz w:val="24"/>
          <w:szCs w:val="24"/>
        </w:rPr>
        <w:t>There were large issues related to training special ICS command structures, real-time technology use, and collaborative work at all times during hydrometeorological events.​</w:t>
      </w:r>
    </w:p>
    <w:p w14:paraId="4732FB84" w14:textId="77777777" w:rsidR="00CA7043" w:rsidRPr="00CA7043" w:rsidRDefault="00CA7043" w:rsidP="00FD142E">
      <w:pPr>
        <w:numPr>
          <w:ilvl w:val="0"/>
          <w:numId w:val="39"/>
        </w:numPr>
        <w:tabs>
          <w:tab w:val="clear" w:pos="720"/>
          <w:tab w:val="left" w:pos="1080"/>
        </w:tabs>
        <w:spacing w:after="0" w:line="240" w:lineRule="auto"/>
        <w:ind w:left="0" w:right="72" w:firstLine="720"/>
        <w:contextualSpacing/>
        <w:jc w:val="both"/>
        <w:rPr>
          <w:rFonts w:ascii="Times New Roman" w:hAnsi="Times New Roman" w:cs="Times New Roman"/>
          <w:sz w:val="24"/>
          <w:szCs w:val="24"/>
        </w:rPr>
      </w:pPr>
      <w:r w:rsidRPr="00CA7043">
        <w:rPr>
          <w:rFonts w:ascii="Times New Roman" w:hAnsi="Times New Roman" w:cs="Times New Roman"/>
          <w:sz w:val="24"/>
          <w:szCs w:val="24"/>
        </w:rPr>
        <w:t>Social, environmental, economic and personal factors largely determine the effectiveness of responding to a disaster. The major obstacles include geographic isolation, lack of early warning mechanisms and infrastructures, lack of training and low motivation and job satisfaction amongst all the responders, high costs incurred in developing infrastructure that is resilient to disasters, and mistrust between the community and the responders.​</w:t>
      </w:r>
    </w:p>
    <w:p w14:paraId="09E7C256" w14:textId="77777777" w:rsidR="007108A5" w:rsidRPr="00CA7043" w:rsidRDefault="007108A5" w:rsidP="00FD142E">
      <w:pPr>
        <w:pStyle w:val="ListParagraph"/>
        <w:tabs>
          <w:tab w:val="left" w:pos="5280"/>
        </w:tabs>
        <w:spacing w:after="0" w:line="240" w:lineRule="auto"/>
        <w:ind w:left="0"/>
        <w:jc w:val="both"/>
        <w:rPr>
          <w:rFonts w:ascii="Times New Roman" w:hAnsi="Times New Roman" w:cs="Times New Roman"/>
          <w:b/>
          <w:bCs/>
          <w:sz w:val="24"/>
          <w:szCs w:val="24"/>
        </w:rPr>
      </w:pPr>
    </w:p>
    <w:p w14:paraId="1B170661" w14:textId="77777777" w:rsidR="007108A5" w:rsidRPr="00CA7043" w:rsidRDefault="007108A5" w:rsidP="00FD142E">
      <w:pPr>
        <w:pStyle w:val="ListParagraph"/>
        <w:numPr>
          <w:ilvl w:val="0"/>
          <w:numId w:val="14"/>
        </w:numPr>
        <w:tabs>
          <w:tab w:val="left" w:pos="5280"/>
        </w:tabs>
        <w:spacing w:after="0" w:line="240" w:lineRule="auto"/>
        <w:ind w:left="0"/>
        <w:jc w:val="both"/>
        <w:rPr>
          <w:rFonts w:ascii="Times New Roman" w:hAnsi="Times New Roman" w:cs="Times New Roman"/>
          <w:b/>
          <w:bCs/>
          <w:sz w:val="24"/>
          <w:szCs w:val="24"/>
        </w:rPr>
      </w:pPr>
      <w:r w:rsidRPr="00CA7043">
        <w:rPr>
          <w:rFonts w:ascii="Times New Roman" w:hAnsi="Times New Roman" w:cs="Times New Roman"/>
          <w:b/>
          <w:bCs/>
          <w:sz w:val="24"/>
          <w:szCs w:val="24"/>
        </w:rPr>
        <w:t>RECOMMENDATIONS</w:t>
      </w:r>
    </w:p>
    <w:p w14:paraId="5D5C865C" w14:textId="77777777" w:rsidR="007108A5" w:rsidRPr="00CA7043" w:rsidRDefault="007108A5" w:rsidP="00FD142E">
      <w:pPr>
        <w:tabs>
          <w:tab w:val="left" w:pos="5280"/>
        </w:tabs>
        <w:spacing w:after="0" w:line="240" w:lineRule="auto"/>
        <w:jc w:val="both"/>
        <w:rPr>
          <w:rFonts w:ascii="Times New Roman" w:hAnsi="Times New Roman" w:cs="Times New Roman"/>
          <w:b/>
          <w:bCs/>
          <w:sz w:val="24"/>
          <w:szCs w:val="24"/>
        </w:rPr>
      </w:pPr>
    </w:p>
    <w:p w14:paraId="419B706E" w14:textId="77777777" w:rsidR="00CA7043" w:rsidRPr="00CA7043" w:rsidRDefault="00CA7043" w:rsidP="00FD142E">
      <w:pPr>
        <w:numPr>
          <w:ilvl w:val="0"/>
          <w:numId w:val="40"/>
        </w:numPr>
        <w:tabs>
          <w:tab w:val="clear" w:pos="720"/>
          <w:tab w:val="left" w:pos="1080"/>
        </w:tabs>
        <w:spacing w:after="0" w:line="240" w:lineRule="auto"/>
        <w:ind w:left="0" w:right="72" w:firstLine="720"/>
        <w:contextualSpacing/>
        <w:jc w:val="both"/>
        <w:rPr>
          <w:rFonts w:ascii="Times New Roman" w:hAnsi="Times New Roman" w:cs="Times New Roman"/>
          <w:sz w:val="24"/>
          <w:szCs w:val="24"/>
        </w:rPr>
      </w:pPr>
      <w:r w:rsidRPr="00CA7043">
        <w:rPr>
          <w:rFonts w:ascii="Times New Roman" w:hAnsi="Times New Roman" w:cs="Times New Roman"/>
          <w:sz w:val="24"/>
          <w:szCs w:val="24"/>
        </w:rPr>
        <w:t xml:space="preserve">The MDRRMO together with other related organizations may embark on frequent and wholesome programs that would focus on capacity augmentation. Training sessions must be open to everyone, no matter their age, income, or gender. They may also </w:t>
      </w:r>
      <w:r w:rsidRPr="00CA7043">
        <w:rPr>
          <w:rFonts w:ascii="Times New Roman" w:hAnsi="Times New Roman" w:cs="Times New Roman"/>
          <w:sz w:val="24"/>
          <w:szCs w:val="24"/>
        </w:rPr>
        <w:lastRenderedPageBreak/>
        <w:t>cover the latest best practices in managing hydrometeorological disasters to make sure that everyone on the team has the same level of skill.​</w:t>
      </w:r>
    </w:p>
    <w:p w14:paraId="03351337" w14:textId="77777777" w:rsidR="00CA7043" w:rsidRPr="00CA7043" w:rsidRDefault="00CA7043" w:rsidP="00FD142E">
      <w:pPr>
        <w:numPr>
          <w:ilvl w:val="0"/>
          <w:numId w:val="40"/>
        </w:numPr>
        <w:tabs>
          <w:tab w:val="clear" w:pos="720"/>
          <w:tab w:val="left" w:pos="1080"/>
        </w:tabs>
        <w:spacing w:after="0" w:line="240" w:lineRule="auto"/>
        <w:ind w:left="0" w:right="72" w:firstLine="720"/>
        <w:contextualSpacing/>
        <w:jc w:val="both"/>
        <w:rPr>
          <w:rFonts w:ascii="Times New Roman" w:hAnsi="Times New Roman" w:cs="Times New Roman"/>
          <w:sz w:val="24"/>
          <w:szCs w:val="24"/>
        </w:rPr>
      </w:pPr>
      <w:r w:rsidRPr="00CA7043">
        <w:rPr>
          <w:rFonts w:ascii="Times New Roman" w:hAnsi="Times New Roman" w:cs="Times New Roman"/>
          <w:sz w:val="24"/>
          <w:szCs w:val="24"/>
        </w:rPr>
        <w:t xml:space="preserve">All disaster responders may have to get Incident Command System (ICS) certification. Logistics planning and supply chain management may also be improved, and new technologies may be used for real-time coordination and monitoring. Drills and scenario-based training can be done regularly to deal with </w:t>
      </w:r>
    </w:p>
    <w:p w14:paraId="262EE3FF" w14:textId="77777777" w:rsidR="00CA7043" w:rsidRPr="00CA7043" w:rsidRDefault="00CA7043" w:rsidP="00FD142E">
      <w:pPr>
        <w:tabs>
          <w:tab w:val="left" w:pos="1080"/>
        </w:tabs>
        <w:spacing w:after="0" w:line="240" w:lineRule="auto"/>
        <w:ind w:right="72"/>
        <w:contextualSpacing/>
        <w:jc w:val="both"/>
        <w:rPr>
          <w:rFonts w:ascii="Times New Roman" w:hAnsi="Times New Roman" w:cs="Times New Roman"/>
          <w:sz w:val="24"/>
          <w:szCs w:val="24"/>
        </w:rPr>
      </w:pPr>
      <w:r w:rsidRPr="00CA7043">
        <w:rPr>
          <w:rFonts w:ascii="Times New Roman" w:hAnsi="Times New Roman" w:cs="Times New Roman"/>
          <w:sz w:val="24"/>
          <w:szCs w:val="24"/>
        </w:rPr>
        <w:t>the gaps in operational preparation.​</w:t>
      </w:r>
    </w:p>
    <w:p w14:paraId="6FED7E42" w14:textId="77777777" w:rsidR="00CA7043" w:rsidRPr="00CA7043" w:rsidRDefault="00CA7043" w:rsidP="00FD142E">
      <w:pPr>
        <w:numPr>
          <w:ilvl w:val="0"/>
          <w:numId w:val="40"/>
        </w:numPr>
        <w:tabs>
          <w:tab w:val="clear" w:pos="720"/>
          <w:tab w:val="left" w:pos="1080"/>
        </w:tabs>
        <w:spacing w:after="0" w:line="240" w:lineRule="auto"/>
        <w:ind w:left="0" w:right="72" w:firstLine="720"/>
        <w:contextualSpacing/>
        <w:jc w:val="both"/>
        <w:rPr>
          <w:rFonts w:ascii="Times New Roman" w:hAnsi="Times New Roman" w:cs="Times New Roman"/>
          <w:sz w:val="24"/>
          <w:szCs w:val="24"/>
        </w:rPr>
      </w:pPr>
      <w:r w:rsidRPr="00CA7043">
        <w:rPr>
          <w:rFonts w:ascii="Times New Roman" w:hAnsi="Times New Roman" w:cs="Times New Roman"/>
          <w:sz w:val="24"/>
          <w:szCs w:val="24"/>
        </w:rPr>
        <w:t>Establish credibility within a community and enhance social coordination through facilitating people to participate regularly, making the disaster response planning more transparent, and conducting specific communication campaigns. In order to fill the infrastructure and environmental gaps, invest in early warning systems, flood control systems and robust evacuation routes. Provide responders with economic help and incentives to encourage their general well-being.​</w:t>
      </w:r>
    </w:p>
    <w:p w14:paraId="0511ABE8" w14:textId="77777777" w:rsidR="00CA7043" w:rsidRPr="00CA7043" w:rsidRDefault="00CA7043" w:rsidP="00FD142E">
      <w:pPr>
        <w:numPr>
          <w:ilvl w:val="0"/>
          <w:numId w:val="40"/>
        </w:numPr>
        <w:tabs>
          <w:tab w:val="clear" w:pos="720"/>
          <w:tab w:val="left" w:pos="1080"/>
        </w:tabs>
        <w:spacing w:after="0" w:line="240" w:lineRule="auto"/>
        <w:ind w:left="0" w:right="72" w:firstLine="720"/>
        <w:contextualSpacing/>
        <w:jc w:val="both"/>
        <w:rPr>
          <w:rFonts w:ascii="Times New Roman" w:hAnsi="Times New Roman" w:cs="Times New Roman"/>
          <w:sz w:val="24"/>
          <w:szCs w:val="24"/>
        </w:rPr>
      </w:pPr>
      <w:r w:rsidRPr="00CA7043">
        <w:rPr>
          <w:rFonts w:ascii="Times New Roman" w:hAnsi="Times New Roman" w:cs="Times New Roman"/>
          <w:sz w:val="24"/>
          <w:szCs w:val="24"/>
        </w:rPr>
        <w:t>Periodically re-evaluate the competencies in line with the profile variables, have mentorship programs with experienced responders and less experienced employees, and provide training scholarships or allowances to those in the underrepresented income or education bracket. Adjust the professional development processes to the needs identified with the help of data analysis.​</w:t>
      </w:r>
    </w:p>
    <w:p w14:paraId="11FC9590" w14:textId="77777777" w:rsidR="00CA7043" w:rsidRPr="00CA7043" w:rsidRDefault="00CA7043" w:rsidP="00FD142E">
      <w:pPr>
        <w:numPr>
          <w:ilvl w:val="0"/>
          <w:numId w:val="40"/>
        </w:numPr>
        <w:tabs>
          <w:tab w:val="clear" w:pos="720"/>
          <w:tab w:val="left" w:pos="1080"/>
        </w:tabs>
        <w:spacing w:after="0" w:line="240" w:lineRule="auto"/>
        <w:ind w:left="0" w:right="72" w:firstLine="720"/>
        <w:contextualSpacing/>
        <w:jc w:val="both"/>
        <w:rPr>
          <w:rFonts w:ascii="Times New Roman" w:hAnsi="Times New Roman" w:cs="Times New Roman"/>
          <w:b/>
          <w:sz w:val="24"/>
          <w:szCs w:val="24"/>
          <w:lang w:eastAsia="en-PH"/>
        </w:rPr>
      </w:pPr>
      <w:r w:rsidRPr="00CA7043">
        <w:rPr>
          <w:rFonts w:ascii="Times New Roman" w:hAnsi="Times New Roman" w:cs="Times New Roman"/>
          <w:sz w:val="24"/>
          <w:szCs w:val="24"/>
        </w:rPr>
        <w:t xml:space="preserve">The Local Government Unit of </w:t>
      </w:r>
      <w:proofErr w:type="spellStart"/>
      <w:r w:rsidRPr="00CA7043">
        <w:rPr>
          <w:rFonts w:ascii="Times New Roman" w:hAnsi="Times New Roman" w:cs="Times New Roman"/>
          <w:sz w:val="24"/>
          <w:szCs w:val="24"/>
        </w:rPr>
        <w:t>Balatan</w:t>
      </w:r>
      <w:proofErr w:type="spellEnd"/>
      <w:r w:rsidRPr="00CA7043">
        <w:rPr>
          <w:rFonts w:ascii="Times New Roman" w:hAnsi="Times New Roman" w:cs="Times New Roman"/>
          <w:sz w:val="24"/>
          <w:szCs w:val="24"/>
        </w:rPr>
        <w:t>, in conjunction with the Municipal Disaster Risk Reduction and Management Office, has the capacity to systematically implement and institutionalize the proposed enhancement plan. This plan needs to focus on building capacity through the Incident Command System, good logistics and resource management, technology-enhanced early warning systems, and getting people in the community involved. Moreover, it is important to put up monitoring and evaluation systems that will enhance the continuity and sustainability of these interventions in the long-term.</w:t>
      </w:r>
    </w:p>
    <w:p w14:paraId="22026438" w14:textId="77777777" w:rsidR="007108A5" w:rsidRPr="00CA7043" w:rsidRDefault="007108A5" w:rsidP="00FD142E">
      <w:pPr>
        <w:spacing w:after="0" w:line="240" w:lineRule="auto"/>
        <w:ind w:firstLine="720"/>
        <w:jc w:val="both"/>
        <w:rPr>
          <w:rFonts w:ascii="Times New Roman" w:hAnsi="Times New Roman" w:cs="Times New Roman"/>
          <w:sz w:val="24"/>
          <w:szCs w:val="24"/>
        </w:rPr>
      </w:pPr>
    </w:p>
    <w:p w14:paraId="50CB86F1" w14:textId="77777777" w:rsidR="007108A5" w:rsidRPr="00CA7043" w:rsidRDefault="007108A5" w:rsidP="00FD142E">
      <w:pPr>
        <w:spacing w:after="0" w:line="240" w:lineRule="auto"/>
        <w:ind w:firstLine="720"/>
        <w:jc w:val="both"/>
        <w:rPr>
          <w:rFonts w:ascii="Times New Roman" w:hAnsi="Times New Roman" w:cs="Times New Roman"/>
          <w:sz w:val="24"/>
          <w:szCs w:val="24"/>
        </w:rPr>
      </w:pPr>
      <w:r w:rsidRPr="00CA7043">
        <w:rPr>
          <w:rFonts w:ascii="Times New Roman" w:hAnsi="Times New Roman" w:cs="Times New Roman"/>
          <w:sz w:val="24"/>
          <w:szCs w:val="24"/>
        </w:rPr>
        <w:t>.</w:t>
      </w:r>
    </w:p>
    <w:p w14:paraId="2B04BA26" w14:textId="77777777" w:rsidR="007108A5" w:rsidRPr="00CA7043" w:rsidRDefault="007108A5" w:rsidP="00FD142E">
      <w:pPr>
        <w:widowControl w:val="0"/>
        <w:spacing w:after="0" w:line="240" w:lineRule="auto"/>
        <w:jc w:val="both"/>
        <w:rPr>
          <w:rFonts w:ascii="Times New Roman" w:hAnsi="Times New Roman" w:cs="Times New Roman"/>
          <w:color w:val="000000" w:themeColor="text1"/>
          <w:sz w:val="24"/>
          <w:szCs w:val="24"/>
          <w:lang w:bidi="he-IL"/>
        </w:rPr>
      </w:pPr>
    </w:p>
    <w:p w14:paraId="6F65FB2D" w14:textId="77777777" w:rsidR="007108A5" w:rsidRPr="00CA7043" w:rsidRDefault="007108A5" w:rsidP="00FD142E">
      <w:pPr>
        <w:tabs>
          <w:tab w:val="left" w:pos="5280"/>
        </w:tabs>
        <w:spacing w:after="0" w:line="240" w:lineRule="auto"/>
        <w:jc w:val="both"/>
        <w:rPr>
          <w:rFonts w:ascii="Times New Roman" w:hAnsi="Times New Roman" w:cs="Times New Roman"/>
          <w:b/>
          <w:bCs/>
          <w:sz w:val="24"/>
          <w:szCs w:val="24"/>
        </w:rPr>
      </w:pPr>
    </w:p>
    <w:p w14:paraId="3661D01B" w14:textId="77777777" w:rsidR="007108A5" w:rsidRPr="00CA7043" w:rsidRDefault="007108A5" w:rsidP="00FD142E">
      <w:pPr>
        <w:tabs>
          <w:tab w:val="left" w:pos="5280"/>
        </w:tabs>
        <w:spacing w:after="0" w:line="240" w:lineRule="auto"/>
        <w:jc w:val="both"/>
        <w:rPr>
          <w:rFonts w:ascii="Times New Roman" w:hAnsi="Times New Roman" w:cs="Times New Roman"/>
          <w:b/>
          <w:bCs/>
          <w:sz w:val="24"/>
          <w:szCs w:val="24"/>
        </w:rPr>
      </w:pPr>
    </w:p>
    <w:p w14:paraId="61795EDE" w14:textId="77777777" w:rsidR="007108A5" w:rsidRPr="00CA7043" w:rsidRDefault="007108A5" w:rsidP="00FD142E">
      <w:pPr>
        <w:tabs>
          <w:tab w:val="left" w:pos="5280"/>
        </w:tabs>
        <w:spacing w:after="0" w:line="240" w:lineRule="auto"/>
        <w:jc w:val="both"/>
        <w:rPr>
          <w:rFonts w:ascii="Times New Roman" w:hAnsi="Times New Roman" w:cs="Times New Roman"/>
          <w:b/>
          <w:bCs/>
          <w:sz w:val="24"/>
          <w:szCs w:val="24"/>
        </w:rPr>
      </w:pPr>
    </w:p>
    <w:p w14:paraId="08395A4C" w14:textId="77777777" w:rsidR="007108A5" w:rsidRPr="00CA7043" w:rsidRDefault="007108A5" w:rsidP="00FD142E">
      <w:pPr>
        <w:tabs>
          <w:tab w:val="left" w:pos="5280"/>
        </w:tabs>
        <w:spacing w:after="0" w:line="240" w:lineRule="auto"/>
        <w:jc w:val="both"/>
        <w:rPr>
          <w:rFonts w:ascii="Times New Roman" w:hAnsi="Times New Roman" w:cs="Times New Roman"/>
          <w:b/>
          <w:bCs/>
          <w:sz w:val="24"/>
          <w:szCs w:val="24"/>
        </w:rPr>
      </w:pPr>
    </w:p>
    <w:p w14:paraId="1B49BB73" w14:textId="77777777" w:rsidR="007108A5" w:rsidRPr="00CA7043" w:rsidRDefault="007108A5" w:rsidP="00FD142E">
      <w:pPr>
        <w:tabs>
          <w:tab w:val="left" w:pos="5280"/>
        </w:tabs>
        <w:spacing w:after="0" w:line="240" w:lineRule="auto"/>
        <w:jc w:val="both"/>
        <w:rPr>
          <w:rFonts w:ascii="Times New Roman" w:hAnsi="Times New Roman" w:cs="Times New Roman"/>
          <w:b/>
          <w:bCs/>
          <w:sz w:val="24"/>
          <w:szCs w:val="24"/>
        </w:rPr>
      </w:pPr>
    </w:p>
    <w:p w14:paraId="76A8FA33" w14:textId="77777777" w:rsidR="007108A5" w:rsidRPr="00CA7043" w:rsidRDefault="007108A5" w:rsidP="00FD142E">
      <w:pPr>
        <w:tabs>
          <w:tab w:val="left" w:pos="5280"/>
        </w:tabs>
        <w:spacing w:after="0" w:line="240" w:lineRule="auto"/>
        <w:jc w:val="both"/>
        <w:rPr>
          <w:rFonts w:ascii="Times New Roman" w:hAnsi="Times New Roman" w:cs="Times New Roman"/>
          <w:b/>
          <w:bCs/>
          <w:sz w:val="24"/>
          <w:szCs w:val="24"/>
        </w:rPr>
      </w:pPr>
    </w:p>
    <w:p w14:paraId="4B93650C" w14:textId="77777777" w:rsidR="007108A5" w:rsidRPr="00CA7043" w:rsidRDefault="007108A5" w:rsidP="00FD142E">
      <w:pPr>
        <w:tabs>
          <w:tab w:val="left" w:pos="5280"/>
        </w:tabs>
        <w:spacing w:after="0" w:line="240" w:lineRule="auto"/>
        <w:jc w:val="both"/>
        <w:rPr>
          <w:rFonts w:ascii="Times New Roman" w:hAnsi="Times New Roman" w:cs="Times New Roman"/>
          <w:b/>
          <w:bCs/>
          <w:sz w:val="24"/>
          <w:szCs w:val="24"/>
        </w:rPr>
      </w:pPr>
    </w:p>
    <w:p w14:paraId="70985433" w14:textId="77777777" w:rsidR="007108A5" w:rsidRPr="00CA7043" w:rsidRDefault="007108A5" w:rsidP="00FD142E">
      <w:pPr>
        <w:tabs>
          <w:tab w:val="left" w:pos="5280"/>
        </w:tabs>
        <w:spacing w:after="0" w:line="240" w:lineRule="auto"/>
        <w:jc w:val="both"/>
        <w:rPr>
          <w:rFonts w:ascii="Times New Roman" w:hAnsi="Times New Roman" w:cs="Times New Roman"/>
          <w:b/>
          <w:bCs/>
          <w:sz w:val="24"/>
          <w:szCs w:val="24"/>
        </w:rPr>
      </w:pPr>
    </w:p>
    <w:p w14:paraId="1EE31660" w14:textId="77777777" w:rsidR="007108A5" w:rsidRPr="00CA7043" w:rsidRDefault="007108A5" w:rsidP="00FD142E">
      <w:pPr>
        <w:tabs>
          <w:tab w:val="left" w:pos="5280"/>
        </w:tabs>
        <w:spacing w:after="0" w:line="240" w:lineRule="auto"/>
        <w:jc w:val="both"/>
        <w:rPr>
          <w:rFonts w:ascii="Times New Roman" w:hAnsi="Times New Roman" w:cs="Times New Roman"/>
          <w:b/>
          <w:bCs/>
          <w:sz w:val="24"/>
          <w:szCs w:val="24"/>
        </w:rPr>
      </w:pPr>
    </w:p>
    <w:p w14:paraId="4C68FF3A" w14:textId="6211A83B" w:rsidR="00CA7043" w:rsidRPr="00CA7043" w:rsidRDefault="002C5AB1" w:rsidP="00A67C74">
      <w:pPr>
        <w:spacing w:after="0" w:line="240" w:lineRule="auto"/>
        <w:ind w:right="72"/>
        <w:contextualSpacing/>
        <w:jc w:val="both"/>
        <w:rPr>
          <w:rFonts w:ascii="Times New Roman" w:hAnsi="Times New Roman" w:cs="Times New Roman"/>
          <w:sz w:val="24"/>
          <w:szCs w:val="24"/>
        </w:rPr>
      </w:pPr>
      <w:r>
        <w:rPr>
          <w:rFonts w:ascii="Times New Roman" w:hAnsi="Times New Roman" w:cs="Times New Roman"/>
          <w:b/>
          <w:bCs/>
          <w:sz w:val="24"/>
          <w:szCs w:val="24"/>
        </w:rPr>
        <w:t>REFERENCES</w:t>
      </w:r>
    </w:p>
    <w:p w14:paraId="7314315A" w14:textId="77777777" w:rsidR="00CA7043" w:rsidRPr="00CA7043" w:rsidRDefault="00CA7043" w:rsidP="00FD142E">
      <w:pPr>
        <w:spacing w:after="0" w:line="240" w:lineRule="auto"/>
        <w:ind w:left="720" w:right="72" w:hanging="720"/>
        <w:contextualSpacing/>
        <w:jc w:val="both"/>
        <w:rPr>
          <w:rFonts w:ascii="Times New Roman" w:hAnsi="Times New Roman" w:cs="Times New Roman"/>
          <w:sz w:val="24"/>
          <w:szCs w:val="24"/>
        </w:rPr>
      </w:pPr>
      <w:proofErr w:type="spellStart"/>
      <w:r w:rsidRPr="00CA7043">
        <w:rPr>
          <w:rFonts w:ascii="Times New Roman" w:hAnsi="Times New Roman" w:cs="Times New Roman"/>
          <w:sz w:val="24"/>
          <w:szCs w:val="24"/>
        </w:rPr>
        <w:t>AlHinai</w:t>
      </w:r>
      <w:proofErr w:type="spellEnd"/>
      <w:r w:rsidRPr="00CA7043">
        <w:rPr>
          <w:rFonts w:ascii="Times New Roman" w:hAnsi="Times New Roman" w:cs="Times New Roman"/>
          <w:sz w:val="24"/>
          <w:szCs w:val="24"/>
        </w:rPr>
        <w:t xml:space="preserve"> Y. S. (2020). </w:t>
      </w:r>
      <w:r w:rsidRPr="00CA7043">
        <w:rPr>
          <w:rFonts w:ascii="Times New Roman" w:hAnsi="Times New Roman" w:cs="Times New Roman"/>
          <w:b/>
          <w:bCs/>
          <w:sz w:val="24"/>
          <w:szCs w:val="24"/>
        </w:rPr>
        <w:t>Disaster management digitally transformed: Exploring the impact and key determinants from the UK national disaster management experience.</w:t>
      </w:r>
      <w:r w:rsidRPr="00CA7043">
        <w:rPr>
          <w:rFonts w:ascii="Times New Roman" w:hAnsi="Times New Roman" w:cs="Times New Roman"/>
          <w:sz w:val="24"/>
          <w:szCs w:val="24"/>
        </w:rPr>
        <w:t> </w:t>
      </w:r>
      <w:r w:rsidRPr="00CA7043">
        <w:rPr>
          <w:rFonts w:ascii="Times New Roman" w:hAnsi="Times New Roman" w:cs="Times New Roman"/>
          <w:i/>
          <w:iCs/>
          <w:sz w:val="24"/>
          <w:szCs w:val="24"/>
        </w:rPr>
        <w:t>International journal of disaster risk reduction: IJDRR</w:t>
      </w:r>
      <w:r w:rsidRPr="00CA7043">
        <w:rPr>
          <w:rFonts w:ascii="Times New Roman" w:hAnsi="Times New Roman" w:cs="Times New Roman"/>
          <w:sz w:val="24"/>
          <w:szCs w:val="24"/>
        </w:rPr>
        <w:t>, </w:t>
      </w:r>
      <w:r w:rsidRPr="00CA7043">
        <w:rPr>
          <w:rFonts w:ascii="Times New Roman" w:hAnsi="Times New Roman" w:cs="Times New Roman"/>
          <w:i/>
          <w:iCs/>
          <w:sz w:val="24"/>
          <w:szCs w:val="24"/>
        </w:rPr>
        <w:t>51</w:t>
      </w:r>
      <w:r w:rsidRPr="00CA7043">
        <w:rPr>
          <w:rFonts w:ascii="Times New Roman" w:hAnsi="Times New Roman" w:cs="Times New Roman"/>
          <w:sz w:val="24"/>
          <w:szCs w:val="24"/>
        </w:rPr>
        <w:t>, 101851. https://doi.org/10.1016/j.ijdrr.2020.101851</w:t>
      </w:r>
    </w:p>
    <w:p w14:paraId="68B64F5D" w14:textId="77777777" w:rsidR="00CA7043" w:rsidRPr="00CA7043" w:rsidRDefault="00CA7043" w:rsidP="00FD142E">
      <w:pPr>
        <w:spacing w:after="0" w:line="240" w:lineRule="auto"/>
        <w:ind w:left="720" w:hanging="720"/>
        <w:jc w:val="both"/>
        <w:rPr>
          <w:rFonts w:ascii="Times New Roman" w:hAnsi="Times New Roman" w:cs="Times New Roman"/>
          <w:sz w:val="24"/>
          <w:szCs w:val="24"/>
        </w:rPr>
      </w:pPr>
    </w:p>
    <w:p w14:paraId="350FA4C9" w14:textId="77777777" w:rsidR="00CA7043" w:rsidRPr="00CA7043" w:rsidRDefault="00CA7043" w:rsidP="00FD142E">
      <w:pPr>
        <w:spacing w:after="0" w:line="240" w:lineRule="auto"/>
        <w:ind w:left="720" w:hanging="720"/>
        <w:jc w:val="both"/>
        <w:rPr>
          <w:rFonts w:ascii="Times New Roman" w:hAnsi="Times New Roman" w:cs="Times New Roman"/>
          <w:sz w:val="24"/>
          <w:szCs w:val="24"/>
        </w:rPr>
      </w:pPr>
      <w:r w:rsidRPr="00CA7043">
        <w:rPr>
          <w:rFonts w:ascii="Times New Roman" w:hAnsi="Times New Roman" w:cs="Times New Roman"/>
          <w:sz w:val="24"/>
          <w:szCs w:val="24"/>
        </w:rPr>
        <w:lastRenderedPageBreak/>
        <w:t xml:space="preserve">Andaya, E. J., </w:t>
      </w:r>
      <w:proofErr w:type="spellStart"/>
      <w:r w:rsidRPr="00CA7043">
        <w:rPr>
          <w:rFonts w:ascii="Times New Roman" w:hAnsi="Times New Roman" w:cs="Times New Roman"/>
          <w:sz w:val="24"/>
          <w:szCs w:val="24"/>
        </w:rPr>
        <w:t>Eleorda</w:t>
      </w:r>
      <w:proofErr w:type="spellEnd"/>
      <w:r w:rsidRPr="00CA7043">
        <w:rPr>
          <w:rFonts w:ascii="Times New Roman" w:hAnsi="Times New Roman" w:cs="Times New Roman"/>
          <w:sz w:val="24"/>
          <w:szCs w:val="24"/>
        </w:rPr>
        <w:t xml:space="preserve">, A. D., </w:t>
      </w:r>
      <w:proofErr w:type="spellStart"/>
      <w:r w:rsidRPr="00CA7043">
        <w:rPr>
          <w:rFonts w:ascii="Times New Roman" w:hAnsi="Times New Roman" w:cs="Times New Roman"/>
          <w:sz w:val="24"/>
          <w:szCs w:val="24"/>
        </w:rPr>
        <w:t>Villete</w:t>
      </w:r>
      <w:proofErr w:type="spellEnd"/>
      <w:r w:rsidRPr="00CA7043">
        <w:rPr>
          <w:rFonts w:ascii="Times New Roman" w:hAnsi="Times New Roman" w:cs="Times New Roman"/>
          <w:sz w:val="24"/>
          <w:szCs w:val="24"/>
        </w:rPr>
        <w:t xml:space="preserve">, S., &amp; </w:t>
      </w:r>
      <w:proofErr w:type="spellStart"/>
      <w:r w:rsidRPr="00CA7043">
        <w:rPr>
          <w:rFonts w:ascii="Times New Roman" w:hAnsi="Times New Roman" w:cs="Times New Roman"/>
          <w:sz w:val="24"/>
          <w:szCs w:val="24"/>
        </w:rPr>
        <w:t>Castañar-Alano</w:t>
      </w:r>
      <w:proofErr w:type="spellEnd"/>
      <w:r w:rsidRPr="00CA7043">
        <w:rPr>
          <w:rFonts w:ascii="Times New Roman" w:hAnsi="Times New Roman" w:cs="Times New Roman"/>
          <w:sz w:val="24"/>
          <w:szCs w:val="24"/>
        </w:rPr>
        <w:t xml:space="preserve">, F. (2025). </w:t>
      </w:r>
      <w:r w:rsidRPr="00CA7043">
        <w:rPr>
          <w:rFonts w:ascii="Times New Roman" w:hAnsi="Times New Roman" w:cs="Times New Roman"/>
          <w:b/>
          <w:bCs/>
          <w:sz w:val="24"/>
          <w:szCs w:val="24"/>
        </w:rPr>
        <w:t>Understanding disaster mitigation in the Philippines: A review</w:t>
      </w:r>
      <w:r w:rsidRPr="00CA7043">
        <w:rPr>
          <w:rFonts w:ascii="Times New Roman" w:hAnsi="Times New Roman" w:cs="Times New Roman"/>
          <w:i/>
          <w:iCs/>
          <w:sz w:val="24"/>
          <w:szCs w:val="24"/>
        </w:rPr>
        <w:t>. </w:t>
      </w:r>
      <w:proofErr w:type="spellStart"/>
      <w:r w:rsidRPr="00CA7043">
        <w:rPr>
          <w:rFonts w:ascii="Times New Roman" w:hAnsi="Times New Roman" w:cs="Times New Roman"/>
          <w:i/>
          <w:iCs/>
          <w:sz w:val="24"/>
          <w:szCs w:val="24"/>
        </w:rPr>
        <w:t>Pantao</w:t>
      </w:r>
      <w:proofErr w:type="spellEnd"/>
      <w:r w:rsidRPr="00CA7043">
        <w:rPr>
          <w:rFonts w:ascii="Times New Roman" w:hAnsi="Times New Roman" w:cs="Times New Roman"/>
          <w:i/>
          <w:iCs/>
          <w:sz w:val="24"/>
          <w:szCs w:val="24"/>
        </w:rPr>
        <w:t xml:space="preserve"> (The International Journal of the Humanities and Social Sciences)</w:t>
      </w:r>
      <w:r w:rsidRPr="00CA7043">
        <w:rPr>
          <w:rFonts w:ascii="Times New Roman" w:hAnsi="Times New Roman" w:cs="Times New Roman"/>
          <w:sz w:val="24"/>
          <w:szCs w:val="24"/>
        </w:rPr>
        <w:t>, 4(2), 1266-1271.</w:t>
      </w:r>
    </w:p>
    <w:p w14:paraId="3431927B" w14:textId="77777777" w:rsidR="00CA7043" w:rsidRPr="00CA7043" w:rsidRDefault="00CA7043" w:rsidP="00FD142E">
      <w:pPr>
        <w:spacing w:after="0" w:line="240" w:lineRule="auto"/>
        <w:ind w:left="720" w:hanging="720"/>
        <w:jc w:val="both"/>
        <w:rPr>
          <w:rFonts w:ascii="Times New Roman" w:hAnsi="Times New Roman" w:cs="Times New Roman"/>
          <w:sz w:val="24"/>
          <w:szCs w:val="24"/>
        </w:rPr>
      </w:pPr>
    </w:p>
    <w:p w14:paraId="6CCD3BE4" w14:textId="77777777" w:rsidR="00CA7043" w:rsidRPr="00CA7043" w:rsidRDefault="00CA7043" w:rsidP="00FD142E">
      <w:pPr>
        <w:spacing w:after="0" w:line="240" w:lineRule="auto"/>
        <w:ind w:left="720" w:right="72" w:hanging="720"/>
        <w:contextualSpacing/>
        <w:jc w:val="both"/>
        <w:rPr>
          <w:rFonts w:ascii="Times New Roman" w:hAnsi="Times New Roman" w:cs="Times New Roman"/>
          <w:sz w:val="24"/>
          <w:szCs w:val="24"/>
        </w:rPr>
      </w:pPr>
      <w:r w:rsidRPr="00CA7043">
        <w:rPr>
          <w:rFonts w:ascii="Times New Roman" w:hAnsi="Times New Roman" w:cs="Times New Roman"/>
          <w:sz w:val="24"/>
          <w:szCs w:val="24"/>
        </w:rPr>
        <w:t>Biswal, A. (2025, August 23). </w:t>
      </w:r>
      <w:r w:rsidRPr="00CA7043">
        <w:rPr>
          <w:rFonts w:ascii="Times New Roman" w:hAnsi="Times New Roman" w:cs="Times New Roman"/>
          <w:b/>
          <w:bCs/>
          <w:sz w:val="24"/>
          <w:szCs w:val="24"/>
        </w:rPr>
        <w:t>Chi-Square test: Formula, types, &amp; examples.</w:t>
      </w:r>
      <w:r w:rsidRPr="00CA7043">
        <w:rPr>
          <w:rFonts w:ascii="Times New Roman" w:hAnsi="Times New Roman" w:cs="Times New Roman"/>
          <w:sz w:val="24"/>
          <w:szCs w:val="24"/>
        </w:rPr>
        <w:t> Simplilearn. </w:t>
      </w:r>
      <w:commentRangeStart w:id="50"/>
      <w:r w:rsidRPr="00CA7043">
        <w:rPr>
          <w:rFonts w:ascii="Times New Roman" w:hAnsi="Times New Roman" w:cs="Times New Roman"/>
          <w:sz w:val="24"/>
          <w:szCs w:val="24"/>
        </w:rPr>
        <w:t>ttps</w:t>
      </w:r>
      <w:commentRangeEnd w:id="50"/>
      <w:r w:rsidR="002C559B">
        <w:rPr>
          <w:rStyle w:val="CommentReference"/>
        </w:rPr>
        <w:commentReference w:id="50"/>
      </w:r>
      <w:r w:rsidRPr="00CA7043">
        <w:rPr>
          <w:rFonts w:ascii="Times New Roman" w:hAnsi="Times New Roman" w:cs="Times New Roman"/>
          <w:sz w:val="24"/>
          <w:szCs w:val="24"/>
        </w:rPr>
        <w:t>://</w:t>
      </w:r>
      <w:proofErr w:type="gramStart"/>
      <w:r w:rsidRPr="00CA7043">
        <w:rPr>
          <w:rFonts w:ascii="Times New Roman" w:hAnsi="Times New Roman" w:cs="Times New Roman"/>
          <w:sz w:val="24"/>
          <w:szCs w:val="24"/>
        </w:rPr>
        <w:t>www.simplilearn.com/tutorials/statistics-tutorial/chi-square-test[</w:t>
      </w:r>
      <w:proofErr w:type="gramEnd"/>
      <w:r w:rsidRPr="00CA7043">
        <w:rPr>
          <w:rFonts w:ascii="Times New Roman" w:hAnsi="Times New Roman" w:cs="Times New Roman"/>
          <w:sz w:val="24"/>
          <w:szCs w:val="24"/>
        </w:rPr>
        <w:t>]</w:t>
      </w:r>
    </w:p>
    <w:p w14:paraId="187F9769" w14:textId="77777777" w:rsidR="00CA7043" w:rsidRPr="00CA7043" w:rsidRDefault="00CA7043" w:rsidP="00FD142E">
      <w:pPr>
        <w:spacing w:after="0" w:line="240" w:lineRule="auto"/>
        <w:ind w:left="720" w:hanging="720"/>
        <w:jc w:val="both"/>
        <w:rPr>
          <w:rFonts w:ascii="Times New Roman" w:hAnsi="Times New Roman" w:cs="Times New Roman"/>
          <w:sz w:val="24"/>
          <w:szCs w:val="24"/>
        </w:rPr>
      </w:pPr>
    </w:p>
    <w:p w14:paraId="71E05B1A" w14:textId="77777777" w:rsidR="00CA7043" w:rsidRPr="00CA7043" w:rsidRDefault="00CA7043" w:rsidP="00FD142E">
      <w:pPr>
        <w:spacing w:after="0" w:line="240" w:lineRule="auto"/>
        <w:ind w:left="720" w:hanging="720"/>
        <w:jc w:val="both"/>
        <w:rPr>
          <w:rFonts w:ascii="Times New Roman" w:hAnsi="Times New Roman" w:cs="Times New Roman"/>
          <w:sz w:val="24"/>
          <w:szCs w:val="24"/>
        </w:rPr>
      </w:pPr>
      <w:proofErr w:type="spellStart"/>
      <w:r w:rsidRPr="00CA7043">
        <w:rPr>
          <w:rFonts w:ascii="Times New Roman" w:hAnsi="Times New Roman" w:cs="Times New Roman"/>
          <w:sz w:val="24"/>
          <w:szCs w:val="24"/>
        </w:rPr>
        <w:t>Brucal</w:t>
      </w:r>
      <w:proofErr w:type="spellEnd"/>
      <w:r w:rsidRPr="00CA7043">
        <w:rPr>
          <w:rFonts w:ascii="Times New Roman" w:hAnsi="Times New Roman" w:cs="Times New Roman"/>
          <w:sz w:val="24"/>
          <w:szCs w:val="24"/>
        </w:rPr>
        <w:t xml:space="preserve">, A., </w:t>
      </w:r>
      <w:proofErr w:type="spellStart"/>
      <w:r w:rsidRPr="00CA7043">
        <w:rPr>
          <w:rFonts w:ascii="Times New Roman" w:hAnsi="Times New Roman" w:cs="Times New Roman"/>
          <w:sz w:val="24"/>
          <w:szCs w:val="24"/>
        </w:rPr>
        <w:t>Roezer</w:t>
      </w:r>
      <w:proofErr w:type="spellEnd"/>
      <w:r w:rsidRPr="00CA7043">
        <w:rPr>
          <w:rFonts w:ascii="Times New Roman" w:hAnsi="Times New Roman" w:cs="Times New Roman"/>
          <w:sz w:val="24"/>
          <w:szCs w:val="24"/>
        </w:rPr>
        <w:t xml:space="preserve">, V., Dookie, D. S., Byrnes, R., Ravago, M.-L. V., Cruz, F., &amp; </w:t>
      </w:r>
      <w:proofErr w:type="spellStart"/>
      <w:r w:rsidRPr="00CA7043">
        <w:rPr>
          <w:rFonts w:ascii="Times New Roman" w:hAnsi="Times New Roman" w:cs="Times New Roman"/>
          <w:sz w:val="24"/>
          <w:szCs w:val="24"/>
        </w:rPr>
        <w:t>Narisma</w:t>
      </w:r>
      <w:proofErr w:type="spellEnd"/>
      <w:r w:rsidRPr="00CA7043">
        <w:rPr>
          <w:rFonts w:ascii="Times New Roman" w:hAnsi="Times New Roman" w:cs="Times New Roman"/>
          <w:sz w:val="24"/>
          <w:szCs w:val="24"/>
        </w:rPr>
        <w:t xml:space="preserve">, G. (2020). </w:t>
      </w:r>
      <w:r w:rsidRPr="00CA7043">
        <w:rPr>
          <w:rFonts w:ascii="Times New Roman" w:hAnsi="Times New Roman" w:cs="Times New Roman"/>
          <w:b/>
          <w:bCs/>
          <w:sz w:val="24"/>
          <w:szCs w:val="24"/>
        </w:rPr>
        <w:t xml:space="preserve">Disaster impacts and financing: Local insights from the Philippines (Policy report). </w:t>
      </w:r>
      <w:r w:rsidRPr="00CA7043">
        <w:rPr>
          <w:rFonts w:ascii="Times New Roman" w:hAnsi="Times New Roman" w:cs="Times New Roman"/>
          <w:sz w:val="24"/>
          <w:szCs w:val="24"/>
        </w:rPr>
        <w:t>Grantham Research Institute on Climate Change and the Environment, London School of Economics and Political Science. https://www.lse.ac.uk/granthaminstitute/wp-content/uploads/2020/06/GRI_policy_report_Disaster-impacts-and-financing_Local-insights-from-the-Philippines.pdf</w:t>
      </w:r>
    </w:p>
    <w:p w14:paraId="4713EAFB" w14:textId="77777777" w:rsidR="00CA7043" w:rsidRPr="00CA7043" w:rsidRDefault="00CA7043" w:rsidP="00FD142E">
      <w:pPr>
        <w:spacing w:after="0" w:line="240" w:lineRule="auto"/>
        <w:ind w:left="720" w:right="72" w:hanging="720"/>
        <w:contextualSpacing/>
        <w:jc w:val="both"/>
        <w:rPr>
          <w:rFonts w:ascii="Times New Roman" w:hAnsi="Times New Roman" w:cs="Times New Roman"/>
          <w:sz w:val="24"/>
          <w:szCs w:val="24"/>
        </w:rPr>
      </w:pPr>
    </w:p>
    <w:p w14:paraId="622A86CF" w14:textId="77777777" w:rsidR="00CA7043" w:rsidRPr="00CA7043" w:rsidRDefault="00CA7043" w:rsidP="00FD142E">
      <w:pPr>
        <w:spacing w:after="0" w:line="240" w:lineRule="auto"/>
        <w:ind w:left="720" w:right="72" w:hanging="720"/>
        <w:contextualSpacing/>
        <w:jc w:val="both"/>
        <w:rPr>
          <w:rFonts w:ascii="Times New Roman" w:hAnsi="Times New Roman" w:cs="Times New Roman"/>
          <w:sz w:val="24"/>
          <w:szCs w:val="24"/>
        </w:rPr>
      </w:pPr>
      <w:proofErr w:type="spellStart"/>
      <w:r w:rsidRPr="00CA7043">
        <w:rPr>
          <w:rFonts w:ascii="Times New Roman" w:hAnsi="Times New Roman" w:cs="Times New Roman"/>
          <w:sz w:val="24"/>
          <w:szCs w:val="24"/>
        </w:rPr>
        <w:t>Budiman</w:t>
      </w:r>
      <w:proofErr w:type="spellEnd"/>
      <w:r w:rsidRPr="00CA7043">
        <w:rPr>
          <w:rFonts w:ascii="Times New Roman" w:hAnsi="Times New Roman" w:cs="Times New Roman"/>
          <w:sz w:val="24"/>
          <w:szCs w:val="24"/>
        </w:rPr>
        <w:t xml:space="preserve">, &amp; </w:t>
      </w:r>
      <w:proofErr w:type="spellStart"/>
      <w:r w:rsidRPr="00CA7043">
        <w:rPr>
          <w:rFonts w:ascii="Times New Roman" w:hAnsi="Times New Roman" w:cs="Times New Roman"/>
          <w:sz w:val="24"/>
          <w:szCs w:val="24"/>
        </w:rPr>
        <w:t>Amalinda</w:t>
      </w:r>
      <w:proofErr w:type="spellEnd"/>
      <w:r w:rsidRPr="00CA7043">
        <w:rPr>
          <w:rFonts w:ascii="Times New Roman" w:hAnsi="Times New Roman" w:cs="Times New Roman"/>
          <w:sz w:val="24"/>
          <w:szCs w:val="24"/>
        </w:rPr>
        <w:t>, F. (2025). Strengthening Community-Based Disaster Preparedness: Strategies, Barriers, and Policy Implications. </w:t>
      </w:r>
      <w:proofErr w:type="spellStart"/>
      <w:proofErr w:type="gramStart"/>
      <w:r w:rsidRPr="00CA7043">
        <w:rPr>
          <w:rFonts w:ascii="Times New Roman" w:hAnsi="Times New Roman" w:cs="Times New Roman"/>
          <w:sz w:val="24"/>
          <w:szCs w:val="24"/>
        </w:rPr>
        <w:t>Resiliensi</w:t>
      </w:r>
      <w:proofErr w:type="spellEnd"/>
      <w:r w:rsidRPr="00CA7043">
        <w:rPr>
          <w:rFonts w:ascii="Times New Roman" w:hAnsi="Times New Roman" w:cs="Times New Roman"/>
          <w:sz w:val="24"/>
          <w:szCs w:val="24"/>
        </w:rPr>
        <w:t xml:space="preserve"> :</w:t>
      </w:r>
      <w:proofErr w:type="gramEnd"/>
      <w:r w:rsidRPr="00CA7043">
        <w:rPr>
          <w:rFonts w:ascii="Times New Roman" w:hAnsi="Times New Roman" w:cs="Times New Roman"/>
          <w:sz w:val="24"/>
          <w:szCs w:val="24"/>
        </w:rPr>
        <w:t xml:space="preserve"> </w:t>
      </w:r>
      <w:proofErr w:type="spellStart"/>
      <w:r w:rsidRPr="00CA7043">
        <w:rPr>
          <w:rFonts w:ascii="Times New Roman" w:hAnsi="Times New Roman" w:cs="Times New Roman"/>
          <w:sz w:val="24"/>
          <w:szCs w:val="24"/>
        </w:rPr>
        <w:t>Jurnal</w:t>
      </w:r>
      <w:proofErr w:type="spellEnd"/>
      <w:r w:rsidRPr="00CA7043">
        <w:rPr>
          <w:rFonts w:ascii="Times New Roman" w:hAnsi="Times New Roman" w:cs="Times New Roman"/>
          <w:sz w:val="24"/>
          <w:szCs w:val="24"/>
        </w:rPr>
        <w:t xml:space="preserve"> </w:t>
      </w:r>
      <w:proofErr w:type="spellStart"/>
      <w:r w:rsidRPr="00CA7043">
        <w:rPr>
          <w:rFonts w:ascii="Times New Roman" w:hAnsi="Times New Roman" w:cs="Times New Roman"/>
          <w:sz w:val="24"/>
          <w:szCs w:val="24"/>
        </w:rPr>
        <w:t>Mitigasi</w:t>
      </w:r>
      <w:proofErr w:type="spellEnd"/>
      <w:r w:rsidRPr="00CA7043">
        <w:rPr>
          <w:rFonts w:ascii="Times New Roman" w:hAnsi="Times New Roman" w:cs="Times New Roman"/>
          <w:sz w:val="24"/>
          <w:szCs w:val="24"/>
        </w:rPr>
        <w:t xml:space="preserve"> Dan </w:t>
      </w:r>
      <w:proofErr w:type="spellStart"/>
      <w:r w:rsidRPr="00CA7043">
        <w:rPr>
          <w:rFonts w:ascii="Times New Roman" w:hAnsi="Times New Roman" w:cs="Times New Roman"/>
          <w:sz w:val="24"/>
          <w:szCs w:val="24"/>
        </w:rPr>
        <w:t>Adaptasi</w:t>
      </w:r>
      <w:proofErr w:type="spellEnd"/>
      <w:r w:rsidRPr="00CA7043">
        <w:rPr>
          <w:rFonts w:ascii="Times New Roman" w:hAnsi="Times New Roman" w:cs="Times New Roman"/>
          <w:sz w:val="24"/>
          <w:szCs w:val="24"/>
        </w:rPr>
        <w:t xml:space="preserve"> </w:t>
      </w:r>
      <w:proofErr w:type="spellStart"/>
      <w:r w:rsidRPr="00CA7043">
        <w:rPr>
          <w:rFonts w:ascii="Times New Roman" w:hAnsi="Times New Roman" w:cs="Times New Roman"/>
          <w:sz w:val="24"/>
          <w:szCs w:val="24"/>
        </w:rPr>
        <w:t>Bencana</w:t>
      </w:r>
      <w:proofErr w:type="spellEnd"/>
      <w:r w:rsidRPr="00CA7043">
        <w:rPr>
          <w:rFonts w:ascii="Times New Roman" w:hAnsi="Times New Roman" w:cs="Times New Roman"/>
          <w:sz w:val="24"/>
          <w:szCs w:val="24"/>
        </w:rPr>
        <w:t>, 1(1), 1–15. Retrieved from https://journal.idscipub.com/index.php/resiliensi/article/view/580</w:t>
      </w:r>
    </w:p>
    <w:p w14:paraId="1482950F" w14:textId="77777777" w:rsidR="00CA7043" w:rsidRPr="00CA7043" w:rsidRDefault="00CA7043" w:rsidP="00FD142E">
      <w:pPr>
        <w:spacing w:after="0" w:line="240" w:lineRule="auto"/>
        <w:ind w:left="720" w:hanging="720"/>
        <w:jc w:val="both"/>
        <w:rPr>
          <w:rFonts w:ascii="Times New Roman" w:hAnsi="Times New Roman" w:cs="Times New Roman"/>
          <w:sz w:val="24"/>
          <w:szCs w:val="24"/>
        </w:rPr>
      </w:pPr>
    </w:p>
    <w:p w14:paraId="709D1C77" w14:textId="77777777" w:rsidR="00CA7043" w:rsidRPr="00CA7043" w:rsidRDefault="00CA7043" w:rsidP="00FD142E">
      <w:pPr>
        <w:spacing w:after="0" w:line="240" w:lineRule="auto"/>
        <w:ind w:left="720" w:hanging="720"/>
        <w:jc w:val="both"/>
        <w:rPr>
          <w:rFonts w:ascii="Times New Roman" w:hAnsi="Times New Roman" w:cs="Times New Roman"/>
          <w:sz w:val="24"/>
          <w:szCs w:val="24"/>
        </w:rPr>
      </w:pPr>
      <w:r w:rsidRPr="00CA7043">
        <w:rPr>
          <w:rFonts w:ascii="Times New Roman" w:hAnsi="Times New Roman" w:cs="Times New Roman"/>
          <w:sz w:val="24"/>
          <w:szCs w:val="24"/>
        </w:rPr>
        <w:t xml:space="preserve">Butler, P. C., </w:t>
      </w:r>
      <w:proofErr w:type="spellStart"/>
      <w:r w:rsidRPr="00CA7043">
        <w:rPr>
          <w:rFonts w:ascii="Times New Roman" w:hAnsi="Times New Roman" w:cs="Times New Roman"/>
          <w:sz w:val="24"/>
          <w:szCs w:val="24"/>
        </w:rPr>
        <w:t>Flin</w:t>
      </w:r>
      <w:proofErr w:type="spellEnd"/>
      <w:r w:rsidRPr="00CA7043">
        <w:rPr>
          <w:rFonts w:ascii="Times New Roman" w:hAnsi="Times New Roman" w:cs="Times New Roman"/>
          <w:sz w:val="24"/>
          <w:szCs w:val="24"/>
        </w:rPr>
        <w:t xml:space="preserve">, R., Bearman, C., Hayes, P., Penney, G., &amp; McLennan, J. (2024). </w:t>
      </w:r>
      <w:r w:rsidRPr="00CA7043">
        <w:rPr>
          <w:rFonts w:ascii="Times New Roman" w:hAnsi="Times New Roman" w:cs="Times New Roman"/>
          <w:b/>
          <w:bCs/>
          <w:sz w:val="24"/>
          <w:szCs w:val="24"/>
        </w:rPr>
        <w:t>Emergency management decision-making in a changing world: 3 key challenges</w:t>
      </w:r>
      <w:r w:rsidRPr="00CA7043">
        <w:rPr>
          <w:rFonts w:ascii="Times New Roman" w:hAnsi="Times New Roman" w:cs="Times New Roman"/>
          <w:sz w:val="24"/>
          <w:szCs w:val="24"/>
        </w:rPr>
        <w:t>. </w:t>
      </w:r>
      <w:r w:rsidRPr="00CA7043">
        <w:rPr>
          <w:rFonts w:ascii="Times New Roman" w:hAnsi="Times New Roman" w:cs="Times New Roman"/>
          <w:i/>
          <w:iCs/>
          <w:sz w:val="24"/>
          <w:szCs w:val="24"/>
        </w:rPr>
        <w:t>Australian Journal of Emergency Management, 39</w:t>
      </w:r>
      <w:r w:rsidRPr="00CA7043">
        <w:rPr>
          <w:rFonts w:ascii="Times New Roman" w:hAnsi="Times New Roman" w:cs="Times New Roman"/>
          <w:sz w:val="24"/>
          <w:szCs w:val="24"/>
        </w:rPr>
        <w:t>(4), 23–32. https://doi.org/10.47389/39.4.23</w:t>
      </w:r>
    </w:p>
    <w:p w14:paraId="5659EE06" w14:textId="77777777" w:rsidR="00CA7043" w:rsidRPr="00CA7043" w:rsidRDefault="00CA7043" w:rsidP="00FD142E">
      <w:pPr>
        <w:spacing w:after="0" w:line="240" w:lineRule="auto"/>
        <w:ind w:left="720" w:hanging="720"/>
        <w:jc w:val="both"/>
        <w:rPr>
          <w:rFonts w:ascii="Times New Roman" w:hAnsi="Times New Roman" w:cs="Times New Roman"/>
          <w:sz w:val="24"/>
          <w:szCs w:val="24"/>
        </w:rPr>
      </w:pPr>
      <w:r w:rsidRPr="00CA7043">
        <w:rPr>
          <w:rFonts w:ascii="Times New Roman" w:hAnsi="Times New Roman" w:cs="Times New Roman"/>
          <w:sz w:val="24"/>
          <w:szCs w:val="24"/>
        </w:rPr>
        <w:t xml:space="preserve">Clark-Ginsberg, A., Fisher, H., Awan, J., Rico, A., Thomas, T., Rose, D., </w:t>
      </w:r>
      <w:proofErr w:type="spellStart"/>
      <w:r w:rsidRPr="00CA7043">
        <w:rPr>
          <w:rFonts w:ascii="Times New Roman" w:hAnsi="Times New Roman" w:cs="Times New Roman"/>
          <w:sz w:val="24"/>
          <w:szCs w:val="24"/>
        </w:rPr>
        <w:t>Vagi</w:t>
      </w:r>
      <w:proofErr w:type="spellEnd"/>
      <w:r w:rsidRPr="00CA7043">
        <w:rPr>
          <w:rFonts w:ascii="Times New Roman" w:hAnsi="Times New Roman" w:cs="Times New Roman"/>
          <w:sz w:val="24"/>
          <w:szCs w:val="24"/>
        </w:rPr>
        <w:t xml:space="preserve">, S., Jenkins, L., &amp; Nelson, C. (2022). </w:t>
      </w:r>
      <w:r w:rsidRPr="00CA7043">
        <w:rPr>
          <w:rFonts w:ascii="Times New Roman" w:hAnsi="Times New Roman" w:cs="Times New Roman"/>
          <w:b/>
          <w:bCs/>
          <w:sz w:val="24"/>
          <w:szCs w:val="24"/>
        </w:rPr>
        <w:t>Conceptual Framework for Understanding Incident Management Systems During Public Health Emergencies</w:t>
      </w:r>
      <w:r w:rsidRPr="00CA7043">
        <w:rPr>
          <w:rFonts w:ascii="Times New Roman" w:hAnsi="Times New Roman" w:cs="Times New Roman"/>
          <w:sz w:val="24"/>
          <w:szCs w:val="24"/>
        </w:rPr>
        <w:t xml:space="preserve">. </w:t>
      </w:r>
      <w:r w:rsidRPr="00CA7043">
        <w:rPr>
          <w:rFonts w:ascii="Times New Roman" w:hAnsi="Times New Roman" w:cs="Times New Roman"/>
          <w:i/>
          <w:iCs/>
          <w:sz w:val="24"/>
          <w:szCs w:val="24"/>
        </w:rPr>
        <w:t>Disaster medicine and public health preparedness</w:t>
      </w:r>
      <w:r w:rsidRPr="00CA7043">
        <w:rPr>
          <w:rFonts w:ascii="Times New Roman" w:hAnsi="Times New Roman" w:cs="Times New Roman"/>
          <w:sz w:val="24"/>
          <w:szCs w:val="24"/>
        </w:rPr>
        <w:t>, 17, e158. https://doi.org/10.1017/dmp.2022.77</w:t>
      </w:r>
    </w:p>
    <w:p w14:paraId="530D527E" w14:textId="77777777" w:rsidR="00CA7043" w:rsidRPr="00CA7043" w:rsidRDefault="00CA7043" w:rsidP="00FD142E">
      <w:pPr>
        <w:spacing w:after="0" w:line="240" w:lineRule="auto"/>
        <w:ind w:left="720" w:hanging="720"/>
        <w:jc w:val="both"/>
        <w:rPr>
          <w:rFonts w:ascii="Times New Roman" w:hAnsi="Times New Roman" w:cs="Times New Roman"/>
          <w:sz w:val="24"/>
          <w:szCs w:val="24"/>
        </w:rPr>
      </w:pPr>
    </w:p>
    <w:p w14:paraId="41227E58" w14:textId="77777777" w:rsidR="00CA7043" w:rsidRPr="00CA7043" w:rsidRDefault="00CA7043" w:rsidP="00FD142E">
      <w:pPr>
        <w:spacing w:after="0" w:line="240" w:lineRule="auto"/>
        <w:ind w:left="720" w:hanging="720"/>
        <w:jc w:val="both"/>
        <w:rPr>
          <w:rFonts w:ascii="Times New Roman" w:hAnsi="Times New Roman" w:cs="Times New Roman"/>
          <w:sz w:val="24"/>
          <w:szCs w:val="24"/>
        </w:rPr>
      </w:pPr>
      <w:r w:rsidRPr="00CA7043">
        <w:rPr>
          <w:rFonts w:ascii="Times New Roman" w:hAnsi="Times New Roman" w:cs="Times New Roman"/>
          <w:sz w:val="24"/>
          <w:szCs w:val="24"/>
          <w:lang w:val="nl-NL"/>
        </w:rPr>
        <w:t xml:space="preserve">Coetzee, C., &amp; Van Niekerk, D. (2012). </w:t>
      </w:r>
      <w:r w:rsidRPr="00CA7043">
        <w:rPr>
          <w:rFonts w:ascii="Times New Roman" w:hAnsi="Times New Roman" w:cs="Times New Roman"/>
          <w:b/>
          <w:bCs/>
          <w:sz w:val="24"/>
          <w:szCs w:val="24"/>
        </w:rPr>
        <w:t>Tracking the evolution of the disaster management cycle: A general system theory approach.</w:t>
      </w:r>
      <w:r w:rsidRPr="00CA7043">
        <w:rPr>
          <w:rFonts w:ascii="Times New Roman" w:hAnsi="Times New Roman" w:cs="Times New Roman"/>
          <w:sz w:val="24"/>
          <w:szCs w:val="24"/>
        </w:rPr>
        <w:t xml:space="preserve"> </w:t>
      </w:r>
      <w:proofErr w:type="spellStart"/>
      <w:r w:rsidRPr="00CA7043">
        <w:rPr>
          <w:rFonts w:ascii="Times New Roman" w:hAnsi="Times New Roman" w:cs="Times New Roman"/>
          <w:i/>
          <w:iCs/>
          <w:sz w:val="24"/>
          <w:szCs w:val="24"/>
        </w:rPr>
        <w:t>Jàmbá</w:t>
      </w:r>
      <w:proofErr w:type="spellEnd"/>
      <w:r w:rsidRPr="00CA7043">
        <w:rPr>
          <w:rFonts w:ascii="Times New Roman" w:hAnsi="Times New Roman" w:cs="Times New Roman"/>
          <w:i/>
          <w:iCs/>
          <w:sz w:val="24"/>
          <w:szCs w:val="24"/>
        </w:rPr>
        <w:t>: Journal of Disaster Risk Studies, 4(1), Article 54.</w:t>
      </w:r>
      <w:r w:rsidRPr="00CA7043">
        <w:rPr>
          <w:rFonts w:ascii="Times New Roman" w:hAnsi="Times New Roman" w:cs="Times New Roman"/>
          <w:sz w:val="24"/>
          <w:szCs w:val="24"/>
        </w:rPr>
        <w:t xml:space="preserve"> https://doi.org/10.4102/jamba.v4i1.54</w:t>
      </w:r>
    </w:p>
    <w:p w14:paraId="6355D640" w14:textId="77777777" w:rsidR="00CA7043" w:rsidRPr="00CA7043" w:rsidRDefault="00CA7043" w:rsidP="00FD142E">
      <w:pPr>
        <w:spacing w:after="0" w:line="240" w:lineRule="auto"/>
        <w:ind w:left="720" w:hanging="720"/>
        <w:jc w:val="both"/>
        <w:rPr>
          <w:rFonts w:ascii="Times New Roman" w:hAnsi="Times New Roman" w:cs="Times New Roman"/>
          <w:sz w:val="24"/>
          <w:szCs w:val="24"/>
        </w:rPr>
      </w:pPr>
    </w:p>
    <w:p w14:paraId="6F093EBF" w14:textId="77777777" w:rsidR="00CA7043" w:rsidRPr="00CA7043" w:rsidRDefault="00CA7043" w:rsidP="00FD142E">
      <w:pPr>
        <w:spacing w:after="0" w:line="240" w:lineRule="auto"/>
        <w:ind w:left="720" w:hanging="720"/>
        <w:jc w:val="both"/>
        <w:rPr>
          <w:rFonts w:ascii="Times New Roman" w:hAnsi="Times New Roman" w:cs="Times New Roman"/>
          <w:sz w:val="24"/>
          <w:szCs w:val="24"/>
        </w:rPr>
      </w:pPr>
      <w:proofErr w:type="spellStart"/>
      <w:r w:rsidRPr="00CA7043">
        <w:rPr>
          <w:rFonts w:ascii="Times New Roman" w:hAnsi="Times New Roman" w:cs="Times New Roman"/>
          <w:sz w:val="24"/>
          <w:szCs w:val="24"/>
        </w:rPr>
        <w:t>Dariagan</w:t>
      </w:r>
      <w:proofErr w:type="spellEnd"/>
      <w:r w:rsidRPr="00CA7043">
        <w:rPr>
          <w:rFonts w:ascii="Times New Roman" w:hAnsi="Times New Roman" w:cs="Times New Roman"/>
          <w:sz w:val="24"/>
          <w:szCs w:val="24"/>
        </w:rPr>
        <w:t xml:space="preserve">, J. D., </w:t>
      </w:r>
      <w:proofErr w:type="spellStart"/>
      <w:r w:rsidRPr="00CA7043">
        <w:rPr>
          <w:rFonts w:ascii="Times New Roman" w:hAnsi="Times New Roman" w:cs="Times New Roman"/>
          <w:sz w:val="24"/>
          <w:szCs w:val="24"/>
        </w:rPr>
        <w:t>Atando</w:t>
      </w:r>
      <w:proofErr w:type="spellEnd"/>
      <w:r w:rsidRPr="00CA7043">
        <w:rPr>
          <w:rFonts w:ascii="Times New Roman" w:hAnsi="Times New Roman" w:cs="Times New Roman"/>
          <w:sz w:val="24"/>
          <w:szCs w:val="24"/>
        </w:rPr>
        <w:t xml:space="preserve">, R. B., &amp; </w:t>
      </w:r>
      <w:proofErr w:type="spellStart"/>
      <w:r w:rsidRPr="00CA7043">
        <w:rPr>
          <w:rFonts w:ascii="Times New Roman" w:hAnsi="Times New Roman" w:cs="Times New Roman"/>
          <w:sz w:val="24"/>
          <w:szCs w:val="24"/>
        </w:rPr>
        <w:t>Asis</w:t>
      </w:r>
      <w:proofErr w:type="spellEnd"/>
      <w:r w:rsidRPr="00CA7043">
        <w:rPr>
          <w:rFonts w:ascii="Times New Roman" w:hAnsi="Times New Roman" w:cs="Times New Roman"/>
          <w:sz w:val="24"/>
          <w:szCs w:val="24"/>
        </w:rPr>
        <w:t xml:space="preserve">, J. L. B. (2021). </w:t>
      </w:r>
      <w:r w:rsidRPr="00CA7043">
        <w:rPr>
          <w:rFonts w:ascii="Times New Roman" w:hAnsi="Times New Roman" w:cs="Times New Roman"/>
          <w:b/>
          <w:bCs/>
          <w:sz w:val="24"/>
          <w:szCs w:val="24"/>
        </w:rPr>
        <w:t>Disaster preparedness of local governments in Panay Island, Philippines.</w:t>
      </w:r>
      <w:r w:rsidRPr="00CA7043">
        <w:rPr>
          <w:rFonts w:ascii="Times New Roman" w:hAnsi="Times New Roman" w:cs="Times New Roman"/>
          <w:sz w:val="24"/>
          <w:szCs w:val="24"/>
        </w:rPr>
        <w:t xml:space="preserve"> Natural hazards (Dordrecht, Netherlands), 105(2), 1923–1944. https://doi.org/10.1007/s11069-020-04383-0</w:t>
      </w:r>
    </w:p>
    <w:p w14:paraId="50B91BFF" w14:textId="77777777" w:rsidR="00CA7043" w:rsidRPr="00CA7043" w:rsidRDefault="00CA7043" w:rsidP="00FD142E">
      <w:pPr>
        <w:spacing w:after="0" w:line="240" w:lineRule="auto"/>
        <w:ind w:left="720" w:right="72" w:hanging="720"/>
        <w:contextualSpacing/>
        <w:jc w:val="both"/>
        <w:rPr>
          <w:rFonts w:ascii="Times New Roman" w:hAnsi="Times New Roman" w:cs="Times New Roman"/>
          <w:sz w:val="24"/>
          <w:szCs w:val="24"/>
        </w:rPr>
      </w:pPr>
      <w:r w:rsidRPr="00CA7043">
        <w:rPr>
          <w:rFonts w:ascii="Times New Roman" w:hAnsi="Times New Roman" w:cs="Times New Roman"/>
          <w:sz w:val="24"/>
          <w:szCs w:val="24"/>
        </w:rPr>
        <w:t xml:space="preserve">David, E. (2025, April 21). </w:t>
      </w:r>
      <w:r w:rsidRPr="00CA7043">
        <w:rPr>
          <w:rFonts w:ascii="Times New Roman" w:hAnsi="Times New Roman" w:cs="Times New Roman"/>
          <w:b/>
          <w:bCs/>
          <w:sz w:val="24"/>
          <w:szCs w:val="24"/>
        </w:rPr>
        <w:t xml:space="preserve">What is a Likert scale: Definition, types, examples &amp; questions [Blog </w:t>
      </w:r>
      <w:proofErr w:type="gramStart"/>
      <w:r w:rsidRPr="00CA7043">
        <w:rPr>
          <w:rFonts w:ascii="Times New Roman" w:hAnsi="Times New Roman" w:cs="Times New Roman"/>
          <w:b/>
          <w:bCs/>
          <w:sz w:val="24"/>
          <w:szCs w:val="24"/>
        </w:rPr>
        <w:t>post].</w:t>
      </w:r>
      <w:proofErr w:type="gramEnd"/>
      <w:r w:rsidRPr="00CA7043">
        <w:rPr>
          <w:rFonts w:ascii="Times New Roman" w:hAnsi="Times New Roman" w:cs="Times New Roman"/>
          <w:sz w:val="24"/>
          <w:szCs w:val="24"/>
        </w:rPr>
        <w:t xml:space="preserve"> </w:t>
      </w:r>
      <w:proofErr w:type="spellStart"/>
      <w:r w:rsidRPr="00CA7043">
        <w:rPr>
          <w:rFonts w:ascii="Times New Roman" w:hAnsi="Times New Roman" w:cs="Times New Roman"/>
          <w:sz w:val="24"/>
          <w:szCs w:val="24"/>
        </w:rPr>
        <w:t>ProProf</w:t>
      </w:r>
      <w:proofErr w:type="spellEnd"/>
      <w:r w:rsidRPr="00CA7043">
        <w:rPr>
          <w:rFonts w:ascii="Times New Roman" w:hAnsi="Times New Roman" w:cs="Times New Roman"/>
          <w:sz w:val="24"/>
          <w:szCs w:val="24"/>
        </w:rPr>
        <w:t xml:space="preserve"> Survey. https://www.proprofssurvey.com/blog/likert-scale/</w:t>
      </w:r>
    </w:p>
    <w:p w14:paraId="6873F427" w14:textId="77777777" w:rsidR="00CA7043" w:rsidRPr="00CA7043" w:rsidRDefault="00CA7043" w:rsidP="00FD142E">
      <w:pPr>
        <w:spacing w:after="0" w:line="240" w:lineRule="auto"/>
        <w:ind w:left="720" w:hanging="720"/>
        <w:jc w:val="both"/>
        <w:rPr>
          <w:rFonts w:ascii="Times New Roman" w:hAnsi="Times New Roman" w:cs="Times New Roman"/>
          <w:sz w:val="24"/>
          <w:szCs w:val="24"/>
        </w:rPr>
      </w:pPr>
    </w:p>
    <w:p w14:paraId="436A794C" w14:textId="77777777" w:rsidR="00CA7043" w:rsidRPr="00CA7043" w:rsidRDefault="00CA7043" w:rsidP="00FD142E">
      <w:pPr>
        <w:spacing w:after="0" w:line="240" w:lineRule="auto"/>
        <w:ind w:left="720" w:hanging="720"/>
        <w:jc w:val="both"/>
        <w:rPr>
          <w:rFonts w:ascii="Times New Roman" w:hAnsi="Times New Roman" w:cs="Times New Roman"/>
          <w:sz w:val="24"/>
          <w:szCs w:val="24"/>
        </w:rPr>
      </w:pPr>
      <w:proofErr w:type="spellStart"/>
      <w:r w:rsidRPr="00CA7043">
        <w:rPr>
          <w:rFonts w:ascii="Times New Roman" w:hAnsi="Times New Roman" w:cs="Times New Roman"/>
          <w:sz w:val="24"/>
          <w:szCs w:val="24"/>
        </w:rPr>
        <w:t>Davidsson</w:t>
      </w:r>
      <w:proofErr w:type="spellEnd"/>
      <w:r w:rsidRPr="00CA7043">
        <w:rPr>
          <w:rFonts w:ascii="Times New Roman" w:hAnsi="Times New Roman" w:cs="Times New Roman"/>
          <w:sz w:val="24"/>
          <w:szCs w:val="24"/>
        </w:rPr>
        <w:t xml:space="preserve">, Å. (2020). </w:t>
      </w:r>
      <w:r w:rsidRPr="00CA7043">
        <w:rPr>
          <w:rFonts w:ascii="Times New Roman" w:hAnsi="Times New Roman" w:cs="Times New Roman"/>
          <w:b/>
          <w:bCs/>
          <w:sz w:val="24"/>
          <w:szCs w:val="24"/>
        </w:rPr>
        <w:t>Disasters as an opportunity for improved environmental conditions.</w:t>
      </w:r>
      <w:r w:rsidRPr="00CA7043">
        <w:rPr>
          <w:rFonts w:ascii="Times New Roman" w:hAnsi="Times New Roman" w:cs="Times New Roman"/>
          <w:sz w:val="24"/>
          <w:szCs w:val="24"/>
        </w:rPr>
        <w:t xml:space="preserve"> </w:t>
      </w:r>
      <w:r w:rsidRPr="00CA7043">
        <w:rPr>
          <w:rFonts w:ascii="Times New Roman" w:hAnsi="Times New Roman" w:cs="Times New Roman"/>
          <w:i/>
          <w:iCs/>
          <w:sz w:val="24"/>
          <w:szCs w:val="24"/>
        </w:rPr>
        <w:t>International Journal of Disaster Risk Reduction</w:t>
      </w:r>
      <w:r w:rsidRPr="00CA7043">
        <w:rPr>
          <w:rFonts w:ascii="Times New Roman" w:hAnsi="Times New Roman" w:cs="Times New Roman"/>
          <w:sz w:val="24"/>
          <w:szCs w:val="24"/>
        </w:rPr>
        <w:t>, 48, Article 101590. https://doi.org/10.1016/j.ijdrr.2020.101590</w:t>
      </w:r>
    </w:p>
    <w:p w14:paraId="66BC3F7C" w14:textId="77777777" w:rsidR="00CA7043" w:rsidRPr="00CA7043" w:rsidRDefault="00CA7043" w:rsidP="00FD142E">
      <w:pPr>
        <w:spacing w:after="0" w:line="240" w:lineRule="auto"/>
        <w:ind w:left="720" w:right="72" w:hanging="720"/>
        <w:contextualSpacing/>
        <w:jc w:val="both"/>
        <w:rPr>
          <w:rFonts w:ascii="Times New Roman" w:hAnsi="Times New Roman" w:cs="Times New Roman"/>
          <w:sz w:val="24"/>
          <w:szCs w:val="24"/>
        </w:rPr>
      </w:pPr>
    </w:p>
    <w:p w14:paraId="5EDC60F2" w14:textId="77777777" w:rsidR="00CA7043" w:rsidRPr="00CA7043" w:rsidRDefault="00CA7043" w:rsidP="00FD142E">
      <w:pPr>
        <w:spacing w:after="0" w:line="240" w:lineRule="auto"/>
        <w:ind w:left="720" w:right="72" w:hanging="720"/>
        <w:contextualSpacing/>
        <w:jc w:val="both"/>
        <w:rPr>
          <w:rFonts w:ascii="Times New Roman" w:hAnsi="Times New Roman" w:cs="Times New Roman"/>
          <w:sz w:val="24"/>
          <w:szCs w:val="24"/>
        </w:rPr>
      </w:pPr>
      <w:r w:rsidRPr="00CA7043">
        <w:rPr>
          <w:rFonts w:ascii="Times New Roman" w:hAnsi="Times New Roman" w:cs="Times New Roman"/>
          <w:sz w:val="24"/>
          <w:szCs w:val="24"/>
        </w:rPr>
        <w:lastRenderedPageBreak/>
        <w:t xml:space="preserve">Delgado, R.C., </w:t>
      </w:r>
      <w:proofErr w:type="spellStart"/>
      <w:r w:rsidRPr="00CA7043">
        <w:rPr>
          <w:rFonts w:ascii="Times New Roman" w:hAnsi="Times New Roman" w:cs="Times New Roman"/>
          <w:sz w:val="24"/>
          <w:szCs w:val="24"/>
        </w:rPr>
        <w:t>Nillas</w:t>
      </w:r>
      <w:proofErr w:type="spellEnd"/>
      <w:r w:rsidRPr="00CA7043">
        <w:rPr>
          <w:rFonts w:ascii="Times New Roman" w:hAnsi="Times New Roman" w:cs="Times New Roman"/>
          <w:sz w:val="24"/>
          <w:szCs w:val="24"/>
        </w:rPr>
        <w:t xml:space="preserve">, A., Bustamante, H.S., </w:t>
      </w:r>
      <w:proofErr w:type="spellStart"/>
      <w:r w:rsidRPr="00CA7043">
        <w:rPr>
          <w:rFonts w:ascii="Times New Roman" w:hAnsi="Times New Roman" w:cs="Times New Roman"/>
          <w:sz w:val="24"/>
          <w:szCs w:val="24"/>
        </w:rPr>
        <w:t>Tracio</w:t>
      </w:r>
      <w:proofErr w:type="spellEnd"/>
      <w:r w:rsidRPr="00CA7043">
        <w:rPr>
          <w:rFonts w:ascii="Times New Roman" w:hAnsi="Times New Roman" w:cs="Times New Roman"/>
          <w:sz w:val="24"/>
          <w:szCs w:val="24"/>
        </w:rPr>
        <w:t xml:space="preserve">, J.A.W., &amp; </w:t>
      </w:r>
      <w:proofErr w:type="spellStart"/>
      <w:r w:rsidRPr="00CA7043">
        <w:rPr>
          <w:rFonts w:ascii="Times New Roman" w:hAnsi="Times New Roman" w:cs="Times New Roman"/>
          <w:sz w:val="24"/>
          <w:szCs w:val="24"/>
        </w:rPr>
        <w:t>Salindo</w:t>
      </w:r>
      <w:proofErr w:type="spellEnd"/>
      <w:r w:rsidRPr="00CA7043">
        <w:rPr>
          <w:rFonts w:ascii="Times New Roman" w:hAnsi="Times New Roman" w:cs="Times New Roman"/>
          <w:sz w:val="24"/>
          <w:szCs w:val="24"/>
        </w:rPr>
        <w:t xml:space="preserve">, P.P. (2024). </w:t>
      </w:r>
      <w:r w:rsidRPr="00CA7043">
        <w:rPr>
          <w:rFonts w:ascii="Times New Roman" w:hAnsi="Times New Roman" w:cs="Times New Roman"/>
          <w:b/>
          <w:bCs/>
          <w:sz w:val="24"/>
          <w:szCs w:val="24"/>
        </w:rPr>
        <w:t>Demographic profile and disaster readiness in the Philippines: Inputs for development strategies.</w:t>
      </w:r>
      <w:r w:rsidRPr="00CA7043">
        <w:rPr>
          <w:rFonts w:ascii="Times New Roman" w:hAnsi="Times New Roman" w:cs="Times New Roman"/>
          <w:sz w:val="24"/>
          <w:szCs w:val="24"/>
        </w:rPr>
        <w:t xml:space="preserve"> Asia Pacific Higher Education Research Journal, 12(1), 1-17.</w:t>
      </w:r>
    </w:p>
    <w:p w14:paraId="47800924" w14:textId="77777777" w:rsidR="00CA7043" w:rsidRPr="00CA7043" w:rsidRDefault="00CA7043" w:rsidP="00FD142E">
      <w:pPr>
        <w:spacing w:after="0" w:line="240" w:lineRule="auto"/>
        <w:ind w:left="720" w:right="72" w:hanging="720"/>
        <w:contextualSpacing/>
        <w:jc w:val="both"/>
        <w:rPr>
          <w:rFonts w:ascii="Times New Roman" w:hAnsi="Times New Roman" w:cs="Times New Roman"/>
          <w:sz w:val="24"/>
          <w:szCs w:val="24"/>
        </w:rPr>
      </w:pPr>
    </w:p>
    <w:p w14:paraId="15EB9321" w14:textId="77777777" w:rsidR="00CA7043" w:rsidRPr="00CA7043" w:rsidRDefault="00CA7043" w:rsidP="00FD142E">
      <w:pPr>
        <w:spacing w:after="0" w:line="240" w:lineRule="auto"/>
        <w:ind w:left="720" w:right="72" w:hanging="720"/>
        <w:contextualSpacing/>
        <w:jc w:val="both"/>
        <w:rPr>
          <w:rFonts w:ascii="Times New Roman" w:hAnsi="Times New Roman" w:cs="Times New Roman"/>
          <w:sz w:val="24"/>
          <w:szCs w:val="24"/>
        </w:rPr>
      </w:pPr>
    </w:p>
    <w:p w14:paraId="097825CB" w14:textId="77777777" w:rsidR="00CA7043" w:rsidRPr="00CA7043" w:rsidRDefault="00CA7043" w:rsidP="00FD142E">
      <w:pPr>
        <w:spacing w:after="0" w:line="240" w:lineRule="auto"/>
        <w:ind w:left="720" w:right="72" w:hanging="720"/>
        <w:contextualSpacing/>
        <w:jc w:val="both"/>
        <w:rPr>
          <w:rFonts w:ascii="Times New Roman" w:hAnsi="Times New Roman" w:cs="Times New Roman"/>
          <w:sz w:val="24"/>
          <w:szCs w:val="24"/>
        </w:rPr>
      </w:pPr>
    </w:p>
    <w:p w14:paraId="614E9730" w14:textId="77777777" w:rsidR="00CA7043" w:rsidRPr="00CA7043" w:rsidRDefault="00CA7043" w:rsidP="00FD142E">
      <w:pPr>
        <w:spacing w:after="0" w:line="240" w:lineRule="auto"/>
        <w:ind w:left="720" w:right="72" w:hanging="720"/>
        <w:contextualSpacing/>
        <w:jc w:val="both"/>
        <w:rPr>
          <w:rFonts w:ascii="Times New Roman" w:hAnsi="Times New Roman" w:cs="Times New Roman"/>
          <w:sz w:val="24"/>
          <w:szCs w:val="24"/>
        </w:rPr>
      </w:pPr>
      <w:r w:rsidRPr="00CA7043">
        <w:rPr>
          <w:rFonts w:ascii="Times New Roman" w:hAnsi="Times New Roman" w:cs="Times New Roman"/>
          <w:sz w:val="24"/>
          <w:szCs w:val="24"/>
        </w:rPr>
        <w:t>Gandhi, R. (2024, April 26). </w:t>
      </w:r>
      <w:r w:rsidRPr="00CA7043">
        <w:rPr>
          <w:rFonts w:ascii="Times New Roman" w:hAnsi="Times New Roman" w:cs="Times New Roman"/>
          <w:b/>
          <w:bCs/>
          <w:sz w:val="24"/>
          <w:szCs w:val="24"/>
        </w:rPr>
        <w:t xml:space="preserve">Unlocking the secrets of the 4-point Likert scale: A comprehensive guide. </w:t>
      </w:r>
      <w:r w:rsidRPr="00CA7043">
        <w:rPr>
          <w:rFonts w:ascii="Times New Roman" w:hAnsi="Times New Roman" w:cs="Times New Roman"/>
          <w:sz w:val="24"/>
          <w:szCs w:val="24"/>
        </w:rPr>
        <w:t>Centilio. https://centilio.com/resources/unlocking-the-secrets-of-the-4-point-likert-scale-a-comprehensive-guide/</w:t>
      </w:r>
    </w:p>
    <w:p w14:paraId="1F0B005B" w14:textId="77777777" w:rsidR="00CA7043" w:rsidRPr="00CA7043" w:rsidRDefault="00CA7043" w:rsidP="00FD142E">
      <w:pPr>
        <w:spacing w:after="0" w:line="240" w:lineRule="auto"/>
        <w:ind w:left="720" w:right="72" w:hanging="720"/>
        <w:contextualSpacing/>
        <w:jc w:val="both"/>
        <w:rPr>
          <w:rFonts w:ascii="Times New Roman" w:hAnsi="Times New Roman" w:cs="Times New Roman"/>
          <w:sz w:val="24"/>
          <w:szCs w:val="24"/>
        </w:rPr>
      </w:pPr>
    </w:p>
    <w:p w14:paraId="04195677" w14:textId="77777777" w:rsidR="00CA7043" w:rsidRPr="00CA7043" w:rsidRDefault="00CA7043" w:rsidP="00FD142E">
      <w:pPr>
        <w:spacing w:after="0" w:line="240" w:lineRule="auto"/>
        <w:ind w:left="720" w:right="72" w:hanging="720"/>
        <w:contextualSpacing/>
        <w:jc w:val="both"/>
        <w:rPr>
          <w:rFonts w:ascii="Times New Roman" w:hAnsi="Times New Roman" w:cs="Times New Roman"/>
          <w:sz w:val="24"/>
          <w:szCs w:val="24"/>
        </w:rPr>
      </w:pPr>
      <w:proofErr w:type="spellStart"/>
      <w:r w:rsidRPr="00CA7043">
        <w:rPr>
          <w:rFonts w:ascii="Times New Roman" w:hAnsi="Times New Roman" w:cs="Times New Roman"/>
          <w:sz w:val="24"/>
          <w:szCs w:val="24"/>
        </w:rPr>
        <w:t>Goniewicz</w:t>
      </w:r>
      <w:proofErr w:type="spellEnd"/>
      <w:r w:rsidRPr="00CA7043">
        <w:rPr>
          <w:rFonts w:ascii="Times New Roman" w:hAnsi="Times New Roman" w:cs="Times New Roman"/>
          <w:sz w:val="24"/>
          <w:szCs w:val="24"/>
        </w:rPr>
        <w:t xml:space="preserve">, K., </w:t>
      </w:r>
      <w:proofErr w:type="spellStart"/>
      <w:r w:rsidRPr="00CA7043">
        <w:rPr>
          <w:rFonts w:ascii="Times New Roman" w:hAnsi="Times New Roman" w:cs="Times New Roman"/>
          <w:sz w:val="24"/>
          <w:szCs w:val="24"/>
        </w:rPr>
        <w:t>Goniewicz</w:t>
      </w:r>
      <w:proofErr w:type="spellEnd"/>
      <w:r w:rsidRPr="00CA7043">
        <w:rPr>
          <w:rFonts w:ascii="Times New Roman" w:hAnsi="Times New Roman" w:cs="Times New Roman"/>
          <w:sz w:val="24"/>
          <w:szCs w:val="24"/>
        </w:rPr>
        <w:t xml:space="preserve">, M., </w:t>
      </w:r>
      <w:proofErr w:type="spellStart"/>
      <w:r w:rsidRPr="00CA7043">
        <w:rPr>
          <w:rFonts w:ascii="Times New Roman" w:hAnsi="Times New Roman" w:cs="Times New Roman"/>
          <w:sz w:val="24"/>
          <w:szCs w:val="24"/>
        </w:rPr>
        <w:t>Burkle</w:t>
      </w:r>
      <w:proofErr w:type="spellEnd"/>
      <w:r w:rsidRPr="00CA7043">
        <w:rPr>
          <w:rFonts w:ascii="Times New Roman" w:hAnsi="Times New Roman" w:cs="Times New Roman"/>
          <w:sz w:val="24"/>
          <w:szCs w:val="24"/>
        </w:rPr>
        <w:t xml:space="preserve">, F. M., &amp; </w:t>
      </w:r>
      <w:proofErr w:type="spellStart"/>
      <w:r w:rsidRPr="00CA7043">
        <w:rPr>
          <w:rFonts w:ascii="Times New Roman" w:hAnsi="Times New Roman" w:cs="Times New Roman"/>
          <w:sz w:val="24"/>
          <w:szCs w:val="24"/>
        </w:rPr>
        <w:t>Khorram-Manesh</w:t>
      </w:r>
      <w:proofErr w:type="spellEnd"/>
      <w:r w:rsidRPr="00CA7043">
        <w:rPr>
          <w:rFonts w:ascii="Times New Roman" w:hAnsi="Times New Roman" w:cs="Times New Roman"/>
          <w:sz w:val="24"/>
          <w:szCs w:val="24"/>
        </w:rPr>
        <w:t xml:space="preserve">, A. (2020). </w:t>
      </w:r>
      <w:r w:rsidRPr="00CA7043">
        <w:rPr>
          <w:rFonts w:ascii="Times New Roman" w:hAnsi="Times New Roman" w:cs="Times New Roman"/>
          <w:b/>
          <w:bCs/>
          <w:sz w:val="24"/>
          <w:szCs w:val="24"/>
        </w:rPr>
        <w:t>The Impact of Experience, Length of Service, and Workplace Preparedness in Physicians' Readiness in the Response to Disasters.</w:t>
      </w:r>
      <w:r w:rsidRPr="00CA7043">
        <w:rPr>
          <w:rFonts w:ascii="Times New Roman" w:hAnsi="Times New Roman" w:cs="Times New Roman"/>
          <w:sz w:val="24"/>
          <w:szCs w:val="24"/>
        </w:rPr>
        <w:t> </w:t>
      </w:r>
      <w:r w:rsidRPr="00CA7043">
        <w:rPr>
          <w:rFonts w:ascii="Times New Roman" w:hAnsi="Times New Roman" w:cs="Times New Roman"/>
          <w:i/>
          <w:iCs/>
          <w:sz w:val="24"/>
          <w:szCs w:val="24"/>
        </w:rPr>
        <w:t>Journal of clinical medicine</w:t>
      </w:r>
      <w:r w:rsidRPr="00CA7043">
        <w:rPr>
          <w:rFonts w:ascii="Times New Roman" w:hAnsi="Times New Roman" w:cs="Times New Roman"/>
          <w:sz w:val="24"/>
          <w:szCs w:val="24"/>
        </w:rPr>
        <w:t>, </w:t>
      </w:r>
      <w:r w:rsidRPr="00CA7043">
        <w:rPr>
          <w:rFonts w:ascii="Times New Roman" w:hAnsi="Times New Roman" w:cs="Times New Roman"/>
          <w:i/>
          <w:iCs/>
          <w:sz w:val="24"/>
          <w:szCs w:val="24"/>
        </w:rPr>
        <w:t>9</w:t>
      </w:r>
      <w:r w:rsidRPr="00CA7043">
        <w:rPr>
          <w:rFonts w:ascii="Times New Roman" w:hAnsi="Times New Roman" w:cs="Times New Roman"/>
          <w:sz w:val="24"/>
          <w:szCs w:val="24"/>
        </w:rPr>
        <w:t>(10), 3328. https://doi.org/10.3390/jcm9103328</w:t>
      </w:r>
    </w:p>
    <w:p w14:paraId="5B16B792" w14:textId="77777777" w:rsidR="00CA7043" w:rsidRPr="00CA7043" w:rsidRDefault="00CA7043" w:rsidP="00FD142E">
      <w:pPr>
        <w:spacing w:after="0" w:line="240" w:lineRule="auto"/>
        <w:ind w:left="720" w:hanging="720"/>
        <w:jc w:val="both"/>
        <w:rPr>
          <w:rFonts w:ascii="Times New Roman" w:hAnsi="Times New Roman" w:cs="Times New Roman"/>
          <w:sz w:val="24"/>
          <w:szCs w:val="24"/>
        </w:rPr>
      </w:pPr>
    </w:p>
    <w:p w14:paraId="118D398D" w14:textId="77777777" w:rsidR="00CA7043" w:rsidRPr="00CA7043" w:rsidRDefault="00CA7043" w:rsidP="00FD142E">
      <w:pPr>
        <w:spacing w:after="0" w:line="240" w:lineRule="auto"/>
        <w:ind w:left="720" w:hanging="720"/>
        <w:jc w:val="both"/>
        <w:rPr>
          <w:rFonts w:ascii="Times New Roman" w:hAnsi="Times New Roman" w:cs="Times New Roman"/>
          <w:sz w:val="24"/>
          <w:szCs w:val="24"/>
        </w:rPr>
      </w:pPr>
      <w:r w:rsidRPr="00CA7043">
        <w:rPr>
          <w:rFonts w:ascii="Times New Roman" w:hAnsi="Times New Roman" w:cs="Times New Roman"/>
          <w:sz w:val="24"/>
          <w:szCs w:val="24"/>
        </w:rPr>
        <w:t>Government of the Philippines. (2024, January 4). </w:t>
      </w:r>
      <w:r w:rsidRPr="00CA7043">
        <w:rPr>
          <w:rFonts w:ascii="Times New Roman" w:hAnsi="Times New Roman" w:cs="Times New Roman"/>
          <w:b/>
          <w:bCs/>
          <w:sz w:val="24"/>
          <w:szCs w:val="24"/>
        </w:rPr>
        <w:t xml:space="preserve">Philippines national disaster risk reduction and management plan 2020-2030 [Manual and guideline]. </w:t>
      </w:r>
      <w:r w:rsidRPr="00CA7043">
        <w:rPr>
          <w:rFonts w:ascii="Times New Roman" w:hAnsi="Times New Roman" w:cs="Times New Roman"/>
          <w:sz w:val="24"/>
          <w:szCs w:val="24"/>
        </w:rPr>
        <w:t>ReliefWeb. </w:t>
      </w:r>
      <w:hyperlink r:id="rId10" w:tgtFrame="_blank" w:history="1">
        <w:r w:rsidRPr="00CA7043">
          <w:rPr>
            <w:rFonts w:ascii="Times New Roman" w:hAnsi="Times New Roman" w:cs="Times New Roman"/>
            <w:sz w:val="24"/>
            <w:szCs w:val="24"/>
          </w:rPr>
          <w:t>https://reliefweb.int/report/philippines/philippines-national-disaster-risk-reduction-and-management-plan-2020-2030</w:t>
        </w:r>
      </w:hyperlink>
    </w:p>
    <w:p w14:paraId="71E5A412" w14:textId="77777777" w:rsidR="00CA7043" w:rsidRPr="00CA7043" w:rsidRDefault="00CA7043" w:rsidP="00FD142E">
      <w:pPr>
        <w:spacing w:after="0" w:line="240" w:lineRule="auto"/>
        <w:ind w:left="720" w:hanging="720"/>
        <w:jc w:val="both"/>
        <w:rPr>
          <w:rFonts w:ascii="Times New Roman" w:hAnsi="Times New Roman" w:cs="Times New Roman"/>
          <w:sz w:val="24"/>
          <w:szCs w:val="24"/>
        </w:rPr>
      </w:pPr>
    </w:p>
    <w:p w14:paraId="11D43C2E" w14:textId="77777777" w:rsidR="00CA7043" w:rsidRPr="00CA7043" w:rsidRDefault="00CA7043" w:rsidP="00FD142E">
      <w:pPr>
        <w:spacing w:after="0" w:line="240" w:lineRule="auto"/>
        <w:ind w:left="720" w:hanging="720"/>
        <w:jc w:val="both"/>
        <w:rPr>
          <w:rFonts w:ascii="Times New Roman" w:hAnsi="Times New Roman" w:cs="Times New Roman"/>
          <w:sz w:val="24"/>
          <w:szCs w:val="24"/>
        </w:rPr>
      </w:pPr>
      <w:r w:rsidRPr="00CA7043">
        <w:rPr>
          <w:rFonts w:ascii="Times New Roman" w:hAnsi="Times New Roman" w:cs="Times New Roman"/>
          <w:sz w:val="24"/>
          <w:szCs w:val="24"/>
        </w:rPr>
        <w:t xml:space="preserve">Guimaraes, R., </w:t>
      </w:r>
      <w:proofErr w:type="spellStart"/>
      <w:r w:rsidRPr="00CA7043">
        <w:rPr>
          <w:rFonts w:ascii="Times New Roman" w:hAnsi="Times New Roman" w:cs="Times New Roman"/>
          <w:sz w:val="24"/>
          <w:szCs w:val="24"/>
        </w:rPr>
        <w:t>Mechler</w:t>
      </w:r>
      <w:proofErr w:type="spellEnd"/>
      <w:r w:rsidRPr="00CA7043">
        <w:rPr>
          <w:rFonts w:ascii="Times New Roman" w:hAnsi="Times New Roman" w:cs="Times New Roman"/>
          <w:sz w:val="24"/>
          <w:szCs w:val="24"/>
        </w:rPr>
        <w:t xml:space="preserve">, R., </w:t>
      </w:r>
      <w:proofErr w:type="spellStart"/>
      <w:r w:rsidRPr="00CA7043">
        <w:rPr>
          <w:rFonts w:ascii="Times New Roman" w:hAnsi="Times New Roman" w:cs="Times New Roman"/>
          <w:sz w:val="24"/>
          <w:szCs w:val="24"/>
        </w:rPr>
        <w:t>Velev</w:t>
      </w:r>
      <w:proofErr w:type="spellEnd"/>
      <w:r w:rsidRPr="00CA7043">
        <w:rPr>
          <w:rFonts w:ascii="Times New Roman" w:hAnsi="Times New Roman" w:cs="Times New Roman"/>
          <w:sz w:val="24"/>
          <w:szCs w:val="24"/>
        </w:rPr>
        <w:t xml:space="preserve">, S., and </w:t>
      </w:r>
      <w:proofErr w:type="spellStart"/>
      <w:r w:rsidRPr="00CA7043">
        <w:rPr>
          <w:rFonts w:ascii="Times New Roman" w:hAnsi="Times New Roman" w:cs="Times New Roman"/>
          <w:sz w:val="24"/>
          <w:szCs w:val="24"/>
        </w:rPr>
        <w:t>Chapagain</w:t>
      </w:r>
      <w:proofErr w:type="spellEnd"/>
      <w:r w:rsidRPr="00CA7043">
        <w:rPr>
          <w:rFonts w:ascii="Times New Roman" w:hAnsi="Times New Roman" w:cs="Times New Roman"/>
          <w:sz w:val="24"/>
          <w:szCs w:val="24"/>
        </w:rPr>
        <w:t xml:space="preserve">, D.: The effect of community resilience and disaster risk management cycle stages on </w:t>
      </w:r>
      <w:proofErr w:type="spellStart"/>
      <w:r w:rsidRPr="00CA7043">
        <w:rPr>
          <w:rFonts w:ascii="Times New Roman" w:hAnsi="Times New Roman" w:cs="Times New Roman"/>
          <w:sz w:val="24"/>
          <w:szCs w:val="24"/>
        </w:rPr>
        <w:t>morbi</w:t>
      </w:r>
      <w:proofErr w:type="spellEnd"/>
      <w:r w:rsidRPr="00CA7043">
        <w:rPr>
          <w:rFonts w:ascii="Times New Roman" w:hAnsi="Times New Roman" w:cs="Times New Roman"/>
          <w:sz w:val="24"/>
          <w:szCs w:val="24"/>
        </w:rPr>
        <w:t>-mortality following floods: an empirical assessment, Nat. Hazards Earth Syst. Sci., 25, 3803–3826, https://doi.org/10.5194/nhess-25-3803-2025, 2025.</w:t>
      </w:r>
    </w:p>
    <w:p w14:paraId="16156B15" w14:textId="77777777" w:rsidR="00CA7043" w:rsidRPr="00CA7043" w:rsidRDefault="00CA7043" w:rsidP="00FD142E">
      <w:pPr>
        <w:spacing w:after="0" w:line="240" w:lineRule="auto"/>
        <w:ind w:left="720" w:right="72" w:hanging="720"/>
        <w:contextualSpacing/>
        <w:jc w:val="both"/>
        <w:rPr>
          <w:rFonts w:ascii="Times New Roman" w:hAnsi="Times New Roman" w:cs="Times New Roman"/>
          <w:sz w:val="24"/>
          <w:szCs w:val="24"/>
        </w:rPr>
      </w:pPr>
    </w:p>
    <w:p w14:paraId="4EB9CB36" w14:textId="77777777" w:rsidR="00CA7043" w:rsidRPr="00CA7043" w:rsidRDefault="00CA7043" w:rsidP="00FD142E">
      <w:pPr>
        <w:spacing w:after="0" w:line="240" w:lineRule="auto"/>
        <w:ind w:left="720" w:right="72" w:hanging="720"/>
        <w:contextualSpacing/>
        <w:jc w:val="both"/>
        <w:rPr>
          <w:rFonts w:ascii="Times New Roman" w:hAnsi="Times New Roman" w:cs="Times New Roman"/>
          <w:sz w:val="24"/>
          <w:szCs w:val="24"/>
        </w:rPr>
      </w:pPr>
      <w:proofErr w:type="spellStart"/>
      <w:r w:rsidRPr="00CA7043">
        <w:rPr>
          <w:rFonts w:ascii="Times New Roman" w:hAnsi="Times New Roman" w:cs="Times New Roman"/>
          <w:sz w:val="24"/>
          <w:szCs w:val="24"/>
        </w:rPr>
        <w:t>Gundran</w:t>
      </w:r>
      <w:proofErr w:type="spellEnd"/>
      <w:r w:rsidRPr="00CA7043">
        <w:rPr>
          <w:rFonts w:ascii="Times New Roman" w:hAnsi="Times New Roman" w:cs="Times New Roman"/>
          <w:sz w:val="24"/>
          <w:szCs w:val="24"/>
        </w:rPr>
        <w:t xml:space="preserve">, C. P. D., </w:t>
      </w:r>
      <w:proofErr w:type="spellStart"/>
      <w:r w:rsidRPr="00CA7043">
        <w:rPr>
          <w:rFonts w:ascii="Times New Roman" w:hAnsi="Times New Roman" w:cs="Times New Roman"/>
          <w:sz w:val="24"/>
          <w:szCs w:val="24"/>
        </w:rPr>
        <w:t>Tinio</w:t>
      </w:r>
      <w:proofErr w:type="spellEnd"/>
      <w:r w:rsidRPr="00CA7043">
        <w:rPr>
          <w:rFonts w:ascii="Times New Roman" w:hAnsi="Times New Roman" w:cs="Times New Roman"/>
          <w:sz w:val="24"/>
          <w:szCs w:val="24"/>
        </w:rPr>
        <w:t xml:space="preserve">, P. M. M., Mendoza, M. L. M., &amp; Valerio, M. K. C. (2022). </w:t>
      </w:r>
      <w:r w:rsidRPr="00CA7043">
        <w:rPr>
          <w:rFonts w:ascii="Times New Roman" w:hAnsi="Times New Roman" w:cs="Times New Roman"/>
          <w:b/>
          <w:bCs/>
          <w:sz w:val="24"/>
          <w:szCs w:val="24"/>
        </w:rPr>
        <w:t>Enhancing mass casualty disaster management competencies through an integrated didactic and disaster simulation training approach.</w:t>
      </w:r>
      <w:r w:rsidRPr="00CA7043">
        <w:rPr>
          <w:rFonts w:ascii="Times New Roman" w:hAnsi="Times New Roman" w:cs="Times New Roman"/>
          <w:sz w:val="24"/>
          <w:szCs w:val="24"/>
        </w:rPr>
        <w:t> </w:t>
      </w:r>
      <w:r w:rsidRPr="00CA7043">
        <w:rPr>
          <w:rFonts w:ascii="Times New Roman" w:hAnsi="Times New Roman" w:cs="Times New Roman"/>
          <w:i/>
          <w:iCs/>
          <w:sz w:val="24"/>
          <w:szCs w:val="24"/>
        </w:rPr>
        <w:t>International Journal of Disaster Risk Reduction</w:t>
      </w:r>
      <w:r w:rsidRPr="00CA7043">
        <w:rPr>
          <w:rFonts w:ascii="Times New Roman" w:hAnsi="Times New Roman" w:cs="Times New Roman"/>
          <w:sz w:val="24"/>
          <w:szCs w:val="24"/>
        </w:rPr>
        <w:t>, </w:t>
      </w:r>
      <w:r w:rsidRPr="00CA7043">
        <w:rPr>
          <w:rFonts w:ascii="Times New Roman" w:hAnsi="Times New Roman" w:cs="Times New Roman"/>
          <w:i/>
          <w:iCs/>
          <w:sz w:val="24"/>
          <w:szCs w:val="24"/>
        </w:rPr>
        <w:t>78</w:t>
      </w:r>
      <w:r w:rsidRPr="00CA7043">
        <w:rPr>
          <w:rFonts w:ascii="Times New Roman" w:hAnsi="Times New Roman" w:cs="Times New Roman"/>
          <w:sz w:val="24"/>
          <w:szCs w:val="24"/>
        </w:rPr>
        <w:t>, Article 103120. https://doi.org/10.1016/j.ijdrr.2022.103120</w:t>
      </w:r>
    </w:p>
    <w:p w14:paraId="48B5B481" w14:textId="77777777" w:rsidR="00CA7043" w:rsidRPr="00CA7043" w:rsidRDefault="00CA7043" w:rsidP="00FD142E">
      <w:pPr>
        <w:spacing w:after="0" w:line="240" w:lineRule="auto"/>
        <w:ind w:left="720" w:hanging="720"/>
        <w:jc w:val="both"/>
        <w:rPr>
          <w:rFonts w:ascii="Times New Roman" w:hAnsi="Times New Roman" w:cs="Times New Roman"/>
          <w:sz w:val="24"/>
          <w:szCs w:val="24"/>
        </w:rPr>
      </w:pPr>
    </w:p>
    <w:p w14:paraId="7DDA8330" w14:textId="77777777" w:rsidR="00CA7043" w:rsidRPr="00CA7043" w:rsidRDefault="00CA7043" w:rsidP="00FD142E">
      <w:pPr>
        <w:spacing w:after="0" w:line="240" w:lineRule="auto"/>
        <w:ind w:left="720" w:hanging="720"/>
        <w:jc w:val="both"/>
        <w:rPr>
          <w:rFonts w:ascii="Times New Roman" w:hAnsi="Times New Roman" w:cs="Times New Roman"/>
          <w:sz w:val="24"/>
          <w:szCs w:val="24"/>
        </w:rPr>
      </w:pPr>
      <w:proofErr w:type="spellStart"/>
      <w:r w:rsidRPr="00CA7043">
        <w:rPr>
          <w:rFonts w:ascii="Times New Roman" w:hAnsi="Times New Roman" w:cs="Times New Roman"/>
          <w:sz w:val="24"/>
          <w:szCs w:val="24"/>
        </w:rPr>
        <w:t>Gundran</w:t>
      </w:r>
      <w:proofErr w:type="spellEnd"/>
      <w:r w:rsidRPr="00CA7043">
        <w:rPr>
          <w:rFonts w:ascii="Times New Roman" w:hAnsi="Times New Roman" w:cs="Times New Roman"/>
          <w:sz w:val="24"/>
          <w:szCs w:val="24"/>
        </w:rPr>
        <w:t xml:space="preserve">, C.P.D. (2023). </w:t>
      </w:r>
      <w:r w:rsidRPr="00CA7043">
        <w:rPr>
          <w:rFonts w:ascii="Times New Roman" w:hAnsi="Times New Roman" w:cs="Times New Roman"/>
          <w:b/>
          <w:bCs/>
          <w:sz w:val="24"/>
          <w:szCs w:val="24"/>
        </w:rPr>
        <w:t>Simulation Training Needs Assessment for Disaster Preparedness and Disaster Response Among Selected Agencies in National Capital Region, Philippines</w:t>
      </w:r>
      <w:r w:rsidRPr="00CA7043">
        <w:rPr>
          <w:rFonts w:ascii="Times New Roman" w:hAnsi="Times New Roman" w:cs="Times New Roman"/>
          <w:sz w:val="24"/>
          <w:szCs w:val="24"/>
        </w:rPr>
        <w:t xml:space="preserve">. </w:t>
      </w:r>
      <w:r w:rsidRPr="00CA7043">
        <w:rPr>
          <w:rFonts w:ascii="Times New Roman" w:hAnsi="Times New Roman" w:cs="Times New Roman"/>
          <w:i/>
          <w:iCs/>
          <w:sz w:val="24"/>
          <w:szCs w:val="24"/>
        </w:rPr>
        <w:t>International Journal of Disaster Risk Reduction</w:t>
      </w:r>
      <w:r w:rsidRPr="00CA7043">
        <w:rPr>
          <w:rFonts w:ascii="Times New Roman" w:hAnsi="Times New Roman" w:cs="Times New Roman"/>
          <w:sz w:val="24"/>
          <w:szCs w:val="24"/>
        </w:rPr>
        <w:t>, DOI: 10.1016/j.ijdrr.2023.103824.</w:t>
      </w:r>
    </w:p>
    <w:p w14:paraId="42E7CFD5" w14:textId="77777777" w:rsidR="00CA7043" w:rsidRPr="00CA7043" w:rsidRDefault="00CA7043" w:rsidP="00FD142E">
      <w:pPr>
        <w:spacing w:after="0" w:line="240" w:lineRule="auto"/>
        <w:ind w:left="720" w:hanging="720"/>
        <w:jc w:val="both"/>
        <w:rPr>
          <w:rFonts w:ascii="Times New Roman" w:hAnsi="Times New Roman" w:cs="Times New Roman"/>
          <w:sz w:val="24"/>
          <w:szCs w:val="24"/>
        </w:rPr>
      </w:pPr>
    </w:p>
    <w:p w14:paraId="521D00E9" w14:textId="77777777" w:rsidR="00CA7043" w:rsidRPr="00CA7043" w:rsidRDefault="00CA7043" w:rsidP="00FD142E">
      <w:pPr>
        <w:spacing w:after="0" w:line="240" w:lineRule="auto"/>
        <w:ind w:left="720" w:hanging="720"/>
        <w:jc w:val="both"/>
        <w:rPr>
          <w:rFonts w:ascii="Times New Roman" w:hAnsi="Times New Roman" w:cs="Times New Roman"/>
          <w:sz w:val="24"/>
          <w:szCs w:val="24"/>
        </w:rPr>
      </w:pPr>
      <w:commentRangeStart w:id="51"/>
      <w:r w:rsidRPr="00CA7043">
        <w:rPr>
          <w:rFonts w:ascii="Times New Roman" w:hAnsi="Times New Roman" w:cs="Times New Roman"/>
          <w:sz w:val="24"/>
          <w:szCs w:val="24"/>
        </w:rPr>
        <w:t xml:space="preserve">Han, S., </w:t>
      </w:r>
      <w:proofErr w:type="spellStart"/>
      <w:r w:rsidRPr="00CA7043">
        <w:rPr>
          <w:rFonts w:ascii="Times New Roman" w:hAnsi="Times New Roman" w:cs="Times New Roman"/>
          <w:sz w:val="24"/>
          <w:szCs w:val="24"/>
        </w:rPr>
        <w:t>Jeong</w:t>
      </w:r>
      <w:proofErr w:type="spellEnd"/>
      <w:r w:rsidRPr="00CA7043">
        <w:rPr>
          <w:rFonts w:ascii="Times New Roman" w:hAnsi="Times New Roman" w:cs="Times New Roman"/>
          <w:sz w:val="24"/>
          <w:szCs w:val="24"/>
        </w:rPr>
        <w:t xml:space="preserve">, H. </w:t>
      </w:r>
      <w:r w:rsidRPr="00CA7043">
        <w:rPr>
          <w:rFonts w:ascii="Times New Roman" w:hAnsi="Times New Roman" w:cs="Times New Roman"/>
          <w:b/>
          <w:bCs/>
          <w:sz w:val="24"/>
          <w:szCs w:val="24"/>
        </w:rPr>
        <w:t>Research on efficient relief logistics planning under massive natural disasters</w:t>
      </w:r>
      <w:r w:rsidRPr="00CA7043">
        <w:rPr>
          <w:rFonts w:ascii="Times New Roman" w:hAnsi="Times New Roman" w:cs="Times New Roman"/>
          <w:sz w:val="24"/>
          <w:szCs w:val="24"/>
        </w:rPr>
        <w:t>. Sci Rep 15, 11595 (2025). https://doi.org/10.1038/s41598-025-91024-w</w:t>
      </w:r>
      <w:commentRangeEnd w:id="51"/>
      <w:r w:rsidR="00F26BB5">
        <w:rPr>
          <w:rStyle w:val="CommentReference"/>
        </w:rPr>
        <w:commentReference w:id="51"/>
      </w:r>
    </w:p>
    <w:p w14:paraId="3DB8BF04" w14:textId="77777777" w:rsidR="00CA7043" w:rsidRPr="00CA7043" w:rsidRDefault="00CA7043" w:rsidP="00FD142E">
      <w:pPr>
        <w:spacing w:after="0" w:line="240" w:lineRule="auto"/>
        <w:ind w:left="720" w:hanging="720"/>
        <w:jc w:val="both"/>
        <w:rPr>
          <w:rFonts w:ascii="Times New Roman" w:hAnsi="Times New Roman" w:cs="Times New Roman"/>
          <w:sz w:val="24"/>
          <w:szCs w:val="24"/>
        </w:rPr>
      </w:pPr>
    </w:p>
    <w:p w14:paraId="7384C428" w14:textId="77777777" w:rsidR="00CA7043" w:rsidRPr="00CA7043" w:rsidRDefault="00CA7043" w:rsidP="00FD142E">
      <w:pPr>
        <w:spacing w:after="0" w:line="240" w:lineRule="auto"/>
        <w:ind w:left="720" w:hanging="720"/>
        <w:jc w:val="both"/>
        <w:rPr>
          <w:rFonts w:ascii="Times New Roman" w:hAnsi="Times New Roman" w:cs="Times New Roman"/>
          <w:sz w:val="24"/>
          <w:szCs w:val="24"/>
        </w:rPr>
      </w:pPr>
      <w:proofErr w:type="spellStart"/>
      <w:r w:rsidRPr="00CA7043">
        <w:rPr>
          <w:rFonts w:ascii="Times New Roman" w:hAnsi="Times New Roman" w:cs="Times New Roman"/>
          <w:sz w:val="24"/>
          <w:szCs w:val="24"/>
        </w:rPr>
        <w:t>Hermosura</w:t>
      </w:r>
      <w:proofErr w:type="spellEnd"/>
      <w:r w:rsidRPr="00CA7043">
        <w:rPr>
          <w:rFonts w:ascii="Times New Roman" w:hAnsi="Times New Roman" w:cs="Times New Roman"/>
          <w:sz w:val="24"/>
          <w:szCs w:val="24"/>
        </w:rPr>
        <w:t xml:space="preserve">, M. J. E., </w:t>
      </w:r>
      <w:proofErr w:type="spellStart"/>
      <w:r w:rsidRPr="00CA7043">
        <w:rPr>
          <w:rFonts w:ascii="Times New Roman" w:hAnsi="Times New Roman" w:cs="Times New Roman"/>
          <w:sz w:val="24"/>
          <w:szCs w:val="24"/>
        </w:rPr>
        <w:t>Decendario</w:t>
      </w:r>
      <w:proofErr w:type="spellEnd"/>
      <w:r w:rsidRPr="00CA7043">
        <w:rPr>
          <w:rFonts w:ascii="Times New Roman" w:hAnsi="Times New Roman" w:cs="Times New Roman"/>
          <w:sz w:val="24"/>
          <w:szCs w:val="24"/>
        </w:rPr>
        <w:t xml:space="preserve">, A. C. C., &amp; </w:t>
      </w:r>
      <w:proofErr w:type="spellStart"/>
      <w:r w:rsidRPr="00CA7043">
        <w:rPr>
          <w:rFonts w:ascii="Times New Roman" w:hAnsi="Times New Roman" w:cs="Times New Roman"/>
          <w:sz w:val="24"/>
          <w:szCs w:val="24"/>
        </w:rPr>
        <w:t>Chiong</w:t>
      </w:r>
      <w:proofErr w:type="spellEnd"/>
      <w:r w:rsidRPr="00CA7043">
        <w:rPr>
          <w:rFonts w:ascii="Times New Roman" w:hAnsi="Times New Roman" w:cs="Times New Roman"/>
          <w:sz w:val="24"/>
          <w:szCs w:val="24"/>
        </w:rPr>
        <w:t xml:space="preserve">, L. A. (2025). </w:t>
      </w:r>
      <w:r w:rsidRPr="00CA7043">
        <w:rPr>
          <w:rFonts w:ascii="Times New Roman" w:hAnsi="Times New Roman" w:cs="Times New Roman"/>
          <w:b/>
          <w:bCs/>
          <w:sz w:val="24"/>
          <w:szCs w:val="24"/>
        </w:rPr>
        <w:t>The Philippine disaster risk reduction and management in health: A sequential explanatory approach.</w:t>
      </w:r>
      <w:r w:rsidRPr="00CA7043">
        <w:rPr>
          <w:rFonts w:ascii="Times New Roman" w:hAnsi="Times New Roman" w:cs="Times New Roman"/>
          <w:sz w:val="24"/>
          <w:szCs w:val="24"/>
        </w:rPr>
        <w:t xml:space="preserve"> </w:t>
      </w:r>
      <w:r w:rsidRPr="00CA7043">
        <w:rPr>
          <w:rFonts w:ascii="Times New Roman" w:hAnsi="Times New Roman" w:cs="Times New Roman"/>
          <w:i/>
          <w:iCs/>
          <w:sz w:val="24"/>
          <w:szCs w:val="24"/>
        </w:rPr>
        <w:t>Journal of Innovation and Practice</w:t>
      </w:r>
      <w:r w:rsidRPr="00CA7043">
        <w:rPr>
          <w:rFonts w:ascii="Times New Roman" w:hAnsi="Times New Roman" w:cs="Times New Roman"/>
          <w:sz w:val="24"/>
          <w:szCs w:val="24"/>
        </w:rPr>
        <w:t>, 4(4). https://doi.org/10.69569/jip.2025.404</w:t>
      </w:r>
    </w:p>
    <w:p w14:paraId="47662C37" w14:textId="77777777" w:rsidR="00CA7043" w:rsidRPr="00CA7043" w:rsidRDefault="00CA7043" w:rsidP="00FD142E">
      <w:pPr>
        <w:spacing w:after="0" w:line="240" w:lineRule="auto"/>
        <w:ind w:left="720" w:right="72" w:hanging="720"/>
        <w:contextualSpacing/>
        <w:jc w:val="both"/>
        <w:rPr>
          <w:rFonts w:ascii="Times New Roman" w:hAnsi="Times New Roman" w:cs="Times New Roman"/>
          <w:sz w:val="24"/>
          <w:szCs w:val="24"/>
        </w:rPr>
      </w:pPr>
    </w:p>
    <w:p w14:paraId="35BB1339" w14:textId="77777777" w:rsidR="00CA7043" w:rsidRPr="00CA7043" w:rsidRDefault="00CA7043" w:rsidP="00FD142E">
      <w:pPr>
        <w:spacing w:after="0" w:line="240" w:lineRule="auto"/>
        <w:ind w:left="720" w:right="72" w:hanging="720"/>
        <w:contextualSpacing/>
        <w:jc w:val="both"/>
        <w:rPr>
          <w:rFonts w:ascii="Times New Roman" w:hAnsi="Times New Roman" w:cs="Times New Roman"/>
          <w:sz w:val="24"/>
          <w:szCs w:val="24"/>
        </w:rPr>
      </w:pPr>
      <w:r w:rsidRPr="00CA7043">
        <w:rPr>
          <w:rFonts w:ascii="Times New Roman" w:hAnsi="Times New Roman" w:cs="Times New Roman"/>
          <w:sz w:val="24"/>
          <w:szCs w:val="24"/>
        </w:rPr>
        <w:lastRenderedPageBreak/>
        <w:t xml:space="preserve">Huang, N., Che, Y., Hu, X., Liu, J., &amp; He, C. (2024). </w:t>
      </w:r>
      <w:r w:rsidRPr="00CA7043">
        <w:rPr>
          <w:rFonts w:ascii="Times New Roman" w:hAnsi="Times New Roman" w:cs="Times New Roman"/>
          <w:b/>
          <w:bCs/>
          <w:sz w:val="24"/>
          <w:szCs w:val="24"/>
        </w:rPr>
        <w:t>Current Status and Factors Influencing Emergency Response Capability of Shared Nurses in the Internet + Nursing Service Model: A Descriptive Cross-Sectional Study.</w:t>
      </w:r>
      <w:r w:rsidRPr="00CA7043">
        <w:rPr>
          <w:rFonts w:ascii="Times New Roman" w:hAnsi="Times New Roman" w:cs="Times New Roman"/>
          <w:sz w:val="24"/>
          <w:szCs w:val="24"/>
        </w:rPr>
        <w:t> </w:t>
      </w:r>
      <w:r w:rsidRPr="00CA7043">
        <w:rPr>
          <w:rFonts w:ascii="Times New Roman" w:hAnsi="Times New Roman" w:cs="Times New Roman"/>
          <w:i/>
          <w:iCs/>
          <w:sz w:val="24"/>
          <w:szCs w:val="24"/>
        </w:rPr>
        <w:t>Risk management and healthcare policy</w:t>
      </w:r>
      <w:r w:rsidRPr="00CA7043">
        <w:rPr>
          <w:rFonts w:ascii="Times New Roman" w:hAnsi="Times New Roman" w:cs="Times New Roman"/>
          <w:sz w:val="24"/>
          <w:szCs w:val="24"/>
        </w:rPr>
        <w:t>, </w:t>
      </w:r>
      <w:r w:rsidRPr="00CA7043">
        <w:rPr>
          <w:rFonts w:ascii="Times New Roman" w:hAnsi="Times New Roman" w:cs="Times New Roman"/>
          <w:i/>
          <w:iCs/>
          <w:sz w:val="24"/>
          <w:szCs w:val="24"/>
        </w:rPr>
        <w:t>17</w:t>
      </w:r>
      <w:r w:rsidRPr="00CA7043">
        <w:rPr>
          <w:rFonts w:ascii="Times New Roman" w:hAnsi="Times New Roman" w:cs="Times New Roman"/>
          <w:sz w:val="24"/>
          <w:szCs w:val="24"/>
        </w:rPr>
        <w:t>, 803–814. https://doi.org/10.2147/RMHP.S452053</w:t>
      </w:r>
    </w:p>
    <w:p w14:paraId="64DD31FE" w14:textId="77777777" w:rsidR="00CA7043" w:rsidRPr="00CA7043" w:rsidRDefault="00CA7043" w:rsidP="00FD142E">
      <w:pPr>
        <w:spacing w:after="0" w:line="240" w:lineRule="auto"/>
        <w:ind w:left="720" w:right="72" w:hanging="720"/>
        <w:contextualSpacing/>
        <w:jc w:val="both"/>
        <w:rPr>
          <w:rFonts w:ascii="Times New Roman" w:hAnsi="Times New Roman" w:cs="Times New Roman"/>
          <w:sz w:val="24"/>
          <w:szCs w:val="24"/>
        </w:rPr>
      </w:pPr>
    </w:p>
    <w:p w14:paraId="14D3D7A2" w14:textId="77777777" w:rsidR="00CA7043" w:rsidRPr="00CA7043" w:rsidRDefault="00CA7043" w:rsidP="00FD142E">
      <w:pPr>
        <w:spacing w:after="0" w:line="240" w:lineRule="auto"/>
        <w:ind w:left="720" w:right="72" w:hanging="720"/>
        <w:contextualSpacing/>
        <w:jc w:val="both"/>
        <w:rPr>
          <w:rFonts w:ascii="Times New Roman" w:hAnsi="Times New Roman" w:cs="Times New Roman"/>
          <w:sz w:val="24"/>
          <w:szCs w:val="24"/>
        </w:rPr>
      </w:pPr>
      <w:commentRangeStart w:id="52"/>
      <w:r w:rsidRPr="00CA7043">
        <w:rPr>
          <w:rFonts w:ascii="Times New Roman" w:hAnsi="Times New Roman" w:cs="Times New Roman"/>
          <w:sz w:val="24"/>
          <w:szCs w:val="24"/>
        </w:rPr>
        <w:t xml:space="preserve">Huber, E., Muñoz Nieves, C., Poole, N., &amp; Greaves, L. (2025). Gender and Emergency Management: A Framework </w:t>
      </w:r>
      <w:proofErr w:type="gramStart"/>
      <w:r w:rsidRPr="00CA7043">
        <w:rPr>
          <w:rFonts w:ascii="Times New Roman" w:hAnsi="Times New Roman" w:cs="Times New Roman"/>
          <w:sz w:val="24"/>
          <w:szCs w:val="24"/>
        </w:rPr>
        <w:t>For</w:t>
      </w:r>
      <w:proofErr w:type="gramEnd"/>
      <w:r w:rsidRPr="00CA7043">
        <w:rPr>
          <w:rFonts w:ascii="Times New Roman" w:hAnsi="Times New Roman" w:cs="Times New Roman"/>
          <w:sz w:val="24"/>
          <w:szCs w:val="24"/>
        </w:rPr>
        <w:t xml:space="preserve"> Action. Vancouver, BC Canada: Centre of Excellence for Women’s Health.</w:t>
      </w:r>
      <w:commentRangeEnd w:id="52"/>
      <w:r w:rsidR="00F26BB5">
        <w:rPr>
          <w:rStyle w:val="CommentReference"/>
        </w:rPr>
        <w:commentReference w:id="52"/>
      </w:r>
    </w:p>
    <w:p w14:paraId="1E042D15" w14:textId="77777777" w:rsidR="00CA7043" w:rsidRPr="00CA7043" w:rsidRDefault="00CA7043" w:rsidP="00FD142E">
      <w:pPr>
        <w:spacing w:after="0" w:line="240" w:lineRule="auto"/>
        <w:ind w:left="720" w:hanging="720"/>
        <w:jc w:val="both"/>
        <w:rPr>
          <w:rFonts w:ascii="Times New Roman" w:hAnsi="Times New Roman" w:cs="Times New Roman"/>
          <w:sz w:val="24"/>
          <w:szCs w:val="24"/>
        </w:rPr>
      </w:pPr>
    </w:p>
    <w:p w14:paraId="21424032" w14:textId="77777777" w:rsidR="00CA7043" w:rsidRPr="00CA7043" w:rsidRDefault="00CA7043" w:rsidP="00FD142E">
      <w:pPr>
        <w:spacing w:after="0" w:line="240" w:lineRule="auto"/>
        <w:ind w:left="720" w:hanging="720"/>
        <w:jc w:val="both"/>
        <w:rPr>
          <w:rFonts w:ascii="Times New Roman" w:hAnsi="Times New Roman" w:cs="Times New Roman"/>
          <w:sz w:val="24"/>
          <w:szCs w:val="24"/>
        </w:rPr>
      </w:pPr>
      <w:proofErr w:type="spellStart"/>
      <w:r w:rsidRPr="00CA7043">
        <w:rPr>
          <w:rFonts w:ascii="Times New Roman" w:hAnsi="Times New Roman" w:cs="Times New Roman"/>
          <w:sz w:val="24"/>
          <w:szCs w:val="24"/>
        </w:rPr>
        <w:t>Idukunda</w:t>
      </w:r>
      <w:proofErr w:type="spellEnd"/>
      <w:r w:rsidRPr="00CA7043">
        <w:rPr>
          <w:rFonts w:ascii="Times New Roman" w:hAnsi="Times New Roman" w:cs="Times New Roman"/>
          <w:sz w:val="24"/>
          <w:szCs w:val="24"/>
        </w:rPr>
        <w:t xml:space="preserve">, C., Henry, S., </w:t>
      </w:r>
      <w:proofErr w:type="spellStart"/>
      <w:r w:rsidRPr="00CA7043">
        <w:rPr>
          <w:rFonts w:ascii="Times New Roman" w:hAnsi="Times New Roman" w:cs="Times New Roman"/>
          <w:sz w:val="24"/>
          <w:szCs w:val="24"/>
        </w:rPr>
        <w:t>Twarabamenye</w:t>
      </w:r>
      <w:proofErr w:type="spellEnd"/>
      <w:r w:rsidRPr="00CA7043">
        <w:rPr>
          <w:rFonts w:ascii="Times New Roman" w:hAnsi="Times New Roman" w:cs="Times New Roman"/>
          <w:sz w:val="24"/>
          <w:szCs w:val="24"/>
        </w:rPr>
        <w:t xml:space="preserve">, E., De Longueville, F., and </w:t>
      </w:r>
      <w:proofErr w:type="spellStart"/>
      <w:r w:rsidRPr="00CA7043">
        <w:rPr>
          <w:rFonts w:ascii="Times New Roman" w:hAnsi="Times New Roman" w:cs="Times New Roman"/>
          <w:sz w:val="24"/>
          <w:szCs w:val="24"/>
        </w:rPr>
        <w:t>Michellier</w:t>
      </w:r>
      <w:proofErr w:type="spellEnd"/>
      <w:r w:rsidRPr="00CA7043">
        <w:rPr>
          <w:rFonts w:ascii="Times New Roman" w:hAnsi="Times New Roman" w:cs="Times New Roman"/>
          <w:sz w:val="24"/>
          <w:szCs w:val="24"/>
        </w:rPr>
        <w:t xml:space="preserve">, C. (2025). </w:t>
      </w:r>
      <w:r w:rsidRPr="00CA7043">
        <w:rPr>
          <w:rFonts w:ascii="Times New Roman" w:hAnsi="Times New Roman" w:cs="Times New Roman"/>
          <w:b/>
          <w:bCs/>
          <w:sz w:val="24"/>
          <w:szCs w:val="24"/>
        </w:rPr>
        <w:t>Evaluating Disaster Risk Management System: A Case Study of Rwanda's Response to the 2nd–3rd May 2023 disaster event</w:t>
      </w:r>
      <w:r w:rsidRPr="00CA7043">
        <w:rPr>
          <w:rFonts w:ascii="Times New Roman" w:hAnsi="Times New Roman" w:cs="Times New Roman"/>
          <w:sz w:val="24"/>
          <w:szCs w:val="24"/>
        </w:rPr>
        <w:t xml:space="preserve">, </w:t>
      </w:r>
      <w:proofErr w:type="spellStart"/>
      <w:r w:rsidRPr="00CA7043">
        <w:rPr>
          <w:rFonts w:ascii="Times New Roman" w:hAnsi="Times New Roman" w:cs="Times New Roman"/>
          <w:sz w:val="24"/>
          <w:szCs w:val="24"/>
        </w:rPr>
        <w:t>EGUsphere</w:t>
      </w:r>
      <w:proofErr w:type="spellEnd"/>
      <w:r w:rsidRPr="00CA7043">
        <w:rPr>
          <w:rFonts w:ascii="Times New Roman" w:hAnsi="Times New Roman" w:cs="Times New Roman"/>
          <w:sz w:val="24"/>
          <w:szCs w:val="24"/>
        </w:rPr>
        <w:t xml:space="preserve"> [preprint], https://doi.org/10.5194/egusphere-2025-2112, 2025.</w:t>
      </w:r>
    </w:p>
    <w:p w14:paraId="05A56F2C" w14:textId="77777777" w:rsidR="00CA7043" w:rsidRPr="00CA7043" w:rsidRDefault="00CA7043" w:rsidP="00A67C74">
      <w:pPr>
        <w:spacing w:after="0" w:line="240" w:lineRule="auto"/>
        <w:ind w:right="72"/>
        <w:contextualSpacing/>
        <w:jc w:val="both"/>
        <w:rPr>
          <w:rFonts w:ascii="Times New Roman" w:hAnsi="Times New Roman" w:cs="Times New Roman"/>
          <w:sz w:val="24"/>
          <w:szCs w:val="24"/>
        </w:rPr>
      </w:pPr>
    </w:p>
    <w:p w14:paraId="36A69685" w14:textId="77777777" w:rsidR="00CA7043" w:rsidRPr="00CA7043" w:rsidRDefault="00CA7043" w:rsidP="00FD142E">
      <w:pPr>
        <w:spacing w:after="0" w:line="240" w:lineRule="auto"/>
        <w:ind w:left="720" w:right="72" w:hanging="720"/>
        <w:contextualSpacing/>
        <w:jc w:val="both"/>
        <w:rPr>
          <w:rFonts w:ascii="Times New Roman" w:hAnsi="Times New Roman" w:cs="Times New Roman"/>
          <w:sz w:val="24"/>
          <w:szCs w:val="24"/>
        </w:rPr>
      </w:pPr>
      <w:r w:rsidRPr="00CA7043">
        <w:rPr>
          <w:rFonts w:ascii="Times New Roman" w:hAnsi="Times New Roman" w:cs="Times New Roman"/>
          <w:sz w:val="24"/>
          <w:szCs w:val="24"/>
        </w:rPr>
        <w:t xml:space="preserve">Jacinto, J. W. V., </w:t>
      </w:r>
      <w:proofErr w:type="spellStart"/>
      <w:r w:rsidRPr="00CA7043">
        <w:rPr>
          <w:rFonts w:ascii="Times New Roman" w:hAnsi="Times New Roman" w:cs="Times New Roman"/>
          <w:sz w:val="24"/>
          <w:szCs w:val="24"/>
        </w:rPr>
        <w:t>Bernido</w:t>
      </w:r>
      <w:proofErr w:type="spellEnd"/>
      <w:r w:rsidRPr="00CA7043">
        <w:rPr>
          <w:rFonts w:ascii="Times New Roman" w:hAnsi="Times New Roman" w:cs="Times New Roman"/>
          <w:sz w:val="24"/>
          <w:szCs w:val="24"/>
        </w:rPr>
        <w:t xml:space="preserve">, V. B., &amp; Flores, B. C. (2025, Fall). </w:t>
      </w:r>
      <w:r w:rsidRPr="00CA7043">
        <w:rPr>
          <w:rFonts w:ascii="Times New Roman" w:hAnsi="Times New Roman" w:cs="Times New Roman"/>
          <w:b/>
          <w:bCs/>
          <w:sz w:val="24"/>
          <w:szCs w:val="24"/>
        </w:rPr>
        <w:t>Geographic and socioeconomic predictors of disaster preparedness among barangay health emergency responders and residents: Evidence from Dapitan City.</w:t>
      </w:r>
      <w:r w:rsidRPr="00CA7043">
        <w:rPr>
          <w:rFonts w:ascii="Times New Roman" w:hAnsi="Times New Roman" w:cs="Times New Roman"/>
          <w:sz w:val="24"/>
          <w:szCs w:val="24"/>
        </w:rPr>
        <w:t> </w:t>
      </w:r>
      <w:r w:rsidRPr="00CA7043">
        <w:rPr>
          <w:rFonts w:ascii="Times New Roman" w:hAnsi="Times New Roman" w:cs="Times New Roman"/>
          <w:i/>
          <w:iCs/>
          <w:sz w:val="24"/>
          <w:szCs w:val="24"/>
        </w:rPr>
        <w:t>FWU Journal of Social Sciences</w:t>
      </w:r>
      <w:r w:rsidRPr="00CA7043">
        <w:rPr>
          <w:rFonts w:ascii="Times New Roman" w:hAnsi="Times New Roman" w:cs="Times New Roman"/>
          <w:sz w:val="24"/>
          <w:szCs w:val="24"/>
        </w:rPr>
        <w:t>, </w:t>
      </w:r>
      <w:r w:rsidRPr="00CA7043">
        <w:rPr>
          <w:rFonts w:ascii="Times New Roman" w:hAnsi="Times New Roman" w:cs="Times New Roman"/>
          <w:i/>
          <w:iCs/>
          <w:sz w:val="24"/>
          <w:szCs w:val="24"/>
        </w:rPr>
        <w:t>19</w:t>
      </w:r>
      <w:r w:rsidRPr="00CA7043">
        <w:rPr>
          <w:rFonts w:ascii="Times New Roman" w:hAnsi="Times New Roman" w:cs="Times New Roman"/>
          <w:sz w:val="24"/>
          <w:szCs w:val="24"/>
        </w:rPr>
        <w:t>(3), 79–95. https://doi.org/10.51709/19951272/Fall2025/6</w:t>
      </w:r>
    </w:p>
    <w:p w14:paraId="2FE93440" w14:textId="77777777" w:rsidR="00CA7043" w:rsidRPr="00CA7043" w:rsidRDefault="00CA7043" w:rsidP="007B23C2">
      <w:pPr>
        <w:spacing w:after="0" w:line="240" w:lineRule="auto"/>
        <w:jc w:val="both"/>
        <w:rPr>
          <w:rFonts w:ascii="Times New Roman" w:hAnsi="Times New Roman" w:cs="Times New Roman"/>
          <w:sz w:val="24"/>
          <w:szCs w:val="24"/>
        </w:rPr>
      </w:pPr>
    </w:p>
    <w:p w14:paraId="20863D1D" w14:textId="77777777" w:rsidR="00CA7043" w:rsidRPr="00CA7043" w:rsidRDefault="00CA7043" w:rsidP="00FD142E">
      <w:pPr>
        <w:spacing w:after="0" w:line="240" w:lineRule="auto"/>
        <w:ind w:left="720" w:hanging="720"/>
        <w:jc w:val="both"/>
        <w:rPr>
          <w:rFonts w:ascii="Times New Roman" w:hAnsi="Times New Roman" w:cs="Times New Roman"/>
          <w:sz w:val="24"/>
          <w:szCs w:val="24"/>
        </w:rPr>
      </w:pPr>
      <w:commentRangeStart w:id="53"/>
      <w:r w:rsidRPr="00CA7043">
        <w:rPr>
          <w:rFonts w:ascii="Times New Roman" w:hAnsi="Times New Roman" w:cs="Times New Roman"/>
          <w:sz w:val="24"/>
          <w:szCs w:val="24"/>
        </w:rPr>
        <w:t xml:space="preserve">Kim, Y., Kim, H., &amp; Nam, S. (2022). </w:t>
      </w:r>
      <w:r w:rsidRPr="00CA7043">
        <w:rPr>
          <w:rFonts w:ascii="Times New Roman" w:hAnsi="Times New Roman" w:cs="Times New Roman"/>
          <w:b/>
          <w:bCs/>
          <w:sz w:val="24"/>
          <w:szCs w:val="24"/>
        </w:rPr>
        <w:t>Factors affecting household disaster preparedness in South Korea</w:t>
      </w:r>
      <w:r w:rsidRPr="00CA7043">
        <w:rPr>
          <w:rFonts w:ascii="Times New Roman" w:hAnsi="Times New Roman" w:cs="Times New Roman"/>
          <w:sz w:val="24"/>
          <w:szCs w:val="24"/>
        </w:rPr>
        <w:t xml:space="preserve">. </w:t>
      </w:r>
      <w:proofErr w:type="spellStart"/>
      <w:r w:rsidRPr="00CA7043">
        <w:rPr>
          <w:rFonts w:ascii="Times New Roman" w:hAnsi="Times New Roman" w:cs="Times New Roman"/>
          <w:sz w:val="24"/>
          <w:szCs w:val="24"/>
        </w:rPr>
        <w:t>PLoS</w:t>
      </w:r>
      <w:proofErr w:type="spellEnd"/>
      <w:r w:rsidRPr="00CA7043">
        <w:rPr>
          <w:rFonts w:ascii="Times New Roman" w:hAnsi="Times New Roman" w:cs="Times New Roman"/>
          <w:sz w:val="24"/>
          <w:szCs w:val="24"/>
        </w:rPr>
        <w:t xml:space="preserve"> ONE, 17(10), Article e0275540. https://doi.org/10.1371/journal.pone.0275540</w:t>
      </w:r>
      <w:commentRangeEnd w:id="53"/>
      <w:r w:rsidR="00583CA4">
        <w:rPr>
          <w:rStyle w:val="CommentReference"/>
        </w:rPr>
        <w:commentReference w:id="53"/>
      </w:r>
    </w:p>
    <w:p w14:paraId="58E34E69" w14:textId="77777777" w:rsidR="00CA7043" w:rsidRPr="00CA7043" w:rsidRDefault="00CA7043" w:rsidP="00FD142E">
      <w:pPr>
        <w:spacing w:after="0" w:line="240" w:lineRule="auto"/>
        <w:ind w:left="720" w:hanging="720"/>
        <w:jc w:val="both"/>
        <w:rPr>
          <w:rFonts w:ascii="Times New Roman" w:hAnsi="Times New Roman" w:cs="Times New Roman"/>
          <w:sz w:val="24"/>
          <w:szCs w:val="24"/>
        </w:rPr>
      </w:pPr>
    </w:p>
    <w:p w14:paraId="2343F9EC" w14:textId="77777777" w:rsidR="00CA7043" w:rsidRPr="00CA7043" w:rsidRDefault="00CA7043" w:rsidP="00FD142E">
      <w:pPr>
        <w:spacing w:after="0" w:line="240" w:lineRule="auto"/>
        <w:ind w:left="720" w:hanging="720"/>
        <w:jc w:val="both"/>
        <w:rPr>
          <w:rFonts w:ascii="Times New Roman" w:hAnsi="Times New Roman" w:cs="Times New Roman"/>
          <w:sz w:val="24"/>
          <w:szCs w:val="24"/>
        </w:rPr>
      </w:pPr>
      <w:r w:rsidRPr="00CA7043">
        <w:rPr>
          <w:rFonts w:ascii="Times New Roman" w:hAnsi="Times New Roman" w:cs="Times New Roman"/>
          <w:sz w:val="24"/>
          <w:szCs w:val="24"/>
        </w:rPr>
        <w:t xml:space="preserve">Klein TA, Williams J, Irizarry L. </w:t>
      </w:r>
      <w:r w:rsidRPr="00CA7043">
        <w:rPr>
          <w:rFonts w:ascii="Times New Roman" w:hAnsi="Times New Roman" w:cs="Times New Roman"/>
          <w:b/>
          <w:bCs/>
          <w:sz w:val="24"/>
          <w:szCs w:val="24"/>
        </w:rPr>
        <w:t>EMS Disaster Response</w:t>
      </w:r>
      <w:r w:rsidRPr="00CA7043">
        <w:rPr>
          <w:rFonts w:ascii="Times New Roman" w:hAnsi="Times New Roman" w:cs="Times New Roman"/>
          <w:sz w:val="24"/>
          <w:szCs w:val="24"/>
        </w:rPr>
        <w:t xml:space="preserve">. [Updated 2023 Jul 17]. In: </w:t>
      </w:r>
      <w:proofErr w:type="spellStart"/>
      <w:r w:rsidRPr="00CA7043">
        <w:rPr>
          <w:rFonts w:ascii="Times New Roman" w:hAnsi="Times New Roman" w:cs="Times New Roman"/>
          <w:sz w:val="24"/>
          <w:szCs w:val="24"/>
        </w:rPr>
        <w:t>StatPearls</w:t>
      </w:r>
      <w:proofErr w:type="spellEnd"/>
      <w:r w:rsidRPr="00CA7043">
        <w:rPr>
          <w:rFonts w:ascii="Times New Roman" w:hAnsi="Times New Roman" w:cs="Times New Roman"/>
          <w:sz w:val="24"/>
          <w:szCs w:val="24"/>
        </w:rPr>
        <w:t xml:space="preserve"> [Internet]. Treasure Island (FL): </w:t>
      </w:r>
      <w:proofErr w:type="spellStart"/>
      <w:r w:rsidRPr="00CA7043">
        <w:rPr>
          <w:rFonts w:ascii="Times New Roman" w:hAnsi="Times New Roman" w:cs="Times New Roman"/>
          <w:sz w:val="24"/>
          <w:szCs w:val="24"/>
        </w:rPr>
        <w:t>StatPearls</w:t>
      </w:r>
      <w:proofErr w:type="spellEnd"/>
      <w:r w:rsidRPr="00CA7043">
        <w:rPr>
          <w:rFonts w:ascii="Times New Roman" w:hAnsi="Times New Roman" w:cs="Times New Roman"/>
          <w:sz w:val="24"/>
          <w:szCs w:val="24"/>
        </w:rPr>
        <w:t xml:space="preserve"> Publishing; 2025 Jan-. Available from: https://www.ncbi.nlm.nih.gov/books/NBK560710/</w:t>
      </w:r>
    </w:p>
    <w:p w14:paraId="01D79C2B" w14:textId="77777777" w:rsidR="00CA7043" w:rsidRPr="00CA7043" w:rsidRDefault="00CA7043" w:rsidP="00FD142E">
      <w:pPr>
        <w:spacing w:after="0" w:line="240" w:lineRule="auto"/>
        <w:ind w:left="720" w:hanging="720"/>
        <w:jc w:val="both"/>
        <w:rPr>
          <w:rFonts w:ascii="Times New Roman" w:hAnsi="Times New Roman" w:cs="Times New Roman"/>
          <w:sz w:val="24"/>
          <w:szCs w:val="24"/>
        </w:rPr>
      </w:pPr>
    </w:p>
    <w:p w14:paraId="478ED165" w14:textId="77777777" w:rsidR="00CA7043" w:rsidRPr="00CA7043" w:rsidRDefault="00CA7043" w:rsidP="00FD142E">
      <w:pPr>
        <w:spacing w:after="0" w:line="240" w:lineRule="auto"/>
        <w:ind w:left="720" w:hanging="720"/>
        <w:jc w:val="both"/>
        <w:rPr>
          <w:rFonts w:ascii="Times New Roman" w:hAnsi="Times New Roman" w:cs="Times New Roman"/>
          <w:sz w:val="24"/>
          <w:szCs w:val="24"/>
        </w:rPr>
      </w:pPr>
      <w:proofErr w:type="spellStart"/>
      <w:r w:rsidRPr="00CA7043">
        <w:rPr>
          <w:rFonts w:ascii="Times New Roman" w:hAnsi="Times New Roman" w:cs="Times New Roman"/>
          <w:sz w:val="24"/>
          <w:szCs w:val="24"/>
        </w:rPr>
        <w:t>Kovalevski</w:t>
      </w:r>
      <w:proofErr w:type="spellEnd"/>
      <w:r w:rsidRPr="00CA7043">
        <w:rPr>
          <w:rFonts w:ascii="Times New Roman" w:hAnsi="Times New Roman" w:cs="Times New Roman"/>
          <w:sz w:val="24"/>
          <w:szCs w:val="24"/>
        </w:rPr>
        <w:t xml:space="preserve">, V. (n.d.). </w:t>
      </w:r>
      <w:r w:rsidRPr="00CA7043">
        <w:rPr>
          <w:rFonts w:ascii="Times New Roman" w:hAnsi="Times New Roman" w:cs="Times New Roman"/>
          <w:b/>
          <w:bCs/>
          <w:sz w:val="24"/>
          <w:szCs w:val="24"/>
        </w:rPr>
        <w:t xml:space="preserve">Capacity building for disaster risk management. </w:t>
      </w:r>
      <w:proofErr w:type="spellStart"/>
      <w:r w:rsidRPr="00CA7043">
        <w:rPr>
          <w:rFonts w:ascii="Times New Roman" w:hAnsi="Times New Roman" w:cs="Times New Roman"/>
          <w:b/>
          <w:bCs/>
          <w:sz w:val="24"/>
          <w:szCs w:val="24"/>
        </w:rPr>
        <w:t>PrepareCenter</w:t>
      </w:r>
      <w:proofErr w:type="spellEnd"/>
      <w:r w:rsidRPr="00CA7043">
        <w:rPr>
          <w:rFonts w:ascii="Times New Roman" w:hAnsi="Times New Roman" w:cs="Times New Roman"/>
          <w:b/>
          <w:bCs/>
          <w:sz w:val="24"/>
          <w:szCs w:val="24"/>
        </w:rPr>
        <w:t>.</w:t>
      </w:r>
      <w:r w:rsidRPr="00CA7043">
        <w:rPr>
          <w:rFonts w:ascii="Times New Roman" w:hAnsi="Times New Roman" w:cs="Times New Roman"/>
          <w:sz w:val="24"/>
          <w:szCs w:val="24"/>
        </w:rPr>
        <w:t xml:space="preserve"> https://preparecenter.org/topic/capacity-building-disaster-risk-management/</w:t>
      </w:r>
    </w:p>
    <w:p w14:paraId="4D03FD3D" w14:textId="77777777" w:rsidR="00CA7043" w:rsidRPr="00CA7043" w:rsidRDefault="00CA7043" w:rsidP="00FD142E">
      <w:pPr>
        <w:spacing w:after="0" w:line="240" w:lineRule="auto"/>
        <w:ind w:left="720" w:hanging="720"/>
        <w:jc w:val="both"/>
        <w:rPr>
          <w:rFonts w:ascii="Times New Roman" w:hAnsi="Times New Roman" w:cs="Times New Roman"/>
          <w:sz w:val="24"/>
          <w:szCs w:val="24"/>
        </w:rPr>
      </w:pPr>
    </w:p>
    <w:p w14:paraId="2D16ED12" w14:textId="77777777" w:rsidR="00CA7043" w:rsidRPr="00CA7043" w:rsidRDefault="00CA7043" w:rsidP="00FD142E">
      <w:pPr>
        <w:spacing w:after="0" w:line="240" w:lineRule="auto"/>
        <w:ind w:left="720" w:hanging="720"/>
        <w:jc w:val="both"/>
        <w:rPr>
          <w:rFonts w:ascii="Times New Roman" w:hAnsi="Times New Roman" w:cs="Times New Roman"/>
          <w:b/>
          <w:bCs/>
          <w:sz w:val="24"/>
          <w:szCs w:val="24"/>
        </w:rPr>
      </w:pPr>
      <w:r w:rsidRPr="00CA7043">
        <w:rPr>
          <w:rFonts w:ascii="Times New Roman" w:hAnsi="Times New Roman" w:cs="Times New Roman"/>
          <w:sz w:val="24"/>
          <w:szCs w:val="24"/>
          <w:lang w:val="nl-NL"/>
        </w:rPr>
        <w:t xml:space="preserve">Krichen, M., Abdalzaher, M. S., Elwekeil, M., &amp; Fouda, M. M. (2024). </w:t>
      </w:r>
      <w:r w:rsidRPr="00CA7043">
        <w:rPr>
          <w:rFonts w:ascii="Times New Roman" w:hAnsi="Times New Roman" w:cs="Times New Roman"/>
          <w:b/>
          <w:bCs/>
          <w:sz w:val="24"/>
          <w:szCs w:val="24"/>
        </w:rPr>
        <w:t>Managing</w:t>
      </w:r>
    </w:p>
    <w:p w14:paraId="63919232" w14:textId="77777777" w:rsidR="00CA7043" w:rsidRPr="00CA7043" w:rsidRDefault="00CA7043" w:rsidP="00FD142E">
      <w:pPr>
        <w:spacing w:after="0" w:line="240" w:lineRule="auto"/>
        <w:ind w:left="720"/>
        <w:jc w:val="both"/>
        <w:rPr>
          <w:rFonts w:ascii="Times New Roman" w:hAnsi="Times New Roman" w:cs="Times New Roman"/>
          <w:sz w:val="24"/>
          <w:szCs w:val="24"/>
        </w:rPr>
      </w:pPr>
      <w:r w:rsidRPr="00CA7043">
        <w:rPr>
          <w:rFonts w:ascii="Times New Roman" w:hAnsi="Times New Roman" w:cs="Times New Roman"/>
          <w:b/>
          <w:bCs/>
          <w:sz w:val="24"/>
          <w:szCs w:val="24"/>
        </w:rPr>
        <w:t>natural disasters: An analysis of technological advancements, opportunities, and challenges.</w:t>
      </w:r>
      <w:r w:rsidRPr="00CA7043">
        <w:rPr>
          <w:rFonts w:ascii="Times New Roman" w:hAnsi="Times New Roman" w:cs="Times New Roman"/>
          <w:sz w:val="24"/>
          <w:szCs w:val="24"/>
        </w:rPr>
        <w:t xml:space="preserve"> </w:t>
      </w:r>
      <w:r w:rsidRPr="00CA7043">
        <w:rPr>
          <w:rFonts w:ascii="Times New Roman" w:hAnsi="Times New Roman" w:cs="Times New Roman"/>
          <w:i/>
          <w:iCs/>
          <w:sz w:val="24"/>
          <w:szCs w:val="24"/>
        </w:rPr>
        <w:t>Internet of Things and Cyber-Physical Systems</w:t>
      </w:r>
      <w:r w:rsidRPr="00CA7043">
        <w:rPr>
          <w:rFonts w:ascii="Times New Roman" w:hAnsi="Times New Roman" w:cs="Times New Roman"/>
          <w:sz w:val="24"/>
          <w:szCs w:val="24"/>
        </w:rPr>
        <w:t>, 4, 99–109. https://doi.org/10.1016/j.iotcps.2023.09.002</w:t>
      </w:r>
    </w:p>
    <w:p w14:paraId="62A26D04" w14:textId="77777777" w:rsidR="00CA7043" w:rsidRPr="00CA7043" w:rsidRDefault="00CA7043" w:rsidP="00FD142E">
      <w:pPr>
        <w:spacing w:after="0" w:line="240" w:lineRule="auto"/>
        <w:ind w:left="720" w:right="72" w:hanging="720"/>
        <w:contextualSpacing/>
        <w:jc w:val="both"/>
        <w:rPr>
          <w:rFonts w:ascii="Times New Roman" w:hAnsi="Times New Roman" w:cs="Times New Roman"/>
          <w:sz w:val="24"/>
          <w:szCs w:val="24"/>
        </w:rPr>
      </w:pPr>
    </w:p>
    <w:p w14:paraId="0C3D1F07" w14:textId="77777777" w:rsidR="00CA7043" w:rsidRPr="00CA7043" w:rsidRDefault="00CA7043" w:rsidP="00FD142E">
      <w:pPr>
        <w:spacing w:after="0" w:line="240" w:lineRule="auto"/>
        <w:ind w:left="720" w:right="72" w:hanging="720"/>
        <w:contextualSpacing/>
        <w:jc w:val="both"/>
        <w:rPr>
          <w:rFonts w:ascii="Times New Roman" w:hAnsi="Times New Roman" w:cs="Times New Roman"/>
          <w:sz w:val="24"/>
          <w:szCs w:val="24"/>
        </w:rPr>
      </w:pPr>
      <w:r w:rsidRPr="00CA7043">
        <w:rPr>
          <w:rFonts w:ascii="Times New Roman" w:hAnsi="Times New Roman" w:cs="Times New Roman"/>
          <w:sz w:val="24"/>
          <w:szCs w:val="24"/>
        </w:rPr>
        <w:t xml:space="preserve">Kristin Joy A. Mendoza (2025). </w:t>
      </w:r>
      <w:r w:rsidRPr="00CA7043">
        <w:rPr>
          <w:rFonts w:ascii="Times New Roman" w:hAnsi="Times New Roman" w:cs="Times New Roman"/>
          <w:b/>
          <w:bCs/>
          <w:sz w:val="24"/>
          <w:szCs w:val="24"/>
        </w:rPr>
        <w:t>Disaster Risk Reduction and Management among Local Universities and Colleges in Central Luzon, Philippines.</w:t>
      </w:r>
      <w:r w:rsidRPr="00CA7043">
        <w:rPr>
          <w:rFonts w:ascii="Times New Roman" w:hAnsi="Times New Roman" w:cs="Times New Roman"/>
          <w:sz w:val="24"/>
          <w:szCs w:val="24"/>
        </w:rPr>
        <w:t xml:space="preserve"> </w:t>
      </w:r>
      <w:r w:rsidRPr="00CA7043">
        <w:rPr>
          <w:rFonts w:ascii="Times New Roman" w:hAnsi="Times New Roman" w:cs="Times New Roman"/>
          <w:i/>
          <w:iCs/>
          <w:sz w:val="24"/>
          <w:szCs w:val="24"/>
        </w:rPr>
        <w:t>International Journal of Research and Innovation in Social Science</w:t>
      </w:r>
      <w:r w:rsidRPr="00CA7043">
        <w:rPr>
          <w:rFonts w:ascii="Times New Roman" w:hAnsi="Times New Roman" w:cs="Times New Roman"/>
          <w:sz w:val="24"/>
          <w:szCs w:val="24"/>
        </w:rPr>
        <w:t xml:space="preserve"> (IJRISS), 9(04), 2223-2241. https://doi.org/https://dx.doi.org/10.47772/IJRISS.2025.90400168</w:t>
      </w:r>
    </w:p>
    <w:p w14:paraId="1FDC0A97" w14:textId="77777777" w:rsidR="00CA7043" w:rsidRPr="00CA7043" w:rsidRDefault="00CA7043" w:rsidP="00FD142E">
      <w:pPr>
        <w:spacing w:after="0" w:line="240" w:lineRule="auto"/>
        <w:ind w:left="720" w:right="72" w:hanging="720"/>
        <w:contextualSpacing/>
        <w:jc w:val="both"/>
        <w:rPr>
          <w:rFonts w:ascii="Times New Roman" w:hAnsi="Times New Roman" w:cs="Times New Roman"/>
          <w:sz w:val="24"/>
          <w:szCs w:val="24"/>
        </w:rPr>
      </w:pPr>
    </w:p>
    <w:p w14:paraId="578EFB6D" w14:textId="77777777" w:rsidR="00CA7043" w:rsidRPr="00CA7043" w:rsidRDefault="00CA7043" w:rsidP="00FD142E">
      <w:pPr>
        <w:spacing w:after="0" w:line="240" w:lineRule="auto"/>
        <w:ind w:left="720" w:right="72" w:hanging="720"/>
        <w:contextualSpacing/>
        <w:jc w:val="both"/>
        <w:rPr>
          <w:rFonts w:ascii="Times New Roman" w:hAnsi="Times New Roman" w:cs="Times New Roman"/>
          <w:sz w:val="24"/>
          <w:szCs w:val="24"/>
        </w:rPr>
      </w:pPr>
      <w:r w:rsidRPr="00CA7043">
        <w:rPr>
          <w:rFonts w:ascii="Times New Roman" w:hAnsi="Times New Roman" w:cs="Times New Roman"/>
          <w:sz w:val="24"/>
          <w:szCs w:val="24"/>
        </w:rPr>
        <w:t>Lagunas, R., &amp; Jackson, R. (2025, October 13). </w:t>
      </w:r>
      <w:r w:rsidRPr="00CA7043">
        <w:rPr>
          <w:rFonts w:ascii="Times New Roman" w:hAnsi="Times New Roman" w:cs="Times New Roman"/>
          <w:i/>
          <w:iCs/>
          <w:sz w:val="24"/>
          <w:szCs w:val="24"/>
        </w:rPr>
        <w:t>Women's leadership at the heart of disaster risk reduction</w:t>
      </w:r>
      <w:r w:rsidRPr="00CA7043">
        <w:rPr>
          <w:rFonts w:ascii="Times New Roman" w:hAnsi="Times New Roman" w:cs="Times New Roman"/>
          <w:sz w:val="24"/>
          <w:szCs w:val="24"/>
        </w:rPr>
        <w:t>. United Nations Development Programme. https://www.undp.org/blog/womens-leadership-heart-disaster-risk-reduction</w:t>
      </w:r>
    </w:p>
    <w:p w14:paraId="235063C2" w14:textId="77777777" w:rsidR="00CA7043" w:rsidRPr="00CA7043" w:rsidRDefault="00CA7043" w:rsidP="00FD142E">
      <w:pPr>
        <w:spacing w:after="0" w:line="240" w:lineRule="auto"/>
        <w:ind w:left="720" w:right="72" w:hanging="720"/>
        <w:contextualSpacing/>
        <w:jc w:val="both"/>
        <w:rPr>
          <w:rFonts w:ascii="Times New Roman" w:hAnsi="Times New Roman" w:cs="Times New Roman"/>
          <w:sz w:val="24"/>
          <w:szCs w:val="24"/>
        </w:rPr>
      </w:pPr>
    </w:p>
    <w:p w14:paraId="5E0FD72D" w14:textId="77777777" w:rsidR="00CA7043" w:rsidRPr="00CA7043" w:rsidRDefault="00CA7043" w:rsidP="00FD142E">
      <w:pPr>
        <w:spacing w:after="0" w:line="240" w:lineRule="auto"/>
        <w:ind w:left="720" w:right="72" w:hanging="720"/>
        <w:contextualSpacing/>
        <w:jc w:val="both"/>
        <w:rPr>
          <w:rFonts w:ascii="Times New Roman" w:hAnsi="Times New Roman" w:cs="Times New Roman"/>
          <w:sz w:val="24"/>
          <w:szCs w:val="24"/>
        </w:rPr>
      </w:pPr>
      <w:r w:rsidRPr="00CA7043">
        <w:rPr>
          <w:rFonts w:ascii="Times New Roman" w:hAnsi="Times New Roman" w:cs="Times New Roman"/>
          <w:sz w:val="24"/>
          <w:szCs w:val="24"/>
        </w:rPr>
        <w:t xml:space="preserve">Lu, Y., &amp; Wang, Y. (2023). </w:t>
      </w:r>
      <w:r w:rsidRPr="00CA7043">
        <w:rPr>
          <w:rFonts w:ascii="Times New Roman" w:hAnsi="Times New Roman" w:cs="Times New Roman"/>
          <w:b/>
          <w:bCs/>
          <w:sz w:val="24"/>
          <w:szCs w:val="24"/>
        </w:rPr>
        <w:t>Dynamic analysis of NGO emergency relief goods supply: 2020 Hubei COVID-19 as a case.</w:t>
      </w:r>
      <w:r w:rsidRPr="00CA7043">
        <w:rPr>
          <w:rFonts w:ascii="Times New Roman" w:hAnsi="Times New Roman" w:cs="Times New Roman"/>
          <w:sz w:val="24"/>
          <w:szCs w:val="24"/>
        </w:rPr>
        <w:t> </w:t>
      </w:r>
      <w:r w:rsidRPr="00CA7043">
        <w:rPr>
          <w:rFonts w:ascii="Times New Roman" w:hAnsi="Times New Roman" w:cs="Times New Roman"/>
          <w:i/>
          <w:iCs/>
          <w:sz w:val="24"/>
          <w:szCs w:val="24"/>
        </w:rPr>
        <w:t>Frontiers in Public Health, 11</w:t>
      </w:r>
      <w:r w:rsidRPr="00CA7043">
        <w:rPr>
          <w:rFonts w:ascii="Times New Roman" w:hAnsi="Times New Roman" w:cs="Times New Roman"/>
          <w:sz w:val="24"/>
          <w:szCs w:val="24"/>
        </w:rPr>
        <w:t>, 1037846. https://doi.org/10.3389/fpubh.2023.1037846</w:t>
      </w:r>
    </w:p>
    <w:p w14:paraId="20BEC10D" w14:textId="77777777" w:rsidR="00CA7043" w:rsidRPr="00CA7043" w:rsidRDefault="00CA7043" w:rsidP="00FD142E">
      <w:pPr>
        <w:spacing w:after="0" w:line="240" w:lineRule="auto"/>
        <w:ind w:left="720" w:right="72" w:hanging="720"/>
        <w:contextualSpacing/>
        <w:jc w:val="both"/>
        <w:rPr>
          <w:rFonts w:ascii="Times New Roman" w:hAnsi="Times New Roman" w:cs="Times New Roman"/>
          <w:sz w:val="24"/>
          <w:szCs w:val="24"/>
        </w:rPr>
      </w:pPr>
    </w:p>
    <w:p w14:paraId="5100D22F" w14:textId="77777777" w:rsidR="00CA7043" w:rsidRPr="00CA7043" w:rsidRDefault="00CA7043" w:rsidP="00FD142E">
      <w:pPr>
        <w:spacing w:after="0" w:line="240" w:lineRule="auto"/>
        <w:ind w:left="720" w:right="72" w:hanging="720"/>
        <w:contextualSpacing/>
        <w:jc w:val="both"/>
        <w:rPr>
          <w:rFonts w:ascii="Times New Roman" w:hAnsi="Times New Roman" w:cs="Times New Roman"/>
          <w:sz w:val="24"/>
          <w:szCs w:val="24"/>
          <w:lang w:val="nl-NL"/>
        </w:rPr>
      </w:pPr>
      <w:proofErr w:type="spellStart"/>
      <w:r w:rsidRPr="00CA7043">
        <w:rPr>
          <w:rFonts w:ascii="Times New Roman" w:hAnsi="Times New Roman" w:cs="Times New Roman"/>
          <w:sz w:val="24"/>
          <w:szCs w:val="24"/>
        </w:rPr>
        <w:t>Matekenya</w:t>
      </w:r>
      <w:proofErr w:type="spellEnd"/>
      <w:r w:rsidRPr="00CA7043">
        <w:rPr>
          <w:rFonts w:ascii="Times New Roman" w:hAnsi="Times New Roman" w:cs="Times New Roman"/>
          <w:sz w:val="24"/>
          <w:szCs w:val="24"/>
        </w:rPr>
        <w:t xml:space="preserve"> T, </w:t>
      </w:r>
      <w:proofErr w:type="spellStart"/>
      <w:r w:rsidRPr="00CA7043">
        <w:rPr>
          <w:rFonts w:ascii="Times New Roman" w:hAnsi="Times New Roman" w:cs="Times New Roman"/>
          <w:sz w:val="24"/>
          <w:szCs w:val="24"/>
        </w:rPr>
        <w:t>Ruhode</w:t>
      </w:r>
      <w:proofErr w:type="spellEnd"/>
      <w:r w:rsidRPr="00CA7043">
        <w:rPr>
          <w:rFonts w:ascii="Times New Roman" w:hAnsi="Times New Roman" w:cs="Times New Roman"/>
          <w:sz w:val="24"/>
          <w:szCs w:val="24"/>
        </w:rPr>
        <w:t xml:space="preserve"> E. </w:t>
      </w:r>
      <w:proofErr w:type="spellStart"/>
      <w:r w:rsidRPr="00CA7043">
        <w:rPr>
          <w:rFonts w:ascii="Times New Roman" w:hAnsi="Times New Roman" w:cs="Times New Roman"/>
          <w:b/>
          <w:bCs/>
          <w:sz w:val="24"/>
          <w:szCs w:val="24"/>
        </w:rPr>
        <w:t>Optimising</w:t>
      </w:r>
      <w:proofErr w:type="spellEnd"/>
      <w:r w:rsidRPr="00CA7043">
        <w:rPr>
          <w:rFonts w:ascii="Times New Roman" w:hAnsi="Times New Roman" w:cs="Times New Roman"/>
          <w:b/>
          <w:bCs/>
          <w:sz w:val="24"/>
          <w:szCs w:val="24"/>
        </w:rPr>
        <w:t xml:space="preserve"> knowledge management practices for improved collaboration in disaster response</w:t>
      </w:r>
      <w:r w:rsidRPr="00CA7043">
        <w:rPr>
          <w:rFonts w:ascii="Times New Roman" w:hAnsi="Times New Roman" w:cs="Times New Roman"/>
          <w:sz w:val="24"/>
          <w:szCs w:val="24"/>
        </w:rPr>
        <w:t xml:space="preserve">. </w:t>
      </w:r>
      <w:r w:rsidRPr="00CA7043">
        <w:rPr>
          <w:rFonts w:ascii="Times New Roman" w:hAnsi="Times New Roman" w:cs="Times New Roman"/>
          <w:sz w:val="24"/>
          <w:szCs w:val="24"/>
          <w:lang w:val="nl-NL"/>
        </w:rPr>
        <w:t>J transdiscipl res S Afr. 2025;21(1), a1509. https://doi.org/10.4102/td.v21i1.1509</w:t>
      </w:r>
    </w:p>
    <w:p w14:paraId="278C3356" w14:textId="77777777" w:rsidR="00CA7043" w:rsidRPr="00CA7043" w:rsidRDefault="00CA7043" w:rsidP="00FD142E">
      <w:pPr>
        <w:spacing w:after="0" w:line="240" w:lineRule="auto"/>
        <w:ind w:left="720" w:hanging="720"/>
        <w:jc w:val="both"/>
        <w:rPr>
          <w:rFonts w:ascii="Times New Roman" w:hAnsi="Times New Roman" w:cs="Times New Roman"/>
          <w:sz w:val="24"/>
          <w:szCs w:val="24"/>
          <w:lang w:val="nl-NL"/>
        </w:rPr>
      </w:pPr>
    </w:p>
    <w:p w14:paraId="489A310D" w14:textId="77777777" w:rsidR="00CA7043" w:rsidRPr="00CA7043" w:rsidRDefault="00CA7043" w:rsidP="00FD142E">
      <w:pPr>
        <w:spacing w:after="0" w:line="240" w:lineRule="auto"/>
        <w:ind w:left="720" w:hanging="720"/>
        <w:jc w:val="both"/>
        <w:rPr>
          <w:rFonts w:ascii="Times New Roman" w:hAnsi="Times New Roman" w:cs="Times New Roman"/>
          <w:sz w:val="24"/>
          <w:szCs w:val="24"/>
        </w:rPr>
      </w:pPr>
      <w:r w:rsidRPr="00CA7043">
        <w:rPr>
          <w:rFonts w:ascii="Times New Roman" w:hAnsi="Times New Roman" w:cs="Times New Roman"/>
          <w:sz w:val="24"/>
          <w:szCs w:val="24"/>
        </w:rPr>
        <w:t xml:space="preserve">Mendoza, K. J. A. (2025). </w:t>
      </w:r>
      <w:r w:rsidRPr="00CA7043">
        <w:rPr>
          <w:rFonts w:ascii="Times New Roman" w:hAnsi="Times New Roman" w:cs="Times New Roman"/>
          <w:b/>
          <w:bCs/>
          <w:sz w:val="24"/>
          <w:szCs w:val="24"/>
        </w:rPr>
        <w:t>Disaster Risk Reduction and Management among Local Universities and Colleges in Central Luzon, Philippines.</w:t>
      </w:r>
      <w:r w:rsidRPr="00CA7043">
        <w:rPr>
          <w:rFonts w:ascii="Times New Roman" w:hAnsi="Times New Roman" w:cs="Times New Roman"/>
          <w:sz w:val="24"/>
          <w:szCs w:val="24"/>
        </w:rPr>
        <w:t xml:space="preserve"> </w:t>
      </w:r>
      <w:r w:rsidRPr="00CA7043">
        <w:rPr>
          <w:rFonts w:ascii="Times New Roman" w:hAnsi="Times New Roman" w:cs="Times New Roman"/>
          <w:i/>
          <w:iCs/>
          <w:sz w:val="24"/>
          <w:szCs w:val="24"/>
        </w:rPr>
        <w:t>International Journal of Research and Innovation in Social Science (IJRISS),</w:t>
      </w:r>
      <w:r w:rsidRPr="00CA7043">
        <w:rPr>
          <w:rFonts w:ascii="Times New Roman" w:hAnsi="Times New Roman" w:cs="Times New Roman"/>
          <w:sz w:val="24"/>
          <w:szCs w:val="24"/>
        </w:rPr>
        <w:t xml:space="preserve"> 9(4), 2223-2241. DOI: https://dx.doi.org/10.47772/IJRISS.2025.90400168</w:t>
      </w:r>
    </w:p>
    <w:p w14:paraId="5E588C26" w14:textId="77777777" w:rsidR="00CA7043" w:rsidRPr="00CA7043" w:rsidRDefault="00CA7043" w:rsidP="00FD142E">
      <w:pPr>
        <w:spacing w:after="0" w:line="240" w:lineRule="auto"/>
        <w:ind w:left="720" w:hanging="720"/>
        <w:jc w:val="both"/>
        <w:rPr>
          <w:rFonts w:ascii="Times New Roman" w:hAnsi="Times New Roman" w:cs="Times New Roman"/>
          <w:sz w:val="24"/>
          <w:szCs w:val="24"/>
        </w:rPr>
      </w:pPr>
    </w:p>
    <w:p w14:paraId="06057223" w14:textId="77777777" w:rsidR="00CA7043" w:rsidRPr="00CA7043" w:rsidRDefault="00CA7043" w:rsidP="00FD142E">
      <w:pPr>
        <w:spacing w:after="0" w:line="240" w:lineRule="auto"/>
        <w:ind w:left="720" w:hanging="720"/>
        <w:jc w:val="both"/>
        <w:rPr>
          <w:rFonts w:ascii="Times New Roman" w:hAnsi="Times New Roman" w:cs="Times New Roman"/>
          <w:sz w:val="24"/>
          <w:szCs w:val="24"/>
        </w:rPr>
      </w:pPr>
      <w:r w:rsidRPr="00CA7043">
        <w:rPr>
          <w:rFonts w:ascii="Times New Roman" w:hAnsi="Times New Roman" w:cs="Times New Roman"/>
          <w:sz w:val="24"/>
          <w:szCs w:val="24"/>
        </w:rPr>
        <w:t xml:space="preserve">Rivera, J. D., Quick, K., Herrera, E., Sung, H. E., &amp; Escobar Ortiz, K. (2025). </w:t>
      </w:r>
      <w:proofErr w:type="spellStart"/>
      <w:r w:rsidRPr="00CA7043">
        <w:rPr>
          <w:rFonts w:ascii="Times New Roman" w:hAnsi="Times New Roman" w:cs="Times New Roman"/>
          <w:b/>
          <w:bCs/>
          <w:sz w:val="24"/>
          <w:szCs w:val="24"/>
        </w:rPr>
        <w:t>Interorganisational</w:t>
      </w:r>
      <w:proofErr w:type="spellEnd"/>
      <w:r w:rsidRPr="00CA7043">
        <w:rPr>
          <w:rFonts w:ascii="Times New Roman" w:hAnsi="Times New Roman" w:cs="Times New Roman"/>
          <w:b/>
          <w:bCs/>
          <w:sz w:val="24"/>
          <w:szCs w:val="24"/>
        </w:rPr>
        <w:t xml:space="preserve"> emergency management coordination challenges in a resource-scarce environment: A case study of El Salvador post COVID-19. Disasters</w:t>
      </w:r>
      <w:r w:rsidRPr="00CA7043">
        <w:rPr>
          <w:rFonts w:ascii="Times New Roman" w:hAnsi="Times New Roman" w:cs="Times New Roman"/>
          <w:sz w:val="24"/>
          <w:szCs w:val="24"/>
        </w:rPr>
        <w:t>, 49(2), e12672. https://doi.org/10.1111/disa.12672</w:t>
      </w:r>
    </w:p>
    <w:p w14:paraId="19F86483" w14:textId="77777777" w:rsidR="00CA7043" w:rsidRPr="00CA7043" w:rsidRDefault="00CA7043" w:rsidP="00FD142E">
      <w:pPr>
        <w:spacing w:after="0" w:line="240" w:lineRule="auto"/>
        <w:ind w:left="720" w:hanging="720"/>
        <w:jc w:val="both"/>
        <w:rPr>
          <w:rFonts w:ascii="Times New Roman" w:hAnsi="Times New Roman" w:cs="Times New Roman"/>
          <w:sz w:val="24"/>
          <w:szCs w:val="24"/>
        </w:rPr>
      </w:pPr>
    </w:p>
    <w:p w14:paraId="6934A71E" w14:textId="77777777" w:rsidR="00CA7043" w:rsidRPr="00CA7043" w:rsidRDefault="00CA7043" w:rsidP="00FD142E">
      <w:pPr>
        <w:spacing w:after="0" w:line="240" w:lineRule="auto"/>
        <w:ind w:left="720" w:hanging="720"/>
        <w:jc w:val="both"/>
        <w:rPr>
          <w:rFonts w:ascii="Times New Roman" w:hAnsi="Times New Roman" w:cs="Times New Roman"/>
          <w:sz w:val="24"/>
          <w:szCs w:val="24"/>
        </w:rPr>
      </w:pPr>
      <w:r w:rsidRPr="00CA7043">
        <w:rPr>
          <w:rFonts w:ascii="Times New Roman" w:hAnsi="Times New Roman" w:cs="Times New Roman"/>
          <w:sz w:val="24"/>
          <w:szCs w:val="24"/>
        </w:rPr>
        <w:t xml:space="preserve">Sabo-o, A. J. M., Cordero-Bailey, K. S. A., </w:t>
      </w:r>
      <w:proofErr w:type="spellStart"/>
      <w:r w:rsidRPr="00CA7043">
        <w:rPr>
          <w:rFonts w:ascii="Times New Roman" w:hAnsi="Times New Roman" w:cs="Times New Roman"/>
          <w:sz w:val="24"/>
          <w:szCs w:val="24"/>
        </w:rPr>
        <w:t>Agaton</w:t>
      </w:r>
      <w:proofErr w:type="spellEnd"/>
      <w:r w:rsidRPr="00CA7043">
        <w:rPr>
          <w:rFonts w:ascii="Times New Roman" w:hAnsi="Times New Roman" w:cs="Times New Roman"/>
          <w:sz w:val="24"/>
          <w:szCs w:val="24"/>
        </w:rPr>
        <w:t xml:space="preserve">, C. B., &amp; de Mesa, A. G. L. (2025). </w:t>
      </w:r>
      <w:r w:rsidRPr="00CA7043">
        <w:rPr>
          <w:rFonts w:ascii="Times New Roman" w:hAnsi="Times New Roman" w:cs="Times New Roman"/>
          <w:b/>
          <w:bCs/>
          <w:sz w:val="24"/>
          <w:szCs w:val="24"/>
        </w:rPr>
        <w:t xml:space="preserve">Assessment of a Coastal Community's Readiness, Response, and Recovery to 2020 Taal Eruption: The Case of </w:t>
      </w:r>
      <w:proofErr w:type="spellStart"/>
      <w:r w:rsidRPr="00CA7043">
        <w:rPr>
          <w:rFonts w:ascii="Times New Roman" w:hAnsi="Times New Roman" w:cs="Times New Roman"/>
          <w:b/>
          <w:bCs/>
          <w:sz w:val="24"/>
          <w:szCs w:val="24"/>
        </w:rPr>
        <w:t>Lemery</w:t>
      </w:r>
      <w:proofErr w:type="spellEnd"/>
      <w:r w:rsidRPr="00CA7043">
        <w:rPr>
          <w:rFonts w:ascii="Times New Roman" w:hAnsi="Times New Roman" w:cs="Times New Roman"/>
          <w:b/>
          <w:bCs/>
          <w:sz w:val="24"/>
          <w:szCs w:val="24"/>
        </w:rPr>
        <w:t>, Batangas</w:t>
      </w:r>
      <w:r w:rsidRPr="00CA7043">
        <w:rPr>
          <w:rFonts w:ascii="Times New Roman" w:hAnsi="Times New Roman" w:cs="Times New Roman"/>
          <w:sz w:val="24"/>
          <w:szCs w:val="24"/>
        </w:rPr>
        <w:t xml:space="preserve">. </w:t>
      </w:r>
      <w:r w:rsidRPr="00CA7043">
        <w:rPr>
          <w:rFonts w:ascii="Times New Roman" w:hAnsi="Times New Roman" w:cs="Times New Roman"/>
          <w:i/>
          <w:iCs/>
          <w:sz w:val="24"/>
          <w:szCs w:val="24"/>
        </w:rPr>
        <w:t>Journal of Human Ecology and Sustainability</w:t>
      </w:r>
      <w:r w:rsidRPr="00CA7043">
        <w:rPr>
          <w:rFonts w:ascii="Times New Roman" w:hAnsi="Times New Roman" w:cs="Times New Roman"/>
          <w:sz w:val="24"/>
          <w:szCs w:val="24"/>
        </w:rPr>
        <w:t xml:space="preserve">, 2(3), 7. </w:t>
      </w:r>
      <w:proofErr w:type="spellStart"/>
      <w:r w:rsidRPr="00CA7043">
        <w:rPr>
          <w:rFonts w:ascii="Times New Roman" w:hAnsi="Times New Roman" w:cs="Times New Roman"/>
          <w:sz w:val="24"/>
          <w:szCs w:val="24"/>
        </w:rPr>
        <w:t>doi</w:t>
      </w:r>
      <w:proofErr w:type="spellEnd"/>
      <w:r w:rsidRPr="00CA7043">
        <w:rPr>
          <w:rFonts w:ascii="Times New Roman" w:hAnsi="Times New Roman" w:cs="Times New Roman"/>
          <w:sz w:val="24"/>
          <w:szCs w:val="24"/>
        </w:rPr>
        <w:t>: 10.56237/jhes24ichspd03</w:t>
      </w:r>
    </w:p>
    <w:p w14:paraId="23FC0636" w14:textId="77777777" w:rsidR="00CA7043" w:rsidRPr="00CA7043" w:rsidRDefault="00CA7043" w:rsidP="00FD142E">
      <w:pPr>
        <w:spacing w:after="0" w:line="240" w:lineRule="auto"/>
        <w:ind w:left="720" w:hanging="720"/>
        <w:jc w:val="both"/>
        <w:rPr>
          <w:rFonts w:ascii="Times New Roman" w:hAnsi="Times New Roman" w:cs="Times New Roman"/>
          <w:sz w:val="24"/>
          <w:szCs w:val="24"/>
        </w:rPr>
      </w:pPr>
    </w:p>
    <w:p w14:paraId="16871711" w14:textId="77777777" w:rsidR="00CA7043" w:rsidRPr="00CA7043" w:rsidRDefault="00CA7043" w:rsidP="00FD142E">
      <w:pPr>
        <w:spacing w:after="0" w:line="240" w:lineRule="auto"/>
        <w:ind w:left="720" w:hanging="720"/>
        <w:jc w:val="both"/>
        <w:rPr>
          <w:rFonts w:ascii="Times New Roman" w:hAnsi="Times New Roman" w:cs="Times New Roman"/>
          <w:sz w:val="24"/>
          <w:szCs w:val="24"/>
        </w:rPr>
      </w:pPr>
      <w:proofErr w:type="spellStart"/>
      <w:r w:rsidRPr="00CA7043">
        <w:rPr>
          <w:rFonts w:ascii="Times New Roman" w:hAnsi="Times New Roman" w:cs="Times New Roman"/>
          <w:sz w:val="24"/>
          <w:szCs w:val="24"/>
        </w:rPr>
        <w:t>Sarı</w:t>
      </w:r>
      <w:proofErr w:type="spellEnd"/>
      <w:r w:rsidRPr="00CA7043">
        <w:rPr>
          <w:rFonts w:ascii="Times New Roman" w:hAnsi="Times New Roman" w:cs="Times New Roman"/>
          <w:sz w:val="24"/>
          <w:szCs w:val="24"/>
        </w:rPr>
        <w:t xml:space="preserve">, B., &amp; </w:t>
      </w:r>
      <w:proofErr w:type="spellStart"/>
      <w:r w:rsidRPr="00CA7043">
        <w:rPr>
          <w:rFonts w:ascii="Times New Roman" w:hAnsi="Times New Roman" w:cs="Times New Roman"/>
          <w:sz w:val="24"/>
          <w:szCs w:val="24"/>
        </w:rPr>
        <w:t>Özer</w:t>
      </w:r>
      <w:proofErr w:type="spellEnd"/>
      <w:r w:rsidRPr="00CA7043">
        <w:rPr>
          <w:rFonts w:ascii="Times New Roman" w:hAnsi="Times New Roman" w:cs="Times New Roman"/>
          <w:sz w:val="24"/>
          <w:szCs w:val="24"/>
        </w:rPr>
        <w:t xml:space="preserve">, Y. E. (2024). </w:t>
      </w:r>
      <w:r w:rsidRPr="00CA7043">
        <w:rPr>
          <w:rFonts w:ascii="Times New Roman" w:hAnsi="Times New Roman" w:cs="Times New Roman"/>
          <w:b/>
          <w:bCs/>
          <w:sz w:val="24"/>
          <w:szCs w:val="24"/>
        </w:rPr>
        <w:t xml:space="preserve">Coordination analysis in disaster management: A qualitative approach in </w:t>
      </w:r>
      <w:proofErr w:type="spellStart"/>
      <w:r w:rsidRPr="00CA7043">
        <w:rPr>
          <w:rFonts w:ascii="Times New Roman" w:hAnsi="Times New Roman" w:cs="Times New Roman"/>
          <w:b/>
          <w:bCs/>
          <w:sz w:val="24"/>
          <w:szCs w:val="24"/>
        </w:rPr>
        <w:t>Türkiye</w:t>
      </w:r>
      <w:proofErr w:type="spellEnd"/>
      <w:r w:rsidRPr="00CA7043">
        <w:rPr>
          <w:rFonts w:ascii="Times New Roman" w:hAnsi="Times New Roman" w:cs="Times New Roman"/>
          <w:b/>
          <w:bCs/>
          <w:sz w:val="24"/>
          <w:szCs w:val="24"/>
        </w:rPr>
        <w:t>.</w:t>
      </w:r>
      <w:r w:rsidRPr="00CA7043">
        <w:rPr>
          <w:rFonts w:ascii="Times New Roman" w:hAnsi="Times New Roman" w:cs="Times New Roman"/>
          <w:sz w:val="24"/>
          <w:szCs w:val="24"/>
        </w:rPr>
        <w:t xml:space="preserve"> </w:t>
      </w:r>
      <w:r w:rsidRPr="00CA7043">
        <w:rPr>
          <w:rFonts w:ascii="Times New Roman" w:hAnsi="Times New Roman" w:cs="Times New Roman"/>
          <w:i/>
          <w:iCs/>
          <w:sz w:val="24"/>
          <w:szCs w:val="24"/>
        </w:rPr>
        <w:t>International Journal of Disaster Risk Reduction</w:t>
      </w:r>
      <w:r w:rsidRPr="00CA7043">
        <w:rPr>
          <w:rFonts w:ascii="Times New Roman" w:hAnsi="Times New Roman" w:cs="Times New Roman"/>
          <w:sz w:val="24"/>
          <w:szCs w:val="24"/>
        </w:rPr>
        <w:t>, 100, Article 104168. https://doi.org/10.1016/j.ijdrr.2023.104168</w:t>
      </w:r>
    </w:p>
    <w:p w14:paraId="578CABA9" w14:textId="77777777" w:rsidR="00CA7043" w:rsidRPr="00CA7043" w:rsidRDefault="00CA7043" w:rsidP="00FD142E">
      <w:pPr>
        <w:spacing w:after="0" w:line="240" w:lineRule="auto"/>
        <w:ind w:left="720" w:right="72" w:hanging="720"/>
        <w:contextualSpacing/>
        <w:jc w:val="both"/>
        <w:rPr>
          <w:rFonts w:ascii="Times New Roman" w:hAnsi="Times New Roman" w:cs="Times New Roman"/>
          <w:sz w:val="24"/>
          <w:szCs w:val="24"/>
        </w:rPr>
      </w:pPr>
    </w:p>
    <w:p w14:paraId="4AA24CFC" w14:textId="77777777" w:rsidR="00CA7043" w:rsidRPr="00CA7043" w:rsidRDefault="00CA7043" w:rsidP="00FD142E">
      <w:pPr>
        <w:spacing w:after="0" w:line="240" w:lineRule="auto"/>
        <w:ind w:left="720" w:right="72" w:hanging="720"/>
        <w:contextualSpacing/>
        <w:jc w:val="both"/>
        <w:rPr>
          <w:rFonts w:ascii="Times New Roman" w:hAnsi="Times New Roman" w:cs="Times New Roman"/>
          <w:sz w:val="24"/>
          <w:szCs w:val="24"/>
        </w:rPr>
      </w:pPr>
      <w:proofErr w:type="spellStart"/>
      <w:r w:rsidRPr="00CA7043">
        <w:rPr>
          <w:rFonts w:ascii="Times New Roman" w:hAnsi="Times New Roman" w:cs="Times New Roman"/>
          <w:sz w:val="24"/>
          <w:szCs w:val="24"/>
        </w:rPr>
        <w:t>Sarte</w:t>
      </w:r>
      <w:proofErr w:type="spellEnd"/>
      <w:r w:rsidRPr="00CA7043">
        <w:rPr>
          <w:rFonts w:ascii="Times New Roman" w:hAnsi="Times New Roman" w:cs="Times New Roman"/>
          <w:sz w:val="24"/>
          <w:szCs w:val="24"/>
        </w:rPr>
        <w:t xml:space="preserve">, S. B. (2025). </w:t>
      </w:r>
      <w:r w:rsidRPr="00CA7043">
        <w:rPr>
          <w:rFonts w:ascii="Times New Roman" w:hAnsi="Times New Roman" w:cs="Times New Roman"/>
          <w:b/>
          <w:bCs/>
          <w:sz w:val="24"/>
          <w:szCs w:val="24"/>
        </w:rPr>
        <w:t xml:space="preserve">Improving disaster response efficiency: Incident command system implementation as basis for administrative policy reform in Las </w:t>
      </w:r>
      <w:proofErr w:type="spellStart"/>
      <w:r w:rsidRPr="00CA7043">
        <w:rPr>
          <w:rFonts w:ascii="Times New Roman" w:hAnsi="Times New Roman" w:cs="Times New Roman"/>
          <w:b/>
          <w:bCs/>
          <w:sz w:val="24"/>
          <w:szCs w:val="24"/>
        </w:rPr>
        <w:t>Piñas</w:t>
      </w:r>
      <w:proofErr w:type="spellEnd"/>
      <w:r w:rsidRPr="00CA7043">
        <w:rPr>
          <w:rFonts w:ascii="Times New Roman" w:hAnsi="Times New Roman" w:cs="Times New Roman"/>
          <w:sz w:val="24"/>
          <w:szCs w:val="24"/>
        </w:rPr>
        <w:t xml:space="preserve">. </w:t>
      </w:r>
      <w:r w:rsidRPr="00CA7043">
        <w:rPr>
          <w:rFonts w:ascii="Times New Roman" w:hAnsi="Times New Roman" w:cs="Times New Roman"/>
          <w:i/>
          <w:iCs/>
          <w:sz w:val="24"/>
          <w:szCs w:val="24"/>
        </w:rPr>
        <w:t>International Journal for Multidisciplinary Research</w:t>
      </w:r>
      <w:r w:rsidRPr="00CA7043">
        <w:rPr>
          <w:rFonts w:ascii="Times New Roman" w:hAnsi="Times New Roman" w:cs="Times New Roman"/>
          <w:sz w:val="24"/>
          <w:szCs w:val="24"/>
        </w:rPr>
        <w:t>, 7(5), 1–9. https://www.ijfmr.com/papers/2025/5/57050.pdf</w:t>
      </w:r>
    </w:p>
    <w:p w14:paraId="4F702A2D" w14:textId="77777777" w:rsidR="00CA7043" w:rsidRPr="00CA7043" w:rsidRDefault="00CA7043" w:rsidP="00FD142E">
      <w:pPr>
        <w:spacing w:after="0" w:line="240" w:lineRule="auto"/>
        <w:ind w:left="720" w:hanging="720"/>
        <w:jc w:val="both"/>
        <w:rPr>
          <w:rFonts w:ascii="Times New Roman" w:hAnsi="Times New Roman" w:cs="Times New Roman"/>
          <w:sz w:val="24"/>
          <w:szCs w:val="24"/>
        </w:rPr>
      </w:pPr>
    </w:p>
    <w:p w14:paraId="1D0ED6E4" w14:textId="77777777" w:rsidR="00CA7043" w:rsidRPr="00CA7043" w:rsidRDefault="00CA7043" w:rsidP="00FD142E">
      <w:pPr>
        <w:spacing w:after="0" w:line="240" w:lineRule="auto"/>
        <w:ind w:left="720" w:hanging="720"/>
        <w:jc w:val="both"/>
        <w:rPr>
          <w:rFonts w:ascii="Times New Roman" w:hAnsi="Times New Roman" w:cs="Times New Roman"/>
          <w:sz w:val="24"/>
          <w:szCs w:val="24"/>
        </w:rPr>
      </w:pPr>
      <w:commentRangeStart w:id="54"/>
      <w:r w:rsidRPr="00CA7043">
        <w:rPr>
          <w:rFonts w:ascii="Times New Roman" w:hAnsi="Times New Roman" w:cs="Times New Roman"/>
          <w:sz w:val="24"/>
          <w:szCs w:val="24"/>
          <w:lang w:val="nl-NL"/>
        </w:rPr>
        <w:t xml:space="preserve">Schroter, K., Lüdtke, S., Redweik, R., Meier, J., Bochow, M., Ross, L., ... </w:t>
      </w:r>
      <w:r w:rsidRPr="00CA7043">
        <w:rPr>
          <w:rFonts w:ascii="Times New Roman" w:hAnsi="Times New Roman" w:cs="Times New Roman"/>
          <w:sz w:val="24"/>
          <w:szCs w:val="24"/>
        </w:rPr>
        <w:t xml:space="preserve">&amp; </w:t>
      </w:r>
      <w:proofErr w:type="spellStart"/>
      <w:r w:rsidRPr="00CA7043">
        <w:rPr>
          <w:rFonts w:ascii="Times New Roman" w:hAnsi="Times New Roman" w:cs="Times New Roman"/>
          <w:sz w:val="24"/>
          <w:szCs w:val="24"/>
        </w:rPr>
        <w:t>Kreibich</w:t>
      </w:r>
      <w:proofErr w:type="spellEnd"/>
      <w:r w:rsidRPr="00CA7043">
        <w:rPr>
          <w:rFonts w:ascii="Times New Roman" w:hAnsi="Times New Roman" w:cs="Times New Roman"/>
          <w:sz w:val="24"/>
          <w:szCs w:val="24"/>
        </w:rPr>
        <w:t xml:space="preserve">, H. (2025). </w:t>
      </w:r>
      <w:r w:rsidRPr="00CA7043">
        <w:rPr>
          <w:rFonts w:ascii="Times New Roman" w:hAnsi="Times New Roman" w:cs="Times New Roman"/>
          <w:b/>
          <w:bCs/>
          <w:sz w:val="24"/>
          <w:szCs w:val="24"/>
        </w:rPr>
        <w:t>Fostering interoperability of data, models, communication, and governance for disaster resilience.</w:t>
      </w:r>
      <w:r w:rsidRPr="00CA7043">
        <w:rPr>
          <w:rFonts w:ascii="Times New Roman" w:hAnsi="Times New Roman" w:cs="Times New Roman"/>
          <w:sz w:val="24"/>
          <w:szCs w:val="24"/>
        </w:rPr>
        <w:t xml:space="preserve"> Natural Hazards and Earth System Sciences, 25, 3055-3081.</w:t>
      </w:r>
      <w:commentRangeEnd w:id="54"/>
      <w:r w:rsidR="00583CA4">
        <w:rPr>
          <w:rStyle w:val="CommentReference"/>
        </w:rPr>
        <w:commentReference w:id="54"/>
      </w:r>
    </w:p>
    <w:p w14:paraId="5D56BACC" w14:textId="77777777" w:rsidR="00CA7043" w:rsidRPr="00CA7043" w:rsidRDefault="00CA7043" w:rsidP="00FD142E">
      <w:pPr>
        <w:spacing w:after="0" w:line="240" w:lineRule="auto"/>
        <w:ind w:left="720" w:hanging="720"/>
        <w:jc w:val="both"/>
        <w:rPr>
          <w:rFonts w:ascii="Times New Roman" w:hAnsi="Times New Roman" w:cs="Times New Roman"/>
          <w:sz w:val="24"/>
          <w:szCs w:val="24"/>
        </w:rPr>
      </w:pPr>
    </w:p>
    <w:p w14:paraId="6349195F" w14:textId="77777777" w:rsidR="00CA7043" w:rsidRPr="00CA7043" w:rsidRDefault="00CA7043" w:rsidP="00FD142E">
      <w:pPr>
        <w:spacing w:after="0" w:line="240" w:lineRule="auto"/>
        <w:ind w:left="720" w:right="72" w:hanging="720"/>
        <w:contextualSpacing/>
        <w:jc w:val="both"/>
        <w:rPr>
          <w:rFonts w:ascii="Times New Roman" w:hAnsi="Times New Roman" w:cs="Times New Roman"/>
          <w:sz w:val="24"/>
          <w:szCs w:val="24"/>
        </w:rPr>
      </w:pPr>
      <w:r w:rsidRPr="00CA7043">
        <w:rPr>
          <w:rFonts w:ascii="Times New Roman" w:hAnsi="Times New Roman" w:cs="Times New Roman"/>
          <w:sz w:val="24"/>
          <w:szCs w:val="24"/>
        </w:rPr>
        <w:t xml:space="preserve">Singh, S. (2023, November 24). </w:t>
      </w:r>
      <w:r w:rsidRPr="00CA7043">
        <w:rPr>
          <w:rFonts w:ascii="Times New Roman" w:hAnsi="Times New Roman" w:cs="Times New Roman"/>
          <w:b/>
          <w:bCs/>
          <w:sz w:val="24"/>
          <w:szCs w:val="24"/>
        </w:rPr>
        <w:t>What is descriptive research? Definition, methods, types and examples</w:t>
      </w:r>
      <w:r w:rsidRPr="00CA7043">
        <w:rPr>
          <w:rFonts w:ascii="Times New Roman" w:hAnsi="Times New Roman" w:cs="Times New Roman"/>
          <w:sz w:val="24"/>
          <w:szCs w:val="24"/>
        </w:rPr>
        <w:t xml:space="preserve">. </w:t>
      </w:r>
      <w:proofErr w:type="spellStart"/>
      <w:r w:rsidRPr="00CA7043">
        <w:rPr>
          <w:rFonts w:ascii="Times New Roman" w:hAnsi="Times New Roman" w:cs="Times New Roman"/>
          <w:sz w:val="24"/>
          <w:szCs w:val="24"/>
        </w:rPr>
        <w:t>Researcher.Life</w:t>
      </w:r>
      <w:proofErr w:type="spellEnd"/>
      <w:r w:rsidRPr="00CA7043">
        <w:rPr>
          <w:rFonts w:ascii="Times New Roman" w:hAnsi="Times New Roman" w:cs="Times New Roman"/>
          <w:sz w:val="24"/>
          <w:szCs w:val="24"/>
        </w:rPr>
        <w:t>. https://researcher.life/blog/article/what-is-descriptive-research-definition-methods-types-and-examples/</w:t>
      </w:r>
    </w:p>
    <w:p w14:paraId="065F359F" w14:textId="77777777" w:rsidR="00CA7043" w:rsidRPr="00CA7043" w:rsidRDefault="00CA7043" w:rsidP="00FD142E">
      <w:pPr>
        <w:spacing w:after="0" w:line="240" w:lineRule="auto"/>
        <w:ind w:left="720" w:hanging="720"/>
        <w:jc w:val="both"/>
        <w:rPr>
          <w:rFonts w:ascii="Times New Roman" w:hAnsi="Times New Roman" w:cs="Times New Roman"/>
          <w:sz w:val="24"/>
          <w:szCs w:val="24"/>
        </w:rPr>
      </w:pPr>
    </w:p>
    <w:p w14:paraId="0D98BBA7" w14:textId="77777777" w:rsidR="00CA7043" w:rsidRPr="00CA7043" w:rsidRDefault="00CA7043" w:rsidP="00FD142E">
      <w:pPr>
        <w:spacing w:after="0" w:line="240" w:lineRule="auto"/>
        <w:ind w:left="720" w:hanging="720"/>
        <w:jc w:val="both"/>
        <w:rPr>
          <w:rFonts w:ascii="Times New Roman" w:hAnsi="Times New Roman" w:cs="Times New Roman"/>
          <w:sz w:val="24"/>
          <w:szCs w:val="24"/>
        </w:rPr>
      </w:pPr>
      <w:proofErr w:type="spellStart"/>
      <w:r w:rsidRPr="00CA7043">
        <w:rPr>
          <w:rFonts w:ascii="Times New Roman" w:hAnsi="Times New Roman" w:cs="Times New Roman"/>
          <w:sz w:val="24"/>
          <w:szCs w:val="24"/>
        </w:rPr>
        <w:t>Sofuoglu</w:t>
      </w:r>
      <w:proofErr w:type="spellEnd"/>
      <w:r w:rsidRPr="00CA7043">
        <w:rPr>
          <w:rFonts w:ascii="Times New Roman" w:hAnsi="Times New Roman" w:cs="Times New Roman"/>
          <w:sz w:val="24"/>
          <w:szCs w:val="24"/>
        </w:rPr>
        <w:t xml:space="preserve">, Z., </w:t>
      </w:r>
      <w:proofErr w:type="spellStart"/>
      <w:r w:rsidRPr="00CA7043">
        <w:rPr>
          <w:rFonts w:ascii="Times New Roman" w:hAnsi="Times New Roman" w:cs="Times New Roman"/>
          <w:sz w:val="24"/>
          <w:szCs w:val="24"/>
        </w:rPr>
        <w:t>Başer</w:t>
      </w:r>
      <w:proofErr w:type="spellEnd"/>
      <w:r w:rsidRPr="00CA7043">
        <w:rPr>
          <w:rFonts w:ascii="Times New Roman" w:hAnsi="Times New Roman" w:cs="Times New Roman"/>
          <w:sz w:val="24"/>
          <w:szCs w:val="24"/>
        </w:rPr>
        <w:t xml:space="preserve">, A., </w:t>
      </w:r>
      <w:proofErr w:type="spellStart"/>
      <w:r w:rsidRPr="00CA7043">
        <w:rPr>
          <w:rFonts w:ascii="Times New Roman" w:hAnsi="Times New Roman" w:cs="Times New Roman"/>
          <w:sz w:val="24"/>
          <w:szCs w:val="24"/>
        </w:rPr>
        <w:t>Sofuoglu</w:t>
      </w:r>
      <w:proofErr w:type="spellEnd"/>
      <w:r w:rsidRPr="00CA7043">
        <w:rPr>
          <w:rFonts w:ascii="Times New Roman" w:hAnsi="Times New Roman" w:cs="Times New Roman"/>
          <w:sz w:val="24"/>
          <w:szCs w:val="24"/>
        </w:rPr>
        <w:t xml:space="preserve">, T., &amp; Sönmez, Ö. F. (2025). </w:t>
      </w:r>
      <w:r w:rsidRPr="00CA7043">
        <w:rPr>
          <w:rFonts w:ascii="Times New Roman" w:hAnsi="Times New Roman" w:cs="Times New Roman"/>
          <w:b/>
          <w:bCs/>
          <w:sz w:val="24"/>
          <w:szCs w:val="24"/>
        </w:rPr>
        <w:t xml:space="preserve">First responders' experiences with major earthquakes in </w:t>
      </w:r>
      <w:proofErr w:type="spellStart"/>
      <w:r w:rsidRPr="00CA7043">
        <w:rPr>
          <w:rFonts w:ascii="Times New Roman" w:hAnsi="Times New Roman" w:cs="Times New Roman"/>
          <w:b/>
          <w:bCs/>
          <w:sz w:val="24"/>
          <w:szCs w:val="24"/>
        </w:rPr>
        <w:t>Türkiye</w:t>
      </w:r>
      <w:proofErr w:type="spellEnd"/>
      <w:r w:rsidRPr="00CA7043">
        <w:rPr>
          <w:rFonts w:ascii="Times New Roman" w:hAnsi="Times New Roman" w:cs="Times New Roman"/>
          <w:b/>
          <w:bCs/>
          <w:sz w:val="24"/>
          <w:szCs w:val="24"/>
        </w:rPr>
        <w:t>: a qualitative study of innovation needs and challenges.</w:t>
      </w:r>
      <w:r w:rsidRPr="00CA7043">
        <w:rPr>
          <w:rFonts w:ascii="Times New Roman" w:hAnsi="Times New Roman" w:cs="Times New Roman"/>
          <w:sz w:val="24"/>
          <w:szCs w:val="24"/>
        </w:rPr>
        <w:t xml:space="preserve"> BMC emergency medicine, 25(1), 60. https://doi.org/10.1186/s12873-025-01217-9</w:t>
      </w:r>
    </w:p>
    <w:p w14:paraId="3763B38F" w14:textId="77777777" w:rsidR="00CA7043" w:rsidRPr="00CA7043" w:rsidRDefault="00CA7043" w:rsidP="00FD142E">
      <w:pPr>
        <w:spacing w:after="0" w:line="240" w:lineRule="auto"/>
        <w:ind w:left="720" w:right="72" w:hanging="720"/>
        <w:contextualSpacing/>
        <w:jc w:val="both"/>
        <w:rPr>
          <w:rFonts w:ascii="Times New Roman" w:hAnsi="Times New Roman" w:cs="Times New Roman"/>
          <w:sz w:val="24"/>
          <w:szCs w:val="24"/>
        </w:rPr>
      </w:pPr>
    </w:p>
    <w:p w14:paraId="06EC5024" w14:textId="77777777" w:rsidR="00CA7043" w:rsidRPr="00CA7043" w:rsidRDefault="00CA7043" w:rsidP="00FD142E">
      <w:pPr>
        <w:spacing w:after="0" w:line="240" w:lineRule="auto"/>
        <w:ind w:left="720" w:right="72" w:hanging="720"/>
        <w:contextualSpacing/>
        <w:jc w:val="both"/>
        <w:rPr>
          <w:rFonts w:ascii="Times New Roman" w:hAnsi="Times New Roman" w:cs="Times New Roman"/>
          <w:sz w:val="24"/>
          <w:szCs w:val="24"/>
        </w:rPr>
      </w:pPr>
      <w:proofErr w:type="spellStart"/>
      <w:r w:rsidRPr="00CA7043">
        <w:rPr>
          <w:rFonts w:ascii="Times New Roman" w:hAnsi="Times New Roman" w:cs="Times New Roman"/>
          <w:sz w:val="24"/>
          <w:szCs w:val="24"/>
        </w:rPr>
        <w:t>Sofyana</w:t>
      </w:r>
      <w:proofErr w:type="spellEnd"/>
      <w:r w:rsidRPr="00CA7043">
        <w:rPr>
          <w:rFonts w:ascii="Times New Roman" w:hAnsi="Times New Roman" w:cs="Times New Roman"/>
          <w:sz w:val="24"/>
          <w:szCs w:val="24"/>
        </w:rPr>
        <w:t xml:space="preserve">, H., Ibrahim, K., </w:t>
      </w:r>
      <w:proofErr w:type="spellStart"/>
      <w:r w:rsidRPr="00CA7043">
        <w:rPr>
          <w:rFonts w:ascii="Times New Roman" w:hAnsi="Times New Roman" w:cs="Times New Roman"/>
          <w:sz w:val="24"/>
          <w:szCs w:val="24"/>
        </w:rPr>
        <w:t>Afriandi</w:t>
      </w:r>
      <w:proofErr w:type="spellEnd"/>
      <w:r w:rsidRPr="00CA7043">
        <w:rPr>
          <w:rFonts w:ascii="Times New Roman" w:hAnsi="Times New Roman" w:cs="Times New Roman"/>
          <w:sz w:val="24"/>
          <w:szCs w:val="24"/>
        </w:rPr>
        <w:t xml:space="preserve">, I., &amp; </w:t>
      </w:r>
      <w:proofErr w:type="spellStart"/>
      <w:r w:rsidRPr="00CA7043">
        <w:rPr>
          <w:rFonts w:ascii="Times New Roman" w:hAnsi="Times New Roman" w:cs="Times New Roman"/>
          <w:sz w:val="24"/>
          <w:szCs w:val="24"/>
        </w:rPr>
        <w:t>Herawati</w:t>
      </w:r>
      <w:proofErr w:type="spellEnd"/>
      <w:r w:rsidRPr="00CA7043">
        <w:rPr>
          <w:rFonts w:ascii="Times New Roman" w:hAnsi="Times New Roman" w:cs="Times New Roman"/>
          <w:sz w:val="24"/>
          <w:szCs w:val="24"/>
        </w:rPr>
        <w:t xml:space="preserve">, E. (2024). </w:t>
      </w:r>
      <w:r w:rsidRPr="00CA7043">
        <w:rPr>
          <w:rFonts w:ascii="Times New Roman" w:hAnsi="Times New Roman" w:cs="Times New Roman"/>
          <w:b/>
          <w:bCs/>
          <w:sz w:val="24"/>
          <w:szCs w:val="24"/>
        </w:rPr>
        <w:t>The implementation of disaster preparedness training integration model based on Public Health Nursing (ILATGANA-PHN) to increase community capacity in natural disaster-prone areas.</w:t>
      </w:r>
      <w:r w:rsidRPr="00CA7043">
        <w:rPr>
          <w:rFonts w:ascii="Times New Roman" w:hAnsi="Times New Roman" w:cs="Times New Roman"/>
          <w:sz w:val="24"/>
          <w:szCs w:val="24"/>
        </w:rPr>
        <w:t> </w:t>
      </w:r>
      <w:r w:rsidRPr="00CA7043">
        <w:rPr>
          <w:rFonts w:ascii="Times New Roman" w:hAnsi="Times New Roman" w:cs="Times New Roman"/>
          <w:i/>
          <w:iCs/>
          <w:sz w:val="24"/>
          <w:szCs w:val="24"/>
        </w:rPr>
        <w:t>BMC nursing</w:t>
      </w:r>
      <w:r w:rsidRPr="00CA7043">
        <w:rPr>
          <w:rFonts w:ascii="Times New Roman" w:hAnsi="Times New Roman" w:cs="Times New Roman"/>
          <w:sz w:val="24"/>
          <w:szCs w:val="24"/>
        </w:rPr>
        <w:t>, </w:t>
      </w:r>
      <w:r w:rsidRPr="00CA7043">
        <w:rPr>
          <w:rFonts w:ascii="Times New Roman" w:hAnsi="Times New Roman" w:cs="Times New Roman"/>
          <w:i/>
          <w:iCs/>
          <w:sz w:val="24"/>
          <w:szCs w:val="24"/>
        </w:rPr>
        <w:t>23</w:t>
      </w:r>
      <w:r w:rsidRPr="00CA7043">
        <w:rPr>
          <w:rFonts w:ascii="Times New Roman" w:hAnsi="Times New Roman" w:cs="Times New Roman"/>
          <w:sz w:val="24"/>
          <w:szCs w:val="24"/>
        </w:rPr>
        <w:t>(1), 105. https://doi.org/10.1186/s12912-024-01755-w</w:t>
      </w:r>
    </w:p>
    <w:p w14:paraId="32CB2ABA" w14:textId="77777777" w:rsidR="00CA7043" w:rsidRPr="00CA7043" w:rsidRDefault="00CA7043" w:rsidP="00FD142E">
      <w:pPr>
        <w:spacing w:after="0" w:line="240" w:lineRule="auto"/>
        <w:ind w:left="720" w:hanging="720"/>
        <w:jc w:val="both"/>
        <w:rPr>
          <w:rFonts w:ascii="Times New Roman" w:hAnsi="Times New Roman" w:cs="Times New Roman"/>
          <w:sz w:val="24"/>
          <w:szCs w:val="24"/>
        </w:rPr>
      </w:pPr>
    </w:p>
    <w:p w14:paraId="3732FD82" w14:textId="77777777" w:rsidR="00CA7043" w:rsidRPr="00CA7043" w:rsidRDefault="00CA7043" w:rsidP="00FD142E">
      <w:pPr>
        <w:spacing w:after="0" w:line="240" w:lineRule="auto"/>
        <w:ind w:left="720" w:hanging="720"/>
        <w:jc w:val="both"/>
        <w:rPr>
          <w:rFonts w:ascii="Times New Roman" w:hAnsi="Times New Roman" w:cs="Times New Roman"/>
          <w:sz w:val="24"/>
          <w:szCs w:val="24"/>
        </w:rPr>
      </w:pPr>
      <w:r w:rsidRPr="00CA7043">
        <w:rPr>
          <w:rFonts w:ascii="Times New Roman" w:hAnsi="Times New Roman" w:cs="Times New Roman"/>
          <w:sz w:val="24"/>
          <w:szCs w:val="24"/>
        </w:rPr>
        <w:t xml:space="preserve">Space4Water Portal. (2020). </w:t>
      </w:r>
      <w:r w:rsidRPr="00CA7043">
        <w:rPr>
          <w:rFonts w:ascii="Times New Roman" w:hAnsi="Times New Roman" w:cs="Times New Roman"/>
          <w:b/>
          <w:bCs/>
          <w:sz w:val="24"/>
          <w:szCs w:val="24"/>
        </w:rPr>
        <w:t>Hydrometeorological hazards.</w:t>
      </w:r>
      <w:r w:rsidRPr="00CA7043">
        <w:rPr>
          <w:rFonts w:ascii="Times New Roman" w:hAnsi="Times New Roman" w:cs="Times New Roman"/>
          <w:sz w:val="24"/>
          <w:szCs w:val="24"/>
        </w:rPr>
        <w:t xml:space="preserve"> https://www.space4water.org/water/hydrometeorological-hazards</w:t>
      </w:r>
    </w:p>
    <w:p w14:paraId="3A343932" w14:textId="77777777" w:rsidR="00CA7043" w:rsidRPr="00CA7043" w:rsidRDefault="00CA7043" w:rsidP="007B23C2">
      <w:pPr>
        <w:spacing w:after="0" w:line="240" w:lineRule="auto"/>
        <w:jc w:val="both"/>
        <w:rPr>
          <w:rFonts w:ascii="Times New Roman" w:hAnsi="Times New Roman" w:cs="Times New Roman"/>
          <w:sz w:val="24"/>
          <w:szCs w:val="24"/>
        </w:rPr>
      </w:pPr>
    </w:p>
    <w:p w14:paraId="00830C42" w14:textId="77777777" w:rsidR="00080E73" w:rsidRPr="00CA7043" w:rsidRDefault="00CA7043" w:rsidP="007B23C2">
      <w:pPr>
        <w:spacing w:after="0" w:line="240" w:lineRule="auto"/>
        <w:ind w:left="720" w:hanging="720"/>
        <w:jc w:val="both"/>
        <w:rPr>
          <w:rFonts w:ascii="Times New Roman" w:hAnsi="Times New Roman" w:cs="Times New Roman"/>
          <w:sz w:val="24"/>
          <w:szCs w:val="24"/>
        </w:rPr>
      </w:pPr>
      <w:commentRangeStart w:id="55"/>
      <w:proofErr w:type="spellStart"/>
      <w:r w:rsidRPr="00CA7043">
        <w:rPr>
          <w:rFonts w:ascii="Times New Roman" w:hAnsi="Times New Roman" w:cs="Times New Roman"/>
          <w:sz w:val="24"/>
          <w:szCs w:val="24"/>
        </w:rPr>
        <w:t>Suarjana</w:t>
      </w:r>
      <w:proofErr w:type="spellEnd"/>
      <w:r w:rsidRPr="00CA7043">
        <w:rPr>
          <w:rFonts w:ascii="Times New Roman" w:hAnsi="Times New Roman" w:cs="Times New Roman"/>
          <w:sz w:val="24"/>
          <w:szCs w:val="24"/>
        </w:rPr>
        <w:t xml:space="preserve">, I. W. G. (2024). </w:t>
      </w:r>
      <w:r w:rsidRPr="00CA7043">
        <w:rPr>
          <w:rFonts w:ascii="Times New Roman" w:hAnsi="Times New Roman" w:cs="Times New Roman"/>
          <w:b/>
          <w:bCs/>
          <w:sz w:val="24"/>
          <w:szCs w:val="24"/>
        </w:rPr>
        <w:t>Addressing the Challenges and Opportunities of Global Disaster Management in the Post-COVID-19 Era.</w:t>
      </w:r>
      <w:r w:rsidRPr="00CA7043">
        <w:rPr>
          <w:rFonts w:ascii="Times New Roman" w:hAnsi="Times New Roman" w:cs="Times New Roman"/>
          <w:sz w:val="24"/>
          <w:szCs w:val="24"/>
        </w:rPr>
        <w:t xml:space="preserve"> Disaster Medicine and Public Health Preparedness, 18, e46. doi:10.1017/dmp.2024.34</w:t>
      </w:r>
      <w:commentRangeEnd w:id="55"/>
      <w:r w:rsidR="00583CA4">
        <w:rPr>
          <w:rStyle w:val="CommentReference"/>
        </w:rPr>
        <w:commentReference w:id="55"/>
      </w:r>
    </w:p>
    <w:sectPr w:rsidR="00080E73" w:rsidRPr="00CA7043" w:rsidSect="007108A5">
      <w:headerReference w:type="even" r:id="rId11"/>
      <w:headerReference w:type="default" r:id="rId12"/>
      <w:footerReference w:type="even" r:id="rId13"/>
      <w:footerReference w:type="default" r:id="rId14"/>
      <w:headerReference w:type="first" r:id="rId15"/>
      <w:footerReference w:type="first" r:id="rId16"/>
      <w:pgSz w:w="12240" w:h="15840" w:code="1"/>
      <w:pgMar w:top="1440" w:right="1440" w:bottom="1440" w:left="216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Reviewer" w:date="2026-03-19T13:35:00Z" w:initials="NH">
    <w:p w14:paraId="1EFCCDEF" w14:textId="4208D743" w:rsidR="00DB3F0B" w:rsidRDefault="00DB3F0B" w:rsidP="00DB3F0B">
      <w:pPr>
        <w:pStyle w:val="CommentText"/>
      </w:pPr>
      <w:r>
        <w:rPr>
          <w:rStyle w:val="CommentReference"/>
        </w:rPr>
        <w:annotationRef/>
      </w:r>
      <w:r>
        <w:t>The title is informative but for more concise and academically precise</w:t>
      </w:r>
    </w:p>
    <w:p w14:paraId="63750F48" w14:textId="77777777" w:rsidR="00DB3F0B" w:rsidRDefault="00DB3F0B" w:rsidP="00DB3F0B">
      <w:pPr>
        <w:pStyle w:val="CommentText"/>
      </w:pPr>
    </w:p>
    <w:p w14:paraId="1CD8259C" w14:textId="370BBB42" w:rsidR="00DB3F0B" w:rsidRDefault="00DB3F0B" w:rsidP="00DB3F0B">
      <w:pPr>
        <w:pStyle w:val="CommentText"/>
      </w:pPr>
      <w:r>
        <w:t xml:space="preserve">Authors can consider </w:t>
      </w:r>
      <w:r w:rsidRPr="00DB3F0B">
        <w:t xml:space="preserve">the </w:t>
      </w:r>
      <w:r>
        <w:t>following title</w:t>
      </w:r>
    </w:p>
    <w:p w14:paraId="73718C55" w14:textId="61FCD607" w:rsidR="00DB3F0B" w:rsidRDefault="00DB3F0B" w:rsidP="00DB3F0B">
      <w:pPr>
        <w:pStyle w:val="CommentText"/>
      </w:pPr>
      <w:r>
        <w:t>Suge.</w:t>
      </w:r>
    </w:p>
    <w:p w14:paraId="2B278D17" w14:textId="77777777" w:rsidR="00DB3F0B" w:rsidRDefault="00DB3F0B" w:rsidP="00DB3F0B">
      <w:pPr>
        <w:pStyle w:val="CommentText"/>
      </w:pPr>
    </w:p>
    <w:p w14:paraId="4313B7ED" w14:textId="275C86C5" w:rsidR="00DB3F0B" w:rsidRDefault="00DB3F0B" w:rsidP="00DB3F0B">
      <w:pPr>
        <w:pStyle w:val="CommentText"/>
      </w:pPr>
      <w:r w:rsidRPr="00DB3F0B">
        <w:rPr>
          <w:highlight w:val="yellow"/>
        </w:rPr>
        <w:t xml:space="preserve">Assessment of Disaster Response Mechanisms to Hydrometeorological Hazards: Evidence from Municipal Responders in the </w:t>
      </w:r>
      <w:proofErr w:type="spellStart"/>
      <w:r w:rsidRPr="00DB3F0B">
        <w:rPr>
          <w:highlight w:val="yellow"/>
        </w:rPr>
        <w:t>Rinconada</w:t>
      </w:r>
      <w:proofErr w:type="spellEnd"/>
      <w:r w:rsidRPr="00DB3F0B">
        <w:rPr>
          <w:highlight w:val="yellow"/>
        </w:rPr>
        <w:t xml:space="preserve"> District</w:t>
      </w:r>
    </w:p>
  </w:comment>
  <w:comment w:id="1" w:author="Reviewer" w:date="2026-03-19T13:20:00Z" w:initials="NH">
    <w:p w14:paraId="2D4ECBFE" w14:textId="15A71F33" w:rsidR="00BA2E81" w:rsidRDefault="00BA2E81">
      <w:pPr>
        <w:pStyle w:val="CommentText"/>
      </w:pPr>
      <w:r>
        <w:rPr>
          <w:rStyle w:val="CommentReference"/>
        </w:rPr>
        <w:annotationRef/>
      </w:r>
      <w:r>
        <w:t>a</w:t>
      </w:r>
      <w:r w:rsidRPr="00BA2E81">
        <w:t xml:space="preserve">bbreviations such as </w:t>
      </w:r>
      <w:r w:rsidRPr="00BA2E81">
        <w:rPr>
          <w:highlight w:val="yellow"/>
        </w:rPr>
        <w:t>BHERT, PNP, and BFP</w:t>
      </w:r>
      <w:r w:rsidRPr="00BA2E81">
        <w:t xml:space="preserve"> should be defined at first mention to ensure clarity for an international audience</w:t>
      </w:r>
    </w:p>
  </w:comment>
  <w:comment w:id="2" w:author="Reviewer" w:date="2026-03-19T10:06:00Z" w:initials="NH">
    <w:p w14:paraId="365B2EA2" w14:textId="4F844EC5" w:rsidR="0011030D" w:rsidRDefault="0011030D">
      <w:pPr>
        <w:pStyle w:val="CommentText"/>
      </w:pPr>
      <w:r>
        <w:rPr>
          <w:rStyle w:val="CommentReference"/>
        </w:rPr>
        <w:annotationRef/>
      </w:r>
      <w:r w:rsidR="00BA2E81">
        <w:t>study</w:t>
      </w:r>
      <w:r w:rsidRPr="0011030D">
        <w:t xml:space="preserve"> states that chi-square tests were employed; no inferential statistical results </w:t>
      </w:r>
    </w:p>
    <w:p w14:paraId="5CCC6A00" w14:textId="7B56EB5E" w:rsidR="0011030D" w:rsidRPr="00BA2E81" w:rsidRDefault="0011030D">
      <w:pPr>
        <w:pStyle w:val="CommentText"/>
        <w:rPr>
          <w:highlight w:val="yellow"/>
        </w:rPr>
      </w:pPr>
      <w:r w:rsidRPr="00BA2E81">
        <w:rPr>
          <w:highlight w:val="yellow"/>
        </w:rPr>
        <w:t>-chi-square values</w:t>
      </w:r>
    </w:p>
    <w:p w14:paraId="62F20FD9" w14:textId="509078CC" w:rsidR="0011030D" w:rsidRPr="00BA2E81" w:rsidRDefault="0011030D">
      <w:pPr>
        <w:pStyle w:val="CommentText"/>
        <w:rPr>
          <w:highlight w:val="yellow"/>
        </w:rPr>
      </w:pPr>
      <w:r w:rsidRPr="00BA2E81">
        <w:rPr>
          <w:highlight w:val="yellow"/>
        </w:rPr>
        <w:t>-degrees of freedom</w:t>
      </w:r>
    </w:p>
    <w:p w14:paraId="3137D7EC" w14:textId="5177097E" w:rsidR="0011030D" w:rsidRDefault="0011030D">
      <w:pPr>
        <w:pStyle w:val="CommentText"/>
      </w:pPr>
      <w:r w:rsidRPr="00BA2E81">
        <w:rPr>
          <w:highlight w:val="yellow"/>
        </w:rPr>
        <w:t>-p-values</w:t>
      </w:r>
    </w:p>
    <w:p w14:paraId="5F8F9974" w14:textId="4867C0D8" w:rsidR="0011030D" w:rsidRDefault="0011030D">
      <w:pPr>
        <w:pStyle w:val="CommentText"/>
      </w:pPr>
      <w:r w:rsidRPr="0011030D">
        <w:t>Please include the chi-square findings or revise the stated analytical approach accordingly</w:t>
      </w:r>
    </w:p>
  </w:comment>
  <w:comment w:id="3" w:author="Reviewer" w:date="2026-03-19T10:09:00Z" w:initials="NH">
    <w:p w14:paraId="3CE3F5E1" w14:textId="43772A39" w:rsidR="0011030D" w:rsidRDefault="0011030D">
      <w:pPr>
        <w:pStyle w:val="CommentText"/>
      </w:pPr>
      <w:r>
        <w:rPr>
          <w:rStyle w:val="CommentReference"/>
        </w:rPr>
        <w:annotationRef/>
      </w:r>
      <w:r w:rsidRPr="0011030D">
        <w:t xml:space="preserve"> abstract lacks specific quantitative </w:t>
      </w:r>
    </w:p>
    <w:p w14:paraId="7F2A680B" w14:textId="105C8505" w:rsidR="0011030D" w:rsidRDefault="0011030D">
      <w:pPr>
        <w:pStyle w:val="CommentText"/>
      </w:pPr>
      <w:r w:rsidRPr="0011030D">
        <w:t>Including key numerical results would improve scientific clarity and strengthen the empirical contribution</w:t>
      </w:r>
    </w:p>
  </w:comment>
  <w:comment w:id="4" w:author="Reviewer" w:date="2026-03-19T10:10:00Z" w:initials="NH">
    <w:p w14:paraId="0D3F93D3" w14:textId="4764B6A7" w:rsidR="003274AB" w:rsidRDefault="0011030D">
      <w:pPr>
        <w:pStyle w:val="CommentText"/>
      </w:pPr>
      <w:r>
        <w:rPr>
          <w:rStyle w:val="CommentReference"/>
        </w:rPr>
        <w:annotationRef/>
      </w:r>
      <w:r w:rsidRPr="0011030D">
        <w:t xml:space="preserve"> conclusion appears overly generalized and not explicitly supported by inferential statistical evidence. </w:t>
      </w:r>
    </w:p>
    <w:p w14:paraId="4F5E08DE" w14:textId="115A0FE4" w:rsidR="0011030D" w:rsidRDefault="0011030D">
      <w:pPr>
        <w:pStyle w:val="CommentText"/>
      </w:pPr>
      <w:r w:rsidRPr="0011030D">
        <w:t>Please specify which findings</w:t>
      </w:r>
      <w:r w:rsidR="003274AB">
        <w:t xml:space="preserve">??? </w:t>
      </w:r>
      <w:r w:rsidRPr="0011030D">
        <w:t>justify these conclusions</w:t>
      </w:r>
    </w:p>
  </w:comment>
  <w:comment w:id="5" w:author="Reviewer" w:date="2026-03-19T10:11:00Z" w:initials="NH">
    <w:p w14:paraId="4DD05166" w14:textId="487F9F50" w:rsidR="003274AB" w:rsidRDefault="003274AB">
      <w:pPr>
        <w:pStyle w:val="CommentText"/>
      </w:pPr>
      <w:r>
        <w:rPr>
          <w:rStyle w:val="CommentReference"/>
        </w:rPr>
        <w:annotationRef/>
      </w:r>
      <w:r w:rsidR="00BA2E81">
        <w:t>t</w:t>
      </w:r>
      <w:r w:rsidRPr="003274AB">
        <w:t xml:space="preserve">his statement requires citation from recent disaster risk reduction literature </w:t>
      </w:r>
    </w:p>
    <w:p w14:paraId="76120760" w14:textId="77777777" w:rsidR="003274AB" w:rsidRDefault="003274AB">
      <w:pPr>
        <w:pStyle w:val="CommentText"/>
      </w:pPr>
    </w:p>
    <w:p w14:paraId="77AEFE9C" w14:textId="77777777" w:rsidR="003274AB" w:rsidRDefault="003274AB">
      <w:pPr>
        <w:pStyle w:val="CommentText"/>
      </w:pPr>
      <w:r>
        <w:t>Ex.</w:t>
      </w:r>
      <w:r w:rsidRPr="003274AB">
        <w:t xml:space="preserve"> Sendai Framework or recent DRRM studies</w:t>
      </w:r>
    </w:p>
    <w:p w14:paraId="09FDEC36" w14:textId="77777777" w:rsidR="003274AB" w:rsidRDefault="003274AB">
      <w:pPr>
        <w:pStyle w:val="CommentText"/>
      </w:pPr>
    </w:p>
    <w:p w14:paraId="47206948" w14:textId="6D5B8A76" w:rsidR="003274AB" w:rsidRDefault="003274AB">
      <w:pPr>
        <w:pStyle w:val="CommentText"/>
      </w:pPr>
      <w:r w:rsidRPr="003274AB">
        <w:t>Please provide supporting references</w:t>
      </w:r>
    </w:p>
  </w:comment>
  <w:comment w:id="6" w:author="Reviewer" w:date="2026-03-19T10:12:00Z" w:initials="NH">
    <w:p w14:paraId="24385231" w14:textId="630FA597" w:rsidR="003274AB" w:rsidRDefault="003274AB">
      <w:pPr>
        <w:pStyle w:val="CommentText"/>
      </w:pPr>
      <w:r>
        <w:rPr>
          <w:rStyle w:val="CommentReference"/>
        </w:rPr>
        <w:annotationRef/>
      </w:r>
      <w:r w:rsidRPr="003274AB">
        <w:t xml:space="preserve"> introduction does not clearly articulate a specific research gap</w:t>
      </w:r>
    </w:p>
    <w:p w14:paraId="20F431BD" w14:textId="77777777" w:rsidR="003274AB" w:rsidRDefault="003274AB">
      <w:pPr>
        <w:pStyle w:val="CommentText"/>
      </w:pPr>
    </w:p>
    <w:p w14:paraId="6BDBCF92" w14:textId="2AF57531" w:rsidR="003274AB" w:rsidRDefault="00BA2E81">
      <w:pPr>
        <w:pStyle w:val="CommentText"/>
      </w:pPr>
      <w:r>
        <w:t>p</w:t>
      </w:r>
      <w:r w:rsidR="003274AB" w:rsidRPr="003274AB">
        <w:t xml:space="preserve">lease explicitly state what is lacking in existing literature and how this study addresses that </w:t>
      </w:r>
      <w:proofErr w:type="gramStart"/>
      <w:r w:rsidR="003274AB" w:rsidRPr="003274AB">
        <w:t>gap</w:t>
      </w:r>
      <w:r w:rsidR="003274AB">
        <w:t>..</w:t>
      </w:r>
      <w:proofErr w:type="gramEnd"/>
      <w:r w:rsidR="003274AB" w:rsidRPr="003274AB">
        <w:t xml:space="preserve"> particularly at the municipal or responder level</w:t>
      </w:r>
    </w:p>
  </w:comment>
  <w:comment w:id="7" w:author="Reviewer" w:date="2026-03-19T10:14:00Z" w:initials="NH">
    <w:p w14:paraId="2F17528C" w14:textId="49D14091" w:rsidR="003274AB" w:rsidRDefault="003274AB">
      <w:pPr>
        <w:pStyle w:val="CommentText"/>
      </w:pPr>
      <w:r>
        <w:rPr>
          <w:rStyle w:val="CommentReference"/>
        </w:rPr>
        <w:annotationRef/>
      </w:r>
      <w:bookmarkStart w:id="8" w:name="_GoBack"/>
      <w:bookmarkEnd w:id="8"/>
    </w:p>
    <w:p w14:paraId="1006C52B" w14:textId="296022DA" w:rsidR="003274AB" w:rsidRDefault="003274AB">
      <w:pPr>
        <w:pStyle w:val="CommentText"/>
      </w:pPr>
      <w:r w:rsidRPr="003274AB">
        <w:t>authors should explicitly identify how this study advances current knowledge beyond existing disaster response and DRRM literature</w:t>
      </w:r>
      <w:r>
        <w:t>….</w:t>
      </w:r>
    </w:p>
  </w:comment>
  <w:comment w:id="9" w:author="Reviewer" w:date="2026-03-19T10:49:00Z" w:initials="NH">
    <w:p w14:paraId="6A4A0603" w14:textId="6825D943" w:rsidR="003342EA" w:rsidRDefault="003342EA">
      <w:pPr>
        <w:pStyle w:val="CommentText"/>
      </w:pPr>
      <w:r>
        <w:rPr>
          <w:rStyle w:val="CommentReference"/>
        </w:rPr>
        <w:annotationRef/>
      </w:r>
      <w:r>
        <w:t xml:space="preserve"> objectives are presented descriptively but not formulated as research questions or hypotheses</w:t>
      </w:r>
    </w:p>
    <w:p w14:paraId="02FB4786" w14:textId="77777777" w:rsidR="003342EA" w:rsidRDefault="003342EA">
      <w:pPr>
        <w:pStyle w:val="CommentText"/>
      </w:pPr>
    </w:p>
    <w:p w14:paraId="5B703619" w14:textId="7699966C" w:rsidR="003342EA" w:rsidRDefault="003342EA">
      <w:pPr>
        <w:pStyle w:val="CommentText"/>
      </w:pPr>
      <w:r>
        <w:t>for a correlational study, the inclusion of testable hypotheses is recommended</w:t>
      </w:r>
    </w:p>
  </w:comment>
  <w:comment w:id="11" w:author="Reviewer" w:date="2026-03-19T10:52:00Z" w:initials="NH">
    <w:p w14:paraId="05148F1E" w14:textId="0F0CD7E7" w:rsidR="003342EA" w:rsidRDefault="003342EA">
      <w:pPr>
        <w:pStyle w:val="CommentText"/>
      </w:pPr>
      <w:r>
        <w:rPr>
          <w:rStyle w:val="CommentReference"/>
        </w:rPr>
        <w:annotationRef/>
      </w:r>
      <w:r w:rsidRPr="003342EA">
        <w:t xml:space="preserve"> literature review is presented as a sequence of studies rather than a synthesized thematic discussion. </w:t>
      </w:r>
    </w:p>
    <w:p w14:paraId="5B0A53B3" w14:textId="77777777" w:rsidR="003342EA" w:rsidRDefault="003342EA">
      <w:pPr>
        <w:pStyle w:val="CommentText"/>
      </w:pPr>
    </w:p>
    <w:p w14:paraId="341B5735" w14:textId="37A07F2A" w:rsidR="003342EA" w:rsidRDefault="00BA2E81">
      <w:pPr>
        <w:pStyle w:val="CommentText"/>
      </w:pPr>
      <w:r>
        <w:t>a</w:t>
      </w:r>
      <w:r w:rsidR="003342EA" w:rsidRPr="003342EA">
        <w:t xml:space="preserve">uthors are encouraged to organize the literature into themes </w:t>
      </w:r>
    </w:p>
    <w:p w14:paraId="09EB32F6" w14:textId="77777777" w:rsidR="003342EA" w:rsidRDefault="003342EA">
      <w:pPr>
        <w:pStyle w:val="CommentText"/>
      </w:pPr>
    </w:p>
    <w:p w14:paraId="477D5425" w14:textId="39978CF0" w:rsidR="003342EA" w:rsidRDefault="003342EA">
      <w:pPr>
        <w:pStyle w:val="CommentText"/>
      </w:pPr>
      <w:proofErr w:type="spellStart"/>
      <w:proofErr w:type="gramStart"/>
      <w:r>
        <w:t>Ex.</w:t>
      </w:r>
      <w:r w:rsidRPr="003342EA">
        <w:t>coordination</w:t>
      </w:r>
      <w:proofErr w:type="spellEnd"/>
      <w:proofErr w:type="gramEnd"/>
      <w:r w:rsidRPr="003342EA">
        <w:t>, technology, training, community engagement</w:t>
      </w:r>
    </w:p>
    <w:p w14:paraId="7D2CA424" w14:textId="2E11ED07" w:rsidR="003342EA" w:rsidRDefault="003342EA">
      <w:pPr>
        <w:pStyle w:val="CommentText"/>
      </w:pPr>
      <w:r w:rsidRPr="003342EA">
        <w:t>to improve analytical coherence</w:t>
      </w:r>
    </w:p>
  </w:comment>
  <w:comment w:id="12" w:author="Reviewer" w:date="2026-03-19T10:55:00Z" w:initials="NH">
    <w:p w14:paraId="57A11314" w14:textId="233B3CB6" w:rsidR="00BB54B8" w:rsidRDefault="003342EA">
      <w:pPr>
        <w:pStyle w:val="CommentText"/>
      </w:pPr>
      <w:r>
        <w:rPr>
          <w:rStyle w:val="CommentReference"/>
        </w:rPr>
        <w:annotationRef/>
      </w:r>
      <w:r w:rsidRPr="003342EA">
        <w:t xml:space="preserve"> reviewed literature is not clearly linked to the study variables </w:t>
      </w:r>
    </w:p>
    <w:p w14:paraId="2E8AA8DD" w14:textId="77777777" w:rsidR="00BB54B8" w:rsidRDefault="00BB54B8">
      <w:pPr>
        <w:pStyle w:val="CommentText"/>
      </w:pPr>
    </w:p>
    <w:p w14:paraId="08F23E11" w14:textId="77777777" w:rsidR="00BB54B8" w:rsidRDefault="00BB54B8">
      <w:pPr>
        <w:pStyle w:val="CommentText"/>
      </w:pPr>
      <w:r>
        <w:t>Ex.</w:t>
      </w:r>
      <w:r w:rsidR="003342EA" w:rsidRPr="003342EA">
        <w:t xml:space="preserve"> logistics, coordination, technology utilization</w:t>
      </w:r>
    </w:p>
    <w:p w14:paraId="1983E971" w14:textId="5043BFBB" w:rsidR="003342EA" w:rsidRDefault="003342EA">
      <w:pPr>
        <w:pStyle w:val="CommentText"/>
      </w:pPr>
      <w:r w:rsidRPr="003342EA">
        <w:t>Please strengthen the conceptual alignment between prior studies and the dimensions assessed in this research</w:t>
      </w:r>
    </w:p>
  </w:comment>
  <w:comment w:id="13" w:author="Reviewer" w:date="2026-03-19T11:28:00Z" w:initials="NH">
    <w:p w14:paraId="52C84B34" w14:textId="3294CC6A" w:rsidR="00BB54B8" w:rsidRDefault="00BB54B8">
      <w:pPr>
        <w:pStyle w:val="CommentText"/>
      </w:pPr>
      <w:r>
        <w:rPr>
          <w:rStyle w:val="CommentReference"/>
        </w:rPr>
        <w:annotationRef/>
      </w:r>
      <w:r w:rsidRPr="00BB54B8">
        <w:t xml:space="preserve"> study is described as correlational; however, no correlation or inferential statistical analysis is presented in the results</w:t>
      </w:r>
    </w:p>
    <w:p w14:paraId="565A4654" w14:textId="77777777" w:rsidR="00BB54B8" w:rsidRDefault="00BB54B8">
      <w:pPr>
        <w:pStyle w:val="CommentText"/>
      </w:pPr>
    </w:p>
    <w:p w14:paraId="521F538E" w14:textId="1172BE20" w:rsidR="00BB54B8" w:rsidRDefault="00BB54B8">
      <w:pPr>
        <w:pStyle w:val="CommentText"/>
      </w:pPr>
      <w:r w:rsidRPr="00BB54B8">
        <w:t>inconsistency must be addressed by including appropriate statistical tests or revising the research design</w:t>
      </w:r>
    </w:p>
  </w:comment>
  <w:comment w:id="14" w:author="Reviewer" w:date="2026-03-19T11:37:00Z" w:initials="NH">
    <w:p w14:paraId="4D4A582F" w14:textId="77777777" w:rsidR="00EA3504" w:rsidRDefault="00EA3504" w:rsidP="00EA3504">
      <w:pPr>
        <w:pStyle w:val="CommentText"/>
      </w:pPr>
      <w:r>
        <w:rPr>
          <w:rStyle w:val="CommentReference"/>
        </w:rPr>
        <w:annotationRef/>
      </w:r>
      <w:r w:rsidRPr="00BB54B8">
        <w:t>correlational design typically involves hypothesis testing</w:t>
      </w:r>
    </w:p>
    <w:p w14:paraId="3825E4C8" w14:textId="77777777" w:rsidR="00EA3504" w:rsidRDefault="00EA3504" w:rsidP="00EA3504">
      <w:pPr>
        <w:pStyle w:val="CommentText"/>
      </w:pPr>
    </w:p>
    <w:p w14:paraId="623B986C" w14:textId="20C6A11A" w:rsidR="00EA3504" w:rsidRDefault="00EA3504" w:rsidP="00EA3504">
      <w:pPr>
        <w:pStyle w:val="CommentText"/>
      </w:pPr>
      <w:r w:rsidRPr="00BB54B8">
        <w:t>Please specify the hypotheses tested and the statistical methods used to evaluate them</w:t>
      </w:r>
    </w:p>
  </w:comment>
  <w:comment w:id="15" w:author="Reviewer" w:date="2026-03-19T13:15:00Z" w:initials="NH">
    <w:p w14:paraId="4D4EBCD3" w14:textId="79F48D44" w:rsidR="007A7524" w:rsidRDefault="007A7524">
      <w:pPr>
        <w:pStyle w:val="CommentText"/>
      </w:pPr>
      <w:r>
        <w:rPr>
          <w:rStyle w:val="CommentReference"/>
        </w:rPr>
        <w:annotationRef/>
      </w:r>
      <w:r w:rsidRPr="007A7524">
        <w:t xml:space="preserve"> abbreviation </w:t>
      </w:r>
      <w:r w:rsidRPr="007A7524">
        <w:rPr>
          <w:highlight w:val="yellow"/>
        </w:rPr>
        <w:t>MDRRMO</w:t>
      </w:r>
      <w:r w:rsidRPr="007A7524">
        <w:t xml:space="preserve"> is repeatedly defined throughout the manuscript</w:t>
      </w:r>
    </w:p>
    <w:p w14:paraId="2EDCA31B" w14:textId="77777777" w:rsidR="007A7524" w:rsidRDefault="007A7524">
      <w:pPr>
        <w:pStyle w:val="CommentText"/>
      </w:pPr>
    </w:p>
    <w:p w14:paraId="45004252" w14:textId="35DC5A06" w:rsidR="007A7524" w:rsidRDefault="007A7524">
      <w:pPr>
        <w:pStyle w:val="CommentText"/>
      </w:pPr>
      <w:r w:rsidRPr="007A7524">
        <w:t>should be defined once at first mention and used consistently thereafter</w:t>
      </w:r>
    </w:p>
  </w:comment>
  <w:comment w:id="16" w:author="Reviewer" w:date="2026-03-19T11:41:00Z" w:initials="NH">
    <w:p w14:paraId="5F95115A" w14:textId="61765672" w:rsidR="00EA3504" w:rsidRDefault="00EA3504">
      <w:pPr>
        <w:pStyle w:val="CommentText"/>
      </w:pPr>
      <w:r>
        <w:rPr>
          <w:rStyle w:val="CommentReference"/>
        </w:rPr>
        <w:annotationRef/>
      </w:r>
      <w:r w:rsidRPr="00EA3504">
        <w:t xml:space="preserve"> manuscript does not provide evidence of instrument validation. </w:t>
      </w:r>
    </w:p>
    <w:p w14:paraId="5865AC51" w14:textId="77777777" w:rsidR="00EA3504" w:rsidRDefault="00EA3504">
      <w:pPr>
        <w:pStyle w:val="CommentText"/>
      </w:pPr>
      <w:r w:rsidRPr="00EA3504">
        <w:t>Please report procedures such as expert validation, pilot testing, and reliability measures</w:t>
      </w:r>
    </w:p>
    <w:p w14:paraId="7444A5EB" w14:textId="6F4F8AAB" w:rsidR="00EA3504" w:rsidRDefault="00EA3504">
      <w:pPr>
        <w:pStyle w:val="CommentText"/>
      </w:pPr>
      <w:r>
        <w:t>Ex. Cronbach’s alpha</w:t>
      </w:r>
    </w:p>
  </w:comment>
  <w:comment w:id="17" w:author="Reviewer" w:date="2026-03-19T11:39:00Z" w:initials="NH">
    <w:p w14:paraId="58E143C2" w14:textId="6DD73622" w:rsidR="00EA3504" w:rsidRDefault="00EA3504">
      <w:pPr>
        <w:pStyle w:val="CommentText"/>
      </w:pPr>
      <w:r>
        <w:rPr>
          <w:rStyle w:val="CommentReference"/>
        </w:rPr>
        <w:annotationRef/>
      </w:r>
      <w:r>
        <w:t xml:space="preserve">Use MDRRMO abbreviation, </w:t>
      </w:r>
      <w:r w:rsidRPr="00EA3504">
        <w:t>it’s</w:t>
      </w:r>
      <w:r>
        <w:t xml:space="preserve"> already mention as first time</w:t>
      </w:r>
    </w:p>
  </w:comment>
  <w:comment w:id="18" w:author="Reviewer" w:date="2026-03-19T11:46:00Z" w:initials="NH">
    <w:p w14:paraId="20E74D65" w14:textId="13DF2B15" w:rsidR="00EA3504" w:rsidRDefault="00EA3504">
      <w:pPr>
        <w:pStyle w:val="CommentText"/>
      </w:pPr>
      <w:r>
        <w:rPr>
          <w:rStyle w:val="CommentReference"/>
        </w:rPr>
        <w:annotationRef/>
      </w:r>
      <w:r w:rsidRPr="00EA3504">
        <w:t xml:space="preserve"> use of weighted mean for Likert-scale data should be justified, as such data are ordinal</w:t>
      </w:r>
    </w:p>
    <w:p w14:paraId="7FE16364" w14:textId="77777777" w:rsidR="00EA3504" w:rsidRDefault="00EA3504">
      <w:pPr>
        <w:pStyle w:val="CommentText"/>
      </w:pPr>
    </w:p>
    <w:p w14:paraId="78F0DE97" w14:textId="6404DE4E" w:rsidR="00EA3504" w:rsidRDefault="00EA3504">
      <w:pPr>
        <w:pStyle w:val="CommentText"/>
      </w:pPr>
      <w:r w:rsidRPr="00EA3504">
        <w:t xml:space="preserve">authors should clarify the assumptions underlying this approach or consider alternative analyses </w:t>
      </w:r>
      <w:r>
        <w:t xml:space="preserve">ex. </w:t>
      </w:r>
      <w:r w:rsidRPr="00EA3504">
        <w:t>median or non-parametric tests</w:t>
      </w:r>
    </w:p>
  </w:comment>
  <w:comment w:id="19" w:author="Reviewer" w:date="2026-03-19T11:48:00Z" w:initials="NH">
    <w:p w14:paraId="77666BCB" w14:textId="73848C08" w:rsidR="00076AFE" w:rsidRDefault="00076AFE">
      <w:pPr>
        <w:pStyle w:val="CommentText"/>
      </w:pPr>
      <w:r>
        <w:rPr>
          <w:rStyle w:val="CommentReference"/>
        </w:rPr>
        <w:annotationRef/>
      </w:r>
      <w:r w:rsidRPr="00076AFE">
        <w:t xml:space="preserve"> analytical framework lacks inferential statistical methods despite the stated correlational design</w:t>
      </w:r>
    </w:p>
    <w:p w14:paraId="4FCC8FA7" w14:textId="19D4C6A1" w:rsidR="00076AFE" w:rsidRDefault="00076AFE">
      <w:pPr>
        <w:pStyle w:val="CommentText"/>
      </w:pPr>
      <w:r>
        <w:t>t</w:t>
      </w:r>
      <w:r w:rsidRPr="00076AFE">
        <w:t>he inclusion of chi-square tests or correlation analysis is necessary to examine relationships among variables.</w:t>
      </w:r>
    </w:p>
  </w:comment>
  <w:comment w:id="20" w:author="Reviewer" w:date="2026-03-19T11:43:00Z" w:initials="NH">
    <w:p w14:paraId="01496922" w14:textId="77777777" w:rsidR="00EA3504" w:rsidRDefault="00EA3504" w:rsidP="00EA3504">
      <w:pPr>
        <w:pStyle w:val="CommentText"/>
      </w:pPr>
      <w:r>
        <w:rPr>
          <w:rStyle w:val="CommentReference"/>
        </w:rPr>
        <w:annotationRef/>
      </w:r>
      <w:r>
        <w:t>Ethical considerations are not discussed</w:t>
      </w:r>
    </w:p>
    <w:p w14:paraId="7852FA6A" w14:textId="77777777" w:rsidR="00EA3504" w:rsidRDefault="00EA3504" w:rsidP="00EA3504">
      <w:pPr>
        <w:pStyle w:val="CommentText"/>
      </w:pPr>
    </w:p>
    <w:p w14:paraId="27FB2346" w14:textId="225DB623" w:rsidR="00EA3504" w:rsidRDefault="00EA3504" w:rsidP="00EA3504">
      <w:pPr>
        <w:pStyle w:val="CommentText"/>
      </w:pPr>
      <w:r>
        <w:t>Please indicate whether ethical approval and informed consent were obtained prior to data collection</w:t>
      </w:r>
    </w:p>
  </w:comment>
  <w:comment w:id="21" w:author="Reviewer" w:date="2026-03-19T11:49:00Z" w:initials="NH">
    <w:p w14:paraId="72840C47" w14:textId="4ECE7F1D" w:rsidR="00076AFE" w:rsidRDefault="00076AFE">
      <w:pPr>
        <w:pStyle w:val="CommentText"/>
      </w:pPr>
      <w:r>
        <w:rPr>
          <w:rStyle w:val="CommentReference"/>
        </w:rPr>
        <w:annotationRef/>
      </w:r>
      <w:r w:rsidRPr="00076AFE">
        <w:t xml:space="preserve"> chi-square analysis was mentioned in the methodology, no results are presented</w:t>
      </w:r>
    </w:p>
    <w:p w14:paraId="4FB5891C" w14:textId="77777777" w:rsidR="00076AFE" w:rsidRDefault="00076AFE">
      <w:pPr>
        <w:pStyle w:val="CommentText"/>
      </w:pPr>
    </w:p>
    <w:p w14:paraId="12D4C3D7" w14:textId="4ED80145" w:rsidR="00076AFE" w:rsidRDefault="00076AFE">
      <w:pPr>
        <w:pStyle w:val="CommentText"/>
      </w:pPr>
      <w:r w:rsidRPr="00076AFE">
        <w:t>Please include inferential statistical outputs to support any claims of association</w:t>
      </w:r>
    </w:p>
  </w:comment>
  <w:comment w:id="22" w:author="Reviewer" w:date="2026-03-19T12:51:00Z" w:initials="NH">
    <w:p w14:paraId="50F55187" w14:textId="62EF5BF7" w:rsidR="00583CA4" w:rsidRDefault="00583CA4">
      <w:pPr>
        <w:pStyle w:val="CommentText"/>
      </w:pPr>
      <w:r>
        <w:rPr>
          <w:rStyle w:val="CommentReference"/>
        </w:rPr>
        <w:annotationRef/>
      </w:r>
      <w:r w:rsidRPr="00583CA4">
        <w:t xml:space="preserve"> statement introduces gender bias and is not supported by empirical dat</w:t>
      </w:r>
      <w:r>
        <w:t>a</w:t>
      </w:r>
    </w:p>
    <w:p w14:paraId="7CD39E6A" w14:textId="77777777" w:rsidR="00583CA4" w:rsidRDefault="00583CA4">
      <w:pPr>
        <w:pStyle w:val="CommentText"/>
      </w:pPr>
    </w:p>
    <w:p w14:paraId="7E9CE7F0" w14:textId="77777777" w:rsidR="00583CA4" w:rsidRDefault="00583CA4">
      <w:pPr>
        <w:pStyle w:val="CommentText"/>
      </w:pPr>
      <w:r w:rsidRPr="00583CA4">
        <w:t xml:space="preserve"> It also contradicts current literature emphasizing gender inclusivity in disaster response</w:t>
      </w:r>
    </w:p>
    <w:p w14:paraId="568BA7D5" w14:textId="77777777" w:rsidR="00583CA4" w:rsidRDefault="00583CA4">
      <w:pPr>
        <w:pStyle w:val="CommentText"/>
      </w:pPr>
    </w:p>
    <w:p w14:paraId="7F45E014" w14:textId="647AD008" w:rsidR="00583CA4" w:rsidRDefault="00583CA4">
      <w:pPr>
        <w:pStyle w:val="CommentText"/>
      </w:pPr>
      <w:r w:rsidRPr="00583CA4">
        <w:t>Please remove or support with peer-reviewed sources</w:t>
      </w:r>
    </w:p>
  </w:comment>
  <w:comment w:id="23" w:author="Reviewer" w:date="2026-03-19T11:55:00Z" w:initials="NH">
    <w:p w14:paraId="48613261" w14:textId="77777777" w:rsidR="00076AFE" w:rsidRDefault="00076AFE" w:rsidP="00076AFE">
      <w:pPr>
        <w:pStyle w:val="CommentText"/>
      </w:pPr>
      <w:r>
        <w:rPr>
          <w:rStyle w:val="CommentReference"/>
        </w:rPr>
        <w:annotationRef/>
      </w:r>
      <w:r>
        <w:t xml:space="preserve">There appears to be a ranking inconsistency </w:t>
      </w:r>
    </w:p>
    <w:p w14:paraId="53D6995D" w14:textId="77777777" w:rsidR="00076AFE" w:rsidRDefault="00076AFE" w:rsidP="00076AFE">
      <w:pPr>
        <w:pStyle w:val="CommentText"/>
      </w:pPr>
      <w:r>
        <w:t>Ex. High School graduate labeled rank 5 despite only four categories</w:t>
      </w:r>
    </w:p>
    <w:p w14:paraId="6AC674BA" w14:textId="77777777" w:rsidR="00076AFE" w:rsidRDefault="00076AFE" w:rsidP="00076AFE">
      <w:pPr>
        <w:pStyle w:val="CommentText"/>
      </w:pPr>
    </w:p>
    <w:p w14:paraId="12B07602" w14:textId="466278BB" w:rsidR="00076AFE" w:rsidRDefault="00076AFE" w:rsidP="00076AFE">
      <w:pPr>
        <w:pStyle w:val="CommentText"/>
      </w:pPr>
      <w:r>
        <w:t>Please verify table accuracy????</w:t>
      </w:r>
    </w:p>
  </w:comment>
  <w:comment w:id="25" w:author="Reviewer" w:date="2026-03-19T12:54:00Z" w:initials="NH">
    <w:p w14:paraId="75C0857F" w14:textId="309ADBA1" w:rsidR="00525D34" w:rsidRDefault="00525D34">
      <w:pPr>
        <w:pStyle w:val="CommentText"/>
      </w:pPr>
      <w:r>
        <w:rPr>
          <w:rStyle w:val="CommentReference"/>
        </w:rPr>
        <w:annotationRef/>
      </w:r>
      <w:r w:rsidRPr="00525D34">
        <w:t xml:space="preserve"> number of training participations (224) exceeds the total number of respondents </w:t>
      </w:r>
    </w:p>
    <w:p w14:paraId="18FDBB1C" w14:textId="77777777" w:rsidR="00525D34" w:rsidRDefault="00525D34">
      <w:pPr>
        <w:pStyle w:val="CommentText"/>
      </w:pPr>
      <w:r w:rsidRPr="00525D34">
        <w:t xml:space="preserve"> indicating multiple responses per participant</w:t>
      </w:r>
    </w:p>
    <w:p w14:paraId="12636745" w14:textId="2FAD53C6" w:rsidR="00525D34" w:rsidRDefault="00525D34">
      <w:pPr>
        <w:pStyle w:val="CommentText"/>
      </w:pPr>
      <w:r w:rsidRPr="00525D34">
        <w:t>However, this is not clearly explained</w:t>
      </w:r>
      <w:r>
        <w:t>, p</w:t>
      </w:r>
      <w:r w:rsidRPr="00525D34">
        <w:t>lease clarify whether multiple responses were allowed and adjust percentage interpretation accordingly</w:t>
      </w:r>
    </w:p>
  </w:comment>
  <w:comment w:id="26" w:author="Reviewer" w:date="2026-03-19T12:55:00Z" w:initials="NH">
    <w:p w14:paraId="27738D4D" w14:textId="6EE342A3" w:rsidR="00525D34" w:rsidRDefault="00525D34">
      <w:pPr>
        <w:pStyle w:val="CommentText"/>
      </w:pPr>
      <w:r>
        <w:rPr>
          <w:rStyle w:val="CommentReference"/>
        </w:rPr>
        <w:annotationRef/>
      </w:r>
      <w:r>
        <w:t>Citation???</w:t>
      </w:r>
    </w:p>
  </w:comment>
  <w:comment w:id="27" w:author="Reviewer" w:date="2026-03-19T12:56:00Z" w:initials="NH">
    <w:p w14:paraId="4F77B647" w14:textId="3FE87852" w:rsidR="00525D34" w:rsidRDefault="00525D34">
      <w:pPr>
        <w:pStyle w:val="CommentText"/>
      </w:pPr>
      <w:r>
        <w:rPr>
          <w:rStyle w:val="CommentReference"/>
        </w:rPr>
        <w:annotationRef/>
      </w:r>
      <w:r w:rsidRPr="00525D34">
        <w:t xml:space="preserve"> classification </w:t>
      </w:r>
      <w:r w:rsidRPr="00525D34">
        <w:rPr>
          <w:highlight w:val="yellow"/>
        </w:rPr>
        <w:t>Agree</w:t>
      </w:r>
      <w:r w:rsidRPr="00525D34">
        <w:t xml:space="preserve"> does not necessarily indicate </w:t>
      </w:r>
      <w:r>
        <w:t>*</w:t>
      </w:r>
      <w:r w:rsidRPr="00525D34">
        <w:t>efficiency</w:t>
      </w:r>
    </w:p>
    <w:p w14:paraId="7EEAEF48" w14:textId="77777777" w:rsidR="00525D34" w:rsidRDefault="00525D34">
      <w:pPr>
        <w:pStyle w:val="CommentText"/>
      </w:pPr>
    </w:p>
    <w:p w14:paraId="46703FAD" w14:textId="77777777" w:rsidR="00525D34" w:rsidRDefault="00525D34">
      <w:pPr>
        <w:pStyle w:val="CommentText"/>
      </w:pPr>
      <w:r w:rsidRPr="00525D34">
        <w:t>Likert-scale agreement reflects perception, not objective performance</w:t>
      </w:r>
    </w:p>
    <w:p w14:paraId="6A115668" w14:textId="77777777" w:rsidR="00525D34" w:rsidRDefault="00525D34">
      <w:pPr>
        <w:pStyle w:val="CommentText"/>
      </w:pPr>
    </w:p>
    <w:p w14:paraId="1F8065C5" w14:textId="7B8D2243" w:rsidR="00525D34" w:rsidRDefault="00525D34">
      <w:pPr>
        <w:pStyle w:val="CommentText"/>
      </w:pPr>
      <w:r w:rsidRPr="00525D34">
        <w:t xml:space="preserve">The term </w:t>
      </w:r>
      <w:r w:rsidRPr="00525D34">
        <w:rPr>
          <w:highlight w:val="yellow"/>
        </w:rPr>
        <w:t>efficient</w:t>
      </w:r>
      <w:r w:rsidRPr="00525D34">
        <w:t xml:space="preserve"> should be avoided or justified with performance indicators</w:t>
      </w:r>
    </w:p>
  </w:comment>
  <w:comment w:id="28" w:author="Reviewer" w:date="2026-03-19T12:58:00Z" w:initials="NH">
    <w:p w14:paraId="706860A5" w14:textId="018D680D" w:rsidR="00525D34" w:rsidRDefault="00525D34">
      <w:pPr>
        <w:pStyle w:val="CommentText"/>
      </w:pPr>
      <w:r>
        <w:rPr>
          <w:rStyle w:val="CommentReference"/>
        </w:rPr>
        <w:annotationRef/>
      </w:r>
      <w:r>
        <w:t xml:space="preserve"> statement requires citation???</w:t>
      </w:r>
    </w:p>
  </w:comment>
  <w:comment w:id="29" w:author="Reviewer" w:date="2026-03-19T13:00:00Z" w:initials="NH">
    <w:p w14:paraId="4EAEB7AF" w14:textId="545CAA8B" w:rsidR="00525D34" w:rsidRDefault="00525D34">
      <w:pPr>
        <w:pStyle w:val="CommentText"/>
      </w:pPr>
      <w:r>
        <w:rPr>
          <w:rStyle w:val="CommentReference"/>
        </w:rPr>
        <w:annotationRef/>
      </w:r>
      <w:r w:rsidRPr="00525D34">
        <w:t xml:space="preserve"> interpretation of </w:t>
      </w:r>
      <w:r w:rsidRPr="00525D34">
        <w:rPr>
          <w:highlight w:val="yellow"/>
        </w:rPr>
        <w:t>adequacy</w:t>
      </w:r>
      <w:r w:rsidRPr="00525D34">
        <w:t xml:space="preserve"> is questionable given relatively low weighted mean values </w:t>
      </w:r>
    </w:p>
    <w:p w14:paraId="67B0FFBC" w14:textId="77777777" w:rsidR="00525D34" w:rsidRDefault="00525D34">
      <w:pPr>
        <w:pStyle w:val="CommentText"/>
      </w:pPr>
      <w:r>
        <w:t xml:space="preserve">Ex. </w:t>
      </w:r>
      <w:r w:rsidRPr="00525D34">
        <w:t>2.61</w:t>
      </w:r>
      <w:r>
        <w:t>-</w:t>
      </w:r>
      <w:r w:rsidRPr="00525D34">
        <w:t>2.87</w:t>
      </w:r>
    </w:p>
    <w:p w14:paraId="28DD674F" w14:textId="3845C55B" w:rsidR="00525D34" w:rsidRDefault="00525D34">
      <w:pPr>
        <w:pStyle w:val="CommentText"/>
      </w:pPr>
      <w:r w:rsidRPr="00525D34">
        <w:t xml:space="preserve"> The authors should define thresholds for adequacy and justify interpretation criteria</w:t>
      </w:r>
    </w:p>
  </w:comment>
  <w:comment w:id="30" w:author="Reviewer" w:date="2026-03-19T13:16:00Z" w:initials="NH">
    <w:p w14:paraId="28265490" w14:textId="77777777" w:rsidR="007A7524" w:rsidRDefault="007A7524" w:rsidP="007A7524">
      <w:pPr>
        <w:pStyle w:val="CommentText"/>
      </w:pPr>
      <w:r>
        <w:rPr>
          <w:rStyle w:val="CommentReference"/>
        </w:rPr>
        <w:annotationRef/>
      </w:r>
      <w:r>
        <w:t>Study is about MDRRMO</w:t>
      </w:r>
    </w:p>
    <w:p w14:paraId="6186E7F6" w14:textId="77777777" w:rsidR="007A7524" w:rsidRDefault="007A7524" w:rsidP="007A7524">
      <w:pPr>
        <w:pStyle w:val="CommentText"/>
      </w:pPr>
    </w:p>
    <w:p w14:paraId="5498D2C9" w14:textId="70E8360F" w:rsidR="007A7524" w:rsidRDefault="007A7524" w:rsidP="007A7524">
      <w:pPr>
        <w:pStyle w:val="CommentText"/>
      </w:pPr>
      <w:r>
        <w:t>Suddenly introduces LDRRMO</w:t>
      </w:r>
    </w:p>
    <w:p w14:paraId="616A1514" w14:textId="28795DFE" w:rsidR="007A7524" w:rsidRDefault="007A7524" w:rsidP="007A7524">
      <w:pPr>
        <w:pStyle w:val="CommentText"/>
      </w:pPr>
      <w:r>
        <w:t>Please define whether these refer to different entities or correct for consistency</w:t>
      </w:r>
    </w:p>
  </w:comment>
  <w:comment w:id="31" w:author="Reviewer" w:date="2026-03-19T13:02:00Z" w:initials="NH">
    <w:p w14:paraId="0C4FBAAC" w14:textId="729CF4D0" w:rsidR="00525D34" w:rsidRDefault="00525D34">
      <w:pPr>
        <w:pStyle w:val="CommentText"/>
      </w:pPr>
      <w:r>
        <w:rPr>
          <w:rStyle w:val="CommentReference"/>
        </w:rPr>
        <w:annotationRef/>
      </w:r>
      <w:r>
        <w:t>Support with some literature/citations</w:t>
      </w:r>
    </w:p>
  </w:comment>
  <w:comment w:id="32" w:author="Reviewer" w:date="2026-03-19T13:03:00Z" w:initials="NH">
    <w:p w14:paraId="54E4D95F" w14:textId="74926C36" w:rsidR="00525D34" w:rsidRDefault="00525D34">
      <w:pPr>
        <w:pStyle w:val="CommentText"/>
      </w:pPr>
      <w:r>
        <w:rPr>
          <w:rStyle w:val="CommentReference"/>
        </w:rPr>
        <w:annotationRef/>
      </w:r>
      <w:r w:rsidRPr="00525D34">
        <w:t>very high weighted mean (3.86) suggests strong agreement</w:t>
      </w:r>
    </w:p>
    <w:p w14:paraId="7C100DC0" w14:textId="77777777" w:rsidR="00525D34" w:rsidRDefault="00525D34">
      <w:pPr>
        <w:pStyle w:val="CommentText"/>
      </w:pPr>
    </w:p>
    <w:p w14:paraId="3169CA81" w14:textId="66D1FC12" w:rsidR="000B6008" w:rsidRDefault="00525D34">
      <w:pPr>
        <w:pStyle w:val="CommentText"/>
      </w:pPr>
      <w:r w:rsidRPr="00525D34">
        <w:t>no supporting qualitative or empirical evidence is provided</w:t>
      </w:r>
    </w:p>
    <w:p w14:paraId="58B2FD00" w14:textId="77777777" w:rsidR="000B6008" w:rsidRDefault="000B6008">
      <w:pPr>
        <w:pStyle w:val="CommentText"/>
      </w:pPr>
    </w:p>
    <w:p w14:paraId="2514A2B4" w14:textId="304E3F84" w:rsidR="00525D34" w:rsidRDefault="00525D34">
      <w:pPr>
        <w:pStyle w:val="CommentText"/>
      </w:pPr>
      <w:r w:rsidRPr="00525D34">
        <w:t>authors should justify this finding with literature or contextual explanation</w:t>
      </w:r>
    </w:p>
  </w:comment>
  <w:comment w:id="33" w:author="Reviewer" w:date="2026-03-19T13:04:00Z" w:initials="NH">
    <w:p w14:paraId="3A5EB174" w14:textId="44E78B16" w:rsidR="000B6008" w:rsidRDefault="000B6008">
      <w:pPr>
        <w:pStyle w:val="CommentText"/>
      </w:pPr>
      <w:r>
        <w:rPr>
          <w:rStyle w:val="CommentReference"/>
        </w:rPr>
        <w:annotationRef/>
      </w:r>
      <w:r w:rsidRPr="000B6008">
        <w:t xml:space="preserve"> assertion of a culturally-grounded approach</w:t>
      </w:r>
      <w:r>
        <w:t xml:space="preserve"> </w:t>
      </w:r>
      <w:r w:rsidRPr="000B6008">
        <w:t>is not directly measured in the study</w:t>
      </w:r>
    </w:p>
    <w:p w14:paraId="3DED373E" w14:textId="77777777" w:rsidR="000B6008" w:rsidRDefault="000B6008">
      <w:pPr>
        <w:pStyle w:val="CommentText"/>
      </w:pPr>
    </w:p>
    <w:p w14:paraId="20C03F1E" w14:textId="0930C0A2" w:rsidR="000B6008" w:rsidRDefault="000B6008">
      <w:pPr>
        <w:pStyle w:val="CommentText"/>
      </w:pPr>
      <w:r w:rsidRPr="000B6008">
        <w:t>Please provide supporting evidence or relevant literature</w:t>
      </w:r>
      <w:r>
        <w:t>/ cite</w:t>
      </w:r>
    </w:p>
  </w:comment>
  <w:comment w:id="34" w:author="Reviewer" w:date="2026-03-19T13:05:00Z" w:initials="NH">
    <w:p w14:paraId="6491BBC6" w14:textId="01CFA68F" w:rsidR="007A7524" w:rsidRDefault="007A7524">
      <w:pPr>
        <w:pStyle w:val="CommentText"/>
      </w:pPr>
      <w:r>
        <w:rPr>
          <w:rStyle w:val="CommentReference"/>
        </w:rPr>
        <w:annotationRef/>
      </w:r>
      <w:r w:rsidRPr="007A7524">
        <w:t xml:space="preserve"> statement reflects respondent perception rather than empirical environmental analysis</w:t>
      </w:r>
    </w:p>
    <w:p w14:paraId="6030C90F" w14:textId="77777777" w:rsidR="007A7524" w:rsidRDefault="007A7524">
      <w:pPr>
        <w:pStyle w:val="CommentText"/>
      </w:pPr>
    </w:p>
    <w:p w14:paraId="30C2FA1F" w14:textId="16356E14" w:rsidR="007A7524" w:rsidRDefault="007A7524">
      <w:pPr>
        <w:pStyle w:val="CommentText"/>
      </w:pPr>
      <w:r w:rsidRPr="007A7524">
        <w:t>wording should clarify that this is perceived impact unless supported by environmental data</w:t>
      </w:r>
    </w:p>
    <w:p w14:paraId="4B052315" w14:textId="77777777" w:rsidR="007A7524" w:rsidRDefault="007A7524">
      <w:pPr>
        <w:pStyle w:val="CommentText"/>
      </w:pPr>
    </w:p>
    <w:p w14:paraId="16EE3954" w14:textId="77777777" w:rsidR="007A7524" w:rsidRDefault="007A7524">
      <w:pPr>
        <w:pStyle w:val="CommentText"/>
      </w:pPr>
      <w:r>
        <w:t>Or</w:t>
      </w:r>
    </w:p>
    <w:p w14:paraId="1FA541ED" w14:textId="77777777" w:rsidR="007A7524" w:rsidRDefault="007A7524">
      <w:pPr>
        <w:pStyle w:val="CommentText"/>
      </w:pPr>
    </w:p>
    <w:p w14:paraId="2BF64215" w14:textId="1F941AF8" w:rsidR="007A7524" w:rsidRDefault="007A7524">
      <w:pPr>
        <w:pStyle w:val="CommentText"/>
      </w:pPr>
      <w:r>
        <w:t>Please cite/give citations</w:t>
      </w:r>
    </w:p>
  </w:comment>
  <w:comment w:id="35" w:author="Reviewer" w:date="2026-03-19T13:19:00Z" w:initials="NH">
    <w:p w14:paraId="28468634" w14:textId="1ACCBC9A" w:rsidR="00BA2E81" w:rsidRDefault="00BA2E81">
      <w:pPr>
        <w:pStyle w:val="CommentText"/>
      </w:pPr>
      <w:r>
        <w:rPr>
          <w:rStyle w:val="CommentReference"/>
        </w:rPr>
        <w:annotationRef/>
      </w:r>
      <w:r w:rsidRPr="00BA2E81">
        <w:t xml:space="preserve"> abbreviation ICS is introduced but not clearly defined in the methodology or conceptual framework</w:t>
      </w:r>
    </w:p>
    <w:p w14:paraId="5317AA58" w14:textId="65F3F059" w:rsidR="00BA2E81" w:rsidRDefault="00BA2E81">
      <w:pPr>
        <w:pStyle w:val="CommentText"/>
      </w:pPr>
      <w:r w:rsidRPr="00BA2E81">
        <w:t>Please define at first mention and ensure consistent usage throughout</w:t>
      </w:r>
    </w:p>
  </w:comment>
  <w:comment w:id="36" w:author="Reviewer" w:date="2026-03-19T13:08:00Z" w:initials="NH">
    <w:p w14:paraId="24ADA44C" w14:textId="3B6C276D" w:rsidR="007A7524" w:rsidRDefault="007A7524" w:rsidP="007A7524">
      <w:pPr>
        <w:pStyle w:val="CommentText"/>
      </w:pPr>
      <w:r>
        <w:rPr>
          <w:rStyle w:val="CommentReference"/>
        </w:rPr>
        <w:annotationRef/>
      </w:r>
      <w:r>
        <w:t xml:space="preserve"> discussion lacks reference to ICS literature</w:t>
      </w:r>
    </w:p>
    <w:p w14:paraId="42049024" w14:textId="3484B760" w:rsidR="007A7524" w:rsidRDefault="007A7524" w:rsidP="007A7524">
      <w:pPr>
        <w:pStyle w:val="CommentText"/>
      </w:pPr>
      <w:r>
        <w:t>Please integrate relevant studies to contextualize findings</w:t>
      </w:r>
    </w:p>
    <w:p w14:paraId="441A82A1" w14:textId="77777777" w:rsidR="007A7524" w:rsidRDefault="007A7524" w:rsidP="007A7524">
      <w:pPr>
        <w:pStyle w:val="CommentText"/>
      </w:pPr>
    </w:p>
    <w:p w14:paraId="69A55A2D" w14:textId="6AC4B7D5" w:rsidR="007A7524" w:rsidRDefault="007A7524" w:rsidP="007A7524">
      <w:pPr>
        <w:pStyle w:val="CommentText"/>
      </w:pPr>
      <w:r>
        <w:t>Citation required??/</w:t>
      </w:r>
    </w:p>
  </w:comment>
  <w:comment w:id="37" w:author="Reviewer" w:date="2026-03-19T13:10:00Z" w:initials="NH">
    <w:p w14:paraId="354D1AB8" w14:textId="77777777" w:rsidR="007A7524" w:rsidRDefault="007A7524">
      <w:pPr>
        <w:pStyle w:val="CommentText"/>
      </w:pPr>
      <w:r>
        <w:rPr>
          <w:rStyle w:val="CommentReference"/>
        </w:rPr>
        <w:annotationRef/>
      </w:r>
      <w:r w:rsidRPr="007A7524">
        <w:t>This claim requires citation from studies on the role of GIS, remote sensing, or digital technologies in disaster response</w:t>
      </w:r>
    </w:p>
    <w:p w14:paraId="17CD6130" w14:textId="04322452" w:rsidR="007A7524" w:rsidRDefault="007A7524">
      <w:pPr>
        <w:pStyle w:val="CommentText"/>
      </w:pPr>
      <w:r w:rsidRPr="007A7524">
        <w:rPr>
          <w:highlight w:val="yellow"/>
        </w:rPr>
        <w:t>citation required</w:t>
      </w:r>
    </w:p>
  </w:comment>
  <w:comment w:id="38" w:author="Reviewer" w:date="2026-03-19T13:11:00Z" w:initials="NH">
    <w:p w14:paraId="54BE3BE4" w14:textId="438FE215" w:rsidR="007A7524" w:rsidRDefault="007A7524">
      <w:pPr>
        <w:pStyle w:val="CommentText"/>
      </w:pPr>
      <w:r>
        <w:rPr>
          <w:rStyle w:val="CommentReference"/>
        </w:rPr>
        <w:annotationRef/>
      </w:r>
      <w:r w:rsidRPr="007A7524">
        <w:t xml:space="preserve"> ranking of dimensions is descriptive only</w:t>
      </w:r>
    </w:p>
    <w:p w14:paraId="544BEC35" w14:textId="77777777" w:rsidR="007A7524" w:rsidRDefault="007A7524">
      <w:pPr>
        <w:pStyle w:val="CommentText"/>
      </w:pPr>
      <w:r w:rsidRPr="007A7524">
        <w:t xml:space="preserve"> No statistical test </w:t>
      </w:r>
    </w:p>
    <w:p w14:paraId="582B3A4E" w14:textId="77777777" w:rsidR="007A7524" w:rsidRDefault="007A7524">
      <w:pPr>
        <w:pStyle w:val="CommentText"/>
      </w:pPr>
    </w:p>
    <w:p w14:paraId="12A811F1" w14:textId="11409BD4" w:rsidR="007A7524" w:rsidRDefault="007A7524">
      <w:pPr>
        <w:pStyle w:val="CommentText"/>
      </w:pPr>
      <w:r>
        <w:t xml:space="preserve">Ex. </w:t>
      </w:r>
      <w:r w:rsidRPr="007A7524">
        <w:t>ANOVA or Friedman test is conducted to determine whether differences between dimensions are statistically significant</w:t>
      </w:r>
    </w:p>
  </w:comment>
  <w:comment w:id="40" w:author="Reviewer" w:date="2026-03-19T13:13:00Z" w:initials="NH">
    <w:p w14:paraId="76A6D92C" w14:textId="11214928" w:rsidR="007A7524" w:rsidRDefault="007A7524">
      <w:pPr>
        <w:pStyle w:val="CommentText"/>
      </w:pPr>
      <w:r>
        <w:rPr>
          <w:rStyle w:val="CommentReference"/>
        </w:rPr>
        <w:annotationRef/>
      </w:r>
      <w:r w:rsidRPr="007A7524">
        <w:t>CITATION REQUIRED</w:t>
      </w:r>
    </w:p>
  </w:comment>
  <w:comment w:id="48" w:author="Reviewer" w:date="2026-03-19T11:57:00Z" w:initials="NH">
    <w:p w14:paraId="50D80498" w14:textId="01E12097" w:rsidR="002C559B" w:rsidRDefault="00076AFE">
      <w:pPr>
        <w:pStyle w:val="CommentText"/>
      </w:pPr>
      <w:r>
        <w:rPr>
          <w:rStyle w:val="CommentReference"/>
        </w:rPr>
        <w:annotationRef/>
      </w:r>
      <w:r w:rsidRPr="00076AFE">
        <w:t xml:space="preserve"> discussion lacks comparison with existing literature</w:t>
      </w:r>
    </w:p>
    <w:p w14:paraId="2FAF868E" w14:textId="77777777" w:rsidR="002C559B" w:rsidRDefault="002C559B">
      <w:pPr>
        <w:pStyle w:val="CommentText"/>
      </w:pPr>
    </w:p>
    <w:p w14:paraId="0ADFD7C2" w14:textId="7BC9CDEC" w:rsidR="00076AFE" w:rsidRDefault="00076AFE">
      <w:pPr>
        <w:pStyle w:val="CommentText"/>
      </w:pPr>
      <w:r w:rsidRPr="00076AFE">
        <w:t>The authors should contextualize findings by referencing similar studies in disaster management research</w:t>
      </w:r>
    </w:p>
  </w:comment>
  <w:comment w:id="49" w:author="Reviewer" w:date="2026-03-19T11:58:00Z" w:initials="NH">
    <w:p w14:paraId="10D02FFB" w14:textId="34ABF5FB" w:rsidR="002C559B" w:rsidRDefault="002C559B">
      <w:pPr>
        <w:pStyle w:val="CommentText"/>
      </w:pPr>
      <w:r>
        <w:rPr>
          <w:rStyle w:val="CommentReference"/>
        </w:rPr>
        <w:annotationRef/>
      </w:r>
      <w:r w:rsidRPr="002C559B">
        <w:t xml:space="preserve"> conclusions include claims that are not supported by inferential statistical evidence</w:t>
      </w:r>
    </w:p>
    <w:p w14:paraId="07EDDCDC" w14:textId="78091DFB" w:rsidR="002C559B" w:rsidRDefault="002C559B">
      <w:pPr>
        <w:pStyle w:val="CommentText"/>
      </w:pPr>
      <w:r w:rsidRPr="002C559B">
        <w:t xml:space="preserve"> Please ensure that all conclusions are directly grounded in the presented data.</w:t>
      </w:r>
    </w:p>
  </w:comment>
  <w:comment w:id="50" w:author="Reviewer" w:date="2026-03-19T12:01:00Z" w:initials="NH">
    <w:p w14:paraId="3F0E1CFA" w14:textId="7BD8AABE" w:rsidR="002C559B" w:rsidRDefault="002C559B">
      <w:pPr>
        <w:pStyle w:val="CommentText"/>
      </w:pPr>
      <w:r>
        <w:rPr>
          <w:rStyle w:val="CommentReference"/>
        </w:rPr>
        <w:annotationRef/>
      </w:r>
      <w:r w:rsidRPr="002C559B">
        <w:t>Check missing h in- https</w:t>
      </w:r>
    </w:p>
  </w:comment>
  <w:comment w:id="51" w:author="Reviewer" w:date="2026-03-19T12:07:00Z" w:initials="NH">
    <w:p w14:paraId="58139CED" w14:textId="77777777" w:rsidR="00F26BB5" w:rsidRDefault="00F26BB5">
      <w:pPr>
        <w:pStyle w:val="CommentText"/>
        <w:rPr>
          <w:rFonts w:ascii="Arial" w:hAnsi="Arial" w:cs="Arial"/>
          <w:color w:val="222222"/>
          <w:shd w:val="clear" w:color="auto" w:fill="FFFFFF"/>
        </w:rPr>
      </w:pPr>
      <w:r>
        <w:rPr>
          <w:rStyle w:val="CommentReference"/>
        </w:rPr>
        <w:annotationRef/>
      </w:r>
      <w:r>
        <w:rPr>
          <w:rFonts w:ascii="Arial" w:hAnsi="Arial" w:cs="Arial"/>
          <w:color w:val="222222"/>
          <w:shd w:val="clear" w:color="auto" w:fill="FFFFFF"/>
        </w:rPr>
        <w:t xml:space="preserve">Han, S., &amp; </w:t>
      </w:r>
      <w:proofErr w:type="spellStart"/>
      <w:r>
        <w:rPr>
          <w:rFonts w:ascii="Arial" w:hAnsi="Arial" w:cs="Arial"/>
          <w:color w:val="222222"/>
          <w:shd w:val="clear" w:color="auto" w:fill="FFFFFF"/>
        </w:rPr>
        <w:t>Jeong</w:t>
      </w:r>
      <w:proofErr w:type="spellEnd"/>
      <w:r>
        <w:rPr>
          <w:rFonts w:ascii="Arial" w:hAnsi="Arial" w:cs="Arial"/>
          <w:color w:val="222222"/>
          <w:shd w:val="clear" w:color="auto" w:fill="FFFFFF"/>
        </w:rPr>
        <w:t>, H. (2025). Research on efficient relief logistics planning under massive natural disasters. </w:t>
      </w:r>
      <w:r>
        <w:rPr>
          <w:rFonts w:ascii="Arial" w:hAnsi="Arial" w:cs="Arial"/>
          <w:i/>
          <w:iCs/>
          <w:color w:val="222222"/>
          <w:shd w:val="clear" w:color="auto" w:fill="FFFFFF"/>
        </w:rPr>
        <w:t>Scientific Reports</w:t>
      </w:r>
      <w:r>
        <w:rPr>
          <w:rFonts w:ascii="Arial" w:hAnsi="Arial" w:cs="Arial"/>
          <w:color w:val="222222"/>
          <w:shd w:val="clear" w:color="auto" w:fill="FFFFFF"/>
        </w:rPr>
        <w:t>, </w:t>
      </w:r>
      <w:r>
        <w:rPr>
          <w:rFonts w:ascii="Arial" w:hAnsi="Arial" w:cs="Arial"/>
          <w:i/>
          <w:iCs/>
          <w:color w:val="222222"/>
          <w:shd w:val="clear" w:color="auto" w:fill="FFFFFF"/>
        </w:rPr>
        <w:t>15</w:t>
      </w:r>
      <w:r>
        <w:rPr>
          <w:rFonts w:ascii="Arial" w:hAnsi="Arial" w:cs="Arial"/>
          <w:color w:val="222222"/>
          <w:shd w:val="clear" w:color="auto" w:fill="FFFFFF"/>
        </w:rPr>
        <w:t>(1), 11595.</w:t>
      </w:r>
    </w:p>
    <w:p w14:paraId="3263A85B" w14:textId="77777777" w:rsidR="00F26BB5" w:rsidRDefault="00F26BB5">
      <w:pPr>
        <w:pStyle w:val="CommentText"/>
        <w:rPr>
          <w:rFonts w:ascii="Arial" w:hAnsi="Arial" w:cs="Arial"/>
          <w:color w:val="222222"/>
          <w:shd w:val="clear" w:color="auto" w:fill="FFFFFF"/>
        </w:rPr>
      </w:pPr>
    </w:p>
    <w:p w14:paraId="08CF1C98" w14:textId="77777777" w:rsidR="00F26BB5" w:rsidRDefault="00F26BB5">
      <w:pPr>
        <w:pStyle w:val="CommentText"/>
      </w:pPr>
      <w:r>
        <w:t>inconsistent formatting</w:t>
      </w:r>
    </w:p>
    <w:p w14:paraId="4762A0C9" w14:textId="7449EB7C" w:rsidR="00F26BB5" w:rsidRDefault="00F26BB5">
      <w:pPr>
        <w:pStyle w:val="CommentText"/>
      </w:pPr>
      <w:r>
        <w:t>please revise according to journal guidelines</w:t>
      </w:r>
    </w:p>
  </w:comment>
  <w:comment w:id="52" w:author="Reviewer" w:date="2026-03-19T12:10:00Z" w:initials="NH">
    <w:p w14:paraId="0AFFDFC7" w14:textId="77777777" w:rsidR="00F26BB5" w:rsidRDefault="00F26BB5">
      <w:pPr>
        <w:pStyle w:val="CommentText"/>
        <w:rPr>
          <w:rFonts w:ascii="Arial" w:hAnsi="Arial" w:cs="Arial"/>
          <w:color w:val="222222"/>
          <w:shd w:val="clear" w:color="auto" w:fill="FFFFFF"/>
        </w:rPr>
      </w:pPr>
      <w:r>
        <w:rPr>
          <w:rStyle w:val="CommentReference"/>
        </w:rPr>
        <w:annotationRef/>
      </w:r>
      <w:hyperlink r:id="rId1" w:history="1">
        <w:r w:rsidR="00E13BA0" w:rsidRPr="00200C2E">
          <w:rPr>
            <w:rStyle w:val="Hyperlink"/>
            <w:rFonts w:ascii="Arial" w:hAnsi="Arial" w:cs="Arial"/>
            <w:shd w:val="clear" w:color="auto" w:fill="FFFFFF"/>
          </w:rPr>
          <w:t>https://cewh.ca/wp-content/uploads/2025/09/Gender-Emergency-Management-Framework-FINAL.pdf</w:t>
        </w:r>
      </w:hyperlink>
      <w:r w:rsidR="00E13BA0">
        <w:rPr>
          <w:rFonts w:ascii="Arial" w:hAnsi="Arial" w:cs="Arial"/>
          <w:color w:val="222222"/>
          <w:shd w:val="clear" w:color="auto" w:fill="FFFFFF"/>
        </w:rPr>
        <w:t xml:space="preserve"> </w:t>
      </w:r>
    </w:p>
    <w:p w14:paraId="3562398D" w14:textId="77777777" w:rsidR="00583CA4" w:rsidRDefault="00583CA4">
      <w:pPr>
        <w:pStyle w:val="CommentText"/>
        <w:rPr>
          <w:rFonts w:ascii="Arial" w:hAnsi="Arial" w:cs="Arial"/>
          <w:color w:val="222222"/>
          <w:shd w:val="clear" w:color="auto" w:fill="FFFFFF"/>
        </w:rPr>
      </w:pPr>
    </w:p>
    <w:p w14:paraId="1501CBEC" w14:textId="7C4049D7" w:rsidR="00583CA4" w:rsidRDefault="00583CA4">
      <w:pPr>
        <w:pStyle w:val="CommentText"/>
      </w:pPr>
      <w:r>
        <w:rPr>
          <w:rFonts w:ascii="Arial" w:hAnsi="Arial" w:cs="Arial"/>
          <w:color w:val="222222"/>
          <w:shd w:val="clear" w:color="auto" w:fill="FFFFFF"/>
        </w:rPr>
        <w:t>Check format</w:t>
      </w:r>
    </w:p>
  </w:comment>
  <w:comment w:id="53" w:author="Reviewer" w:date="2026-03-19T12:44:00Z" w:initials="NH">
    <w:p w14:paraId="6EFD9A2B" w14:textId="77777777" w:rsidR="00583CA4" w:rsidRDefault="00583CA4">
      <w:pPr>
        <w:pStyle w:val="CommentText"/>
        <w:rPr>
          <w:rFonts w:ascii="Arial" w:hAnsi="Arial" w:cs="Arial"/>
          <w:color w:val="222222"/>
          <w:shd w:val="clear" w:color="auto" w:fill="FFFFFF"/>
        </w:rPr>
      </w:pPr>
      <w:r>
        <w:rPr>
          <w:rStyle w:val="CommentReference"/>
        </w:rPr>
        <w:annotationRef/>
      </w:r>
      <w:r>
        <w:rPr>
          <w:rFonts w:ascii="Arial" w:hAnsi="Arial" w:cs="Arial"/>
          <w:color w:val="222222"/>
          <w:shd w:val="clear" w:color="auto" w:fill="FFFFFF"/>
        </w:rPr>
        <w:t>Kim, Y., &amp; Kim, M. Y. (2022). Factors affecting household disaster preparedness in South Korea. </w:t>
      </w:r>
      <w:proofErr w:type="spellStart"/>
      <w:r>
        <w:rPr>
          <w:rFonts w:ascii="Arial" w:hAnsi="Arial" w:cs="Arial"/>
          <w:i/>
          <w:iCs/>
          <w:color w:val="222222"/>
          <w:shd w:val="clear" w:color="auto" w:fill="FFFFFF"/>
        </w:rPr>
        <w:t>PLoS</w:t>
      </w:r>
      <w:proofErr w:type="spellEnd"/>
      <w:r>
        <w:rPr>
          <w:rFonts w:ascii="Arial" w:hAnsi="Arial" w:cs="Arial"/>
          <w:i/>
          <w:iCs/>
          <w:color w:val="222222"/>
          <w:shd w:val="clear" w:color="auto" w:fill="FFFFFF"/>
        </w:rPr>
        <w:t xml:space="preserve"> one</w:t>
      </w:r>
      <w:r>
        <w:rPr>
          <w:rFonts w:ascii="Arial" w:hAnsi="Arial" w:cs="Arial"/>
          <w:color w:val="222222"/>
          <w:shd w:val="clear" w:color="auto" w:fill="FFFFFF"/>
        </w:rPr>
        <w:t>, </w:t>
      </w:r>
      <w:r>
        <w:rPr>
          <w:rFonts w:ascii="Arial" w:hAnsi="Arial" w:cs="Arial"/>
          <w:i/>
          <w:iCs/>
          <w:color w:val="222222"/>
          <w:shd w:val="clear" w:color="auto" w:fill="FFFFFF"/>
        </w:rPr>
        <w:t>17</w:t>
      </w:r>
      <w:r>
        <w:rPr>
          <w:rFonts w:ascii="Arial" w:hAnsi="Arial" w:cs="Arial"/>
          <w:color w:val="222222"/>
          <w:shd w:val="clear" w:color="auto" w:fill="FFFFFF"/>
        </w:rPr>
        <w:t>(10), e0275540.</w:t>
      </w:r>
    </w:p>
    <w:p w14:paraId="1AA9FDC7" w14:textId="77777777" w:rsidR="00583CA4" w:rsidRDefault="00583CA4">
      <w:pPr>
        <w:pStyle w:val="CommentText"/>
        <w:rPr>
          <w:rFonts w:ascii="Arial" w:hAnsi="Arial" w:cs="Arial"/>
          <w:color w:val="222222"/>
          <w:shd w:val="clear" w:color="auto" w:fill="FFFFFF"/>
        </w:rPr>
      </w:pPr>
    </w:p>
    <w:p w14:paraId="2A5446F8" w14:textId="24FEDBBC" w:rsidR="00583CA4" w:rsidRDefault="00583CA4">
      <w:pPr>
        <w:pStyle w:val="CommentText"/>
      </w:pPr>
      <w:r>
        <w:rPr>
          <w:rFonts w:ascii="Arial" w:hAnsi="Arial" w:cs="Arial"/>
          <w:color w:val="222222"/>
          <w:shd w:val="clear" w:color="auto" w:fill="FFFFFF"/>
        </w:rPr>
        <w:t>Check format</w:t>
      </w:r>
    </w:p>
  </w:comment>
  <w:comment w:id="54" w:author="Reviewer" w:date="2026-03-19T12:45:00Z" w:initials="NH">
    <w:p w14:paraId="1CA6EA07" w14:textId="77777777" w:rsidR="00583CA4" w:rsidRDefault="00583CA4">
      <w:pPr>
        <w:pStyle w:val="CommentText"/>
        <w:rPr>
          <w:rFonts w:ascii="Arial" w:hAnsi="Arial" w:cs="Arial"/>
          <w:color w:val="222222"/>
          <w:shd w:val="clear" w:color="auto" w:fill="FFFFFF"/>
        </w:rPr>
      </w:pPr>
      <w:r>
        <w:rPr>
          <w:rStyle w:val="CommentReference"/>
        </w:rPr>
        <w:annotationRef/>
      </w:r>
      <w:proofErr w:type="spellStart"/>
      <w:r>
        <w:rPr>
          <w:rFonts w:ascii="Arial" w:hAnsi="Arial" w:cs="Arial"/>
          <w:color w:val="222222"/>
          <w:shd w:val="clear" w:color="auto" w:fill="FFFFFF"/>
        </w:rPr>
        <w:t>Schröter</w:t>
      </w:r>
      <w:proofErr w:type="spellEnd"/>
      <w:r>
        <w:rPr>
          <w:rFonts w:ascii="Arial" w:hAnsi="Arial" w:cs="Arial"/>
          <w:color w:val="222222"/>
          <w:shd w:val="clear" w:color="auto" w:fill="FFFFFF"/>
        </w:rPr>
        <w:t xml:space="preserve">, K., Schweizer, P. J., </w:t>
      </w:r>
      <w:proofErr w:type="spellStart"/>
      <w:r>
        <w:rPr>
          <w:rFonts w:ascii="Arial" w:hAnsi="Arial" w:cs="Arial"/>
          <w:color w:val="222222"/>
          <w:shd w:val="clear" w:color="auto" w:fill="FFFFFF"/>
        </w:rPr>
        <w:t>Gräler</w:t>
      </w:r>
      <w:proofErr w:type="spellEnd"/>
      <w:r>
        <w:rPr>
          <w:rFonts w:ascii="Arial" w:hAnsi="Arial" w:cs="Arial"/>
          <w:color w:val="222222"/>
          <w:shd w:val="clear" w:color="auto" w:fill="FFFFFF"/>
        </w:rPr>
        <w:t xml:space="preserve">, B., </w:t>
      </w:r>
      <w:proofErr w:type="spellStart"/>
      <w:r>
        <w:rPr>
          <w:rFonts w:ascii="Arial" w:hAnsi="Arial" w:cs="Arial"/>
          <w:color w:val="222222"/>
          <w:shd w:val="clear" w:color="auto" w:fill="FFFFFF"/>
        </w:rPr>
        <w:t>Cumiskey</w:t>
      </w:r>
      <w:proofErr w:type="spellEnd"/>
      <w:r>
        <w:rPr>
          <w:rFonts w:ascii="Arial" w:hAnsi="Arial" w:cs="Arial"/>
          <w:color w:val="222222"/>
          <w:shd w:val="clear" w:color="auto" w:fill="FFFFFF"/>
        </w:rPr>
        <w:t xml:space="preserve">, L., </w:t>
      </w:r>
      <w:proofErr w:type="spellStart"/>
      <w:r>
        <w:rPr>
          <w:rFonts w:ascii="Arial" w:hAnsi="Arial" w:cs="Arial"/>
          <w:color w:val="222222"/>
          <w:shd w:val="clear" w:color="auto" w:fill="FFFFFF"/>
        </w:rPr>
        <w:t>Bharwani</w:t>
      </w:r>
      <w:proofErr w:type="spellEnd"/>
      <w:r>
        <w:rPr>
          <w:rFonts w:ascii="Arial" w:hAnsi="Arial" w:cs="Arial"/>
          <w:color w:val="222222"/>
          <w:shd w:val="clear" w:color="auto" w:fill="FFFFFF"/>
        </w:rPr>
        <w:t xml:space="preserve">, S., </w:t>
      </w:r>
      <w:proofErr w:type="spellStart"/>
      <w:r>
        <w:rPr>
          <w:rFonts w:ascii="Arial" w:hAnsi="Arial" w:cs="Arial"/>
          <w:color w:val="222222"/>
          <w:shd w:val="clear" w:color="auto" w:fill="FFFFFF"/>
        </w:rPr>
        <w:t>Parviainen</w:t>
      </w:r>
      <w:proofErr w:type="spellEnd"/>
      <w:r>
        <w:rPr>
          <w:rFonts w:ascii="Arial" w:hAnsi="Arial" w:cs="Arial"/>
          <w:color w:val="222222"/>
          <w:shd w:val="clear" w:color="auto" w:fill="FFFFFF"/>
        </w:rPr>
        <w:t xml:space="preserve">, J., ... &amp; </w:t>
      </w:r>
      <w:proofErr w:type="spellStart"/>
      <w:r>
        <w:rPr>
          <w:rFonts w:ascii="Arial" w:hAnsi="Arial" w:cs="Arial"/>
          <w:color w:val="222222"/>
          <w:shd w:val="clear" w:color="auto" w:fill="FFFFFF"/>
        </w:rPr>
        <w:t>Steinhausen</w:t>
      </w:r>
      <w:proofErr w:type="spellEnd"/>
      <w:r>
        <w:rPr>
          <w:rFonts w:ascii="Arial" w:hAnsi="Arial" w:cs="Arial"/>
          <w:color w:val="222222"/>
          <w:shd w:val="clear" w:color="auto" w:fill="FFFFFF"/>
        </w:rPr>
        <w:t>, M. (2025). Invited perspectives: Fostering interoperability of data, models, communication, and governance for disaster resilience through transdisciplinary knowledge co-production. </w:t>
      </w:r>
      <w:r>
        <w:rPr>
          <w:rFonts w:ascii="Arial" w:hAnsi="Arial" w:cs="Arial"/>
          <w:i/>
          <w:iCs/>
          <w:color w:val="222222"/>
          <w:shd w:val="clear" w:color="auto" w:fill="FFFFFF"/>
        </w:rPr>
        <w:t>Natural Hazards and Earth System Sciences</w:t>
      </w:r>
      <w:r>
        <w:rPr>
          <w:rFonts w:ascii="Arial" w:hAnsi="Arial" w:cs="Arial"/>
          <w:color w:val="222222"/>
          <w:shd w:val="clear" w:color="auto" w:fill="FFFFFF"/>
        </w:rPr>
        <w:t>, </w:t>
      </w:r>
      <w:r>
        <w:rPr>
          <w:rFonts w:ascii="Arial" w:hAnsi="Arial" w:cs="Arial"/>
          <w:i/>
          <w:iCs/>
          <w:color w:val="222222"/>
          <w:shd w:val="clear" w:color="auto" w:fill="FFFFFF"/>
        </w:rPr>
        <w:t>25</w:t>
      </w:r>
      <w:r>
        <w:rPr>
          <w:rFonts w:ascii="Arial" w:hAnsi="Arial" w:cs="Arial"/>
          <w:color w:val="222222"/>
          <w:shd w:val="clear" w:color="auto" w:fill="FFFFFF"/>
        </w:rPr>
        <w:t>(9), 3055-3073.</w:t>
      </w:r>
    </w:p>
    <w:p w14:paraId="4D63FD0F" w14:textId="77777777" w:rsidR="00583CA4" w:rsidRDefault="00583CA4">
      <w:pPr>
        <w:pStyle w:val="CommentText"/>
        <w:rPr>
          <w:rFonts w:ascii="Arial" w:hAnsi="Arial" w:cs="Arial"/>
          <w:color w:val="222222"/>
          <w:shd w:val="clear" w:color="auto" w:fill="FFFFFF"/>
        </w:rPr>
      </w:pPr>
    </w:p>
    <w:p w14:paraId="643B36A6" w14:textId="3CCF9541" w:rsidR="00583CA4" w:rsidRDefault="00583CA4">
      <w:pPr>
        <w:pStyle w:val="CommentText"/>
      </w:pPr>
      <w:r>
        <w:rPr>
          <w:rFonts w:ascii="Arial" w:hAnsi="Arial" w:cs="Arial"/>
          <w:color w:val="222222"/>
          <w:shd w:val="clear" w:color="auto" w:fill="FFFFFF"/>
        </w:rPr>
        <w:t xml:space="preserve">Verify your </w:t>
      </w:r>
      <w:proofErr w:type="spellStart"/>
      <w:r>
        <w:rPr>
          <w:rFonts w:ascii="Arial" w:hAnsi="Arial" w:cs="Arial"/>
          <w:color w:val="222222"/>
          <w:shd w:val="clear" w:color="auto" w:fill="FFFFFF"/>
        </w:rPr>
        <w:t>refrence</w:t>
      </w:r>
      <w:proofErr w:type="spellEnd"/>
    </w:p>
  </w:comment>
  <w:comment w:id="55" w:author="Reviewer" w:date="2026-03-19T12:48:00Z" w:initials="NH">
    <w:p w14:paraId="4CB457CC" w14:textId="77777777" w:rsidR="00583CA4" w:rsidRDefault="00583CA4">
      <w:pPr>
        <w:pStyle w:val="CommentText"/>
        <w:rPr>
          <w:rFonts w:ascii="Arial" w:hAnsi="Arial" w:cs="Arial"/>
          <w:color w:val="222222"/>
          <w:shd w:val="clear" w:color="auto" w:fill="FFFFFF"/>
        </w:rPr>
      </w:pPr>
      <w:r>
        <w:rPr>
          <w:rStyle w:val="CommentReference"/>
        </w:rPr>
        <w:annotationRef/>
      </w:r>
      <w:proofErr w:type="spellStart"/>
      <w:r>
        <w:rPr>
          <w:rFonts w:ascii="Arial" w:hAnsi="Arial" w:cs="Arial"/>
          <w:color w:val="222222"/>
          <w:shd w:val="clear" w:color="auto" w:fill="FFFFFF"/>
        </w:rPr>
        <w:t>Suarjana</w:t>
      </w:r>
      <w:proofErr w:type="spellEnd"/>
      <w:r>
        <w:rPr>
          <w:rFonts w:ascii="Arial" w:hAnsi="Arial" w:cs="Arial"/>
          <w:color w:val="222222"/>
          <w:shd w:val="clear" w:color="auto" w:fill="FFFFFF"/>
        </w:rPr>
        <w:t>, I. W. G. (2024). Addressing the challenges and opportunities of global disaster management in the post-COVID-19 era. </w:t>
      </w:r>
      <w:r>
        <w:rPr>
          <w:rFonts w:ascii="Arial" w:hAnsi="Arial" w:cs="Arial"/>
          <w:i/>
          <w:iCs/>
          <w:color w:val="222222"/>
          <w:shd w:val="clear" w:color="auto" w:fill="FFFFFF"/>
        </w:rPr>
        <w:t>Disaster medicine and public health preparedness</w:t>
      </w:r>
      <w:r>
        <w:rPr>
          <w:rFonts w:ascii="Arial" w:hAnsi="Arial" w:cs="Arial"/>
          <w:color w:val="222222"/>
          <w:shd w:val="clear" w:color="auto" w:fill="FFFFFF"/>
        </w:rPr>
        <w:t>, </w:t>
      </w:r>
      <w:r>
        <w:rPr>
          <w:rFonts w:ascii="Arial" w:hAnsi="Arial" w:cs="Arial"/>
          <w:i/>
          <w:iCs/>
          <w:color w:val="222222"/>
          <w:shd w:val="clear" w:color="auto" w:fill="FFFFFF"/>
        </w:rPr>
        <w:t>18</w:t>
      </w:r>
      <w:r>
        <w:rPr>
          <w:rFonts w:ascii="Arial" w:hAnsi="Arial" w:cs="Arial"/>
          <w:color w:val="222222"/>
          <w:shd w:val="clear" w:color="auto" w:fill="FFFFFF"/>
        </w:rPr>
        <w:t>, e46.</w:t>
      </w:r>
    </w:p>
    <w:p w14:paraId="349513F7" w14:textId="77777777" w:rsidR="00583CA4" w:rsidRDefault="00583CA4">
      <w:pPr>
        <w:pStyle w:val="CommentText"/>
        <w:rPr>
          <w:rFonts w:ascii="Arial" w:hAnsi="Arial" w:cs="Arial"/>
          <w:color w:val="222222"/>
          <w:shd w:val="clear" w:color="auto" w:fill="FFFFFF"/>
        </w:rPr>
      </w:pPr>
    </w:p>
    <w:p w14:paraId="19A2C90B" w14:textId="1777A0EA" w:rsidR="00583CA4" w:rsidRDefault="00583CA4">
      <w:pPr>
        <w:pStyle w:val="CommentText"/>
      </w:pPr>
      <w:r>
        <w:rPr>
          <w:rFonts w:ascii="Arial" w:hAnsi="Arial" w:cs="Arial"/>
          <w:color w:val="222222"/>
          <w:shd w:val="clear" w:color="auto" w:fill="FFFFFF"/>
        </w:rPr>
        <w:t>Check Format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313B7ED" w15:done="0"/>
  <w15:commentEx w15:paraId="2D4ECBFE" w15:done="0"/>
  <w15:commentEx w15:paraId="5F8F9974" w15:done="0"/>
  <w15:commentEx w15:paraId="7F2A680B" w15:done="0"/>
  <w15:commentEx w15:paraId="4F5E08DE" w15:done="0"/>
  <w15:commentEx w15:paraId="47206948" w15:done="0"/>
  <w15:commentEx w15:paraId="6BDBCF92" w15:done="0"/>
  <w15:commentEx w15:paraId="1006C52B" w15:done="0"/>
  <w15:commentEx w15:paraId="5B703619" w15:done="0"/>
  <w15:commentEx w15:paraId="7D2CA424" w15:done="0"/>
  <w15:commentEx w15:paraId="1983E971" w15:done="0"/>
  <w15:commentEx w15:paraId="521F538E" w15:done="0"/>
  <w15:commentEx w15:paraId="623B986C" w15:done="0"/>
  <w15:commentEx w15:paraId="45004252" w15:done="0"/>
  <w15:commentEx w15:paraId="7444A5EB" w15:done="0"/>
  <w15:commentEx w15:paraId="58E143C2" w15:done="0"/>
  <w15:commentEx w15:paraId="78F0DE97" w15:done="0"/>
  <w15:commentEx w15:paraId="4FCC8FA7" w15:done="0"/>
  <w15:commentEx w15:paraId="27FB2346" w15:done="0"/>
  <w15:commentEx w15:paraId="12D4C3D7" w15:done="0"/>
  <w15:commentEx w15:paraId="7F45E014" w15:done="0"/>
  <w15:commentEx w15:paraId="12B07602" w15:done="0"/>
  <w15:commentEx w15:paraId="12636745" w15:done="0"/>
  <w15:commentEx w15:paraId="27738D4D" w15:done="0"/>
  <w15:commentEx w15:paraId="1F8065C5" w15:done="0"/>
  <w15:commentEx w15:paraId="706860A5" w15:done="0"/>
  <w15:commentEx w15:paraId="28DD674F" w15:done="0"/>
  <w15:commentEx w15:paraId="616A1514" w15:done="0"/>
  <w15:commentEx w15:paraId="0C4FBAAC" w15:done="0"/>
  <w15:commentEx w15:paraId="2514A2B4" w15:done="0"/>
  <w15:commentEx w15:paraId="20C03F1E" w15:done="0"/>
  <w15:commentEx w15:paraId="2BF64215" w15:done="0"/>
  <w15:commentEx w15:paraId="5317AA58" w15:done="0"/>
  <w15:commentEx w15:paraId="69A55A2D" w15:done="0"/>
  <w15:commentEx w15:paraId="17CD6130" w15:done="0"/>
  <w15:commentEx w15:paraId="12A811F1" w15:done="0"/>
  <w15:commentEx w15:paraId="76A6D92C" w15:done="0"/>
  <w15:commentEx w15:paraId="0ADFD7C2" w15:done="0"/>
  <w15:commentEx w15:paraId="07EDDCDC" w15:done="0"/>
  <w15:commentEx w15:paraId="3F0E1CFA" w15:done="0"/>
  <w15:commentEx w15:paraId="4762A0C9" w15:done="0"/>
  <w15:commentEx w15:paraId="1501CBEC" w15:done="0"/>
  <w15:commentEx w15:paraId="2A5446F8" w15:done="0"/>
  <w15:commentEx w15:paraId="643B36A6" w15:done="0"/>
  <w15:commentEx w15:paraId="19A2C90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D667A34" w16cex:dateUtc="2026-03-19T08:05:00Z"/>
  <w16cex:commentExtensible w16cex:durableId="2D667681" w16cex:dateUtc="2026-03-19T07:50:00Z"/>
  <w16cex:commentExtensible w16cex:durableId="2D664942" w16cex:dateUtc="2026-03-19T04:36:00Z"/>
  <w16cex:commentExtensible w16cex:durableId="2D6649C4" w16cex:dateUtc="2026-03-19T04:39:00Z"/>
  <w16cex:commentExtensible w16cex:durableId="2D6649F9" w16cex:dateUtc="2026-03-19T04:40:00Z"/>
  <w16cex:commentExtensible w16cex:durableId="2D664A47" w16cex:dateUtc="2026-03-19T04:41:00Z"/>
  <w16cex:commentExtensible w16cex:durableId="2D664AA5" w16cex:dateUtc="2026-03-19T04:42:00Z"/>
  <w16cex:commentExtensible w16cex:durableId="2D664B1D" w16cex:dateUtc="2026-03-19T04:44:00Z"/>
  <w16cex:commentExtensible w16cex:durableId="2D665324" w16cex:dateUtc="2026-03-19T05:19:00Z"/>
  <w16cex:commentExtensible w16cex:durableId="2D6653D5" w16cex:dateUtc="2026-03-19T05:22:00Z"/>
  <w16cex:commentExtensible w16cex:durableId="2D665495" w16cex:dateUtc="2026-03-19T05:25:00Z"/>
  <w16cex:commentExtensible w16cex:durableId="2D665C4C" w16cex:dateUtc="2026-03-19T05:58:00Z"/>
  <w16cex:commentExtensible w16cex:durableId="2D665E8B" w16cex:dateUtc="2026-03-19T06:07:00Z"/>
  <w16cex:commentExtensible w16cex:durableId="2D667583" w16cex:dateUtc="2026-03-19T07:45:00Z"/>
  <w16cex:commentExtensible w16cex:durableId="2D665F65" w16cex:dateUtc="2026-03-19T06:11:00Z"/>
  <w16cex:commentExtensible w16cex:durableId="2D665F03" w16cex:dateUtc="2026-03-19T06:09:00Z"/>
  <w16cex:commentExtensible w16cex:durableId="2D666099" w16cex:dateUtc="2026-03-19T06:16:00Z"/>
  <w16cex:commentExtensible w16cex:durableId="2D666101" w16cex:dateUtc="2026-03-19T06:18:00Z"/>
  <w16cex:commentExtensible w16cex:durableId="2D665FD2" w16cex:dateUtc="2026-03-19T06:13:00Z"/>
  <w16cex:commentExtensible w16cex:durableId="2D66614E" w16cex:dateUtc="2026-03-19T06:19:00Z"/>
  <w16cex:commentExtensible w16cex:durableId="2D666FCD" w16cex:dateUtc="2026-03-19T07:21:00Z"/>
  <w16cex:commentExtensible w16cex:durableId="2D6662B5" w16cex:dateUtc="2026-03-19T06:25:00Z"/>
  <w16cex:commentExtensible w16cex:durableId="2D667075" w16cex:dateUtc="2026-03-19T07:24:00Z"/>
  <w16cex:commentExtensible w16cex:durableId="2D6670C3" w16cex:dateUtc="2026-03-19T07:25:00Z"/>
  <w16cex:commentExtensible w16cex:durableId="2D6670F4" w16cex:dateUtc="2026-03-19T07:26:00Z"/>
  <w16cex:commentExtensible w16cex:durableId="2D667181" w16cex:dateUtc="2026-03-19T07:28:00Z"/>
  <w16cex:commentExtensible w16cex:durableId="2D6671F8" w16cex:dateUtc="2026-03-19T07:30:00Z"/>
  <w16cex:commentExtensible w16cex:durableId="2D6675BA" w16cex:dateUtc="2026-03-19T07:46:00Z"/>
  <w16cex:commentExtensible w16cex:durableId="2D66725F" w16cex:dateUtc="2026-03-19T07:32:00Z"/>
  <w16cex:commentExtensible w16cex:durableId="2D66729A" w16cex:dateUtc="2026-03-19T07:33:00Z"/>
  <w16cex:commentExtensible w16cex:durableId="2D6672DD" w16cex:dateUtc="2026-03-19T07:34:00Z"/>
  <w16cex:commentExtensible w16cex:durableId="2D66732A" w16cex:dateUtc="2026-03-19T07:35:00Z"/>
  <w16cex:commentExtensible w16cex:durableId="2D667649" w16cex:dateUtc="2026-03-19T07:49:00Z"/>
  <w16cex:commentExtensible w16cex:durableId="2D6673C5" w16cex:dateUtc="2026-03-19T07:38:00Z"/>
  <w16cex:commentExtensible w16cex:durableId="2D667447" w16cex:dateUtc="2026-03-19T07:40:00Z"/>
  <w16cex:commentExtensible w16cex:durableId="2D667498" w16cex:dateUtc="2026-03-19T07:41:00Z"/>
  <w16cex:commentExtensible w16cex:durableId="2D6674E5" w16cex:dateUtc="2026-03-19T07:43:00Z"/>
  <w16cex:commentExtensible w16cex:durableId="2D666328" w16cex:dateUtc="2026-03-19T06:27:00Z"/>
  <w16cex:commentExtensible w16cex:durableId="2D666360" w16cex:dateUtc="2026-03-19T06:28:00Z"/>
  <w16cex:commentExtensible w16cex:durableId="2D666402" w16cex:dateUtc="2026-03-19T06:31:00Z"/>
  <w16cex:commentExtensible w16cex:durableId="2D66658A" w16cex:dateUtc="2026-03-19T06:37:00Z"/>
  <w16cex:commentExtensible w16cex:durableId="2D66661E" w16cex:dateUtc="2026-03-19T06:40:00Z"/>
  <w16cex:commentExtensible w16cex:durableId="2D666E34" w16cex:dateUtc="2026-03-19T07:14:00Z"/>
  <w16cex:commentExtensible w16cex:durableId="2D666E81" w16cex:dateUtc="2026-03-19T07:15:00Z"/>
  <w16cex:commentExtensible w16cex:durableId="2D666F0F" w16cex:dateUtc="2026-03-19T07:1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313B7ED" w16cid:durableId="2D667A34"/>
  <w16cid:commentId w16cid:paraId="2D4ECBFE" w16cid:durableId="2D667681"/>
  <w16cid:commentId w16cid:paraId="5F8F9974" w16cid:durableId="2D664942"/>
  <w16cid:commentId w16cid:paraId="7F2A680B" w16cid:durableId="2D6649C4"/>
  <w16cid:commentId w16cid:paraId="4F5E08DE" w16cid:durableId="2D6649F9"/>
  <w16cid:commentId w16cid:paraId="47206948" w16cid:durableId="2D664A47"/>
  <w16cid:commentId w16cid:paraId="6BDBCF92" w16cid:durableId="2D664AA5"/>
  <w16cid:commentId w16cid:paraId="1006C52B" w16cid:durableId="2D664B1D"/>
  <w16cid:commentId w16cid:paraId="5B703619" w16cid:durableId="2D665324"/>
  <w16cid:commentId w16cid:paraId="7D2CA424" w16cid:durableId="2D6653D5"/>
  <w16cid:commentId w16cid:paraId="1983E971" w16cid:durableId="2D665495"/>
  <w16cid:commentId w16cid:paraId="521F538E" w16cid:durableId="2D665C4C"/>
  <w16cid:commentId w16cid:paraId="623B986C" w16cid:durableId="2D665E8B"/>
  <w16cid:commentId w16cid:paraId="45004252" w16cid:durableId="2D667583"/>
  <w16cid:commentId w16cid:paraId="7444A5EB" w16cid:durableId="2D665F65"/>
  <w16cid:commentId w16cid:paraId="58E143C2" w16cid:durableId="2D665F03"/>
  <w16cid:commentId w16cid:paraId="78F0DE97" w16cid:durableId="2D666099"/>
  <w16cid:commentId w16cid:paraId="4FCC8FA7" w16cid:durableId="2D666101"/>
  <w16cid:commentId w16cid:paraId="27FB2346" w16cid:durableId="2D665FD2"/>
  <w16cid:commentId w16cid:paraId="12D4C3D7" w16cid:durableId="2D66614E"/>
  <w16cid:commentId w16cid:paraId="7F45E014" w16cid:durableId="2D666FCD"/>
  <w16cid:commentId w16cid:paraId="12B07602" w16cid:durableId="2D6662B5"/>
  <w16cid:commentId w16cid:paraId="12636745" w16cid:durableId="2D667075"/>
  <w16cid:commentId w16cid:paraId="27738D4D" w16cid:durableId="2D6670C3"/>
  <w16cid:commentId w16cid:paraId="1F8065C5" w16cid:durableId="2D6670F4"/>
  <w16cid:commentId w16cid:paraId="706860A5" w16cid:durableId="2D667181"/>
  <w16cid:commentId w16cid:paraId="28DD674F" w16cid:durableId="2D6671F8"/>
  <w16cid:commentId w16cid:paraId="616A1514" w16cid:durableId="2D6675BA"/>
  <w16cid:commentId w16cid:paraId="0C4FBAAC" w16cid:durableId="2D66725F"/>
  <w16cid:commentId w16cid:paraId="2514A2B4" w16cid:durableId="2D66729A"/>
  <w16cid:commentId w16cid:paraId="20C03F1E" w16cid:durableId="2D6672DD"/>
  <w16cid:commentId w16cid:paraId="2BF64215" w16cid:durableId="2D66732A"/>
  <w16cid:commentId w16cid:paraId="5317AA58" w16cid:durableId="2D667649"/>
  <w16cid:commentId w16cid:paraId="69A55A2D" w16cid:durableId="2D6673C5"/>
  <w16cid:commentId w16cid:paraId="17CD6130" w16cid:durableId="2D667447"/>
  <w16cid:commentId w16cid:paraId="12A811F1" w16cid:durableId="2D667498"/>
  <w16cid:commentId w16cid:paraId="76A6D92C" w16cid:durableId="2D6674E5"/>
  <w16cid:commentId w16cid:paraId="0ADFD7C2" w16cid:durableId="2D666328"/>
  <w16cid:commentId w16cid:paraId="07EDDCDC" w16cid:durableId="2D666360"/>
  <w16cid:commentId w16cid:paraId="3F0E1CFA" w16cid:durableId="2D666402"/>
  <w16cid:commentId w16cid:paraId="4762A0C9" w16cid:durableId="2D66658A"/>
  <w16cid:commentId w16cid:paraId="1501CBEC" w16cid:durableId="2D66661E"/>
  <w16cid:commentId w16cid:paraId="2A5446F8" w16cid:durableId="2D666E34"/>
  <w16cid:commentId w16cid:paraId="643B36A6" w16cid:durableId="2D666E81"/>
  <w16cid:commentId w16cid:paraId="19A2C90B" w16cid:durableId="2D666F0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9D77C8" w14:textId="77777777" w:rsidR="00976CB3" w:rsidRDefault="00976CB3">
      <w:pPr>
        <w:spacing w:after="0" w:line="240" w:lineRule="auto"/>
      </w:pPr>
      <w:r>
        <w:separator/>
      </w:r>
    </w:p>
  </w:endnote>
  <w:endnote w:type="continuationSeparator" w:id="0">
    <w:p w14:paraId="74B979EB" w14:textId="77777777" w:rsidR="00976CB3" w:rsidRDefault="00976C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B5CFB0" w14:textId="77777777" w:rsidR="006A2C7E" w:rsidRDefault="006A2C7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76299881"/>
      <w:docPartObj>
        <w:docPartGallery w:val="Page Numbers (Bottom of Page)"/>
        <w:docPartUnique/>
      </w:docPartObj>
    </w:sdtPr>
    <w:sdtEndPr>
      <w:rPr>
        <w:noProof/>
      </w:rPr>
    </w:sdtEndPr>
    <w:sdtContent>
      <w:p w14:paraId="70FF1018" w14:textId="77777777" w:rsidR="00CA7043" w:rsidRDefault="00CA7043">
        <w:pPr>
          <w:pStyle w:val="Footer"/>
          <w:jc w:val="center"/>
        </w:pPr>
        <w:r>
          <w:fldChar w:fldCharType="begin"/>
        </w:r>
        <w:r>
          <w:instrText xml:space="preserve"> PAGE   \* MERGEFORMAT </w:instrText>
        </w:r>
        <w:r>
          <w:fldChar w:fldCharType="separate"/>
        </w:r>
        <w:r w:rsidR="00C71007">
          <w:rPr>
            <w:noProof/>
          </w:rPr>
          <w:t>5</w:t>
        </w:r>
        <w:r>
          <w:rPr>
            <w:noProof/>
          </w:rPr>
          <w:fldChar w:fldCharType="end"/>
        </w:r>
      </w:p>
    </w:sdtContent>
  </w:sdt>
  <w:p w14:paraId="04194FC0" w14:textId="77777777" w:rsidR="00CA7043" w:rsidRDefault="00CA704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332533" w14:textId="77777777" w:rsidR="006A2C7E" w:rsidRDefault="006A2C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5768B3" w14:textId="77777777" w:rsidR="00976CB3" w:rsidRDefault="00976CB3">
      <w:pPr>
        <w:spacing w:after="0" w:line="240" w:lineRule="auto"/>
      </w:pPr>
      <w:r>
        <w:separator/>
      </w:r>
    </w:p>
  </w:footnote>
  <w:footnote w:type="continuationSeparator" w:id="0">
    <w:p w14:paraId="56F829D7" w14:textId="77777777" w:rsidR="00976CB3" w:rsidRDefault="00976C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06AB42" w14:textId="32524985" w:rsidR="006A2C7E" w:rsidRDefault="00976CB3">
    <w:pPr>
      <w:pStyle w:val="Header"/>
    </w:pPr>
    <w:r>
      <w:rPr>
        <w:noProof/>
      </w:rPr>
      <w:pict w14:anchorId="621A9EF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2224735" o:spid="_x0000_s2050" type="#_x0000_t136" style="position:absolute;margin-left:0;margin-top:0;width:512.4pt;height:96.6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4F2544" w14:textId="048DA075" w:rsidR="006A2C7E" w:rsidRDefault="00976CB3">
    <w:pPr>
      <w:pStyle w:val="Header"/>
    </w:pPr>
    <w:r>
      <w:rPr>
        <w:noProof/>
      </w:rPr>
      <w:pict w14:anchorId="4786418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2224736" o:spid="_x0000_s2051" type="#_x0000_t136" style="position:absolute;margin-left:0;margin-top:0;width:512.4pt;height:96.6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3A3C1B" w14:textId="07D71F53" w:rsidR="006A2C7E" w:rsidRDefault="00976CB3">
    <w:pPr>
      <w:pStyle w:val="Header"/>
    </w:pPr>
    <w:r>
      <w:rPr>
        <w:noProof/>
      </w:rPr>
      <w:pict w14:anchorId="1B7F907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2224734" o:spid="_x0000_s2049" type="#_x0000_t136" style="position:absolute;margin-left:0;margin-top:0;width:512.4pt;height:96.6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8A073E"/>
    <w:multiLevelType w:val="hybridMultilevel"/>
    <w:tmpl w:val="93C684C2"/>
    <w:lvl w:ilvl="0" w:tplc="0BF891C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6BB6D68"/>
    <w:multiLevelType w:val="multilevel"/>
    <w:tmpl w:val="63C0403A"/>
    <w:lvl w:ilvl="0">
      <w:start w:val="1"/>
      <w:numFmt w:val="decimal"/>
      <w:lvlText w:val="%1."/>
      <w:lvlJc w:val="left"/>
      <w:pPr>
        <w:ind w:left="720" w:hanging="360"/>
      </w:pPr>
      <w:rPr>
        <w:b w:val="0"/>
      </w:rPr>
    </w:lvl>
    <w:lvl w:ilvl="1">
      <w:start w:val="1"/>
      <w:numFmt w:val="lowerLetter"/>
      <w:lvlText w:val="%2."/>
      <w:lvlJc w:val="left"/>
      <w:pPr>
        <w:ind w:left="1440" w:hanging="360"/>
      </w:pPr>
      <w:rPr>
        <w:rFonts w:ascii="Arial" w:eastAsia="Times New Roman" w:hAnsi="Arial" w:cs="Arial"/>
        <w:b/>
        <w:bCs w:val="0"/>
        <w:sz w:val="24"/>
        <w:szCs w:val="24"/>
      </w:rPr>
    </w:lvl>
    <w:lvl w:ilvl="2">
      <w:start w:val="1"/>
      <w:numFmt w:val="lowerLetter"/>
      <w:lvlText w:val="%3."/>
      <w:lvlJc w:val="left"/>
      <w:pPr>
        <w:ind w:left="1710" w:hanging="360"/>
      </w:pPr>
      <w:rPr>
        <w:b/>
        <w:bCs w:val="0"/>
      </w:r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0">
    <w:nsid w:val="0AC01E4F"/>
    <w:multiLevelType w:val="hybridMultilevel"/>
    <w:tmpl w:val="D86A184A"/>
    <w:lvl w:ilvl="0" w:tplc="DA6AD60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F8718F"/>
    <w:multiLevelType w:val="multilevel"/>
    <w:tmpl w:val="1332C83C"/>
    <w:lvl w:ilvl="0">
      <w:start w:val="1"/>
      <w:numFmt w:val="lowerLetter"/>
      <w:lvlText w:val="%1."/>
      <w:lvlJc w:val="left"/>
      <w:pPr>
        <w:ind w:left="720" w:hanging="360"/>
      </w:pPr>
      <w:rPr>
        <w:b w:val="0"/>
      </w:rPr>
    </w:lvl>
    <w:lvl w:ilvl="1">
      <w:start w:val="1"/>
      <w:numFmt w:val="lowerLetter"/>
      <w:lvlText w:val="%2."/>
      <w:lvlJc w:val="left"/>
      <w:pPr>
        <w:ind w:left="1440" w:hanging="360"/>
      </w:pPr>
      <w:rPr>
        <w:rFonts w:ascii="Arial" w:eastAsia="Arial" w:hAnsi="Arial" w:cs="Arial"/>
        <w:b w:val="0"/>
        <w:sz w:val="16"/>
        <w:szCs w:val="16"/>
      </w:rPr>
    </w:lvl>
    <w:lvl w:ilvl="2">
      <w:start w:val="1"/>
      <w:numFmt w:val="lowerLetter"/>
      <w:lvlText w:val="%3."/>
      <w:lvlJc w:val="left"/>
      <w:pPr>
        <w:ind w:left="2160" w:hanging="360"/>
      </w:pPr>
      <w:rPr>
        <w:b w:val="0"/>
      </w:r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 w15:restartNumberingAfterBreak="0">
    <w:nsid w:val="0CF83E46"/>
    <w:multiLevelType w:val="hybridMultilevel"/>
    <w:tmpl w:val="2856C7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904A60"/>
    <w:multiLevelType w:val="hybridMultilevel"/>
    <w:tmpl w:val="E6D050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F7C4DF3"/>
    <w:multiLevelType w:val="hybridMultilevel"/>
    <w:tmpl w:val="D42411EA"/>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7" w15:restartNumberingAfterBreak="0">
    <w:nsid w:val="0FFC6FE5"/>
    <w:multiLevelType w:val="hybridMultilevel"/>
    <w:tmpl w:val="A4840B48"/>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8" w15:restartNumberingAfterBreak="0">
    <w:nsid w:val="15685DB8"/>
    <w:multiLevelType w:val="hybridMultilevel"/>
    <w:tmpl w:val="D42411EA"/>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9" w15:restartNumberingAfterBreak="0">
    <w:nsid w:val="15C84421"/>
    <w:multiLevelType w:val="hybridMultilevel"/>
    <w:tmpl w:val="9196D2A4"/>
    <w:lvl w:ilvl="0" w:tplc="EC7853E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80415CF"/>
    <w:multiLevelType w:val="hybridMultilevel"/>
    <w:tmpl w:val="94C012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8215C08"/>
    <w:multiLevelType w:val="hybridMultilevel"/>
    <w:tmpl w:val="3C2E2CCC"/>
    <w:lvl w:ilvl="0" w:tplc="D0AE245C">
      <w:start w:val="1"/>
      <w:numFmt w:val="decimal"/>
      <w:lvlText w:val="%1."/>
      <w:lvlJc w:val="left"/>
      <w:pPr>
        <w:ind w:left="720" w:hanging="360"/>
      </w:pPr>
      <w:rPr>
        <w:rFonts w:eastAsia="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D661A35"/>
    <w:multiLevelType w:val="hybridMultilevel"/>
    <w:tmpl w:val="63C85794"/>
    <w:lvl w:ilvl="0" w:tplc="24C01B44">
      <w:start w:val="1"/>
      <w:numFmt w:val="decimal"/>
      <w:lvlText w:val="%1."/>
      <w:lvlJc w:val="left"/>
      <w:pPr>
        <w:ind w:left="720" w:hanging="360"/>
      </w:pPr>
      <w:rPr>
        <w:rFonts w:eastAsia="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0855747"/>
    <w:multiLevelType w:val="hybridMultilevel"/>
    <w:tmpl w:val="306035BE"/>
    <w:lvl w:ilvl="0" w:tplc="76A65CC4">
      <w:start w:val="1"/>
      <w:numFmt w:val="decimal"/>
      <w:lvlText w:val="%1."/>
      <w:lvlJc w:val="left"/>
      <w:pPr>
        <w:ind w:left="720" w:hanging="360"/>
      </w:pPr>
      <w:rPr>
        <w:rFonts w:eastAsia="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0935D8A"/>
    <w:multiLevelType w:val="hybridMultilevel"/>
    <w:tmpl w:val="8C7607AA"/>
    <w:lvl w:ilvl="0" w:tplc="05469AD0">
      <w:start w:val="3"/>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22292EFF"/>
    <w:multiLevelType w:val="hybridMultilevel"/>
    <w:tmpl w:val="E5B043F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47D0B40"/>
    <w:multiLevelType w:val="hybridMultilevel"/>
    <w:tmpl w:val="E2461B4C"/>
    <w:lvl w:ilvl="0" w:tplc="C13E0AB4">
      <w:start w:val="1"/>
      <w:numFmt w:val="decimal"/>
      <w:lvlText w:val="%1."/>
      <w:lvlJc w:val="left"/>
      <w:pPr>
        <w:ind w:left="1800" w:hanging="360"/>
      </w:pPr>
    </w:lvl>
    <w:lvl w:ilvl="1" w:tplc="34090019">
      <w:start w:val="1"/>
      <w:numFmt w:val="lowerLetter"/>
      <w:lvlText w:val="%2."/>
      <w:lvlJc w:val="left"/>
      <w:pPr>
        <w:ind w:left="2520" w:hanging="360"/>
      </w:pPr>
    </w:lvl>
    <w:lvl w:ilvl="2" w:tplc="3409001B">
      <w:start w:val="1"/>
      <w:numFmt w:val="lowerRoman"/>
      <w:lvlText w:val="%3."/>
      <w:lvlJc w:val="right"/>
      <w:pPr>
        <w:ind w:left="3240" w:hanging="180"/>
      </w:pPr>
    </w:lvl>
    <w:lvl w:ilvl="3" w:tplc="3409000F">
      <w:start w:val="1"/>
      <w:numFmt w:val="decimal"/>
      <w:lvlText w:val="%4."/>
      <w:lvlJc w:val="left"/>
      <w:pPr>
        <w:ind w:left="3960" w:hanging="360"/>
      </w:pPr>
    </w:lvl>
    <w:lvl w:ilvl="4" w:tplc="34090019">
      <w:start w:val="1"/>
      <w:numFmt w:val="lowerLetter"/>
      <w:lvlText w:val="%5."/>
      <w:lvlJc w:val="left"/>
      <w:pPr>
        <w:ind w:left="4680" w:hanging="360"/>
      </w:pPr>
    </w:lvl>
    <w:lvl w:ilvl="5" w:tplc="3409001B">
      <w:start w:val="1"/>
      <w:numFmt w:val="lowerRoman"/>
      <w:lvlText w:val="%6."/>
      <w:lvlJc w:val="right"/>
      <w:pPr>
        <w:ind w:left="5400" w:hanging="180"/>
      </w:pPr>
    </w:lvl>
    <w:lvl w:ilvl="6" w:tplc="3409000F">
      <w:start w:val="1"/>
      <w:numFmt w:val="decimal"/>
      <w:lvlText w:val="%7."/>
      <w:lvlJc w:val="left"/>
      <w:pPr>
        <w:ind w:left="6120" w:hanging="360"/>
      </w:pPr>
    </w:lvl>
    <w:lvl w:ilvl="7" w:tplc="34090019">
      <w:start w:val="1"/>
      <w:numFmt w:val="lowerLetter"/>
      <w:lvlText w:val="%8."/>
      <w:lvlJc w:val="left"/>
      <w:pPr>
        <w:ind w:left="6840" w:hanging="360"/>
      </w:pPr>
    </w:lvl>
    <w:lvl w:ilvl="8" w:tplc="3409001B">
      <w:start w:val="1"/>
      <w:numFmt w:val="lowerRoman"/>
      <w:lvlText w:val="%9."/>
      <w:lvlJc w:val="right"/>
      <w:pPr>
        <w:ind w:left="7560" w:hanging="180"/>
      </w:pPr>
    </w:lvl>
  </w:abstractNum>
  <w:abstractNum w:abstractNumId="17" w15:restartNumberingAfterBreak="0">
    <w:nsid w:val="263B709C"/>
    <w:multiLevelType w:val="hybridMultilevel"/>
    <w:tmpl w:val="4E045B64"/>
    <w:lvl w:ilvl="0" w:tplc="81C006C0">
      <w:start w:val="1"/>
      <w:numFmt w:val="decimal"/>
      <w:lvlText w:val="%1."/>
      <w:lvlJc w:val="left"/>
      <w:pPr>
        <w:ind w:left="1440" w:hanging="360"/>
      </w:pPr>
      <w:rPr>
        <w:rFonts w:hint="default"/>
      </w:rPr>
    </w:lvl>
    <w:lvl w:ilvl="1" w:tplc="34090019" w:tentative="1">
      <w:start w:val="1"/>
      <w:numFmt w:val="lowerLetter"/>
      <w:lvlText w:val="%2."/>
      <w:lvlJc w:val="left"/>
      <w:pPr>
        <w:ind w:left="2160" w:hanging="360"/>
      </w:pPr>
    </w:lvl>
    <w:lvl w:ilvl="2" w:tplc="3409001B" w:tentative="1">
      <w:start w:val="1"/>
      <w:numFmt w:val="lowerRoman"/>
      <w:lvlText w:val="%3."/>
      <w:lvlJc w:val="right"/>
      <w:pPr>
        <w:ind w:left="2880" w:hanging="180"/>
      </w:pPr>
    </w:lvl>
    <w:lvl w:ilvl="3" w:tplc="3409000F" w:tentative="1">
      <w:start w:val="1"/>
      <w:numFmt w:val="decimal"/>
      <w:lvlText w:val="%4."/>
      <w:lvlJc w:val="left"/>
      <w:pPr>
        <w:ind w:left="3600" w:hanging="360"/>
      </w:pPr>
    </w:lvl>
    <w:lvl w:ilvl="4" w:tplc="34090019" w:tentative="1">
      <w:start w:val="1"/>
      <w:numFmt w:val="lowerLetter"/>
      <w:lvlText w:val="%5."/>
      <w:lvlJc w:val="left"/>
      <w:pPr>
        <w:ind w:left="4320" w:hanging="360"/>
      </w:pPr>
    </w:lvl>
    <w:lvl w:ilvl="5" w:tplc="3409001B" w:tentative="1">
      <w:start w:val="1"/>
      <w:numFmt w:val="lowerRoman"/>
      <w:lvlText w:val="%6."/>
      <w:lvlJc w:val="right"/>
      <w:pPr>
        <w:ind w:left="5040" w:hanging="180"/>
      </w:pPr>
    </w:lvl>
    <w:lvl w:ilvl="6" w:tplc="3409000F" w:tentative="1">
      <w:start w:val="1"/>
      <w:numFmt w:val="decimal"/>
      <w:lvlText w:val="%7."/>
      <w:lvlJc w:val="left"/>
      <w:pPr>
        <w:ind w:left="5760" w:hanging="360"/>
      </w:pPr>
    </w:lvl>
    <w:lvl w:ilvl="7" w:tplc="34090019" w:tentative="1">
      <w:start w:val="1"/>
      <w:numFmt w:val="lowerLetter"/>
      <w:lvlText w:val="%8."/>
      <w:lvlJc w:val="left"/>
      <w:pPr>
        <w:ind w:left="6480" w:hanging="360"/>
      </w:pPr>
    </w:lvl>
    <w:lvl w:ilvl="8" w:tplc="3409001B" w:tentative="1">
      <w:start w:val="1"/>
      <w:numFmt w:val="lowerRoman"/>
      <w:lvlText w:val="%9."/>
      <w:lvlJc w:val="right"/>
      <w:pPr>
        <w:ind w:left="7200" w:hanging="180"/>
      </w:pPr>
    </w:lvl>
  </w:abstractNum>
  <w:abstractNum w:abstractNumId="18" w15:restartNumberingAfterBreak="0">
    <w:nsid w:val="27EA6CA6"/>
    <w:multiLevelType w:val="hybridMultilevel"/>
    <w:tmpl w:val="D4D81D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A80218F"/>
    <w:multiLevelType w:val="hybridMultilevel"/>
    <w:tmpl w:val="E8F8FA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BDF3BE1"/>
    <w:multiLevelType w:val="hybridMultilevel"/>
    <w:tmpl w:val="B1303606"/>
    <w:lvl w:ilvl="0" w:tplc="F09C2604">
      <w:start w:val="1"/>
      <w:numFmt w:val="decimal"/>
      <w:lvlText w:val="%1."/>
      <w:lvlJc w:val="left"/>
      <w:pPr>
        <w:ind w:left="720" w:hanging="360"/>
      </w:pPr>
      <w:rPr>
        <w:rFonts w:eastAsia="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252298F"/>
    <w:multiLevelType w:val="hybridMultilevel"/>
    <w:tmpl w:val="53D43E9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69D76B1"/>
    <w:multiLevelType w:val="hybridMultilevel"/>
    <w:tmpl w:val="6B226876"/>
    <w:lvl w:ilvl="0" w:tplc="5D74A38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3E562E17"/>
    <w:multiLevelType w:val="hybridMultilevel"/>
    <w:tmpl w:val="55AAF4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ECC53CF"/>
    <w:multiLevelType w:val="hybridMultilevel"/>
    <w:tmpl w:val="6E18E7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8D020CD"/>
    <w:multiLevelType w:val="hybridMultilevel"/>
    <w:tmpl w:val="566CF20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D3F41F0"/>
    <w:multiLevelType w:val="multilevel"/>
    <w:tmpl w:val="665C674A"/>
    <w:lvl w:ilvl="0">
      <w:start w:val="1"/>
      <w:numFmt w:val="decimal"/>
      <w:lvlText w:val="%1."/>
      <w:lvlJc w:val="left"/>
      <w:pPr>
        <w:tabs>
          <w:tab w:val="num" w:pos="720"/>
        </w:tabs>
        <w:ind w:left="720" w:hanging="360"/>
      </w:pPr>
      <w:rPr>
        <w:b w:val="0"/>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4260B2F"/>
    <w:multiLevelType w:val="hybridMultilevel"/>
    <w:tmpl w:val="82FCA516"/>
    <w:lvl w:ilvl="0" w:tplc="55E6CDE6">
      <w:start w:val="1"/>
      <w:numFmt w:val="decimal"/>
      <w:lvlText w:val="%1."/>
      <w:lvlJc w:val="left"/>
      <w:pPr>
        <w:ind w:left="1800" w:hanging="360"/>
      </w:pPr>
    </w:lvl>
    <w:lvl w:ilvl="1" w:tplc="34090019">
      <w:start w:val="1"/>
      <w:numFmt w:val="lowerLetter"/>
      <w:lvlText w:val="%2."/>
      <w:lvlJc w:val="left"/>
      <w:pPr>
        <w:ind w:left="2520" w:hanging="360"/>
      </w:pPr>
    </w:lvl>
    <w:lvl w:ilvl="2" w:tplc="3409001B">
      <w:start w:val="1"/>
      <w:numFmt w:val="lowerRoman"/>
      <w:lvlText w:val="%3."/>
      <w:lvlJc w:val="right"/>
      <w:pPr>
        <w:ind w:left="3240" w:hanging="180"/>
      </w:pPr>
    </w:lvl>
    <w:lvl w:ilvl="3" w:tplc="3409000F">
      <w:start w:val="1"/>
      <w:numFmt w:val="decimal"/>
      <w:lvlText w:val="%4."/>
      <w:lvlJc w:val="left"/>
      <w:pPr>
        <w:ind w:left="3960" w:hanging="360"/>
      </w:pPr>
    </w:lvl>
    <w:lvl w:ilvl="4" w:tplc="34090019">
      <w:start w:val="1"/>
      <w:numFmt w:val="lowerLetter"/>
      <w:lvlText w:val="%5."/>
      <w:lvlJc w:val="left"/>
      <w:pPr>
        <w:ind w:left="4680" w:hanging="360"/>
      </w:pPr>
    </w:lvl>
    <w:lvl w:ilvl="5" w:tplc="3409001B">
      <w:start w:val="1"/>
      <w:numFmt w:val="lowerRoman"/>
      <w:lvlText w:val="%6."/>
      <w:lvlJc w:val="right"/>
      <w:pPr>
        <w:ind w:left="5400" w:hanging="180"/>
      </w:pPr>
    </w:lvl>
    <w:lvl w:ilvl="6" w:tplc="3409000F">
      <w:start w:val="1"/>
      <w:numFmt w:val="decimal"/>
      <w:lvlText w:val="%7."/>
      <w:lvlJc w:val="left"/>
      <w:pPr>
        <w:ind w:left="6120" w:hanging="360"/>
      </w:pPr>
    </w:lvl>
    <w:lvl w:ilvl="7" w:tplc="34090019">
      <w:start w:val="1"/>
      <w:numFmt w:val="lowerLetter"/>
      <w:lvlText w:val="%8."/>
      <w:lvlJc w:val="left"/>
      <w:pPr>
        <w:ind w:left="6840" w:hanging="360"/>
      </w:pPr>
    </w:lvl>
    <w:lvl w:ilvl="8" w:tplc="3409001B">
      <w:start w:val="1"/>
      <w:numFmt w:val="lowerRoman"/>
      <w:lvlText w:val="%9."/>
      <w:lvlJc w:val="right"/>
      <w:pPr>
        <w:ind w:left="7560" w:hanging="180"/>
      </w:pPr>
    </w:lvl>
  </w:abstractNum>
  <w:abstractNum w:abstractNumId="28" w15:restartNumberingAfterBreak="0">
    <w:nsid w:val="558A6577"/>
    <w:multiLevelType w:val="multilevel"/>
    <w:tmpl w:val="85963D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6D57220"/>
    <w:multiLevelType w:val="hybridMultilevel"/>
    <w:tmpl w:val="871E01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7757984"/>
    <w:multiLevelType w:val="hybridMultilevel"/>
    <w:tmpl w:val="DE18D732"/>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D833842"/>
    <w:multiLevelType w:val="hybridMultilevel"/>
    <w:tmpl w:val="4E045B64"/>
    <w:lvl w:ilvl="0" w:tplc="81C006C0">
      <w:start w:val="1"/>
      <w:numFmt w:val="decimal"/>
      <w:lvlText w:val="%1."/>
      <w:lvlJc w:val="left"/>
      <w:pPr>
        <w:ind w:left="1440" w:hanging="360"/>
      </w:pPr>
      <w:rPr>
        <w:rFonts w:hint="default"/>
      </w:rPr>
    </w:lvl>
    <w:lvl w:ilvl="1" w:tplc="34090019" w:tentative="1">
      <w:start w:val="1"/>
      <w:numFmt w:val="lowerLetter"/>
      <w:lvlText w:val="%2."/>
      <w:lvlJc w:val="left"/>
      <w:pPr>
        <w:ind w:left="2160" w:hanging="360"/>
      </w:pPr>
    </w:lvl>
    <w:lvl w:ilvl="2" w:tplc="3409001B" w:tentative="1">
      <w:start w:val="1"/>
      <w:numFmt w:val="lowerRoman"/>
      <w:lvlText w:val="%3."/>
      <w:lvlJc w:val="right"/>
      <w:pPr>
        <w:ind w:left="2880" w:hanging="180"/>
      </w:pPr>
    </w:lvl>
    <w:lvl w:ilvl="3" w:tplc="3409000F" w:tentative="1">
      <w:start w:val="1"/>
      <w:numFmt w:val="decimal"/>
      <w:lvlText w:val="%4."/>
      <w:lvlJc w:val="left"/>
      <w:pPr>
        <w:ind w:left="3600" w:hanging="360"/>
      </w:pPr>
    </w:lvl>
    <w:lvl w:ilvl="4" w:tplc="34090019" w:tentative="1">
      <w:start w:val="1"/>
      <w:numFmt w:val="lowerLetter"/>
      <w:lvlText w:val="%5."/>
      <w:lvlJc w:val="left"/>
      <w:pPr>
        <w:ind w:left="4320" w:hanging="360"/>
      </w:pPr>
    </w:lvl>
    <w:lvl w:ilvl="5" w:tplc="3409001B" w:tentative="1">
      <w:start w:val="1"/>
      <w:numFmt w:val="lowerRoman"/>
      <w:lvlText w:val="%6."/>
      <w:lvlJc w:val="right"/>
      <w:pPr>
        <w:ind w:left="5040" w:hanging="180"/>
      </w:pPr>
    </w:lvl>
    <w:lvl w:ilvl="6" w:tplc="3409000F" w:tentative="1">
      <w:start w:val="1"/>
      <w:numFmt w:val="decimal"/>
      <w:lvlText w:val="%7."/>
      <w:lvlJc w:val="left"/>
      <w:pPr>
        <w:ind w:left="5760" w:hanging="360"/>
      </w:pPr>
    </w:lvl>
    <w:lvl w:ilvl="7" w:tplc="34090019" w:tentative="1">
      <w:start w:val="1"/>
      <w:numFmt w:val="lowerLetter"/>
      <w:lvlText w:val="%8."/>
      <w:lvlJc w:val="left"/>
      <w:pPr>
        <w:ind w:left="6480" w:hanging="360"/>
      </w:pPr>
    </w:lvl>
    <w:lvl w:ilvl="8" w:tplc="3409001B" w:tentative="1">
      <w:start w:val="1"/>
      <w:numFmt w:val="lowerRoman"/>
      <w:lvlText w:val="%9."/>
      <w:lvlJc w:val="right"/>
      <w:pPr>
        <w:ind w:left="7200" w:hanging="180"/>
      </w:pPr>
    </w:lvl>
  </w:abstractNum>
  <w:abstractNum w:abstractNumId="32" w15:restartNumberingAfterBreak="0">
    <w:nsid w:val="5F09368D"/>
    <w:multiLevelType w:val="hybridMultilevel"/>
    <w:tmpl w:val="E5B043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40301FC"/>
    <w:multiLevelType w:val="hybridMultilevel"/>
    <w:tmpl w:val="A16C5120"/>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4816E7A"/>
    <w:multiLevelType w:val="hybridMultilevel"/>
    <w:tmpl w:val="9B266974"/>
    <w:lvl w:ilvl="0" w:tplc="F4F295C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65512AC1"/>
    <w:multiLevelType w:val="hybridMultilevel"/>
    <w:tmpl w:val="99DE7CE2"/>
    <w:lvl w:ilvl="0" w:tplc="9D14B872">
      <w:start w:val="1"/>
      <w:numFmt w:val="bullet"/>
      <w:lvlText w:val=""/>
      <w:lvlJc w:val="left"/>
      <w:pPr>
        <w:ind w:left="420" w:hanging="360"/>
      </w:pPr>
      <w:rPr>
        <w:rFonts w:ascii="Symbol" w:eastAsiaTheme="minorHAnsi" w:hAnsi="Symbol" w:cs="Arial" w:hint="default"/>
      </w:rPr>
    </w:lvl>
    <w:lvl w:ilvl="1" w:tplc="34090003">
      <w:start w:val="1"/>
      <w:numFmt w:val="bullet"/>
      <w:lvlText w:val="o"/>
      <w:lvlJc w:val="left"/>
      <w:pPr>
        <w:ind w:left="1140" w:hanging="360"/>
      </w:pPr>
      <w:rPr>
        <w:rFonts w:ascii="Courier New" w:hAnsi="Courier New" w:cs="Courier New" w:hint="default"/>
      </w:rPr>
    </w:lvl>
    <w:lvl w:ilvl="2" w:tplc="34090005">
      <w:start w:val="1"/>
      <w:numFmt w:val="bullet"/>
      <w:lvlText w:val=""/>
      <w:lvlJc w:val="left"/>
      <w:pPr>
        <w:ind w:left="1860" w:hanging="360"/>
      </w:pPr>
      <w:rPr>
        <w:rFonts w:ascii="Wingdings" w:hAnsi="Wingdings" w:hint="default"/>
      </w:rPr>
    </w:lvl>
    <w:lvl w:ilvl="3" w:tplc="34090001">
      <w:start w:val="1"/>
      <w:numFmt w:val="bullet"/>
      <w:lvlText w:val=""/>
      <w:lvlJc w:val="left"/>
      <w:pPr>
        <w:ind w:left="2580" w:hanging="360"/>
      </w:pPr>
      <w:rPr>
        <w:rFonts w:ascii="Symbol" w:hAnsi="Symbol" w:hint="default"/>
      </w:rPr>
    </w:lvl>
    <w:lvl w:ilvl="4" w:tplc="34090003">
      <w:start w:val="1"/>
      <w:numFmt w:val="bullet"/>
      <w:lvlText w:val="o"/>
      <w:lvlJc w:val="left"/>
      <w:pPr>
        <w:ind w:left="3300" w:hanging="360"/>
      </w:pPr>
      <w:rPr>
        <w:rFonts w:ascii="Courier New" w:hAnsi="Courier New" w:cs="Courier New" w:hint="default"/>
      </w:rPr>
    </w:lvl>
    <w:lvl w:ilvl="5" w:tplc="34090005">
      <w:start w:val="1"/>
      <w:numFmt w:val="bullet"/>
      <w:lvlText w:val=""/>
      <w:lvlJc w:val="left"/>
      <w:pPr>
        <w:ind w:left="4020" w:hanging="360"/>
      </w:pPr>
      <w:rPr>
        <w:rFonts w:ascii="Wingdings" w:hAnsi="Wingdings" w:hint="default"/>
      </w:rPr>
    </w:lvl>
    <w:lvl w:ilvl="6" w:tplc="34090001">
      <w:start w:val="1"/>
      <w:numFmt w:val="bullet"/>
      <w:lvlText w:val=""/>
      <w:lvlJc w:val="left"/>
      <w:pPr>
        <w:ind w:left="4740" w:hanging="360"/>
      </w:pPr>
      <w:rPr>
        <w:rFonts w:ascii="Symbol" w:hAnsi="Symbol" w:hint="default"/>
      </w:rPr>
    </w:lvl>
    <w:lvl w:ilvl="7" w:tplc="34090003">
      <w:start w:val="1"/>
      <w:numFmt w:val="bullet"/>
      <w:lvlText w:val="o"/>
      <w:lvlJc w:val="left"/>
      <w:pPr>
        <w:ind w:left="5460" w:hanging="360"/>
      </w:pPr>
      <w:rPr>
        <w:rFonts w:ascii="Courier New" w:hAnsi="Courier New" w:cs="Courier New" w:hint="default"/>
      </w:rPr>
    </w:lvl>
    <w:lvl w:ilvl="8" w:tplc="34090005">
      <w:start w:val="1"/>
      <w:numFmt w:val="bullet"/>
      <w:lvlText w:val=""/>
      <w:lvlJc w:val="left"/>
      <w:pPr>
        <w:ind w:left="6180" w:hanging="360"/>
      </w:pPr>
      <w:rPr>
        <w:rFonts w:ascii="Wingdings" w:hAnsi="Wingdings" w:hint="default"/>
      </w:rPr>
    </w:lvl>
  </w:abstractNum>
  <w:abstractNum w:abstractNumId="36" w15:restartNumberingAfterBreak="0">
    <w:nsid w:val="68E97424"/>
    <w:multiLevelType w:val="hybridMultilevel"/>
    <w:tmpl w:val="80CEF1C4"/>
    <w:lvl w:ilvl="0" w:tplc="6CEAEA78">
      <w:start w:val="3"/>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7" w15:restartNumberingAfterBreak="0">
    <w:nsid w:val="70A81E74"/>
    <w:multiLevelType w:val="hybridMultilevel"/>
    <w:tmpl w:val="43048136"/>
    <w:lvl w:ilvl="0" w:tplc="823C9994">
      <w:start w:val="1"/>
      <w:numFmt w:val="lowerLetter"/>
      <w:lvlText w:val="%1."/>
      <w:lvlJc w:val="left"/>
      <w:pPr>
        <w:ind w:left="1004" w:hanging="360"/>
      </w:pPr>
      <w:rPr>
        <w:b w:val="0"/>
      </w:rPr>
    </w:lvl>
    <w:lvl w:ilvl="1" w:tplc="34090019" w:tentative="1">
      <w:start w:val="1"/>
      <w:numFmt w:val="lowerLetter"/>
      <w:lvlText w:val="%2."/>
      <w:lvlJc w:val="left"/>
      <w:pPr>
        <w:ind w:left="1724" w:hanging="360"/>
      </w:pPr>
    </w:lvl>
    <w:lvl w:ilvl="2" w:tplc="3409001B">
      <w:start w:val="1"/>
      <w:numFmt w:val="lowerRoman"/>
      <w:lvlText w:val="%3."/>
      <w:lvlJc w:val="right"/>
      <w:pPr>
        <w:ind w:left="2444" w:hanging="180"/>
      </w:pPr>
    </w:lvl>
    <w:lvl w:ilvl="3" w:tplc="3409000F" w:tentative="1">
      <w:start w:val="1"/>
      <w:numFmt w:val="decimal"/>
      <w:lvlText w:val="%4."/>
      <w:lvlJc w:val="left"/>
      <w:pPr>
        <w:ind w:left="3164" w:hanging="360"/>
      </w:pPr>
    </w:lvl>
    <w:lvl w:ilvl="4" w:tplc="34090019" w:tentative="1">
      <w:start w:val="1"/>
      <w:numFmt w:val="lowerLetter"/>
      <w:lvlText w:val="%5."/>
      <w:lvlJc w:val="left"/>
      <w:pPr>
        <w:ind w:left="3884" w:hanging="360"/>
      </w:pPr>
    </w:lvl>
    <w:lvl w:ilvl="5" w:tplc="3409001B" w:tentative="1">
      <w:start w:val="1"/>
      <w:numFmt w:val="lowerRoman"/>
      <w:lvlText w:val="%6."/>
      <w:lvlJc w:val="right"/>
      <w:pPr>
        <w:ind w:left="4604" w:hanging="180"/>
      </w:pPr>
    </w:lvl>
    <w:lvl w:ilvl="6" w:tplc="3409000F" w:tentative="1">
      <w:start w:val="1"/>
      <w:numFmt w:val="decimal"/>
      <w:lvlText w:val="%7."/>
      <w:lvlJc w:val="left"/>
      <w:pPr>
        <w:ind w:left="5324" w:hanging="360"/>
      </w:pPr>
    </w:lvl>
    <w:lvl w:ilvl="7" w:tplc="34090019" w:tentative="1">
      <w:start w:val="1"/>
      <w:numFmt w:val="lowerLetter"/>
      <w:lvlText w:val="%8."/>
      <w:lvlJc w:val="left"/>
      <w:pPr>
        <w:ind w:left="6044" w:hanging="360"/>
      </w:pPr>
    </w:lvl>
    <w:lvl w:ilvl="8" w:tplc="3409001B" w:tentative="1">
      <w:start w:val="1"/>
      <w:numFmt w:val="lowerRoman"/>
      <w:lvlText w:val="%9."/>
      <w:lvlJc w:val="right"/>
      <w:pPr>
        <w:ind w:left="6764" w:hanging="180"/>
      </w:pPr>
    </w:lvl>
  </w:abstractNum>
  <w:abstractNum w:abstractNumId="38" w15:restartNumberingAfterBreak="0">
    <w:nsid w:val="7BC2278C"/>
    <w:multiLevelType w:val="hybridMultilevel"/>
    <w:tmpl w:val="37DEB2E4"/>
    <w:lvl w:ilvl="0" w:tplc="8F2E38BE">
      <w:start w:val="1"/>
      <w:numFmt w:val="decimal"/>
      <w:lvlText w:val="%1."/>
      <w:lvlJc w:val="left"/>
      <w:pPr>
        <w:ind w:left="720" w:hanging="360"/>
      </w:pPr>
      <w:rPr>
        <w:rFonts w:eastAsia="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F802C1B"/>
    <w:multiLevelType w:val="hybridMultilevel"/>
    <w:tmpl w:val="DD4EB6F0"/>
    <w:lvl w:ilvl="0" w:tplc="BF860110">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22"/>
  </w:num>
  <w:num w:numId="3">
    <w:abstractNumId w:val="0"/>
  </w:num>
  <w:num w:numId="4">
    <w:abstractNumId w:val="29"/>
  </w:num>
  <w:num w:numId="5">
    <w:abstractNumId w:val="19"/>
  </w:num>
  <w:num w:numId="6">
    <w:abstractNumId w:val="34"/>
  </w:num>
  <w:num w:numId="7">
    <w:abstractNumId w:val="21"/>
  </w:num>
  <w:num w:numId="8">
    <w:abstractNumId w:val="25"/>
  </w:num>
  <w:num w:numId="9">
    <w:abstractNumId w:val="31"/>
  </w:num>
  <w:num w:numId="10">
    <w:abstractNumId w:val="6"/>
  </w:num>
  <w:num w:numId="11">
    <w:abstractNumId w:val="8"/>
  </w:num>
  <w:num w:numId="12">
    <w:abstractNumId w:val="7"/>
  </w:num>
  <w:num w:numId="13">
    <w:abstractNumId w:val="2"/>
  </w:num>
  <w:num w:numId="14">
    <w:abstractNumId w:val="9"/>
  </w:num>
  <w:num w:numId="15">
    <w:abstractNumId w:val="17"/>
  </w:num>
  <w:num w:numId="16">
    <w:abstractNumId w:val="14"/>
  </w:num>
  <w:num w:numId="17">
    <w:abstractNumId w:val="36"/>
  </w:num>
  <w:num w:numId="1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5"/>
  </w:num>
  <w:num w:numId="2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
  </w:num>
  <w:num w:numId="22">
    <w:abstractNumId w:val="3"/>
  </w:num>
  <w:num w:numId="23">
    <w:abstractNumId w:val="37"/>
  </w:num>
  <w:num w:numId="24">
    <w:abstractNumId w:val="18"/>
  </w:num>
  <w:num w:numId="25">
    <w:abstractNumId w:val="10"/>
  </w:num>
  <w:num w:numId="26">
    <w:abstractNumId w:val="20"/>
  </w:num>
  <w:num w:numId="27">
    <w:abstractNumId w:val="12"/>
  </w:num>
  <w:num w:numId="28">
    <w:abstractNumId w:val="13"/>
  </w:num>
  <w:num w:numId="29">
    <w:abstractNumId w:val="38"/>
  </w:num>
  <w:num w:numId="30">
    <w:abstractNumId w:val="24"/>
  </w:num>
  <w:num w:numId="31">
    <w:abstractNumId w:val="11"/>
  </w:num>
  <w:num w:numId="32">
    <w:abstractNumId w:val="32"/>
  </w:num>
  <w:num w:numId="33">
    <w:abstractNumId w:val="39"/>
  </w:num>
  <w:num w:numId="34">
    <w:abstractNumId w:val="5"/>
  </w:num>
  <w:num w:numId="35">
    <w:abstractNumId w:val="15"/>
  </w:num>
  <w:num w:numId="36">
    <w:abstractNumId w:val="23"/>
  </w:num>
  <w:num w:numId="37">
    <w:abstractNumId w:val="33"/>
  </w:num>
  <w:num w:numId="38">
    <w:abstractNumId w:val="30"/>
  </w:num>
  <w:num w:numId="39">
    <w:abstractNumId w:val="28"/>
  </w:num>
  <w:num w:numId="40">
    <w:abstractNumId w:val="2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eviewer">
    <w15:presenceInfo w15:providerId="None" w15:userId="Review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08A5"/>
    <w:rsid w:val="00000C87"/>
    <w:rsid w:val="00076AFE"/>
    <w:rsid w:val="00080E73"/>
    <w:rsid w:val="00087E71"/>
    <w:rsid w:val="000B6008"/>
    <w:rsid w:val="000F39F6"/>
    <w:rsid w:val="0011030D"/>
    <w:rsid w:val="002C559B"/>
    <w:rsid w:val="002C5AB1"/>
    <w:rsid w:val="003274AB"/>
    <w:rsid w:val="003342EA"/>
    <w:rsid w:val="003A744E"/>
    <w:rsid w:val="00402F4F"/>
    <w:rsid w:val="00525D34"/>
    <w:rsid w:val="00583CA4"/>
    <w:rsid w:val="00652485"/>
    <w:rsid w:val="006A2C7E"/>
    <w:rsid w:val="007108A5"/>
    <w:rsid w:val="007A7524"/>
    <w:rsid w:val="007B23C2"/>
    <w:rsid w:val="007E6264"/>
    <w:rsid w:val="00976CB3"/>
    <w:rsid w:val="00993DDF"/>
    <w:rsid w:val="00A26D34"/>
    <w:rsid w:val="00A67C74"/>
    <w:rsid w:val="00B1416D"/>
    <w:rsid w:val="00B412CF"/>
    <w:rsid w:val="00B57838"/>
    <w:rsid w:val="00B7621A"/>
    <w:rsid w:val="00BA2E81"/>
    <w:rsid w:val="00BA4297"/>
    <w:rsid w:val="00BB54B8"/>
    <w:rsid w:val="00C71007"/>
    <w:rsid w:val="00CA7043"/>
    <w:rsid w:val="00DB3F0B"/>
    <w:rsid w:val="00E13BA0"/>
    <w:rsid w:val="00EA3504"/>
    <w:rsid w:val="00F26BB5"/>
    <w:rsid w:val="00FD142E"/>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5FB8FAA"/>
  <w15:chartTrackingRefBased/>
  <w15:docId w15:val="{2D348B09-E7D6-4EC8-87F0-92ED6E25C9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PH"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108A5"/>
    <w:rPr>
      <w:lang w:val="en-US"/>
    </w:rPr>
  </w:style>
  <w:style w:type="paragraph" w:styleId="Heading3">
    <w:name w:val="heading 3"/>
    <w:next w:val="Normal"/>
    <w:link w:val="Heading3Char"/>
    <w:uiPriority w:val="9"/>
    <w:unhideWhenUsed/>
    <w:qFormat/>
    <w:rsid w:val="00402F4F"/>
    <w:pPr>
      <w:keepNext/>
      <w:keepLines/>
      <w:spacing w:after="5" w:line="250" w:lineRule="auto"/>
      <w:ind w:left="1302" w:hanging="10"/>
      <w:jc w:val="both"/>
      <w:outlineLvl w:val="2"/>
    </w:pPr>
    <w:rPr>
      <w:rFonts w:ascii="Arial" w:eastAsia="Arial" w:hAnsi="Arial" w:cs="Arial"/>
      <w:b/>
      <w:color w:val="000000"/>
      <w:kern w:val="2"/>
      <w:sz w:val="24"/>
      <w:szCs w:val="24"/>
      <w:lang w:val="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7108A5"/>
    <w:pPr>
      <w:ind w:left="720"/>
      <w:contextualSpacing/>
    </w:pPr>
  </w:style>
  <w:style w:type="character" w:styleId="Hyperlink">
    <w:name w:val="Hyperlink"/>
    <w:basedOn w:val="DefaultParagraphFont"/>
    <w:uiPriority w:val="99"/>
    <w:unhideWhenUsed/>
    <w:rsid w:val="007108A5"/>
    <w:rPr>
      <w:color w:val="0563C1" w:themeColor="hyperlink"/>
      <w:u w:val="single"/>
    </w:rPr>
  </w:style>
  <w:style w:type="character" w:customStyle="1" w:styleId="UnresolvedMention1">
    <w:name w:val="Unresolved Mention1"/>
    <w:basedOn w:val="DefaultParagraphFont"/>
    <w:uiPriority w:val="99"/>
    <w:semiHidden/>
    <w:unhideWhenUsed/>
    <w:rsid w:val="007108A5"/>
    <w:rPr>
      <w:color w:val="605E5C"/>
      <w:shd w:val="clear" w:color="auto" w:fill="E1DFDD"/>
    </w:rPr>
  </w:style>
  <w:style w:type="paragraph" w:styleId="Header">
    <w:name w:val="header"/>
    <w:basedOn w:val="Normal"/>
    <w:link w:val="HeaderChar"/>
    <w:uiPriority w:val="99"/>
    <w:unhideWhenUsed/>
    <w:rsid w:val="007108A5"/>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08A5"/>
    <w:rPr>
      <w:lang w:val="en-US"/>
    </w:rPr>
  </w:style>
  <w:style w:type="paragraph" w:styleId="Footer">
    <w:name w:val="footer"/>
    <w:basedOn w:val="Normal"/>
    <w:link w:val="FooterChar"/>
    <w:uiPriority w:val="99"/>
    <w:unhideWhenUsed/>
    <w:rsid w:val="007108A5"/>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08A5"/>
    <w:rPr>
      <w:lang w:val="en-US"/>
    </w:rPr>
  </w:style>
  <w:style w:type="paragraph" w:styleId="NoSpacing">
    <w:name w:val="No Spacing"/>
    <w:link w:val="NoSpacingChar"/>
    <w:uiPriority w:val="1"/>
    <w:qFormat/>
    <w:rsid w:val="007108A5"/>
    <w:pPr>
      <w:spacing w:after="0" w:line="240" w:lineRule="auto"/>
    </w:pPr>
    <w:rPr>
      <w:lang w:val="en-US"/>
    </w:rPr>
  </w:style>
  <w:style w:type="table" w:styleId="TableGrid">
    <w:name w:val="Table Grid"/>
    <w:basedOn w:val="TableNormal"/>
    <w:uiPriority w:val="39"/>
    <w:rsid w:val="00710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
    <w:uiPriority w:val="1"/>
    <w:qFormat/>
    <w:rsid w:val="007108A5"/>
    <w:rPr>
      <w:lang w:val="en-US"/>
    </w:rPr>
  </w:style>
  <w:style w:type="paragraph" w:styleId="NormalWeb">
    <w:name w:val="Normal (Web)"/>
    <w:basedOn w:val="Normal"/>
    <w:uiPriority w:val="99"/>
    <w:unhideWhenUsed/>
    <w:rsid w:val="007108A5"/>
    <w:pPr>
      <w:spacing w:before="100" w:beforeAutospacing="1" w:after="100" w:afterAutospacing="1" w:line="240" w:lineRule="auto"/>
    </w:pPr>
    <w:rPr>
      <w:rFonts w:ascii="Times New Roman" w:eastAsia="Times New Roman" w:hAnsi="Times New Roman" w:cs="Times New Roman"/>
      <w:sz w:val="24"/>
      <w:szCs w:val="24"/>
      <w:lang w:val="en-PH" w:eastAsia="en-PH"/>
    </w:rPr>
  </w:style>
  <w:style w:type="character" w:styleId="Strong">
    <w:name w:val="Strong"/>
    <w:basedOn w:val="DefaultParagraphFont"/>
    <w:uiPriority w:val="22"/>
    <w:qFormat/>
    <w:rsid w:val="007108A5"/>
    <w:rPr>
      <w:b/>
      <w:bCs/>
    </w:rPr>
  </w:style>
  <w:style w:type="character" w:customStyle="1" w:styleId="ListParagraphChar">
    <w:name w:val="List Paragraph Char"/>
    <w:link w:val="ListParagraph"/>
    <w:uiPriority w:val="34"/>
    <w:qFormat/>
    <w:locked/>
    <w:rsid w:val="00402F4F"/>
    <w:rPr>
      <w:lang w:val="en-US"/>
    </w:rPr>
  </w:style>
  <w:style w:type="character" w:customStyle="1" w:styleId="Heading3Char">
    <w:name w:val="Heading 3 Char"/>
    <w:basedOn w:val="DefaultParagraphFont"/>
    <w:link w:val="Heading3"/>
    <w:uiPriority w:val="9"/>
    <w:rsid w:val="00402F4F"/>
    <w:rPr>
      <w:rFonts w:ascii="Arial" w:eastAsia="Arial" w:hAnsi="Arial" w:cs="Arial"/>
      <w:b/>
      <w:color w:val="000000"/>
      <w:kern w:val="2"/>
      <w:sz w:val="24"/>
      <w:szCs w:val="24"/>
      <w:lang w:val="en-US"/>
      <w14:ligatures w14:val="standardContextual"/>
    </w:rPr>
  </w:style>
  <w:style w:type="character" w:styleId="UnresolvedMention">
    <w:name w:val="Unresolved Mention"/>
    <w:basedOn w:val="DefaultParagraphFont"/>
    <w:uiPriority w:val="99"/>
    <w:semiHidden/>
    <w:unhideWhenUsed/>
    <w:rsid w:val="00000C87"/>
    <w:rPr>
      <w:color w:val="605E5C"/>
      <w:shd w:val="clear" w:color="auto" w:fill="E1DFDD"/>
    </w:rPr>
  </w:style>
  <w:style w:type="character" w:styleId="CommentReference">
    <w:name w:val="annotation reference"/>
    <w:basedOn w:val="DefaultParagraphFont"/>
    <w:uiPriority w:val="99"/>
    <w:semiHidden/>
    <w:unhideWhenUsed/>
    <w:rsid w:val="0011030D"/>
    <w:rPr>
      <w:sz w:val="16"/>
      <w:szCs w:val="16"/>
    </w:rPr>
  </w:style>
  <w:style w:type="paragraph" w:styleId="CommentText">
    <w:name w:val="annotation text"/>
    <w:basedOn w:val="Normal"/>
    <w:link w:val="CommentTextChar"/>
    <w:uiPriority w:val="99"/>
    <w:unhideWhenUsed/>
    <w:rsid w:val="0011030D"/>
    <w:pPr>
      <w:spacing w:line="240" w:lineRule="auto"/>
    </w:pPr>
    <w:rPr>
      <w:sz w:val="20"/>
      <w:szCs w:val="20"/>
    </w:rPr>
  </w:style>
  <w:style w:type="character" w:customStyle="1" w:styleId="CommentTextChar">
    <w:name w:val="Comment Text Char"/>
    <w:basedOn w:val="DefaultParagraphFont"/>
    <w:link w:val="CommentText"/>
    <w:uiPriority w:val="99"/>
    <w:rsid w:val="0011030D"/>
    <w:rPr>
      <w:sz w:val="20"/>
      <w:szCs w:val="20"/>
      <w:lang w:val="en-US"/>
    </w:rPr>
  </w:style>
  <w:style w:type="paragraph" w:styleId="CommentSubject">
    <w:name w:val="annotation subject"/>
    <w:basedOn w:val="CommentText"/>
    <w:next w:val="CommentText"/>
    <w:link w:val="CommentSubjectChar"/>
    <w:uiPriority w:val="99"/>
    <w:semiHidden/>
    <w:unhideWhenUsed/>
    <w:rsid w:val="0011030D"/>
    <w:rPr>
      <w:b/>
      <w:bCs/>
    </w:rPr>
  </w:style>
  <w:style w:type="character" w:customStyle="1" w:styleId="CommentSubjectChar">
    <w:name w:val="Comment Subject Char"/>
    <w:basedOn w:val="CommentTextChar"/>
    <w:link w:val="CommentSubject"/>
    <w:uiPriority w:val="99"/>
    <w:semiHidden/>
    <w:rsid w:val="0011030D"/>
    <w:rPr>
      <w:b/>
      <w:bCs/>
      <w:sz w:val="20"/>
      <w:szCs w:val="20"/>
      <w:lang w:val="en-US"/>
    </w:rPr>
  </w:style>
  <w:style w:type="paragraph" w:styleId="BalloonText">
    <w:name w:val="Balloon Text"/>
    <w:basedOn w:val="Normal"/>
    <w:link w:val="BalloonTextChar"/>
    <w:uiPriority w:val="99"/>
    <w:semiHidden/>
    <w:unhideWhenUsed/>
    <w:rsid w:val="007E626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6264"/>
    <w:rPr>
      <w:rFonts w:ascii="Segoe UI"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comments.xml.rels><?xml version="1.0" encoding="UTF-8" standalone="yes"?>
<Relationships xmlns="http://schemas.openxmlformats.org/package/2006/relationships"><Relationship Id="rId1" Type="http://schemas.openxmlformats.org/officeDocument/2006/relationships/hyperlink" Target="https://cewh.ca/wp-content/uploads/2025/09/Gender-Emergency-Management-Framework-FINAL.pdf" TargetMode="External"/></Relationship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20" Type="http://schemas.microsoft.com/office/2018/08/relationships/commentsExtensible" Target="commentsExtensi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reliefweb.int/report/philippines/philippines-national-disaster-risk-reduction-and-management-plan-2020-2030" TargetMode="External"/><Relationship Id="rId19" Type="http://schemas.openxmlformats.org/officeDocument/2006/relationships/theme" Target="theme/theme1.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266</TotalTime>
  <Pages>28</Pages>
  <Words>10786</Words>
  <Characters>61484</Characters>
  <Application>Microsoft Office Word</Application>
  <DocSecurity>0</DocSecurity>
  <Lines>512</Lines>
  <Paragraphs>144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CSPC</dc:creator>
  <cp:keywords/>
  <dc:description/>
  <cp:lastModifiedBy>SDI 1181</cp:lastModifiedBy>
  <cp:revision>14</cp:revision>
  <dcterms:created xsi:type="dcterms:W3CDTF">2026-03-16T11:48:00Z</dcterms:created>
  <dcterms:modified xsi:type="dcterms:W3CDTF">2026-03-20T09:51:00Z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cba5daed-7d53-4698-bd37-68c719516b2e</vt:lpwstr>
  </property>
</Properties>
</file>