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27589" w14:paraId="123AF507" w14:textId="77777777">
        <w:trPr>
          <w:trHeight w:val="20"/>
          <w:jc w:val="center"/>
        </w:trPr>
        <w:tc>
          <w:tcPr>
            <w:tcW w:w="1186" w:type="pct"/>
          </w:tcPr>
          <w:p w14:paraId="123AF505" w14:textId="77777777" w:rsidR="00227589" w:rsidRDefault="005B247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23AF506" w14:textId="77777777" w:rsidR="00227589" w:rsidRDefault="005B247E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Research in Dermatological Science</w:t>
            </w:r>
          </w:p>
        </w:tc>
      </w:tr>
      <w:tr w:rsidR="00227589" w14:paraId="123AF50A" w14:textId="77777777">
        <w:trPr>
          <w:trHeight w:val="20"/>
          <w:jc w:val="center"/>
        </w:trPr>
        <w:tc>
          <w:tcPr>
            <w:tcW w:w="1186" w:type="pct"/>
          </w:tcPr>
          <w:p w14:paraId="123AF508" w14:textId="77777777" w:rsidR="00227589" w:rsidRDefault="005B247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23AF509" w14:textId="77777777" w:rsidR="00227589" w:rsidRPr="009748EC" w:rsidRDefault="00445A5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9748E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Ms_AJRDES_156143</w:t>
            </w:r>
          </w:p>
        </w:tc>
      </w:tr>
      <w:tr w:rsidR="00227589" w14:paraId="123AF50D" w14:textId="77777777">
        <w:trPr>
          <w:trHeight w:val="20"/>
          <w:jc w:val="center"/>
        </w:trPr>
        <w:tc>
          <w:tcPr>
            <w:tcW w:w="1186" w:type="pct"/>
          </w:tcPr>
          <w:p w14:paraId="123AF50B" w14:textId="77777777" w:rsidR="00227589" w:rsidRDefault="005B247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23AF50C" w14:textId="77777777" w:rsidR="00227589" w:rsidRDefault="00C6115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6115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Vildagliptin-Induced Bullous Vasculitis: A Case Report with Causality Assessment</w:t>
            </w:r>
          </w:p>
        </w:tc>
      </w:tr>
      <w:tr w:rsidR="00227589" w14:paraId="123AF511" w14:textId="77777777">
        <w:trPr>
          <w:trHeight w:val="20"/>
          <w:jc w:val="center"/>
        </w:trPr>
        <w:tc>
          <w:tcPr>
            <w:tcW w:w="1186" w:type="pct"/>
          </w:tcPr>
          <w:p w14:paraId="123AF50E" w14:textId="77777777" w:rsidR="00227589" w:rsidRDefault="005B247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23AF50F" w14:textId="77777777" w:rsidR="00227589" w:rsidRDefault="005B247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123AF510" w14:textId="77777777" w:rsidR="00227589" w:rsidRDefault="002275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123AF529" w14:textId="77777777" w:rsidR="00227589" w:rsidRDefault="00227589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123AF52A" w14:textId="77777777" w:rsidR="00227589" w:rsidRDefault="005B247E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123AF52B" w14:textId="77777777" w:rsidR="00227589" w:rsidRDefault="00227589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27589" w14:paraId="123AF530" w14:textId="77777777">
        <w:trPr>
          <w:trHeight w:val="20"/>
          <w:jc w:val="center"/>
        </w:trPr>
        <w:tc>
          <w:tcPr>
            <w:tcW w:w="1789" w:type="pct"/>
            <w:noWrap/>
          </w:tcPr>
          <w:p w14:paraId="123AF52C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123AF52D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23AF52E" w14:textId="77777777" w:rsidR="00227589" w:rsidRDefault="005B247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23AF52F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123AF534" w14:textId="77777777">
        <w:trPr>
          <w:trHeight w:val="20"/>
          <w:jc w:val="center"/>
        </w:trPr>
        <w:tc>
          <w:tcPr>
            <w:tcW w:w="1789" w:type="pct"/>
            <w:noWrap/>
          </w:tcPr>
          <w:p w14:paraId="123AF531" w14:textId="77777777" w:rsidR="00227589" w:rsidRDefault="005B247E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23AF532" w14:textId="15644CDA" w:rsidR="00227589" w:rsidRDefault="00E0057D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Cutaneous ADRs are very common occurrences with many classes of drugs like</w:t>
            </w:r>
            <w:r w:rsidR="00926E9B">
              <w:rPr>
                <w:b/>
                <w:bCs/>
                <w:sz w:val="20"/>
                <w:szCs w:val="20"/>
                <w:lang w:val="en-GB"/>
              </w:rPr>
              <w:t xml:space="preserve">- antibiotics, anti-epileptics, sulphur containing drugs and </w:t>
            </w:r>
            <w:r w:rsidR="00B473E4">
              <w:rPr>
                <w:b/>
                <w:bCs/>
                <w:sz w:val="20"/>
                <w:szCs w:val="20"/>
                <w:lang w:val="en-GB"/>
              </w:rPr>
              <w:t>many others. This is of great concern for the clinicians</w:t>
            </w:r>
            <w:r w:rsidR="00C57E30">
              <w:rPr>
                <w:b/>
                <w:bCs/>
                <w:sz w:val="20"/>
                <w:szCs w:val="20"/>
                <w:lang w:val="en-GB"/>
              </w:rPr>
              <w:t xml:space="preserve">. This paper throws light on a rare ADR associated with </w:t>
            </w:r>
            <w:r w:rsidR="009006C5">
              <w:rPr>
                <w:b/>
                <w:bCs/>
                <w:sz w:val="20"/>
                <w:szCs w:val="20"/>
                <w:lang w:val="en-GB"/>
              </w:rPr>
              <w:t>a commonly used anti-hyperglycaemic agent/anti-diabetic agent</w:t>
            </w:r>
            <w:r w:rsidR="00900F85">
              <w:rPr>
                <w:b/>
                <w:bCs/>
                <w:sz w:val="20"/>
                <w:szCs w:val="20"/>
                <w:lang w:val="en-GB"/>
              </w:rPr>
              <w:t>, signifying the clinical importance of the manuscript.</w:t>
            </w:r>
          </w:p>
        </w:tc>
        <w:tc>
          <w:tcPr>
            <w:tcW w:w="1367" w:type="pct"/>
          </w:tcPr>
          <w:p w14:paraId="123AF533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23AF535" w14:textId="77777777" w:rsidR="00227589" w:rsidRDefault="00227589">
      <w:pPr>
        <w:rPr>
          <w:sz w:val="22"/>
          <w:szCs w:val="20"/>
          <w:lang w:val="en-GB"/>
        </w:rPr>
      </w:pPr>
    </w:p>
    <w:p w14:paraId="123AF536" w14:textId="77777777" w:rsidR="00227589" w:rsidRDefault="00227589">
      <w:pPr>
        <w:rPr>
          <w:sz w:val="22"/>
          <w:szCs w:val="20"/>
          <w:lang w:val="en-GB"/>
        </w:rPr>
      </w:pPr>
    </w:p>
    <w:p w14:paraId="123AF537" w14:textId="77777777" w:rsidR="00227589" w:rsidRDefault="00227589">
      <w:pPr>
        <w:rPr>
          <w:sz w:val="22"/>
          <w:szCs w:val="20"/>
          <w:lang w:val="en-GB"/>
        </w:rPr>
      </w:pPr>
    </w:p>
    <w:p w14:paraId="123AF538" w14:textId="77777777" w:rsidR="00227589" w:rsidRDefault="005B247E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123AF539" w14:textId="77777777" w:rsidR="00227589" w:rsidRDefault="00227589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27589" w14:paraId="123AF53D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23AF53A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123AF53B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23AF53C" w14:textId="77777777" w:rsidR="00227589" w:rsidRDefault="005B247E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27589" w14:paraId="123AF5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3AF53E" w14:textId="77777777" w:rsidR="00227589" w:rsidRDefault="005B247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23AF53F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3AF540" w14:textId="77777777" w:rsidR="00227589" w:rsidRDefault="005B247E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3AF541" w14:textId="4F3AF539" w:rsidR="00227589" w:rsidRDefault="00F948A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23AF542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123AF5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3AF544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123AF545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3AF546" w14:textId="77777777"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3AF547" w14:textId="26E5C0EE" w:rsidR="00227589" w:rsidRDefault="00301B3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23AF548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123AF5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3AF54A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23AF54B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3AF54C" w14:textId="77777777" w:rsidR="00227589" w:rsidRDefault="005B247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3AF54D" w14:textId="3776EA4B" w:rsidR="00227589" w:rsidRDefault="00D27DB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23AF54E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123AF5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3AF550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123AF551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3AF552" w14:textId="77777777" w:rsidR="00227589" w:rsidRDefault="005B247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3AF553" w14:textId="680720E0" w:rsidR="00227589" w:rsidRDefault="00D27DB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23AF554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123AF5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3AF556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123AF557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3AF558" w14:textId="77777777" w:rsidR="00227589" w:rsidRDefault="005B247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3AF559" w14:textId="74852536" w:rsidR="00227589" w:rsidRDefault="00D27DB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23AF55A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123AF5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3AF55C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123AF55D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3AF55E" w14:textId="77777777" w:rsidR="00227589" w:rsidRDefault="005B247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3AF55F" w14:textId="32F181C7" w:rsidR="00227589" w:rsidRDefault="00D27DB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23AF560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123AF56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3AF562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123AF563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3AF564" w14:textId="77777777"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3AF565" w14:textId="760C7E31" w:rsidR="00227589" w:rsidRDefault="00D27DB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23AF566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123AF5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3AF568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123AF569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3AF56A" w14:textId="77777777" w:rsidR="00227589" w:rsidRDefault="005B247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3AF56B" w14:textId="7E0DD525" w:rsidR="00227589" w:rsidRDefault="00D8291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123AF56C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123AF5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3AF56E" w14:textId="77777777" w:rsidR="00227589" w:rsidRDefault="005B24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23AF56F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3AF570" w14:textId="77777777" w:rsidR="00227589" w:rsidRDefault="005B247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3AF571" w14:textId="60EEF3BE" w:rsidR="00227589" w:rsidRDefault="004F6B6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N/A</w:t>
            </w:r>
          </w:p>
        </w:tc>
        <w:tc>
          <w:tcPr>
            <w:tcW w:w="1367" w:type="pct"/>
          </w:tcPr>
          <w:p w14:paraId="123AF572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123AF5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3AF574" w14:textId="77777777" w:rsidR="00227589" w:rsidRDefault="005B24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23AF575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3AF576" w14:textId="77777777"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3AF577" w14:textId="47EE6983" w:rsidR="00227589" w:rsidRDefault="004F6B6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4</w:t>
            </w:r>
          </w:p>
        </w:tc>
        <w:tc>
          <w:tcPr>
            <w:tcW w:w="1367" w:type="pct"/>
          </w:tcPr>
          <w:p w14:paraId="123AF578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123AF57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3AF57A" w14:textId="77777777" w:rsidR="00227589" w:rsidRDefault="005B24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23AF57B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3AF57C" w14:textId="77777777"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3AF57D" w14:textId="266AE2F0" w:rsidR="00227589" w:rsidRDefault="004F6B6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5</w:t>
            </w:r>
          </w:p>
        </w:tc>
        <w:tc>
          <w:tcPr>
            <w:tcW w:w="1367" w:type="pct"/>
          </w:tcPr>
          <w:p w14:paraId="123AF57E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123AF5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3AF580" w14:textId="77777777" w:rsidR="00227589" w:rsidRDefault="005B24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3AF581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3AF582" w14:textId="77777777"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3AF583" w14:textId="25CC6436" w:rsidR="00227589" w:rsidRDefault="004F6B6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5</w:t>
            </w:r>
          </w:p>
        </w:tc>
        <w:tc>
          <w:tcPr>
            <w:tcW w:w="1367" w:type="pct"/>
          </w:tcPr>
          <w:p w14:paraId="123AF584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123AF5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3AF586" w14:textId="77777777" w:rsidR="00227589" w:rsidRDefault="005B24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23AF587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3AF588" w14:textId="77777777"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3AF589" w14:textId="21074F57" w:rsidR="00227589" w:rsidRDefault="004F6B6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N/A</w:t>
            </w:r>
          </w:p>
        </w:tc>
        <w:tc>
          <w:tcPr>
            <w:tcW w:w="1367" w:type="pct"/>
          </w:tcPr>
          <w:p w14:paraId="123AF58A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123AF5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3AF58C" w14:textId="77777777" w:rsidR="00227589" w:rsidRDefault="005B24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23AF58D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3AF58E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23AF58F" w14:textId="77777777"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23AF590" w14:textId="1BB154B7" w:rsidR="00227589" w:rsidRDefault="004F6B6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 xml:space="preserve">        </w:t>
            </w:r>
            <w:r w:rsidR="00945250"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23AF591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123AF59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3AF593" w14:textId="77777777" w:rsidR="00227589" w:rsidRDefault="005B24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23AF594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3AF595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23AF596" w14:textId="77777777"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23AF597" w14:textId="48AD4109" w:rsidR="00227589" w:rsidRDefault="0094525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5</w:t>
            </w:r>
          </w:p>
        </w:tc>
        <w:tc>
          <w:tcPr>
            <w:tcW w:w="1367" w:type="pct"/>
          </w:tcPr>
          <w:p w14:paraId="123AF598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23AF59A" w14:textId="77777777" w:rsidR="00227589" w:rsidRDefault="0022758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23AF59B" w14:textId="77777777" w:rsidR="00227589" w:rsidRDefault="0022758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23AF59C" w14:textId="77777777" w:rsidR="00227589" w:rsidRDefault="0022758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23AF59D" w14:textId="77777777" w:rsidR="00227589" w:rsidRDefault="005B247E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123AF59E" w14:textId="77777777" w:rsidR="00227589" w:rsidRDefault="0022758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27589" w14:paraId="123AF5A4" w14:textId="77777777">
        <w:trPr>
          <w:trHeight w:val="20"/>
          <w:jc w:val="center"/>
        </w:trPr>
        <w:tc>
          <w:tcPr>
            <w:tcW w:w="1672" w:type="pct"/>
            <w:noWrap/>
          </w:tcPr>
          <w:p w14:paraId="123AF59F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123AF5A0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123AF5A1" w14:textId="77777777" w:rsidR="00227589" w:rsidRDefault="0022758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123AF5A2" w14:textId="77777777" w:rsidR="00227589" w:rsidRDefault="005B247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3AF5A3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123AF5AA" w14:textId="77777777">
        <w:trPr>
          <w:trHeight w:val="20"/>
          <w:jc w:val="center"/>
        </w:trPr>
        <w:tc>
          <w:tcPr>
            <w:tcW w:w="1672" w:type="pct"/>
            <w:noWrap/>
          </w:tcPr>
          <w:p w14:paraId="123AF5A5" w14:textId="77777777" w:rsidR="00227589" w:rsidRDefault="005B247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23AF5A6" w14:textId="77777777" w:rsidR="00227589" w:rsidRDefault="00227589">
            <w:pPr>
              <w:rPr>
                <w:bCs/>
                <w:sz w:val="20"/>
                <w:szCs w:val="20"/>
                <w:lang w:val="en-GB"/>
              </w:rPr>
            </w:pPr>
          </w:p>
          <w:p w14:paraId="123AF5A7" w14:textId="77777777" w:rsidR="00227589" w:rsidRDefault="005B247E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23AF5A8" w14:textId="003CDD9E" w:rsidR="00227589" w:rsidRDefault="0094525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it is clear and relevant.</w:t>
            </w:r>
          </w:p>
        </w:tc>
        <w:tc>
          <w:tcPr>
            <w:tcW w:w="1543" w:type="pct"/>
          </w:tcPr>
          <w:p w14:paraId="123AF5A9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123AF5B0" w14:textId="77777777">
        <w:trPr>
          <w:trHeight w:val="20"/>
          <w:jc w:val="center"/>
        </w:trPr>
        <w:tc>
          <w:tcPr>
            <w:tcW w:w="1672" w:type="pct"/>
            <w:noWrap/>
          </w:tcPr>
          <w:p w14:paraId="123AF5AB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123AF5AC" w14:textId="77777777" w:rsidR="00227589" w:rsidRDefault="00227589">
            <w:pPr>
              <w:rPr>
                <w:bCs/>
                <w:sz w:val="20"/>
                <w:szCs w:val="20"/>
                <w:lang w:val="en-GB"/>
              </w:rPr>
            </w:pPr>
          </w:p>
          <w:p w14:paraId="123AF5AD" w14:textId="77777777" w:rsidR="00227589" w:rsidRDefault="005B247E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23AF5AE" w14:textId="1C762372" w:rsidR="00227589" w:rsidRDefault="0094525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its comprehensive and optimal for clear understanding</w:t>
            </w:r>
            <w:r w:rsidR="00D81FD0"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43" w:type="pct"/>
          </w:tcPr>
          <w:p w14:paraId="123AF5AF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123AF5B5" w14:textId="77777777">
        <w:trPr>
          <w:trHeight w:val="20"/>
          <w:jc w:val="center"/>
        </w:trPr>
        <w:tc>
          <w:tcPr>
            <w:tcW w:w="1672" w:type="pct"/>
            <w:noWrap/>
          </w:tcPr>
          <w:p w14:paraId="123AF5B1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123AF5B2" w14:textId="77777777" w:rsidR="00227589" w:rsidRDefault="005B247E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23AF5B3" w14:textId="49E6F9CB" w:rsidR="00227589" w:rsidRDefault="00D81FD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Yes, it is scientifically sound and adequate.</w:t>
            </w:r>
          </w:p>
        </w:tc>
        <w:tc>
          <w:tcPr>
            <w:tcW w:w="1543" w:type="pct"/>
          </w:tcPr>
          <w:p w14:paraId="123AF5B4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123AF5BC" w14:textId="77777777">
        <w:trPr>
          <w:trHeight w:val="20"/>
          <w:jc w:val="center"/>
        </w:trPr>
        <w:tc>
          <w:tcPr>
            <w:tcW w:w="1672" w:type="pct"/>
            <w:noWrap/>
          </w:tcPr>
          <w:p w14:paraId="123AF5B6" w14:textId="77777777" w:rsidR="00227589" w:rsidRDefault="005B247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23AF5B7" w14:textId="77777777" w:rsidR="00227589" w:rsidRDefault="005B247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23AF5B8" w14:textId="77777777" w:rsidR="00227589" w:rsidRDefault="00227589">
            <w:pPr>
              <w:rPr>
                <w:bCs/>
                <w:sz w:val="20"/>
                <w:szCs w:val="20"/>
                <w:lang w:val="en-GB"/>
              </w:rPr>
            </w:pPr>
          </w:p>
          <w:p w14:paraId="123AF5B9" w14:textId="77777777" w:rsidR="00227589" w:rsidRDefault="005B247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23AF5BA" w14:textId="62163214" w:rsidR="00227589" w:rsidRDefault="00D81FD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 Yes</w:t>
            </w:r>
            <w:r w:rsidR="001A76B2">
              <w:rPr>
                <w:bCs/>
                <w:sz w:val="20"/>
                <w:szCs w:val="20"/>
                <w:lang w:val="en-GB"/>
              </w:rPr>
              <w:t>,</w:t>
            </w:r>
          </w:p>
        </w:tc>
        <w:tc>
          <w:tcPr>
            <w:tcW w:w="1543" w:type="pct"/>
          </w:tcPr>
          <w:p w14:paraId="123AF5BB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123AF5C4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23AF5BD" w14:textId="77777777" w:rsidR="00227589" w:rsidRDefault="005B247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23AF5BE" w14:textId="77777777" w:rsidR="00227589" w:rsidRDefault="005B247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23AF5BF" w14:textId="77777777" w:rsidR="00227589" w:rsidRDefault="00227589">
            <w:pPr>
              <w:rPr>
                <w:bCs/>
                <w:sz w:val="20"/>
                <w:szCs w:val="20"/>
                <w:lang w:val="en-GB"/>
              </w:rPr>
            </w:pPr>
          </w:p>
          <w:p w14:paraId="123AF5C0" w14:textId="77777777" w:rsidR="00227589" w:rsidRDefault="005B247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23AF5C1" w14:textId="77777777" w:rsidR="00227589" w:rsidRDefault="0022758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23AF5C2" w14:textId="721EB293" w:rsidR="00227589" w:rsidRDefault="001A76B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Found none.</w:t>
            </w:r>
          </w:p>
        </w:tc>
        <w:tc>
          <w:tcPr>
            <w:tcW w:w="1543" w:type="pct"/>
          </w:tcPr>
          <w:p w14:paraId="123AF5C3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23AF5C5" w14:textId="77777777" w:rsidR="00227589" w:rsidRDefault="00227589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123AF5C6" w14:textId="77777777" w:rsidR="00227589" w:rsidRDefault="00227589">
      <w:pPr>
        <w:rPr>
          <w:highlight w:val="yellow"/>
          <w:lang w:val="en-GB"/>
        </w:rPr>
      </w:pPr>
    </w:p>
    <w:p w14:paraId="123AF5C7" w14:textId="77777777" w:rsidR="00227589" w:rsidRDefault="00227589">
      <w:pPr>
        <w:rPr>
          <w:highlight w:val="yellow"/>
          <w:lang w:val="en-GB"/>
        </w:rPr>
      </w:pPr>
    </w:p>
    <w:p w14:paraId="123AF5F4" w14:textId="51C7813B" w:rsidR="00227589" w:rsidRDefault="005B247E" w:rsidP="00BA3406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 xml:space="preserve">PART 3. </w:t>
      </w:r>
    </w:p>
    <w:p w14:paraId="123AF5F5" w14:textId="77777777" w:rsidR="00227589" w:rsidRDefault="0022758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227589" w14:paraId="123AF5F8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23AF5F6" w14:textId="77777777" w:rsidR="00227589" w:rsidRDefault="005B247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23AF5F7" w14:textId="77777777" w:rsidR="00227589" w:rsidRDefault="002275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27589" w14:paraId="123AF5FB" w14:textId="77777777">
        <w:trPr>
          <w:trHeight w:val="20"/>
          <w:jc w:val="center"/>
        </w:trPr>
        <w:tc>
          <w:tcPr>
            <w:tcW w:w="2784" w:type="pct"/>
            <w:noWrap/>
          </w:tcPr>
          <w:p w14:paraId="123AF5F9" w14:textId="77777777" w:rsidR="00227589" w:rsidRDefault="002275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23AF5FA" w14:textId="77777777" w:rsidR="00227589" w:rsidRDefault="005B247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792A0E" w14:paraId="123AF601" w14:textId="77777777">
        <w:trPr>
          <w:trHeight w:val="20"/>
          <w:jc w:val="center"/>
        </w:trPr>
        <w:tc>
          <w:tcPr>
            <w:tcW w:w="2784" w:type="pct"/>
            <w:noWrap/>
          </w:tcPr>
          <w:p w14:paraId="53FD715F" w14:textId="77777777" w:rsidR="00792A0E" w:rsidRDefault="00792A0E" w:rsidP="00792A0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  <w:p w14:paraId="3CF32C91" w14:textId="77777777" w:rsidR="00792A0E" w:rsidRDefault="00792A0E" w:rsidP="00792A0E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Can be accepted for publication.</w:t>
            </w:r>
          </w:p>
          <w:p w14:paraId="58019575" w14:textId="77777777" w:rsidR="00792A0E" w:rsidRDefault="00792A0E" w:rsidP="00792A0E">
            <w:pPr>
              <w:rPr>
                <w:sz w:val="22"/>
                <w:szCs w:val="22"/>
                <w:lang w:val="en-GB"/>
              </w:rPr>
            </w:pPr>
          </w:p>
          <w:p w14:paraId="4FCFA117" w14:textId="77777777" w:rsidR="00792A0E" w:rsidRDefault="00792A0E" w:rsidP="00792A0E">
            <w:pPr>
              <w:rPr>
                <w:sz w:val="22"/>
                <w:szCs w:val="22"/>
                <w:lang w:val="en-GB"/>
              </w:rPr>
            </w:pPr>
          </w:p>
          <w:p w14:paraId="123AF5FF" w14:textId="77777777" w:rsidR="00792A0E" w:rsidRDefault="00792A0E" w:rsidP="00792A0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23AF600" w14:textId="77777777" w:rsidR="00792A0E" w:rsidRDefault="00792A0E" w:rsidP="00792A0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23AF602" w14:textId="77777777" w:rsidR="00227589" w:rsidRDefault="0022758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510CC4D" w14:textId="77777777" w:rsidR="0029209B" w:rsidRPr="005F4EDD" w:rsidRDefault="0029209B" w:rsidP="0029209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07A6C69" w14:textId="77777777" w:rsidR="0029209B" w:rsidRDefault="0029209B" w:rsidP="0029209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39DA1BB" w14:textId="77777777" w:rsidR="0029209B" w:rsidRDefault="0029209B" w:rsidP="0029209B">
      <w:proofErr w:type="spellStart"/>
      <w:r>
        <w:rPr>
          <w:rFonts w:ascii="Calibri" w:hAnsi="Calibri" w:cs="Calibri"/>
          <w:color w:val="000000"/>
        </w:rPr>
        <w:t>Badar</w:t>
      </w:r>
      <w:proofErr w:type="spellEnd"/>
      <w:r>
        <w:rPr>
          <w:rFonts w:ascii="Calibri" w:hAnsi="Calibri" w:cs="Calibri"/>
          <w:color w:val="000000"/>
        </w:rPr>
        <w:t xml:space="preserve"> Uddin Umar, Oxford College of Arts, Business and Technology, Canada</w:t>
      </w:r>
      <w:r>
        <w:rPr>
          <w:rFonts w:ascii="Calibri" w:hAnsi="Calibri" w:cs="Calibri"/>
          <w:color w:val="000000"/>
        </w:rPr>
        <w:br/>
      </w:r>
    </w:p>
    <w:p w14:paraId="123AF603" w14:textId="77777777" w:rsidR="00227589" w:rsidRDefault="0022758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22758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767D1" w14:textId="77777777" w:rsidR="00B34891" w:rsidRDefault="00B34891">
      <w:r>
        <w:separator/>
      </w:r>
    </w:p>
  </w:endnote>
  <w:endnote w:type="continuationSeparator" w:id="0">
    <w:p w14:paraId="337AC5CF" w14:textId="77777777" w:rsidR="00B34891" w:rsidRDefault="00B3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AF62C" w14:textId="77777777" w:rsidR="00227589" w:rsidRDefault="00227589">
    <w:pPr>
      <w:pStyle w:val="Footer"/>
      <w:jc w:val="right"/>
    </w:pPr>
  </w:p>
  <w:p w14:paraId="123AF62D" w14:textId="77777777" w:rsidR="00227589" w:rsidRDefault="005B247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23AF62E" w14:textId="77777777" w:rsidR="00227589" w:rsidRDefault="005B247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23AF62F" w14:textId="77777777" w:rsidR="00227589" w:rsidRDefault="00227589">
    <w:pPr>
      <w:pStyle w:val="Footer"/>
      <w:jc w:val="right"/>
    </w:pPr>
  </w:p>
  <w:p w14:paraId="123AF630" w14:textId="77777777" w:rsidR="00227589" w:rsidRDefault="0022758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028AD" w14:textId="77777777" w:rsidR="00B34891" w:rsidRDefault="00B34891">
      <w:r>
        <w:separator/>
      </w:r>
    </w:p>
  </w:footnote>
  <w:footnote w:type="continuationSeparator" w:id="0">
    <w:p w14:paraId="3F078473" w14:textId="77777777" w:rsidR="00B34891" w:rsidRDefault="00B34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AF62A" w14:textId="77777777" w:rsidR="00227589" w:rsidRDefault="0022758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23AF62B" w14:textId="77777777" w:rsidR="00227589" w:rsidRDefault="005B247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7589"/>
    <w:rsid w:val="00032572"/>
    <w:rsid w:val="000B1231"/>
    <w:rsid w:val="001743C7"/>
    <w:rsid w:val="001A76B2"/>
    <w:rsid w:val="00227589"/>
    <w:rsid w:val="0029209B"/>
    <w:rsid w:val="00301B3B"/>
    <w:rsid w:val="004250B7"/>
    <w:rsid w:val="00445A56"/>
    <w:rsid w:val="004F6B66"/>
    <w:rsid w:val="005A56F8"/>
    <w:rsid w:val="005B247E"/>
    <w:rsid w:val="006C3489"/>
    <w:rsid w:val="00792A0E"/>
    <w:rsid w:val="007C3E56"/>
    <w:rsid w:val="009006C5"/>
    <w:rsid w:val="00900F85"/>
    <w:rsid w:val="00926E9B"/>
    <w:rsid w:val="0092735F"/>
    <w:rsid w:val="00945250"/>
    <w:rsid w:val="009748EC"/>
    <w:rsid w:val="00976EE2"/>
    <w:rsid w:val="00B34891"/>
    <w:rsid w:val="00B473E4"/>
    <w:rsid w:val="00BA3406"/>
    <w:rsid w:val="00C16B0B"/>
    <w:rsid w:val="00C57E30"/>
    <w:rsid w:val="00C61154"/>
    <w:rsid w:val="00D27DB1"/>
    <w:rsid w:val="00D81FD0"/>
    <w:rsid w:val="00D8291C"/>
    <w:rsid w:val="00E0057D"/>
    <w:rsid w:val="00F9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AF50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9209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36</cp:revision>
  <dcterms:created xsi:type="dcterms:W3CDTF">2026-03-24T06:15:00Z</dcterms:created>
  <dcterms:modified xsi:type="dcterms:W3CDTF">2026-04-11T06:21:00Z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