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23CAB" w:rsidRPr="00694343" w14:paraId="76799369" w14:textId="77777777">
        <w:trPr>
          <w:trHeight w:val="20"/>
          <w:jc w:val="center"/>
        </w:trPr>
        <w:tc>
          <w:tcPr>
            <w:tcW w:w="1186" w:type="pct"/>
          </w:tcPr>
          <w:p w14:paraId="73EED5D7" w14:textId="77777777" w:rsidR="00F23CAB" w:rsidRPr="00694343" w:rsidRDefault="00FB56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9434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C8E9F14" w14:textId="77777777" w:rsidR="00F23CAB" w:rsidRPr="00694343" w:rsidRDefault="00FB56B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Biochemistry</w:t>
            </w:r>
          </w:p>
        </w:tc>
      </w:tr>
      <w:tr w:rsidR="00F23CAB" w:rsidRPr="00694343" w14:paraId="182F089C" w14:textId="77777777">
        <w:trPr>
          <w:trHeight w:val="20"/>
          <w:jc w:val="center"/>
        </w:trPr>
        <w:tc>
          <w:tcPr>
            <w:tcW w:w="1186" w:type="pct"/>
          </w:tcPr>
          <w:p w14:paraId="3119187C" w14:textId="77777777" w:rsidR="00F23CAB" w:rsidRPr="00694343" w:rsidRDefault="00FB56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9434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ACD11C2" w14:textId="77777777" w:rsidR="00F23CAB" w:rsidRPr="00694343" w:rsidRDefault="00890D3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Ms_AJRB_156410</w:t>
            </w:r>
          </w:p>
        </w:tc>
      </w:tr>
      <w:tr w:rsidR="00F23CAB" w:rsidRPr="00694343" w14:paraId="652924F7" w14:textId="77777777">
        <w:trPr>
          <w:trHeight w:val="20"/>
          <w:jc w:val="center"/>
        </w:trPr>
        <w:tc>
          <w:tcPr>
            <w:tcW w:w="1186" w:type="pct"/>
          </w:tcPr>
          <w:p w14:paraId="5F6A06F0" w14:textId="77777777" w:rsidR="00F23CAB" w:rsidRPr="00694343" w:rsidRDefault="00FB56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9434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198FCDC" w14:textId="77777777" w:rsidR="00F23CAB" w:rsidRPr="00694343" w:rsidRDefault="006428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Toxicological Assessment of Ethanol Extract of </w:t>
            </w:r>
            <w:proofErr w:type="spellStart"/>
            <w:r w:rsidRPr="00694343">
              <w:rPr>
                <w:rFonts w:ascii="Arial" w:hAnsi="Arial" w:cs="Arial"/>
                <w:b/>
                <w:sz w:val="20"/>
                <w:szCs w:val="20"/>
                <w:lang w:val="en-GB"/>
              </w:rPr>
              <w:t>Ficus</w:t>
            </w:r>
            <w:proofErr w:type="spellEnd"/>
            <w:r w:rsidRPr="0069434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43">
              <w:rPr>
                <w:rFonts w:ascii="Arial" w:hAnsi="Arial" w:cs="Arial"/>
                <w:b/>
                <w:sz w:val="20"/>
                <w:szCs w:val="20"/>
                <w:lang w:val="en-GB"/>
              </w:rPr>
              <w:t>exasperata</w:t>
            </w:r>
            <w:proofErr w:type="spellEnd"/>
            <w:r w:rsidRPr="0069434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694343">
              <w:rPr>
                <w:rFonts w:ascii="Arial" w:hAnsi="Arial" w:cs="Arial"/>
                <w:b/>
                <w:sz w:val="20"/>
                <w:szCs w:val="20"/>
                <w:lang w:val="en-GB"/>
              </w:rPr>
              <w:t>Sida</w:t>
            </w:r>
            <w:proofErr w:type="spellEnd"/>
            <w:r w:rsidRPr="0069434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43">
              <w:rPr>
                <w:rFonts w:ascii="Arial" w:hAnsi="Arial" w:cs="Arial"/>
                <w:b/>
                <w:sz w:val="20"/>
                <w:szCs w:val="20"/>
                <w:lang w:val="en-GB"/>
              </w:rPr>
              <w:t>acuta</w:t>
            </w:r>
            <w:proofErr w:type="spellEnd"/>
            <w:r w:rsidRPr="0069434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leaves in Alloxan-Induced Diabetic Rats</w:t>
            </w:r>
          </w:p>
        </w:tc>
      </w:tr>
      <w:tr w:rsidR="00F23CAB" w:rsidRPr="00694343" w14:paraId="058AE779" w14:textId="77777777">
        <w:trPr>
          <w:trHeight w:val="20"/>
          <w:jc w:val="center"/>
        </w:trPr>
        <w:tc>
          <w:tcPr>
            <w:tcW w:w="1186" w:type="pct"/>
          </w:tcPr>
          <w:p w14:paraId="767BF58A" w14:textId="77777777" w:rsidR="00F23CAB" w:rsidRPr="00694343" w:rsidRDefault="00FB56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9434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C87A453" w14:textId="77777777" w:rsidR="00F23CAB" w:rsidRPr="00694343" w:rsidRDefault="00FB56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AB7BAED" w14:textId="77777777" w:rsidR="00F23CAB" w:rsidRPr="00694343" w:rsidRDefault="00F23C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CDECA79" w14:textId="77777777" w:rsidR="00F23CAB" w:rsidRPr="00694343" w:rsidRDefault="00F23CA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A0A62AB" w14:textId="77777777" w:rsidR="00F23CAB" w:rsidRPr="00694343" w:rsidRDefault="00F23CA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B780461" w14:textId="77777777" w:rsidR="00F23CAB" w:rsidRPr="00694343" w:rsidRDefault="00F23CA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A08246F" w14:textId="77777777" w:rsidR="00F23CAB" w:rsidRPr="00694343" w:rsidRDefault="00F23CA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56A93C2" w14:textId="77777777" w:rsidR="00F23CAB" w:rsidRPr="00694343" w:rsidRDefault="00F23CA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4B366B8" w14:textId="77777777" w:rsidR="00F23CAB" w:rsidRPr="00694343" w:rsidRDefault="00FB56B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9434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9434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1789A9B" w14:textId="77777777" w:rsidR="00F23CAB" w:rsidRPr="00694343" w:rsidRDefault="00F23CA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6904"/>
        <w:gridCol w:w="2017"/>
      </w:tblGrid>
      <w:tr w:rsidR="00F23CAB" w:rsidRPr="00694343" w14:paraId="26BC3A88" w14:textId="77777777" w:rsidTr="00BD6317">
        <w:trPr>
          <w:trHeight w:val="20"/>
          <w:jc w:val="center"/>
        </w:trPr>
        <w:tc>
          <w:tcPr>
            <w:tcW w:w="1789" w:type="pct"/>
            <w:noWrap/>
          </w:tcPr>
          <w:p w14:paraId="2ACFE63B" w14:textId="77777777" w:rsidR="00F23CAB" w:rsidRPr="00694343" w:rsidRDefault="00F23CA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485" w:type="pct"/>
          </w:tcPr>
          <w:p w14:paraId="04C02893" w14:textId="77777777" w:rsidR="00F23CAB" w:rsidRPr="00694343" w:rsidRDefault="00FB56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9434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726" w:type="pct"/>
          </w:tcPr>
          <w:p w14:paraId="5AE13949" w14:textId="77777777" w:rsidR="00F23CAB" w:rsidRPr="00694343" w:rsidRDefault="00FB56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9434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9434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D5F93F8" w14:textId="77777777" w:rsidR="00F23CAB" w:rsidRPr="00694343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694343" w14:paraId="12AE4C73" w14:textId="77777777" w:rsidTr="00BD6317">
        <w:trPr>
          <w:trHeight w:val="20"/>
          <w:jc w:val="center"/>
        </w:trPr>
        <w:tc>
          <w:tcPr>
            <w:tcW w:w="1789" w:type="pct"/>
            <w:noWrap/>
          </w:tcPr>
          <w:p w14:paraId="1E1E380B" w14:textId="77777777" w:rsidR="00F23CAB" w:rsidRPr="00694343" w:rsidRDefault="00FB56B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9434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2485" w:type="pct"/>
          </w:tcPr>
          <w:p w14:paraId="0858C029" w14:textId="1E6BDD50" w:rsidR="00F23CAB" w:rsidRPr="00694343" w:rsidRDefault="00BD6317" w:rsidP="00BD6317">
            <w:pPr>
              <w:jc w:val="both"/>
              <w:rPr>
                <w:rFonts w:ascii="Arial" w:hAnsi="Arial" w:cs="Arial"/>
                <w:bCs/>
                <w:iCs/>
                <w:color w:val="0432FF"/>
                <w:sz w:val="20"/>
                <w:szCs w:val="20"/>
              </w:rPr>
            </w:pPr>
            <w:r w:rsidRPr="00694343">
              <w:rPr>
                <w:rFonts w:ascii="Arial" w:hAnsi="Arial" w:cs="Arial"/>
                <w:color w:val="0432FF"/>
                <w:sz w:val="20"/>
                <w:szCs w:val="20"/>
              </w:rPr>
              <w:t xml:space="preserve">Diabetes is also known as a complex multisystem disorder which affect a large number of organs in our body silently. Diabetes pathophysiology has a great deal to affect a normal individual and there has been an increase in numbers worldwide specifically adults are getting more prone due to their </w:t>
            </w:r>
            <w:proofErr w:type="gramStart"/>
            <w:r w:rsidRPr="00694343">
              <w:rPr>
                <w:rFonts w:ascii="Arial" w:hAnsi="Arial" w:cs="Arial"/>
                <w:color w:val="0432FF"/>
                <w:sz w:val="20"/>
                <w:szCs w:val="20"/>
              </w:rPr>
              <w:t>lifestyle .It</w:t>
            </w:r>
            <w:proofErr w:type="gramEnd"/>
            <w:r w:rsidRPr="00694343">
              <w:rPr>
                <w:rFonts w:ascii="Arial" w:hAnsi="Arial" w:cs="Arial"/>
                <w:color w:val="0432FF"/>
                <w:sz w:val="20"/>
                <w:szCs w:val="20"/>
              </w:rPr>
              <w:t xml:space="preserve"> is alarming and we need to explore more Natural resources for the better prevention and cure. This work can give some insights of using </w:t>
            </w:r>
            <w:proofErr w:type="spellStart"/>
            <w:r w:rsidRPr="00694343">
              <w:rPr>
                <w:rFonts w:ascii="Arial" w:hAnsi="Arial" w:cs="Arial"/>
                <w:bCs/>
                <w:i/>
                <w:color w:val="0432FF"/>
                <w:sz w:val="20"/>
                <w:szCs w:val="20"/>
              </w:rPr>
              <w:t>Ficus</w:t>
            </w:r>
            <w:proofErr w:type="spellEnd"/>
            <w:r w:rsidRPr="00694343">
              <w:rPr>
                <w:rFonts w:ascii="Arial" w:hAnsi="Arial" w:cs="Arial"/>
                <w:bCs/>
                <w:i/>
                <w:color w:val="0432FF"/>
                <w:sz w:val="20"/>
                <w:szCs w:val="20"/>
              </w:rPr>
              <w:t xml:space="preserve"> </w:t>
            </w:r>
            <w:proofErr w:type="spellStart"/>
            <w:r w:rsidRPr="00694343">
              <w:rPr>
                <w:rFonts w:ascii="Arial" w:hAnsi="Arial" w:cs="Arial"/>
                <w:bCs/>
                <w:i/>
                <w:color w:val="0432FF"/>
                <w:sz w:val="20"/>
                <w:szCs w:val="20"/>
              </w:rPr>
              <w:t>exasperata</w:t>
            </w:r>
            <w:proofErr w:type="spellEnd"/>
            <w:r w:rsidRPr="00694343">
              <w:rPr>
                <w:rFonts w:ascii="Arial" w:hAnsi="Arial" w:cs="Arial"/>
                <w:bCs/>
                <w:color w:val="0432FF"/>
                <w:sz w:val="20"/>
                <w:szCs w:val="20"/>
              </w:rPr>
              <w:t xml:space="preserve"> and </w:t>
            </w:r>
            <w:proofErr w:type="spellStart"/>
            <w:r w:rsidRPr="00694343">
              <w:rPr>
                <w:rFonts w:ascii="Arial" w:hAnsi="Arial" w:cs="Arial"/>
                <w:bCs/>
                <w:i/>
                <w:color w:val="0432FF"/>
                <w:sz w:val="20"/>
                <w:szCs w:val="20"/>
              </w:rPr>
              <w:t>Sida</w:t>
            </w:r>
            <w:proofErr w:type="spellEnd"/>
            <w:r w:rsidRPr="00694343">
              <w:rPr>
                <w:rFonts w:ascii="Arial" w:hAnsi="Arial" w:cs="Arial"/>
                <w:bCs/>
                <w:i/>
                <w:color w:val="0432FF"/>
                <w:sz w:val="20"/>
                <w:szCs w:val="20"/>
              </w:rPr>
              <w:t xml:space="preserve"> </w:t>
            </w:r>
            <w:proofErr w:type="spellStart"/>
            <w:r w:rsidRPr="00694343">
              <w:rPr>
                <w:rFonts w:ascii="Arial" w:hAnsi="Arial" w:cs="Arial"/>
                <w:bCs/>
                <w:i/>
                <w:color w:val="0432FF"/>
                <w:sz w:val="20"/>
                <w:szCs w:val="20"/>
              </w:rPr>
              <w:t>acuta</w:t>
            </w:r>
            <w:proofErr w:type="spellEnd"/>
            <w:r w:rsidRPr="00694343">
              <w:rPr>
                <w:rFonts w:ascii="Arial" w:hAnsi="Arial" w:cs="Arial"/>
                <w:bCs/>
                <w:i/>
                <w:color w:val="0432FF"/>
                <w:sz w:val="20"/>
                <w:szCs w:val="20"/>
              </w:rPr>
              <w:t xml:space="preserve"> </w:t>
            </w:r>
            <w:r w:rsidRPr="00694343">
              <w:rPr>
                <w:rFonts w:ascii="Arial" w:hAnsi="Arial" w:cs="Arial"/>
                <w:bCs/>
                <w:iCs/>
                <w:color w:val="0432FF"/>
                <w:sz w:val="20"/>
                <w:szCs w:val="20"/>
              </w:rPr>
              <w:t xml:space="preserve">for the treatment. </w:t>
            </w:r>
          </w:p>
        </w:tc>
        <w:tc>
          <w:tcPr>
            <w:tcW w:w="726" w:type="pct"/>
          </w:tcPr>
          <w:p w14:paraId="4FD0A748" w14:textId="77777777" w:rsidR="00F23CAB" w:rsidRPr="00694343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3B7A2B5" w14:textId="77777777" w:rsidR="00F23CAB" w:rsidRPr="00694343" w:rsidRDefault="00F23CAB">
      <w:pPr>
        <w:rPr>
          <w:rFonts w:ascii="Arial" w:hAnsi="Arial" w:cs="Arial"/>
          <w:sz w:val="20"/>
          <w:szCs w:val="20"/>
          <w:lang w:val="en-GB"/>
        </w:rPr>
      </w:pPr>
    </w:p>
    <w:p w14:paraId="76E9C5CE" w14:textId="77777777" w:rsidR="00F23CAB" w:rsidRPr="00694343" w:rsidRDefault="00F23CAB">
      <w:pPr>
        <w:rPr>
          <w:rFonts w:ascii="Arial" w:hAnsi="Arial" w:cs="Arial"/>
          <w:sz w:val="20"/>
          <w:szCs w:val="20"/>
          <w:lang w:val="en-GB"/>
        </w:rPr>
      </w:pPr>
    </w:p>
    <w:p w14:paraId="015657B1" w14:textId="77777777" w:rsidR="00F23CAB" w:rsidRPr="00694343" w:rsidRDefault="00F23CAB">
      <w:pPr>
        <w:rPr>
          <w:rFonts w:ascii="Arial" w:hAnsi="Arial" w:cs="Arial"/>
          <w:sz w:val="20"/>
          <w:szCs w:val="20"/>
          <w:lang w:val="en-GB"/>
        </w:rPr>
      </w:pPr>
    </w:p>
    <w:p w14:paraId="686ECB55" w14:textId="77777777" w:rsidR="00F23CAB" w:rsidRPr="00694343" w:rsidRDefault="00FB56B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9434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D7B7842" w14:textId="77777777" w:rsidR="00F23CAB" w:rsidRPr="00694343" w:rsidRDefault="00F23CA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23CAB" w:rsidRPr="00694343" w14:paraId="6CC2160B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4C1755D" w14:textId="77777777" w:rsidR="00F23CAB" w:rsidRPr="00694343" w:rsidRDefault="00F23CA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CC02E28" w14:textId="77777777" w:rsidR="00F23CAB" w:rsidRPr="00694343" w:rsidRDefault="00FB56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9434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3B75EF1" w14:textId="77777777" w:rsidR="00F23CAB" w:rsidRPr="00694343" w:rsidRDefault="00FB56B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434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9434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23CAB" w:rsidRPr="00694343" w14:paraId="5CF7E81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D4A3AC" w14:textId="77777777" w:rsidR="00F23CAB" w:rsidRPr="00694343" w:rsidRDefault="00FB56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497EB1B" w14:textId="77777777" w:rsidR="00F23CAB" w:rsidRPr="00694343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43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233AC2" w14:textId="77777777" w:rsidR="00F23CAB" w:rsidRPr="00694343" w:rsidRDefault="00FB56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943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91F70C" w14:textId="269C3165" w:rsidR="00F23CAB" w:rsidRPr="00694343" w:rsidRDefault="00B657E0">
            <w:pPr>
              <w:ind w:left="360"/>
              <w:rPr>
                <w:rFonts w:ascii="Arial" w:hAnsi="Arial" w:cs="Arial"/>
                <w:b/>
                <w:bCs/>
                <w:color w:val="0432FF"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b/>
                <w:bCs/>
                <w:color w:val="0432FF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FBF67A5" w14:textId="77777777" w:rsidR="00F23CAB" w:rsidRPr="00694343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694343" w14:paraId="4F65FB0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8F1784" w14:textId="77777777" w:rsidR="00F23CAB" w:rsidRPr="00694343" w:rsidRDefault="00FB56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9434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585EB08" w14:textId="77777777" w:rsidR="00F23CAB" w:rsidRPr="00694343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43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968811" w14:textId="77777777" w:rsidR="00F23CAB" w:rsidRPr="00694343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EEDF2C" w14:textId="511FC688" w:rsidR="00F23CAB" w:rsidRPr="00694343" w:rsidRDefault="00B657E0">
            <w:pPr>
              <w:ind w:left="360"/>
              <w:rPr>
                <w:rFonts w:ascii="Arial" w:hAnsi="Arial" w:cs="Arial"/>
                <w:b/>
                <w:bCs/>
                <w:color w:val="0432FF"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b/>
                <w:bCs/>
                <w:color w:val="0432FF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0F48382" w14:textId="77777777" w:rsidR="00F23CAB" w:rsidRPr="00694343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694343" w14:paraId="15A2E4A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5CFFFC" w14:textId="77777777" w:rsidR="00F23CAB" w:rsidRPr="00694343" w:rsidRDefault="00FB56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434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8D52D5C" w14:textId="77777777" w:rsidR="00F23CAB" w:rsidRPr="00694343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43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39C87C" w14:textId="77777777" w:rsidR="00F23CAB" w:rsidRPr="00694343" w:rsidRDefault="00FB56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943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CD2160" w14:textId="4B103D40" w:rsidR="00F23CAB" w:rsidRPr="00694343" w:rsidRDefault="00B657E0">
            <w:pPr>
              <w:ind w:left="360"/>
              <w:rPr>
                <w:rFonts w:ascii="Arial" w:hAnsi="Arial" w:cs="Arial"/>
                <w:b/>
                <w:bCs/>
                <w:color w:val="0432FF"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b/>
                <w:bCs/>
                <w:color w:val="0432FF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C86421C" w14:textId="77777777" w:rsidR="00F23CAB" w:rsidRPr="00694343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694343" w14:paraId="4E1E09C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2B4C50" w14:textId="77777777" w:rsidR="00F23CAB" w:rsidRPr="00694343" w:rsidRDefault="00FB56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434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91B6AE3" w14:textId="77777777" w:rsidR="00F23CAB" w:rsidRPr="00694343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43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E0476D" w14:textId="77777777" w:rsidR="00F23CAB" w:rsidRPr="00694343" w:rsidRDefault="00FB56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943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210CF1" w14:textId="34057C05" w:rsidR="00F23CAB" w:rsidRPr="00694343" w:rsidRDefault="004A3969">
            <w:pPr>
              <w:ind w:left="360"/>
              <w:rPr>
                <w:rFonts w:ascii="Arial" w:hAnsi="Arial" w:cs="Arial"/>
                <w:b/>
                <w:bCs/>
                <w:color w:val="0432FF"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b/>
                <w:bCs/>
                <w:color w:val="0432FF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CFA6C6B" w14:textId="77777777" w:rsidR="00F23CAB" w:rsidRPr="00694343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694343" w14:paraId="1EA87CE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6B01DE" w14:textId="77777777" w:rsidR="00F23CAB" w:rsidRPr="00694343" w:rsidRDefault="00FB56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434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133A047" w14:textId="77777777" w:rsidR="00F23CAB" w:rsidRPr="00694343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43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989C96" w14:textId="77777777" w:rsidR="00F23CAB" w:rsidRPr="00694343" w:rsidRDefault="00FB56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943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BBE356" w14:textId="5173A129" w:rsidR="00F23CAB" w:rsidRPr="00694343" w:rsidRDefault="004A3969">
            <w:pPr>
              <w:ind w:left="360"/>
              <w:rPr>
                <w:rFonts w:ascii="Arial" w:hAnsi="Arial" w:cs="Arial"/>
                <w:b/>
                <w:bCs/>
                <w:color w:val="0432FF"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b/>
                <w:bCs/>
                <w:color w:val="0432FF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C0D2099" w14:textId="77777777" w:rsidR="00F23CAB" w:rsidRPr="00694343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694343" w14:paraId="45AC59A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CD66CA" w14:textId="77777777" w:rsidR="00F23CAB" w:rsidRPr="00694343" w:rsidRDefault="00FB56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434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2ED334B" w14:textId="77777777" w:rsidR="00F23CAB" w:rsidRPr="00694343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43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D58AE8" w14:textId="77777777" w:rsidR="00F23CAB" w:rsidRPr="00694343" w:rsidRDefault="00FB56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943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3EA4C6" w14:textId="7530B714" w:rsidR="00F23CAB" w:rsidRPr="00694343" w:rsidRDefault="004A3969">
            <w:pPr>
              <w:ind w:left="360"/>
              <w:rPr>
                <w:rFonts w:ascii="Arial" w:hAnsi="Arial" w:cs="Arial"/>
                <w:b/>
                <w:bCs/>
                <w:color w:val="0432FF"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b/>
                <w:bCs/>
                <w:color w:val="0432FF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D440623" w14:textId="77777777" w:rsidR="00F23CAB" w:rsidRPr="00694343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694343" w14:paraId="431374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F71661" w14:textId="77777777" w:rsidR="00F23CAB" w:rsidRPr="00694343" w:rsidRDefault="00FB56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434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5227D7A" w14:textId="77777777" w:rsidR="00F23CAB" w:rsidRPr="00694343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43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347CEC" w14:textId="77777777" w:rsidR="00F23CAB" w:rsidRPr="00694343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A94E24" w14:textId="4C26F88C" w:rsidR="00F23CAB" w:rsidRPr="00694343" w:rsidRDefault="0046055D">
            <w:pPr>
              <w:ind w:left="360"/>
              <w:rPr>
                <w:rFonts w:ascii="Arial" w:hAnsi="Arial" w:cs="Arial"/>
                <w:b/>
                <w:bCs/>
                <w:color w:val="0432FF"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b/>
                <w:bCs/>
                <w:color w:val="0432FF"/>
                <w:sz w:val="20"/>
                <w:szCs w:val="20"/>
                <w:lang w:val="en-GB"/>
              </w:rPr>
              <w:t xml:space="preserve">4 </w:t>
            </w:r>
          </w:p>
        </w:tc>
        <w:tc>
          <w:tcPr>
            <w:tcW w:w="1367" w:type="pct"/>
          </w:tcPr>
          <w:p w14:paraId="61277DD6" w14:textId="77777777" w:rsidR="00F23CAB" w:rsidRPr="00694343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694343" w14:paraId="4111272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77920F" w14:textId="77777777" w:rsidR="00F23CAB" w:rsidRPr="00694343" w:rsidRDefault="00FB56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434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22B3DBC" w14:textId="77777777" w:rsidR="00F23CAB" w:rsidRPr="00694343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43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C51E6" w14:textId="77777777" w:rsidR="00F23CAB" w:rsidRPr="00694343" w:rsidRDefault="00FB56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943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0EE775" w14:textId="0E19F864" w:rsidR="00F23CAB" w:rsidRPr="00694343" w:rsidRDefault="0046055D">
            <w:pPr>
              <w:ind w:left="360"/>
              <w:rPr>
                <w:rFonts w:ascii="Arial" w:hAnsi="Arial" w:cs="Arial"/>
                <w:b/>
                <w:bCs/>
                <w:color w:val="0432FF"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b/>
                <w:bCs/>
                <w:color w:val="0432FF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ED23391" w14:textId="77777777" w:rsidR="00F23CAB" w:rsidRPr="00694343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694343" w14:paraId="5C44B9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16F494" w14:textId="77777777" w:rsidR="00F23CAB" w:rsidRPr="00694343" w:rsidRDefault="00FB56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DB1B891" w14:textId="77777777" w:rsidR="00F23CAB" w:rsidRPr="00694343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43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02749B" w14:textId="77777777" w:rsidR="00F23CAB" w:rsidRPr="00694343" w:rsidRDefault="00FB56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4047BC" w14:textId="5C32CA3E" w:rsidR="00F23CAB" w:rsidRPr="00694343" w:rsidRDefault="0046055D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432FF"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b/>
                <w:bCs/>
                <w:color w:val="0432FF"/>
                <w:sz w:val="20"/>
                <w:szCs w:val="20"/>
                <w:lang w:val="en-GB"/>
              </w:rPr>
              <w:t xml:space="preserve">        4</w:t>
            </w:r>
          </w:p>
        </w:tc>
        <w:tc>
          <w:tcPr>
            <w:tcW w:w="1367" w:type="pct"/>
          </w:tcPr>
          <w:p w14:paraId="380CC094" w14:textId="77777777" w:rsidR="00F23CAB" w:rsidRPr="00694343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694343" w14:paraId="477EDA4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9F2E84" w14:textId="77777777" w:rsidR="00F23CAB" w:rsidRPr="00694343" w:rsidRDefault="00FB56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CC86C7A" w14:textId="77777777" w:rsidR="00F23CAB" w:rsidRPr="00694343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43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F634B9" w14:textId="77777777" w:rsidR="00F23CAB" w:rsidRPr="00694343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518416" w14:textId="6A5AC106" w:rsidR="00F23CAB" w:rsidRPr="00694343" w:rsidRDefault="00F20B28">
            <w:pPr>
              <w:pStyle w:val="ListParagraph"/>
              <w:ind w:left="0"/>
              <w:rPr>
                <w:rFonts w:ascii="Arial" w:hAnsi="Arial" w:cs="Arial"/>
                <w:b/>
                <w:color w:val="0432FF"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b/>
                <w:color w:val="0432FF"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</w:tcPr>
          <w:p w14:paraId="59450287" w14:textId="77777777" w:rsidR="00F23CAB" w:rsidRPr="00694343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694343" w14:paraId="5708F3C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88721D" w14:textId="77777777" w:rsidR="00F23CAB" w:rsidRPr="00694343" w:rsidRDefault="00FB56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58EB5B3" w14:textId="77777777" w:rsidR="00F23CAB" w:rsidRPr="00694343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43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DD74D5" w14:textId="77777777" w:rsidR="00F23CAB" w:rsidRPr="00694343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D8034A" w14:textId="3B2FD36D" w:rsidR="00F23CAB" w:rsidRPr="00694343" w:rsidRDefault="00F20B28">
            <w:pPr>
              <w:pStyle w:val="ListParagraph"/>
              <w:ind w:left="0"/>
              <w:rPr>
                <w:rFonts w:ascii="Arial" w:hAnsi="Arial" w:cs="Arial"/>
                <w:b/>
                <w:color w:val="0432FF"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b/>
                <w:color w:val="0432FF"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367" w:type="pct"/>
          </w:tcPr>
          <w:p w14:paraId="2A032E03" w14:textId="77777777" w:rsidR="00F23CAB" w:rsidRPr="00694343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694343" w14:paraId="0D5C124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7D9043" w14:textId="77777777" w:rsidR="00F23CAB" w:rsidRPr="00694343" w:rsidRDefault="00FB56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51401D4" w14:textId="77777777" w:rsidR="00F23CAB" w:rsidRPr="00694343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43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96F14B" w14:textId="77777777" w:rsidR="00F23CAB" w:rsidRPr="00694343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B38477" w14:textId="2298539F" w:rsidR="00F23CAB" w:rsidRPr="00694343" w:rsidRDefault="00F20B28">
            <w:pPr>
              <w:pStyle w:val="ListParagraph"/>
              <w:ind w:left="0"/>
              <w:rPr>
                <w:rFonts w:ascii="Arial" w:hAnsi="Arial" w:cs="Arial"/>
                <w:b/>
                <w:color w:val="0432FF"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b/>
                <w:color w:val="0432FF"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367" w:type="pct"/>
          </w:tcPr>
          <w:p w14:paraId="59EDA83D" w14:textId="77777777" w:rsidR="00F23CAB" w:rsidRPr="00694343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694343" w14:paraId="35FAB79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366A77" w14:textId="77777777" w:rsidR="00F23CAB" w:rsidRPr="00694343" w:rsidRDefault="00FB56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29F18F1" w14:textId="77777777" w:rsidR="00F23CAB" w:rsidRPr="00694343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43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8CBADB" w14:textId="77777777" w:rsidR="00F23CAB" w:rsidRPr="00694343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E92D37" w14:textId="5FC0E22B" w:rsidR="00F23CAB" w:rsidRPr="00694343" w:rsidRDefault="00F20B28">
            <w:pPr>
              <w:pStyle w:val="ListParagraph"/>
              <w:ind w:left="0"/>
              <w:rPr>
                <w:rFonts w:ascii="Arial" w:hAnsi="Arial" w:cs="Arial"/>
                <w:b/>
                <w:color w:val="0432FF"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b/>
                <w:color w:val="0432FF"/>
                <w:sz w:val="20"/>
                <w:szCs w:val="20"/>
                <w:lang w:val="en-GB"/>
              </w:rPr>
              <w:lastRenderedPageBreak/>
              <w:t xml:space="preserve">      4</w:t>
            </w:r>
          </w:p>
        </w:tc>
        <w:tc>
          <w:tcPr>
            <w:tcW w:w="1367" w:type="pct"/>
          </w:tcPr>
          <w:p w14:paraId="45785FA9" w14:textId="77777777" w:rsidR="00F23CAB" w:rsidRPr="00694343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694343" w14:paraId="2084302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6172CB" w14:textId="77777777" w:rsidR="00F23CAB" w:rsidRPr="00694343" w:rsidRDefault="00FB56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B7DC145" w14:textId="77777777" w:rsidR="00F23CAB" w:rsidRPr="00694343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43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6C40B9" w14:textId="77777777" w:rsidR="00F23CAB" w:rsidRPr="00694343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43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DFBA5B7" w14:textId="77777777" w:rsidR="00F23CAB" w:rsidRPr="00694343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A113347" w14:textId="63DB1238" w:rsidR="00F23CAB" w:rsidRPr="00694343" w:rsidRDefault="004A3969">
            <w:pPr>
              <w:pStyle w:val="ListParagraph"/>
              <w:ind w:left="0"/>
              <w:rPr>
                <w:rFonts w:ascii="Arial" w:hAnsi="Arial" w:cs="Arial"/>
                <w:b/>
                <w:color w:val="0432FF"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bCs/>
                <w:color w:val="0432FF"/>
                <w:sz w:val="20"/>
                <w:szCs w:val="20"/>
                <w:lang w:val="en-GB"/>
              </w:rPr>
              <w:t xml:space="preserve">      </w:t>
            </w:r>
            <w:r w:rsidRPr="00694343">
              <w:rPr>
                <w:rFonts w:ascii="Arial" w:hAnsi="Arial" w:cs="Arial"/>
                <w:b/>
                <w:color w:val="0432FF"/>
                <w:sz w:val="20"/>
                <w:szCs w:val="20"/>
                <w:lang w:val="en-GB"/>
              </w:rPr>
              <w:t xml:space="preserve"> 4</w:t>
            </w:r>
          </w:p>
        </w:tc>
        <w:tc>
          <w:tcPr>
            <w:tcW w:w="1367" w:type="pct"/>
          </w:tcPr>
          <w:p w14:paraId="20E8DD72" w14:textId="77777777" w:rsidR="00F23CAB" w:rsidRPr="00694343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694343" w14:paraId="3107E60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387542" w14:textId="77777777" w:rsidR="00F23CAB" w:rsidRPr="00694343" w:rsidRDefault="00FB56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2F708B8" w14:textId="77777777" w:rsidR="00F23CAB" w:rsidRPr="00694343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43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1646F8" w14:textId="77777777" w:rsidR="00F23CAB" w:rsidRPr="00694343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43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3AD86E9" w14:textId="77777777" w:rsidR="00F23CAB" w:rsidRPr="00694343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31D8B49" w14:textId="54A17726" w:rsidR="00F23CAB" w:rsidRPr="00694343" w:rsidRDefault="004A3969">
            <w:pPr>
              <w:pStyle w:val="ListParagraph"/>
              <w:ind w:left="0"/>
              <w:rPr>
                <w:rFonts w:ascii="Arial" w:hAnsi="Arial" w:cs="Arial"/>
                <w:b/>
                <w:color w:val="0432FF"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bCs/>
                <w:color w:val="0432FF"/>
                <w:sz w:val="20"/>
                <w:szCs w:val="20"/>
                <w:lang w:val="en-GB"/>
              </w:rPr>
              <w:t xml:space="preserve">     </w:t>
            </w:r>
            <w:r w:rsidR="004F2C90" w:rsidRPr="00694343">
              <w:rPr>
                <w:rFonts w:ascii="Arial" w:hAnsi="Arial" w:cs="Arial"/>
                <w:bCs/>
                <w:color w:val="0432FF"/>
                <w:sz w:val="20"/>
                <w:szCs w:val="20"/>
                <w:lang w:val="en-GB"/>
              </w:rPr>
              <w:t xml:space="preserve"> </w:t>
            </w:r>
            <w:r w:rsidRPr="00694343">
              <w:rPr>
                <w:rFonts w:ascii="Arial" w:hAnsi="Arial" w:cs="Arial"/>
                <w:b/>
                <w:color w:val="0432FF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F7545E9" w14:textId="77777777" w:rsidR="00F23CAB" w:rsidRPr="00694343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7110B24" w14:textId="77777777" w:rsidR="00F23CAB" w:rsidRPr="00694343" w:rsidRDefault="00F23CA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E52113" w14:textId="77777777" w:rsidR="00F23CAB" w:rsidRPr="00694343" w:rsidRDefault="00F23CA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3283D6" w14:textId="77777777" w:rsidR="00F23CAB" w:rsidRPr="00694343" w:rsidRDefault="00F23CA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F8697C" w14:textId="77777777" w:rsidR="00F23CAB" w:rsidRPr="00694343" w:rsidRDefault="00FB56B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9434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8F36B21" w14:textId="77777777" w:rsidR="00F23CAB" w:rsidRPr="00694343" w:rsidRDefault="00F23CA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F23CAB" w:rsidRPr="00694343" w14:paraId="309B9564" w14:textId="77777777">
        <w:trPr>
          <w:trHeight w:val="20"/>
          <w:jc w:val="center"/>
        </w:trPr>
        <w:tc>
          <w:tcPr>
            <w:tcW w:w="1672" w:type="pct"/>
            <w:noWrap/>
          </w:tcPr>
          <w:p w14:paraId="4D61837D" w14:textId="77777777" w:rsidR="00F23CAB" w:rsidRPr="00694343" w:rsidRDefault="00F23CA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0FE3C96" w14:textId="77777777" w:rsidR="00F23CAB" w:rsidRPr="00694343" w:rsidRDefault="00FB56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9434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46708BB" w14:textId="77777777" w:rsidR="00F23CAB" w:rsidRPr="00694343" w:rsidRDefault="00F23CA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FC6B74A" w14:textId="77777777" w:rsidR="00F23CAB" w:rsidRPr="00694343" w:rsidRDefault="00FB56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9434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9434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572650E" w14:textId="77777777" w:rsidR="00F23CAB" w:rsidRPr="00694343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694343" w14:paraId="209DFC6D" w14:textId="77777777">
        <w:trPr>
          <w:trHeight w:val="20"/>
          <w:jc w:val="center"/>
        </w:trPr>
        <w:tc>
          <w:tcPr>
            <w:tcW w:w="1672" w:type="pct"/>
            <w:noWrap/>
          </w:tcPr>
          <w:p w14:paraId="5BBEE5DB" w14:textId="77777777" w:rsidR="00F23CAB" w:rsidRPr="00694343" w:rsidRDefault="00FB56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584FC2B" w14:textId="77777777" w:rsidR="00F23CAB" w:rsidRPr="00694343" w:rsidRDefault="00F23CA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9CACFE5" w14:textId="77777777" w:rsidR="00F23CAB" w:rsidRPr="00694343" w:rsidRDefault="00FB56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9434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496489B" w14:textId="2C0F4E54" w:rsidR="00F23CAB" w:rsidRPr="00694343" w:rsidRDefault="004A3969">
            <w:pPr>
              <w:ind w:left="360"/>
              <w:rPr>
                <w:rFonts w:ascii="Arial" w:hAnsi="Arial" w:cs="Arial"/>
                <w:b/>
                <w:bCs/>
                <w:color w:val="0432FF"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b/>
                <w:bCs/>
                <w:color w:val="0432FF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46C0F90" w14:textId="77777777" w:rsidR="00F23CAB" w:rsidRPr="00694343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694343" w14:paraId="30F1ED47" w14:textId="77777777">
        <w:trPr>
          <w:trHeight w:val="20"/>
          <w:jc w:val="center"/>
        </w:trPr>
        <w:tc>
          <w:tcPr>
            <w:tcW w:w="1672" w:type="pct"/>
            <w:noWrap/>
          </w:tcPr>
          <w:p w14:paraId="67E9B7C3" w14:textId="77777777" w:rsidR="00F23CAB" w:rsidRPr="00694343" w:rsidRDefault="00FB56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9434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C3BAFB3" w14:textId="77777777" w:rsidR="00F23CAB" w:rsidRPr="00694343" w:rsidRDefault="00F23CA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8D0232B" w14:textId="77777777" w:rsidR="00F23CAB" w:rsidRPr="00694343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3E20ADB" w14:textId="3F01B0DA" w:rsidR="00F23CAB" w:rsidRPr="00694343" w:rsidRDefault="004A3969">
            <w:pPr>
              <w:ind w:left="360"/>
              <w:rPr>
                <w:rFonts w:ascii="Arial" w:hAnsi="Arial" w:cs="Arial"/>
                <w:b/>
                <w:bCs/>
                <w:color w:val="0432FF"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b/>
                <w:bCs/>
                <w:color w:val="0432FF"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61C72C0E" w14:textId="77777777" w:rsidR="00F23CAB" w:rsidRPr="00694343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694343" w14:paraId="32187279" w14:textId="77777777">
        <w:trPr>
          <w:trHeight w:val="20"/>
          <w:jc w:val="center"/>
        </w:trPr>
        <w:tc>
          <w:tcPr>
            <w:tcW w:w="1672" w:type="pct"/>
            <w:noWrap/>
          </w:tcPr>
          <w:p w14:paraId="4C288E9D" w14:textId="77777777" w:rsidR="00F23CAB" w:rsidRPr="00694343" w:rsidRDefault="00FB56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9434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94343">
              <w:rPr>
                <w:rFonts w:ascii="Arial" w:hAnsi="Arial" w:cs="Arial"/>
                <w:lang w:val="en-GB" w:eastAsia="en-US"/>
              </w:rPr>
              <w:br/>
            </w:r>
          </w:p>
          <w:p w14:paraId="4AF4045C" w14:textId="77777777" w:rsidR="00F23CAB" w:rsidRPr="00694343" w:rsidRDefault="00FB56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E5829C6" w14:textId="7FA66CA4" w:rsidR="00F23CAB" w:rsidRPr="00694343" w:rsidRDefault="004A3969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432FF"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b/>
                <w:bCs/>
                <w:color w:val="0432FF"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543" w:type="pct"/>
          </w:tcPr>
          <w:p w14:paraId="67473711" w14:textId="77777777" w:rsidR="00F23CAB" w:rsidRPr="00694343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694343" w14:paraId="79E38A50" w14:textId="77777777">
        <w:trPr>
          <w:trHeight w:val="20"/>
          <w:jc w:val="center"/>
        </w:trPr>
        <w:tc>
          <w:tcPr>
            <w:tcW w:w="1672" w:type="pct"/>
            <w:noWrap/>
          </w:tcPr>
          <w:p w14:paraId="6EEC69FD" w14:textId="77777777" w:rsidR="00F23CAB" w:rsidRPr="00694343" w:rsidRDefault="00FB56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EAB0D89" w14:textId="77777777" w:rsidR="00F23CAB" w:rsidRPr="00694343" w:rsidRDefault="00FB56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3333FED" w14:textId="77777777" w:rsidR="00F23CAB" w:rsidRPr="00694343" w:rsidRDefault="00F23CA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0282403" w14:textId="77777777" w:rsidR="00F23CAB" w:rsidRPr="00694343" w:rsidRDefault="00FB56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EFA7AC7" w14:textId="133CF469" w:rsidR="00F23CAB" w:rsidRPr="00694343" w:rsidRDefault="004A3969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432FF"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b/>
                <w:bCs/>
                <w:color w:val="0432FF"/>
                <w:sz w:val="20"/>
                <w:szCs w:val="20"/>
                <w:lang w:val="en-GB"/>
              </w:rPr>
              <w:t xml:space="preserve">       YES </w:t>
            </w:r>
          </w:p>
        </w:tc>
        <w:tc>
          <w:tcPr>
            <w:tcW w:w="1543" w:type="pct"/>
          </w:tcPr>
          <w:p w14:paraId="6A452684" w14:textId="77777777" w:rsidR="00F23CAB" w:rsidRPr="00694343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694343" w14:paraId="1F701F87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93E22A3" w14:textId="77777777" w:rsidR="00F23CAB" w:rsidRPr="00694343" w:rsidRDefault="00FB56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FC39F8E" w14:textId="77777777" w:rsidR="00F23CAB" w:rsidRPr="00694343" w:rsidRDefault="00FB56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ECCEA59" w14:textId="77777777" w:rsidR="00F23CAB" w:rsidRPr="00694343" w:rsidRDefault="00F23CA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647110E" w14:textId="77777777" w:rsidR="00F23CAB" w:rsidRPr="00694343" w:rsidRDefault="00FB56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F660CD1" w14:textId="77777777" w:rsidR="00F23CAB" w:rsidRPr="00694343" w:rsidRDefault="00F23CA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90699BF" w14:textId="0EE6CF38" w:rsidR="00F23CAB" w:rsidRPr="00694343" w:rsidRDefault="004A3969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432FF"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b/>
                <w:bCs/>
                <w:color w:val="0432FF"/>
                <w:sz w:val="20"/>
                <w:szCs w:val="20"/>
                <w:lang w:val="en-GB"/>
              </w:rPr>
              <w:t xml:space="preserve">       NO</w:t>
            </w:r>
          </w:p>
        </w:tc>
        <w:tc>
          <w:tcPr>
            <w:tcW w:w="1543" w:type="pct"/>
          </w:tcPr>
          <w:p w14:paraId="3D451CD6" w14:textId="77777777" w:rsidR="00F23CAB" w:rsidRPr="00694343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B763318" w14:textId="77777777" w:rsidR="00F23CAB" w:rsidRPr="00694343" w:rsidRDefault="00F23CAB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092EA45" w14:textId="77777777" w:rsidR="00F23CAB" w:rsidRPr="00694343" w:rsidRDefault="00F23CAB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140B37D" w14:textId="77777777" w:rsidR="00F23CAB" w:rsidRPr="00694343" w:rsidRDefault="00F23CA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A3279A2" w14:textId="77777777" w:rsidR="00F23CAB" w:rsidRPr="00694343" w:rsidRDefault="00F23CA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D7110AC" w14:textId="3D28E293" w:rsidR="00F23CAB" w:rsidRPr="00694343" w:rsidRDefault="00FB56B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94343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645373" w:rsidRPr="00694343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459961A3" w14:textId="77777777" w:rsidR="00F23CAB" w:rsidRPr="00694343" w:rsidRDefault="00F23CA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F23CAB" w:rsidRPr="00694343" w14:paraId="03E8DD7C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28438B2C" w14:textId="77777777" w:rsidR="00F23CAB" w:rsidRPr="00694343" w:rsidRDefault="00FB56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9434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23EF279" w14:textId="77777777" w:rsidR="00F23CAB" w:rsidRPr="00694343" w:rsidRDefault="00F23C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23CAB" w:rsidRPr="00694343" w14:paraId="664E5213" w14:textId="77777777">
        <w:trPr>
          <w:trHeight w:val="20"/>
          <w:jc w:val="center"/>
        </w:trPr>
        <w:tc>
          <w:tcPr>
            <w:tcW w:w="2784" w:type="pct"/>
            <w:noWrap/>
          </w:tcPr>
          <w:p w14:paraId="17858324" w14:textId="77777777" w:rsidR="00F23CAB" w:rsidRPr="00694343" w:rsidRDefault="00F23C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804AC2E" w14:textId="77777777" w:rsidR="00F23CAB" w:rsidRPr="00694343" w:rsidRDefault="00FB56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F23CAB" w:rsidRPr="00694343" w14:paraId="4024436C" w14:textId="77777777">
        <w:trPr>
          <w:trHeight w:val="20"/>
          <w:jc w:val="center"/>
        </w:trPr>
        <w:tc>
          <w:tcPr>
            <w:tcW w:w="2784" w:type="pct"/>
            <w:noWrap/>
          </w:tcPr>
          <w:p w14:paraId="65AF9C5C" w14:textId="77777777" w:rsidR="00F23CAB" w:rsidRPr="00694343" w:rsidRDefault="00F23C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AF3CD30" w14:textId="77777777" w:rsidR="00862EE5" w:rsidRPr="00694343" w:rsidRDefault="00862EE5" w:rsidP="00862EE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  <w:p w14:paraId="7613AB76" w14:textId="77777777" w:rsidR="00862EE5" w:rsidRPr="00694343" w:rsidRDefault="00862EE5" w:rsidP="00862EE5">
            <w:pPr>
              <w:numPr>
                <w:ilvl w:val="0"/>
                <w:numId w:val="14"/>
              </w:numPr>
              <w:rPr>
                <w:rFonts w:ascii="Arial" w:hAnsi="Arial" w:cs="Arial"/>
                <w:color w:val="0432FF"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color w:val="0432FF"/>
                <w:sz w:val="20"/>
                <w:szCs w:val="20"/>
                <w:lang w:val="en-GB"/>
              </w:rPr>
              <w:t xml:space="preserve">Section 2.4 – n=7-please check </w:t>
            </w:r>
          </w:p>
          <w:p w14:paraId="6BA5C5FA" w14:textId="77777777" w:rsidR="00862EE5" w:rsidRPr="00694343" w:rsidRDefault="00862EE5" w:rsidP="00862EE5">
            <w:pPr>
              <w:numPr>
                <w:ilvl w:val="0"/>
                <w:numId w:val="14"/>
              </w:numPr>
              <w:rPr>
                <w:rFonts w:ascii="Arial" w:hAnsi="Arial" w:cs="Arial"/>
                <w:color w:val="0432FF"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color w:val="0432FF"/>
                <w:sz w:val="20"/>
                <w:szCs w:val="20"/>
                <w:lang w:val="en-GB"/>
              </w:rPr>
              <w:t xml:space="preserve">Please check the grammar overall such as </w:t>
            </w:r>
            <w:proofErr w:type="gramStart"/>
            <w:r w:rsidRPr="00694343">
              <w:rPr>
                <w:rFonts w:ascii="Arial" w:hAnsi="Arial" w:cs="Arial"/>
                <w:color w:val="EE0000"/>
                <w:sz w:val="20"/>
                <w:szCs w:val="20"/>
              </w:rPr>
              <w:t>This decreased values</w:t>
            </w:r>
            <w:proofErr w:type="gramEnd"/>
            <w:r w:rsidRPr="00694343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694343">
              <w:rPr>
                <w:rFonts w:ascii="Arial" w:hAnsi="Arial" w:cs="Arial"/>
                <w:color w:val="0432FF"/>
                <w:sz w:val="20"/>
                <w:szCs w:val="20"/>
              </w:rPr>
              <w:t xml:space="preserve"> This findings</w:t>
            </w:r>
          </w:p>
          <w:p w14:paraId="51A8E841" w14:textId="77777777" w:rsidR="00862EE5" w:rsidRPr="00694343" w:rsidRDefault="00862EE5" w:rsidP="00862EE5">
            <w:pPr>
              <w:numPr>
                <w:ilvl w:val="0"/>
                <w:numId w:val="14"/>
              </w:numPr>
              <w:rPr>
                <w:rFonts w:ascii="Arial" w:hAnsi="Arial" w:cs="Arial"/>
                <w:color w:val="0432FF"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b/>
                <w:color w:val="EE0000"/>
                <w:sz w:val="20"/>
                <w:szCs w:val="20"/>
              </w:rPr>
              <w:t>3.4.1-</w:t>
            </w:r>
            <w:r w:rsidRPr="00694343">
              <w:rPr>
                <w:rFonts w:ascii="Arial" w:hAnsi="Arial" w:cs="Arial"/>
                <w:color w:val="0432FF"/>
                <w:sz w:val="20"/>
                <w:szCs w:val="20"/>
              </w:rPr>
              <w:t xml:space="preserve"> </w:t>
            </w:r>
            <w:proofErr w:type="spellStart"/>
            <w:r w:rsidRPr="00694343">
              <w:rPr>
                <w:rFonts w:ascii="Arial" w:hAnsi="Arial" w:cs="Arial"/>
                <w:color w:val="0432FF"/>
                <w:sz w:val="20"/>
                <w:szCs w:val="20"/>
              </w:rPr>
              <w:t>imbaances</w:t>
            </w:r>
            <w:proofErr w:type="spellEnd"/>
            <w:r w:rsidRPr="00694343">
              <w:rPr>
                <w:rFonts w:ascii="Arial" w:hAnsi="Arial" w:cs="Arial"/>
                <w:color w:val="0432FF"/>
                <w:sz w:val="20"/>
                <w:szCs w:val="20"/>
              </w:rPr>
              <w:t>.</w:t>
            </w:r>
          </w:p>
          <w:p w14:paraId="57E2D6C2" w14:textId="77777777" w:rsidR="00862EE5" w:rsidRPr="00694343" w:rsidRDefault="00862EE5" w:rsidP="00862EE5">
            <w:pPr>
              <w:numPr>
                <w:ilvl w:val="0"/>
                <w:numId w:val="14"/>
              </w:numPr>
              <w:rPr>
                <w:rFonts w:ascii="Arial" w:hAnsi="Arial" w:cs="Arial"/>
                <w:color w:val="0432FF"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color w:val="0432FF"/>
                <w:sz w:val="20"/>
                <w:szCs w:val="20"/>
                <w:lang w:val="en-GB"/>
              </w:rPr>
              <w:t xml:space="preserve">Full stop </w:t>
            </w:r>
            <w:r w:rsidRPr="00694343">
              <w:rPr>
                <w:rFonts w:ascii="Arial" w:hAnsi="Arial" w:cs="Arial"/>
                <w:color w:val="0432FF"/>
                <w:sz w:val="20"/>
                <w:szCs w:val="20"/>
              </w:rPr>
              <w:t>[</w:t>
            </w:r>
            <w:r w:rsidRPr="00694343">
              <w:rPr>
                <w:rFonts w:ascii="Arial" w:hAnsi="Arial" w:cs="Arial"/>
                <w:color w:val="EE0000"/>
                <w:sz w:val="20"/>
                <w:szCs w:val="20"/>
              </w:rPr>
              <w:t>30</w:t>
            </w:r>
            <w:proofErr w:type="gramStart"/>
            <w:r w:rsidRPr="00694343">
              <w:rPr>
                <w:rFonts w:ascii="Arial" w:hAnsi="Arial" w:cs="Arial"/>
                <w:color w:val="EE0000"/>
                <w:sz w:val="20"/>
                <w:szCs w:val="20"/>
              </w:rPr>
              <w:t>]..</w:t>
            </w:r>
            <w:proofErr w:type="gramEnd"/>
          </w:p>
          <w:p w14:paraId="3455C5D1" w14:textId="77777777" w:rsidR="00862EE5" w:rsidRPr="00694343" w:rsidRDefault="00862EE5" w:rsidP="00862EE5">
            <w:pPr>
              <w:numPr>
                <w:ilvl w:val="0"/>
                <w:numId w:val="14"/>
              </w:numPr>
              <w:rPr>
                <w:rFonts w:ascii="Arial" w:hAnsi="Arial" w:cs="Arial"/>
                <w:color w:val="0432FF"/>
                <w:sz w:val="20"/>
                <w:szCs w:val="20"/>
                <w:lang w:val="en-GB"/>
              </w:rPr>
            </w:pPr>
            <w:r w:rsidRPr="00694343">
              <w:rPr>
                <w:rFonts w:ascii="Arial" w:hAnsi="Arial" w:cs="Arial"/>
                <w:color w:val="0432FF"/>
                <w:sz w:val="20"/>
                <w:szCs w:val="20"/>
                <w:lang w:val="en-GB"/>
              </w:rPr>
              <w:t xml:space="preserve">Please check the space between words </w:t>
            </w:r>
          </w:p>
          <w:p w14:paraId="1D0E601F" w14:textId="77777777" w:rsidR="00F23CAB" w:rsidRPr="00694343" w:rsidRDefault="00F23C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B8A51EA" w14:textId="77777777" w:rsidR="00F23CAB" w:rsidRPr="00694343" w:rsidRDefault="00F23C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7550E2" w14:textId="77777777" w:rsidR="00F23CAB" w:rsidRPr="00694343" w:rsidRDefault="00F23C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3AC9D87" w14:textId="77777777" w:rsidR="00F23CAB" w:rsidRPr="00694343" w:rsidRDefault="00F23C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A3B57FB" w14:textId="77777777" w:rsidR="00F23CAB" w:rsidRPr="00694343" w:rsidRDefault="00F23CA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1AB188A" w14:textId="126B55D3" w:rsidR="00F23CAB" w:rsidRPr="00694343" w:rsidRDefault="00F23CA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7033A0D" w14:textId="77777777" w:rsidR="00694343" w:rsidRPr="00694343" w:rsidRDefault="00694343" w:rsidP="00694343">
      <w:pPr>
        <w:rPr>
          <w:rFonts w:ascii="Arial" w:hAnsi="Arial" w:cs="Arial"/>
          <w:b/>
          <w:sz w:val="20"/>
          <w:szCs w:val="20"/>
          <w:u w:val="single"/>
        </w:rPr>
      </w:pPr>
      <w:r w:rsidRPr="0069434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AC84CD4" w14:textId="01D701A2" w:rsidR="00694343" w:rsidRPr="00694343" w:rsidRDefault="0069434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0664F76" w14:textId="3A452131" w:rsidR="00694343" w:rsidRPr="00694343" w:rsidRDefault="00694343" w:rsidP="00694343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6629770"/>
      <w:proofErr w:type="spellStart"/>
      <w:r w:rsidRPr="00694343">
        <w:rPr>
          <w:rFonts w:ascii="Arial" w:eastAsia="Arial Unicode MS" w:hAnsi="Arial" w:cs="Arial"/>
          <w:b/>
          <w:bCs/>
          <w:sz w:val="20"/>
          <w:szCs w:val="20"/>
          <w:lang w:val="en-GB"/>
        </w:rPr>
        <w:t>Jyotshna</w:t>
      </w:r>
      <w:proofErr w:type="spellEnd"/>
      <w:r w:rsidRPr="0069434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694343">
        <w:rPr>
          <w:rFonts w:ascii="Arial" w:eastAsia="Arial Unicode MS" w:hAnsi="Arial" w:cs="Arial"/>
          <w:b/>
          <w:bCs/>
          <w:sz w:val="20"/>
          <w:szCs w:val="20"/>
          <w:lang w:val="en-GB"/>
        </w:rPr>
        <w:t>RGS College of Pharmacy</w:t>
      </w:r>
      <w:r w:rsidRPr="0069434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694343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1" w:name="_GoBack"/>
      <w:bookmarkEnd w:id="0"/>
      <w:bookmarkEnd w:id="1"/>
    </w:p>
    <w:sectPr w:rsidR="00694343" w:rsidRPr="0069434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37DBF" w14:textId="77777777" w:rsidR="00E35FA1" w:rsidRDefault="00E35FA1">
      <w:r>
        <w:separator/>
      </w:r>
    </w:p>
  </w:endnote>
  <w:endnote w:type="continuationSeparator" w:id="0">
    <w:p w14:paraId="1CF57236" w14:textId="77777777" w:rsidR="00E35FA1" w:rsidRDefault="00E35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B3EA5" w14:textId="77777777" w:rsidR="00F23CAB" w:rsidRDefault="00F23CAB">
    <w:pPr>
      <w:pStyle w:val="Footer"/>
      <w:jc w:val="right"/>
    </w:pPr>
  </w:p>
  <w:p w14:paraId="162F05DA" w14:textId="77777777" w:rsidR="00F23CAB" w:rsidRDefault="00FB56B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50041BB" w14:textId="77777777" w:rsidR="00F23CAB" w:rsidRDefault="00FB56B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5E66BFE" w14:textId="77777777" w:rsidR="00F23CAB" w:rsidRDefault="00F23CAB">
    <w:pPr>
      <w:pStyle w:val="Footer"/>
      <w:jc w:val="right"/>
    </w:pPr>
  </w:p>
  <w:p w14:paraId="43C9A692" w14:textId="77777777" w:rsidR="00F23CAB" w:rsidRDefault="00F23CA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DFA37" w14:textId="77777777" w:rsidR="00E35FA1" w:rsidRDefault="00E35FA1">
      <w:r>
        <w:separator/>
      </w:r>
    </w:p>
  </w:footnote>
  <w:footnote w:type="continuationSeparator" w:id="0">
    <w:p w14:paraId="16E8CBDD" w14:textId="77777777" w:rsidR="00E35FA1" w:rsidRDefault="00E35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9D6D4" w14:textId="77777777" w:rsidR="00F23CAB" w:rsidRDefault="00F23CA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6534BD9" w14:textId="77777777" w:rsidR="00F23CAB" w:rsidRDefault="00FB56B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125CFE"/>
    <w:multiLevelType w:val="hybridMultilevel"/>
    <w:tmpl w:val="F29E43A0"/>
    <w:lvl w:ilvl="0" w:tplc="04B878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C0516"/>
    <w:multiLevelType w:val="hybridMultilevel"/>
    <w:tmpl w:val="F29E43A0"/>
    <w:lvl w:ilvl="0" w:tplc="04B878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1"/>
  </w:num>
  <w:num w:numId="5">
    <w:abstractNumId w:val="6"/>
  </w:num>
  <w:num w:numId="6">
    <w:abstractNumId w:val="0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5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3CAB"/>
    <w:rsid w:val="000E1B96"/>
    <w:rsid w:val="0024240B"/>
    <w:rsid w:val="0046055D"/>
    <w:rsid w:val="00497C2B"/>
    <w:rsid w:val="004A3969"/>
    <w:rsid w:val="004F2C90"/>
    <w:rsid w:val="004F6CD4"/>
    <w:rsid w:val="00582346"/>
    <w:rsid w:val="00642835"/>
    <w:rsid w:val="00645373"/>
    <w:rsid w:val="00667F2A"/>
    <w:rsid w:val="00694343"/>
    <w:rsid w:val="00862EE5"/>
    <w:rsid w:val="008843CA"/>
    <w:rsid w:val="00890D3D"/>
    <w:rsid w:val="009F6C4B"/>
    <w:rsid w:val="00B50038"/>
    <w:rsid w:val="00B657E0"/>
    <w:rsid w:val="00BD1716"/>
    <w:rsid w:val="00BD6317"/>
    <w:rsid w:val="00C871F4"/>
    <w:rsid w:val="00E35FA1"/>
    <w:rsid w:val="00F20B28"/>
    <w:rsid w:val="00F23CAB"/>
    <w:rsid w:val="00F60FEF"/>
    <w:rsid w:val="00FB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78554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C9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sid w:val="004F2C90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27</cp:revision>
  <dcterms:created xsi:type="dcterms:W3CDTF">2026-03-24T06:15:00Z</dcterms:created>
  <dcterms:modified xsi:type="dcterms:W3CDTF">2026-04-09T06:52:00Z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