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6298"/>
      </w:tblGrid>
      <w:tr w:rsidR="00640575">
        <w:trPr>
          <w:trHeight w:val="20"/>
          <w:jc w:val="center"/>
        </w:trPr>
        <w:tc>
          <w:tcPr>
            <w:tcW w:w="1186" w:type="pct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40575" w:rsidRDefault="008B18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40575" w:rsidRDefault="003C5E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C5E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Ms_AJRAF_155706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40575" w:rsidRDefault="00F3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Forest dependency among the indigenous communities of </w:t>
            </w:r>
            <w:proofErr w:type="spellStart"/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Karlapat</w:t>
            </w:r>
            <w:proofErr w:type="spellEnd"/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wildlife sanctuary in Odisha state of India: An analysis of socio-economic parameters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40575" w:rsidRDefault="0064057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40575" w:rsidRDefault="008B18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640575" w:rsidRDefault="0064057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3045"/>
        <w:gridCol w:w="2257"/>
      </w:tblGrid>
      <w:tr w:rsidR="00640575">
        <w:trPr>
          <w:trHeight w:val="20"/>
          <w:jc w:val="center"/>
        </w:trPr>
        <w:tc>
          <w:tcPr>
            <w:tcW w:w="1789" w:type="pct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40575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89" w:type="pct"/>
            <w:noWrap/>
          </w:tcPr>
          <w:p w:rsidR="00640575" w:rsidRDefault="008B18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40575" w:rsidRDefault="00726B8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Definitely important to understand the life of indigenous communities and the socio-economic parameters that play role in improving their life. 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rPr>
          <w:sz w:val="22"/>
          <w:szCs w:val="20"/>
          <w:lang w:val="en-GB"/>
        </w:rPr>
      </w:pPr>
    </w:p>
    <w:p w:rsidR="00640575" w:rsidRDefault="00640575">
      <w:pPr>
        <w:rPr>
          <w:sz w:val="22"/>
          <w:szCs w:val="20"/>
          <w:lang w:val="en-GB"/>
        </w:rPr>
      </w:pPr>
    </w:p>
    <w:p w:rsidR="00640575" w:rsidRDefault="00640575">
      <w:pPr>
        <w:rPr>
          <w:sz w:val="22"/>
          <w:szCs w:val="20"/>
          <w:lang w:val="en-GB"/>
        </w:rPr>
      </w:pPr>
    </w:p>
    <w:p w:rsidR="00640575" w:rsidRDefault="008B18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640575" w:rsidRDefault="0064057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3043"/>
        <w:gridCol w:w="2257"/>
      </w:tblGrid>
      <w:tr w:rsidR="00640575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40575" w:rsidRDefault="008B18E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3 ,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keywords different to the title can be used. 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not mentioned in the paper 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8B18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640575" w:rsidRDefault="0064057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949"/>
        <w:gridCol w:w="2546"/>
      </w:tblGrid>
      <w:tr w:rsidR="00640575">
        <w:trPr>
          <w:trHeight w:val="20"/>
          <w:jc w:val="center"/>
        </w:trPr>
        <w:tc>
          <w:tcPr>
            <w:tcW w:w="1672" w:type="pct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40575" w:rsidRDefault="0064057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640575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0575" w:rsidRDefault="00726B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40575" w:rsidRDefault="008B18E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896"/>
          <w:jc w:val="center"/>
        </w:trPr>
        <w:tc>
          <w:tcPr>
            <w:tcW w:w="1672" w:type="pct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640575" w:rsidRDefault="00726B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No </w:t>
            </w:r>
          </w:p>
        </w:tc>
        <w:tc>
          <w:tcPr>
            <w:tcW w:w="1543" w:type="pct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40575" w:rsidRDefault="00640575">
      <w:pPr>
        <w:rPr>
          <w:highlight w:val="yellow"/>
          <w:lang w:val="en-GB"/>
        </w:rPr>
      </w:pPr>
    </w:p>
    <w:p w:rsidR="00640575" w:rsidRDefault="00640575">
      <w:pPr>
        <w:rPr>
          <w:highlight w:val="yellow"/>
          <w:lang w:val="en-GB"/>
        </w:rPr>
      </w:pPr>
    </w:p>
    <w:p w:rsidR="00640575" w:rsidRDefault="008B18EE" w:rsidP="004904FD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640575" w:rsidRDefault="0064057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7"/>
        <w:gridCol w:w="3659"/>
      </w:tblGrid>
      <w:tr w:rsidR="00640575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2784" w:type="pct"/>
            <w:noWrap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40575">
        <w:trPr>
          <w:trHeight w:val="20"/>
          <w:jc w:val="center"/>
        </w:trPr>
        <w:tc>
          <w:tcPr>
            <w:tcW w:w="2784" w:type="pct"/>
            <w:noWrap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40575" w:rsidRDefault="003C65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65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methodology 2.3 section should be in past tense, some references are extra so they </w:t>
            </w:r>
            <w:proofErr w:type="spellStart"/>
            <w:r w:rsidRPr="003C65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canbe</w:t>
            </w:r>
            <w:proofErr w:type="spellEnd"/>
            <w:r w:rsidRPr="003C65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removed. If possible justification for adequacy of sample size </w:t>
            </w:r>
            <w:proofErr w:type="spellStart"/>
            <w:r w:rsidRPr="003C65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canbe</w:t>
            </w:r>
            <w:proofErr w:type="spellEnd"/>
            <w:r w:rsidRPr="003C65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given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0575" w:rsidRDefault="0064057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0252F1" w:rsidRPr="005F4EDD" w:rsidRDefault="000252F1" w:rsidP="000252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252F1" w:rsidRDefault="000252F1" w:rsidP="000252F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252F1" w:rsidRPr="000252F1" w:rsidRDefault="000252F1" w:rsidP="000252F1">
      <w:pPr>
        <w:rPr>
          <w:rFonts w:ascii="Calibri" w:hAnsi="Calibri"/>
        </w:rPr>
      </w:pPr>
      <w:bookmarkStart w:id="0" w:name="_GoBack"/>
      <w:bookmarkEnd w:id="0"/>
      <w:proofErr w:type="spellStart"/>
      <w:r>
        <w:rPr>
          <w:rFonts w:ascii="Calibri" w:hAnsi="Calibri" w:cs="Calibri"/>
          <w:color w:val="000000"/>
          <w:lang w:val="fr-FR"/>
        </w:rPr>
        <w:t>Era</w:t>
      </w:r>
      <w:proofErr w:type="spellEnd"/>
      <w:r>
        <w:rPr>
          <w:rFonts w:ascii="Calibri" w:hAnsi="Calibri" w:cs="Calibri"/>
          <w:color w:val="000000"/>
          <w:lang w:val="fr-FR"/>
        </w:rPr>
        <w:t xml:space="preserve"> </w:t>
      </w:r>
      <w:proofErr w:type="spellStart"/>
      <w:r>
        <w:rPr>
          <w:rFonts w:ascii="Calibri" w:hAnsi="Calibri" w:cs="Calibri"/>
          <w:color w:val="000000"/>
          <w:lang w:val="fr-FR"/>
        </w:rPr>
        <w:t>Lamba</w:t>
      </w:r>
      <w:proofErr w:type="spellEnd"/>
      <w:r w:rsidRPr="000252F1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  <w:lang w:val="fr-FR"/>
        </w:rPr>
        <w:t xml:space="preserve">CCS HAU, </w:t>
      </w:r>
      <w:proofErr w:type="spellStart"/>
      <w:r>
        <w:rPr>
          <w:rFonts w:ascii="Calibri" w:hAnsi="Calibri" w:cs="Calibri"/>
          <w:color w:val="000000"/>
          <w:lang w:val="fr-FR"/>
        </w:rPr>
        <w:t>India</w:t>
      </w:r>
      <w:proofErr w:type="spellEnd"/>
      <w:r>
        <w:rPr>
          <w:rFonts w:ascii="Calibri" w:hAnsi="Calibri" w:cs="Calibri"/>
          <w:color w:val="000000"/>
          <w:lang w:val="fr-FR"/>
        </w:rPr>
        <w:br/>
      </w:r>
    </w:p>
    <w:p w:rsidR="00640575" w:rsidRDefault="0064057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640575" w:rsidSect="004904FD">
      <w:headerReference w:type="default" r:id="rId7"/>
      <w:footerReference w:type="default" r:id="rId8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CF" w:rsidRDefault="00CE62CF">
      <w:r>
        <w:separator/>
      </w:r>
    </w:p>
  </w:endnote>
  <w:endnote w:type="continuationSeparator" w:id="0">
    <w:p w:rsidR="00CE62CF" w:rsidRDefault="00CE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pStyle w:val="Footer"/>
      <w:jc w:val="right"/>
    </w:pPr>
  </w:p>
  <w:p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0575" w:rsidRDefault="00640575">
    <w:pPr>
      <w:pStyle w:val="Footer"/>
      <w:jc w:val="right"/>
    </w:pPr>
  </w:p>
  <w:p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CF" w:rsidRDefault="00CE62CF">
      <w:r>
        <w:separator/>
      </w:r>
    </w:p>
  </w:footnote>
  <w:footnote w:type="continuationSeparator" w:id="0">
    <w:p w:rsidR="00CE62CF" w:rsidRDefault="00CE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75"/>
    <w:rsid w:val="000252F1"/>
    <w:rsid w:val="000A3B37"/>
    <w:rsid w:val="003118E9"/>
    <w:rsid w:val="00317434"/>
    <w:rsid w:val="003C5E9C"/>
    <w:rsid w:val="003C65F8"/>
    <w:rsid w:val="00402B69"/>
    <w:rsid w:val="004904FD"/>
    <w:rsid w:val="004D0166"/>
    <w:rsid w:val="00640575"/>
    <w:rsid w:val="00726B85"/>
    <w:rsid w:val="008B18EE"/>
    <w:rsid w:val="008C5515"/>
    <w:rsid w:val="009E7CF1"/>
    <w:rsid w:val="009F4984"/>
    <w:rsid w:val="00A104B2"/>
    <w:rsid w:val="00AC3773"/>
    <w:rsid w:val="00BD23A7"/>
    <w:rsid w:val="00CE62CF"/>
    <w:rsid w:val="00D66D6F"/>
    <w:rsid w:val="00F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2EF3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rsid w:val="00317434"/>
    <w:pPr>
      <w:spacing w:after="240"/>
      <w:jc w:val="both"/>
    </w:pPr>
    <w:rPr>
      <w:rFonts w:ascii="Helvetica" w:hAnsi="Helvetica"/>
      <w:sz w:val="20"/>
      <w:szCs w:val="20"/>
    </w:rPr>
  </w:style>
  <w:style w:type="paragraph" w:customStyle="1" w:styleId="ReferHead">
    <w:name w:val="Refer Head"/>
    <w:basedOn w:val="Normal"/>
    <w:rsid w:val="00317434"/>
    <w:pPr>
      <w:keepNext/>
      <w:spacing w:after="240"/>
    </w:pPr>
    <w:rPr>
      <w:rFonts w:ascii="Helvetica" w:hAnsi="Helvetica"/>
      <w:b/>
      <w:caps/>
      <w:sz w:val="22"/>
      <w:szCs w:val="20"/>
    </w:rPr>
  </w:style>
  <w:style w:type="paragraph" w:customStyle="1" w:styleId="Appendix">
    <w:name w:val="Appendix"/>
    <w:basedOn w:val="Normal"/>
    <w:rsid w:val="00317434"/>
    <w:pPr>
      <w:keepNext/>
      <w:spacing w:after="240"/>
    </w:pPr>
    <w:rPr>
      <w:rFonts w:ascii="Helvetica" w:hAnsi="Helvetica"/>
      <w:b/>
      <w:caps/>
      <w:sz w:val="22"/>
      <w:szCs w:val="20"/>
    </w:rPr>
  </w:style>
  <w:style w:type="paragraph" w:customStyle="1" w:styleId="Affiliation">
    <w:name w:val="Affiliation"/>
    <w:basedOn w:val="Normal"/>
    <w:rsid w:val="000252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