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F333A" w:rsidRPr="00D762E6" w14:paraId="3CA89A7D" w14:textId="77777777">
        <w:trPr>
          <w:trHeight w:val="20"/>
          <w:jc w:val="center"/>
        </w:trPr>
        <w:tc>
          <w:tcPr>
            <w:tcW w:w="1186" w:type="pct"/>
          </w:tcPr>
          <w:p w14:paraId="6DD4AE3A" w14:textId="77777777" w:rsidR="004F333A" w:rsidRPr="00D762E6" w:rsidRDefault="00A019E6">
            <w:pPr>
              <w:pStyle w:val="BodyText"/>
              <w:ind w:left="90"/>
              <w:jc w:val="left"/>
              <w:rPr>
                <w:rFonts w:ascii="Arial" w:hAnsi="Arial" w:cs="Arial"/>
                <w:bCs/>
                <w:sz w:val="20"/>
                <w:szCs w:val="20"/>
                <w:lang w:val="en-GB" w:eastAsia="en-US"/>
              </w:rPr>
            </w:pPr>
            <w:r w:rsidRPr="00D762E6">
              <w:rPr>
                <w:rFonts w:ascii="Arial" w:hAnsi="Arial" w:cs="Arial"/>
                <w:bCs/>
                <w:sz w:val="20"/>
                <w:szCs w:val="20"/>
                <w:lang w:val="en-GB" w:eastAsia="en-US"/>
              </w:rPr>
              <w:t>Journal Name:</w:t>
            </w:r>
          </w:p>
        </w:tc>
        <w:tc>
          <w:tcPr>
            <w:tcW w:w="3814" w:type="pct"/>
          </w:tcPr>
          <w:p w14:paraId="132CE70D" w14:textId="77777777" w:rsidR="004F333A" w:rsidRPr="00D762E6" w:rsidRDefault="00A019E6">
            <w:pPr>
              <w:rPr>
                <w:rFonts w:ascii="Arial" w:hAnsi="Arial" w:cs="Arial"/>
                <w:b/>
                <w:bCs/>
                <w:color w:val="0000FF"/>
                <w:sz w:val="20"/>
                <w:szCs w:val="20"/>
                <w:lang w:val="en-GB"/>
              </w:rPr>
            </w:pPr>
            <w:r w:rsidRPr="00D762E6">
              <w:rPr>
                <w:rFonts w:ascii="Arial" w:hAnsi="Arial" w:cs="Arial"/>
                <w:b/>
                <w:bCs/>
                <w:color w:val="0000FF"/>
                <w:sz w:val="20"/>
                <w:szCs w:val="20"/>
                <w:lang w:val="en-GB"/>
              </w:rPr>
              <w:t>Asian Journal of Probability and Statistics</w:t>
            </w:r>
          </w:p>
        </w:tc>
      </w:tr>
      <w:tr w:rsidR="004F333A" w:rsidRPr="00D762E6" w14:paraId="60E7C2BD" w14:textId="77777777">
        <w:trPr>
          <w:trHeight w:val="20"/>
          <w:jc w:val="center"/>
        </w:trPr>
        <w:tc>
          <w:tcPr>
            <w:tcW w:w="1186" w:type="pct"/>
          </w:tcPr>
          <w:p w14:paraId="2B3B932A" w14:textId="77777777" w:rsidR="004F333A" w:rsidRPr="00D762E6" w:rsidRDefault="00A019E6">
            <w:pPr>
              <w:pStyle w:val="BodyText"/>
              <w:ind w:left="90"/>
              <w:jc w:val="left"/>
              <w:rPr>
                <w:rFonts w:ascii="Arial" w:hAnsi="Arial" w:cs="Arial"/>
                <w:bCs/>
                <w:sz w:val="20"/>
                <w:szCs w:val="20"/>
                <w:lang w:val="en-GB" w:eastAsia="en-US"/>
              </w:rPr>
            </w:pPr>
            <w:r w:rsidRPr="00D762E6">
              <w:rPr>
                <w:rFonts w:ascii="Arial" w:hAnsi="Arial" w:cs="Arial"/>
                <w:bCs/>
                <w:sz w:val="20"/>
                <w:szCs w:val="20"/>
                <w:lang w:val="en-GB" w:eastAsia="en-US"/>
              </w:rPr>
              <w:t>Manuscript Number:</w:t>
            </w:r>
          </w:p>
        </w:tc>
        <w:tc>
          <w:tcPr>
            <w:tcW w:w="3814" w:type="pct"/>
          </w:tcPr>
          <w:p w14:paraId="27897F5C" w14:textId="77777777" w:rsidR="004F333A" w:rsidRPr="00D762E6" w:rsidRDefault="0015124B">
            <w:pPr>
              <w:pStyle w:val="NormalWeb"/>
              <w:spacing w:before="0" w:beforeAutospacing="0" w:after="0" w:afterAutospacing="0"/>
              <w:rPr>
                <w:rFonts w:ascii="Arial" w:hAnsi="Arial" w:cs="Arial"/>
                <w:b/>
                <w:bCs/>
                <w:sz w:val="20"/>
                <w:szCs w:val="20"/>
                <w:lang w:val="en-GB"/>
              </w:rPr>
            </w:pPr>
            <w:r w:rsidRPr="00D762E6">
              <w:rPr>
                <w:rFonts w:ascii="Arial" w:hAnsi="Arial" w:cs="Arial"/>
                <w:b/>
                <w:bCs/>
                <w:sz w:val="20"/>
                <w:szCs w:val="20"/>
                <w:lang w:val="en-GB"/>
              </w:rPr>
              <w:t>Ms_AJPAS_156210</w:t>
            </w:r>
          </w:p>
        </w:tc>
      </w:tr>
      <w:tr w:rsidR="004F333A" w:rsidRPr="00D762E6" w14:paraId="3FCEB961" w14:textId="77777777">
        <w:trPr>
          <w:trHeight w:val="20"/>
          <w:jc w:val="center"/>
        </w:trPr>
        <w:tc>
          <w:tcPr>
            <w:tcW w:w="1186" w:type="pct"/>
          </w:tcPr>
          <w:p w14:paraId="3626B017" w14:textId="77777777" w:rsidR="004F333A" w:rsidRPr="00D762E6" w:rsidRDefault="00A019E6">
            <w:pPr>
              <w:pStyle w:val="BodyText"/>
              <w:ind w:left="90"/>
              <w:jc w:val="left"/>
              <w:rPr>
                <w:rFonts w:ascii="Arial" w:hAnsi="Arial" w:cs="Arial"/>
                <w:bCs/>
                <w:sz w:val="20"/>
                <w:szCs w:val="20"/>
                <w:lang w:val="en-GB" w:eastAsia="en-US"/>
              </w:rPr>
            </w:pPr>
            <w:r w:rsidRPr="00D762E6">
              <w:rPr>
                <w:rFonts w:ascii="Arial" w:hAnsi="Arial" w:cs="Arial"/>
                <w:bCs/>
                <w:sz w:val="20"/>
                <w:szCs w:val="20"/>
                <w:lang w:val="en-GB" w:eastAsia="en-US"/>
              </w:rPr>
              <w:t xml:space="preserve">Title of the Manuscript: </w:t>
            </w:r>
          </w:p>
        </w:tc>
        <w:tc>
          <w:tcPr>
            <w:tcW w:w="3814" w:type="pct"/>
          </w:tcPr>
          <w:p w14:paraId="053E3D9F" w14:textId="77777777" w:rsidR="004F333A" w:rsidRPr="00D762E6" w:rsidRDefault="0015124B">
            <w:pPr>
              <w:pStyle w:val="NormalWeb"/>
              <w:spacing w:before="0" w:beforeAutospacing="0" w:after="0" w:afterAutospacing="0"/>
              <w:rPr>
                <w:rFonts w:ascii="Arial" w:hAnsi="Arial" w:cs="Arial"/>
                <w:b/>
                <w:sz w:val="20"/>
                <w:szCs w:val="20"/>
                <w:lang w:val="en-GB"/>
              </w:rPr>
            </w:pPr>
            <w:r w:rsidRPr="00D762E6">
              <w:rPr>
                <w:rFonts w:ascii="Arial" w:hAnsi="Arial" w:cs="Arial"/>
                <w:b/>
                <w:sz w:val="20"/>
                <w:szCs w:val="20"/>
                <w:lang w:val="en-GB"/>
              </w:rPr>
              <w:t>Uncertainty-Calibrated Decision Thresholds in Bayesian AI Systems: A Governance-Oriented Framework</w:t>
            </w:r>
          </w:p>
        </w:tc>
      </w:tr>
      <w:tr w:rsidR="004F333A" w:rsidRPr="00D762E6" w14:paraId="67C43E62" w14:textId="77777777">
        <w:trPr>
          <w:trHeight w:val="20"/>
          <w:jc w:val="center"/>
        </w:trPr>
        <w:tc>
          <w:tcPr>
            <w:tcW w:w="1186" w:type="pct"/>
          </w:tcPr>
          <w:p w14:paraId="78AA960D" w14:textId="77777777" w:rsidR="004F333A" w:rsidRPr="00D762E6" w:rsidRDefault="00A019E6">
            <w:pPr>
              <w:pStyle w:val="BodyText"/>
              <w:ind w:left="90"/>
              <w:jc w:val="left"/>
              <w:rPr>
                <w:rFonts w:ascii="Arial" w:hAnsi="Arial" w:cs="Arial"/>
                <w:bCs/>
                <w:sz w:val="20"/>
                <w:szCs w:val="20"/>
                <w:lang w:val="en-GB" w:eastAsia="en-US"/>
              </w:rPr>
            </w:pPr>
            <w:r w:rsidRPr="00D762E6">
              <w:rPr>
                <w:rFonts w:ascii="Arial" w:hAnsi="Arial" w:cs="Arial"/>
                <w:bCs/>
                <w:sz w:val="20"/>
                <w:szCs w:val="20"/>
                <w:lang w:val="en-GB" w:eastAsia="en-US"/>
              </w:rPr>
              <w:t>Type of the Article</w:t>
            </w:r>
          </w:p>
        </w:tc>
        <w:tc>
          <w:tcPr>
            <w:tcW w:w="3814" w:type="pct"/>
          </w:tcPr>
          <w:p w14:paraId="434B6C6E" w14:textId="77777777" w:rsidR="004F333A" w:rsidRPr="00D762E6" w:rsidRDefault="00A019E6">
            <w:pPr>
              <w:pStyle w:val="NormalWeb"/>
              <w:spacing w:before="0" w:beforeAutospacing="0" w:after="0" w:afterAutospacing="0"/>
              <w:rPr>
                <w:rFonts w:ascii="Arial" w:hAnsi="Arial" w:cs="Arial"/>
                <w:b/>
                <w:sz w:val="20"/>
                <w:szCs w:val="20"/>
                <w:lang w:val="en-GB"/>
              </w:rPr>
            </w:pPr>
            <w:r w:rsidRPr="00D762E6">
              <w:rPr>
                <w:rFonts w:ascii="Arial" w:hAnsi="Arial" w:cs="Arial"/>
                <w:b/>
                <w:sz w:val="20"/>
                <w:szCs w:val="20"/>
                <w:lang w:val="en-GB"/>
              </w:rPr>
              <w:t>Research Article</w:t>
            </w:r>
          </w:p>
          <w:p w14:paraId="3F8B8D9B" w14:textId="77777777" w:rsidR="004F333A" w:rsidRPr="00D762E6" w:rsidRDefault="004F333A">
            <w:pPr>
              <w:pStyle w:val="NormalWeb"/>
              <w:spacing w:before="0" w:beforeAutospacing="0" w:after="0" w:afterAutospacing="0"/>
              <w:rPr>
                <w:rFonts w:ascii="Arial" w:hAnsi="Arial" w:cs="Arial"/>
                <w:b/>
                <w:sz w:val="20"/>
                <w:szCs w:val="20"/>
                <w:lang w:val="en-GB"/>
              </w:rPr>
            </w:pPr>
          </w:p>
        </w:tc>
      </w:tr>
    </w:tbl>
    <w:p w14:paraId="2D14B140" w14:textId="77777777" w:rsidR="004F333A" w:rsidRPr="00D762E6" w:rsidRDefault="004F333A">
      <w:pPr>
        <w:pStyle w:val="BodyText"/>
        <w:rPr>
          <w:rFonts w:ascii="Arial" w:hAnsi="Arial" w:cs="Arial"/>
          <w:i/>
          <w:sz w:val="20"/>
          <w:szCs w:val="20"/>
          <w:u w:val="single"/>
          <w:lang w:val="en-GB"/>
        </w:rPr>
      </w:pPr>
    </w:p>
    <w:p w14:paraId="3DA08698" w14:textId="77777777" w:rsidR="004F333A" w:rsidRPr="00D762E6" w:rsidRDefault="004F333A">
      <w:pPr>
        <w:pStyle w:val="BodyText"/>
        <w:rPr>
          <w:rFonts w:ascii="Arial" w:hAnsi="Arial" w:cs="Arial"/>
          <w:sz w:val="20"/>
          <w:szCs w:val="20"/>
          <w:lang w:val="en-GB"/>
        </w:rPr>
      </w:pPr>
    </w:p>
    <w:p w14:paraId="52583F06" w14:textId="77777777" w:rsidR="004F333A" w:rsidRPr="00D762E6" w:rsidRDefault="004F333A">
      <w:pPr>
        <w:pStyle w:val="BodyText"/>
        <w:rPr>
          <w:rFonts w:ascii="Arial" w:hAnsi="Arial" w:cs="Arial"/>
          <w:sz w:val="20"/>
          <w:szCs w:val="20"/>
          <w:lang w:val="en-GB"/>
        </w:rPr>
      </w:pPr>
    </w:p>
    <w:p w14:paraId="1E769FCD" w14:textId="77777777" w:rsidR="004F333A" w:rsidRPr="00D762E6" w:rsidRDefault="00A019E6">
      <w:pPr>
        <w:pStyle w:val="BodyText"/>
        <w:rPr>
          <w:rFonts w:ascii="Arial" w:hAnsi="Arial" w:cs="Arial"/>
          <w:b/>
          <w:sz w:val="20"/>
          <w:szCs w:val="20"/>
          <w:u w:val="single"/>
          <w:lang w:val="en-GB"/>
        </w:rPr>
      </w:pPr>
      <w:r w:rsidRPr="00D762E6">
        <w:rPr>
          <w:rFonts w:ascii="Arial" w:hAnsi="Arial" w:cs="Arial"/>
          <w:b/>
          <w:sz w:val="20"/>
          <w:szCs w:val="20"/>
          <w:highlight w:val="yellow"/>
          <w:u w:val="single"/>
          <w:lang w:val="en-GB"/>
        </w:rPr>
        <w:t>PART 1 (Importance of the manuscript)</w:t>
      </w:r>
      <w:r w:rsidRPr="00D762E6">
        <w:rPr>
          <w:rFonts w:ascii="Arial" w:hAnsi="Arial" w:cs="Arial"/>
          <w:b/>
          <w:sz w:val="20"/>
          <w:szCs w:val="20"/>
          <w:u w:val="single"/>
          <w:lang w:val="en-GB"/>
        </w:rPr>
        <w:t xml:space="preserve"> </w:t>
      </w:r>
    </w:p>
    <w:p w14:paraId="47DD2E0D" w14:textId="77777777" w:rsidR="004F333A" w:rsidRPr="00D762E6" w:rsidRDefault="004F33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F333A" w:rsidRPr="00D762E6" w14:paraId="0AF9BD2C" w14:textId="77777777">
        <w:trPr>
          <w:trHeight w:val="20"/>
          <w:jc w:val="center"/>
        </w:trPr>
        <w:tc>
          <w:tcPr>
            <w:tcW w:w="1789" w:type="pct"/>
            <w:noWrap/>
          </w:tcPr>
          <w:p w14:paraId="0B3C7381" w14:textId="77777777" w:rsidR="004F333A" w:rsidRPr="00D762E6" w:rsidRDefault="004F333A">
            <w:pPr>
              <w:pStyle w:val="Heading2"/>
              <w:jc w:val="left"/>
              <w:rPr>
                <w:rFonts w:ascii="Arial" w:hAnsi="Arial" w:cs="Arial"/>
                <w:lang w:val="en-GB" w:eastAsia="en-US"/>
              </w:rPr>
            </w:pPr>
          </w:p>
        </w:tc>
        <w:tc>
          <w:tcPr>
            <w:tcW w:w="1844" w:type="pct"/>
          </w:tcPr>
          <w:p w14:paraId="2927D9FB" w14:textId="77777777" w:rsidR="004F333A" w:rsidRPr="00D762E6" w:rsidRDefault="00A019E6">
            <w:pPr>
              <w:pStyle w:val="Heading2"/>
              <w:jc w:val="left"/>
              <w:rPr>
                <w:rFonts w:ascii="Arial" w:hAnsi="Arial" w:cs="Arial"/>
                <w:lang w:val="en-GB" w:eastAsia="en-US"/>
              </w:rPr>
            </w:pPr>
            <w:r w:rsidRPr="00D762E6">
              <w:rPr>
                <w:rFonts w:ascii="Arial" w:hAnsi="Arial" w:cs="Arial"/>
                <w:lang w:val="en-GB" w:eastAsia="en-US"/>
              </w:rPr>
              <w:t>Comments of the Reviewers</w:t>
            </w:r>
          </w:p>
        </w:tc>
        <w:tc>
          <w:tcPr>
            <w:tcW w:w="1367" w:type="pct"/>
          </w:tcPr>
          <w:p w14:paraId="78E23BE9" w14:textId="77777777" w:rsidR="004F333A" w:rsidRPr="00D762E6" w:rsidRDefault="00A019E6">
            <w:pPr>
              <w:spacing w:after="160" w:line="259" w:lineRule="auto"/>
              <w:rPr>
                <w:rFonts w:ascii="Arial" w:eastAsia="Calibri" w:hAnsi="Arial" w:cs="Arial"/>
                <w:kern w:val="2"/>
                <w:sz w:val="20"/>
                <w:szCs w:val="20"/>
                <w:lang w:val="en-GB"/>
              </w:rPr>
            </w:pPr>
            <w:r w:rsidRPr="00D762E6">
              <w:rPr>
                <w:rFonts w:ascii="Arial" w:eastAsia="Calibri" w:hAnsi="Arial" w:cs="Arial"/>
                <w:b/>
                <w:kern w:val="2"/>
                <w:sz w:val="20"/>
                <w:szCs w:val="20"/>
                <w:lang w:val="en-GB"/>
              </w:rPr>
              <w:t>Author’s Feedback</w:t>
            </w:r>
            <w:r w:rsidRPr="00D762E6">
              <w:rPr>
                <w:rFonts w:ascii="Arial" w:eastAsia="Calibri" w:hAnsi="Arial" w:cs="Arial"/>
                <w:kern w:val="2"/>
                <w:sz w:val="20"/>
                <w:szCs w:val="20"/>
                <w:lang w:val="en-GB"/>
              </w:rPr>
              <w:t xml:space="preserve"> </w:t>
            </w:r>
          </w:p>
          <w:p w14:paraId="1A214FA9" w14:textId="77777777" w:rsidR="004F333A" w:rsidRPr="00D762E6" w:rsidRDefault="004F333A">
            <w:pPr>
              <w:pStyle w:val="Heading2"/>
              <w:jc w:val="left"/>
              <w:rPr>
                <w:rFonts w:ascii="Arial" w:hAnsi="Arial" w:cs="Arial"/>
                <w:b w:val="0"/>
                <w:lang w:val="en-GB" w:eastAsia="en-US"/>
              </w:rPr>
            </w:pPr>
          </w:p>
        </w:tc>
      </w:tr>
      <w:tr w:rsidR="004F333A" w:rsidRPr="00D762E6" w14:paraId="4702CAFE" w14:textId="77777777">
        <w:trPr>
          <w:trHeight w:val="20"/>
          <w:jc w:val="center"/>
        </w:trPr>
        <w:tc>
          <w:tcPr>
            <w:tcW w:w="1789" w:type="pct"/>
            <w:noWrap/>
          </w:tcPr>
          <w:p w14:paraId="29DAEBFF" w14:textId="77777777" w:rsidR="004F333A" w:rsidRPr="00D762E6" w:rsidRDefault="00A019E6">
            <w:pPr>
              <w:rPr>
                <w:rFonts w:ascii="Arial" w:eastAsia="MS Mincho" w:hAnsi="Arial" w:cs="Arial"/>
                <w:bCs/>
                <w:sz w:val="20"/>
                <w:szCs w:val="20"/>
                <w:lang w:val="en-GB"/>
              </w:rPr>
            </w:pPr>
            <w:r w:rsidRPr="00D762E6">
              <w:rPr>
                <w:rFonts w:ascii="Arial" w:hAnsi="Arial" w:cs="Arial"/>
                <w:b/>
                <w:bCs/>
                <w:sz w:val="20"/>
                <w:szCs w:val="20"/>
                <w:lang w:val="en-GB"/>
              </w:rPr>
              <w:t>Please write a few sentences regarding the importance of this manuscript for the scientific community.</w:t>
            </w:r>
            <w:r w:rsidRPr="00D762E6">
              <w:rPr>
                <w:rFonts w:ascii="Arial" w:hAnsi="Arial" w:cs="Arial"/>
                <w:bCs/>
                <w:sz w:val="20"/>
                <w:szCs w:val="20"/>
                <w:lang w:val="en-GB"/>
              </w:rPr>
              <w:t xml:space="preserve"> A minimum of 3-4 sentences may be required for this part.</w:t>
            </w:r>
          </w:p>
        </w:tc>
        <w:tc>
          <w:tcPr>
            <w:tcW w:w="1844" w:type="pct"/>
          </w:tcPr>
          <w:p w14:paraId="4E9C5327" w14:textId="2A967612" w:rsidR="004F333A" w:rsidRPr="00D762E6" w:rsidRDefault="005963AD">
            <w:pPr>
              <w:pStyle w:val="ListParagraph"/>
              <w:ind w:left="0"/>
              <w:rPr>
                <w:rFonts w:ascii="Arial" w:hAnsi="Arial" w:cs="Arial"/>
                <w:b/>
                <w:bCs/>
                <w:sz w:val="20"/>
                <w:szCs w:val="20"/>
                <w:lang w:val="en-GB"/>
              </w:rPr>
            </w:pPr>
            <w:r w:rsidRPr="00D762E6">
              <w:rPr>
                <w:rFonts w:ascii="Arial" w:hAnsi="Arial" w:cs="Arial"/>
                <w:b/>
                <w:bCs/>
                <w:sz w:val="20"/>
                <w:szCs w:val="20"/>
                <w:lang w:val="en-GB"/>
              </w:rPr>
              <w:t xml:space="preserve">The manuscript is very important as it brings to light policy analysis issues of multiple threshold levels in </w:t>
            </w:r>
            <w:proofErr w:type="spellStart"/>
            <w:r w:rsidRPr="00D762E6">
              <w:rPr>
                <w:rFonts w:ascii="Arial" w:hAnsi="Arial" w:cs="Arial"/>
                <w:b/>
                <w:bCs/>
                <w:sz w:val="20"/>
                <w:szCs w:val="20"/>
                <w:lang w:val="en-GB"/>
              </w:rPr>
              <w:t>uncertainity</w:t>
            </w:r>
            <w:proofErr w:type="spellEnd"/>
            <w:r w:rsidRPr="00D762E6">
              <w:rPr>
                <w:rFonts w:ascii="Arial" w:hAnsi="Arial" w:cs="Arial"/>
                <w:b/>
                <w:bCs/>
                <w:sz w:val="20"/>
                <w:szCs w:val="20"/>
                <w:lang w:val="en-GB"/>
              </w:rPr>
              <w:t xml:space="preserve"> analysis. </w:t>
            </w:r>
          </w:p>
        </w:tc>
        <w:tc>
          <w:tcPr>
            <w:tcW w:w="1367" w:type="pct"/>
          </w:tcPr>
          <w:p w14:paraId="5E2EDDE0" w14:textId="77777777" w:rsidR="004F333A" w:rsidRPr="00D762E6" w:rsidRDefault="004F333A">
            <w:pPr>
              <w:pStyle w:val="Heading2"/>
              <w:jc w:val="left"/>
              <w:rPr>
                <w:rFonts w:ascii="Arial" w:hAnsi="Arial" w:cs="Arial"/>
                <w:b w:val="0"/>
                <w:lang w:val="en-GB" w:eastAsia="en-US"/>
              </w:rPr>
            </w:pPr>
          </w:p>
        </w:tc>
      </w:tr>
    </w:tbl>
    <w:p w14:paraId="51324C56" w14:textId="77777777" w:rsidR="004F333A" w:rsidRPr="00D762E6" w:rsidRDefault="004F333A">
      <w:pPr>
        <w:rPr>
          <w:rFonts w:ascii="Arial" w:hAnsi="Arial" w:cs="Arial"/>
          <w:sz w:val="20"/>
          <w:szCs w:val="20"/>
          <w:lang w:val="en-GB"/>
        </w:rPr>
      </w:pPr>
    </w:p>
    <w:p w14:paraId="5DF9F650" w14:textId="77777777" w:rsidR="004F333A" w:rsidRPr="00D762E6" w:rsidRDefault="004F333A">
      <w:pPr>
        <w:rPr>
          <w:rFonts w:ascii="Arial" w:hAnsi="Arial" w:cs="Arial"/>
          <w:sz w:val="20"/>
          <w:szCs w:val="20"/>
          <w:lang w:val="en-GB"/>
        </w:rPr>
      </w:pPr>
    </w:p>
    <w:p w14:paraId="596B50C6" w14:textId="77777777" w:rsidR="004F333A" w:rsidRPr="00D762E6" w:rsidRDefault="00A019E6">
      <w:pPr>
        <w:pStyle w:val="Heading2"/>
        <w:jc w:val="left"/>
        <w:rPr>
          <w:rFonts w:ascii="Arial" w:hAnsi="Arial" w:cs="Arial"/>
          <w:highlight w:val="yellow"/>
          <w:u w:val="single"/>
          <w:lang w:val="en-GB" w:eastAsia="en-US"/>
        </w:rPr>
      </w:pPr>
      <w:r w:rsidRPr="00D762E6">
        <w:rPr>
          <w:rFonts w:ascii="Arial" w:hAnsi="Arial" w:cs="Arial"/>
          <w:highlight w:val="yellow"/>
          <w:u w:val="single"/>
          <w:lang w:val="en-GB" w:eastAsia="en-US"/>
        </w:rPr>
        <w:t>PART 2.1 (Objective Evaluation)</w:t>
      </w:r>
    </w:p>
    <w:p w14:paraId="0506A37C" w14:textId="77777777" w:rsidR="004F333A" w:rsidRPr="00D762E6"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F333A" w:rsidRPr="00D762E6" w14:paraId="3110CC0F" w14:textId="77777777">
        <w:trPr>
          <w:trHeight w:val="20"/>
          <w:tblHeader/>
          <w:jc w:val="center"/>
        </w:trPr>
        <w:tc>
          <w:tcPr>
            <w:tcW w:w="1790" w:type="pct"/>
            <w:noWrap/>
          </w:tcPr>
          <w:p w14:paraId="6ABA8092" w14:textId="77777777" w:rsidR="004F333A" w:rsidRPr="00D762E6" w:rsidRDefault="004F333A">
            <w:pPr>
              <w:pStyle w:val="Heading2"/>
              <w:jc w:val="left"/>
              <w:rPr>
                <w:rFonts w:ascii="Arial" w:hAnsi="Arial" w:cs="Arial"/>
                <w:lang w:val="en-GB" w:eastAsia="en-US"/>
              </w:rPr>
            </w:pPr>
          </w:p>
        </w:tc>
        <w:tc>
          <w:tcPr>
            <w:tcW w:w="1843" w:type="pct"/>
          </w:tcPr>
          <w:p w14:paraId="0FE3478B" w14:textId="77777777" w:rsidR="004F333A" w:rsidRPr="00D762E6" w:rsidRDefault="00A019E6">
            <w:pPr>
              <w:pStyle w:val="Heading2"/>
              <w:jc w:val="left"/>
              <w:rPr>
                <w:rFonts w:ascii="Arial" w:hAnsi="Arial" w:cs="Arial"/>
                <w:lang w:val="en-GB" w:eastAsia="en-US"/>
              </w:rPr>
            </w:pPr>
            <w:r w:rsidRPr="00D762E6">
              <w:rPr>
                <w:rFonts w:ascii="Arial" w:hAnsi="Arial" w:cs="Arial"/>
                <w:lang w:val="en-GB" w:eastAsia="en-US"/>
              </w:rPr>
              <w:t>Rating of the Reviewers</w:t>
            </w:r>
          </w:p>
        </w:tc>
        <w:tc>
          <w:tcPr>
            <w:tcW w:w="1367" w:type="pct"/>
          </w:tcPr>
          <w:p w14:paraId="1D3C658E" w14:textId="77777777" w:rsidR="004F333A" w:rsidRPr="00D762E6" w:rsidRDefault="00A019E6">
            <w:pPr>
              <w:spacing w:after="160" w:line="259" w:lineRule="auto"/>
              <w:rPr>
                <w:rFonts w:ascii="Arial" w:hAnsi="Arial" w:cs="Arial"/>
                <w:b/>
                <w:sz w:val="20"/>
                <w:szCs w:val="20"/>
                <w:lang w:val="en-GB"/>
              </w:rPr>
            </w:pPr>
            <w:r w:rsidRPr="00D762E6">
              <w:rPr>
                <w:rFonts w:ascii="Arial" w:eastAsia="Calibri" w:hAnsi="Arial" w:cs="Arial"/>
                <w:b/>
                <w:kern w:val="2"/>
                <w:sz w:val="20"/>
                <w:szCs w:val="20"/>
                <w:lang w:val="en-GB"/>
              </w:rPr>
              <w:t>Author’s Feedback</w:t>
            </w:r>
            <w:r w:rsidRPr="00D762E6">
              <w:rPr>
                <w:rFonts w:ascii="Arial" w:eastAsia="Calibri" w:hAnsi="Arial" w:cs="Arial"/>
                <w:kern w:val="2"/>
                <w:sz w:val="20"/>
                <w:szCs w:val="20"/>
                <w:lang w:val="en-GB"/>
              </w:rPr>
              <w:t xml:space="preserve"> </w:t>
            </w:r>
          </w:p>
        </w:tc>
      </w:tr>
      <w:tr w:rsidR="004F333A" w:rsidRPr="00D762E6" w14:paraId="722D57D5" w14:textId="77777777">
        <w:trPr>
          <w:trHeight w:val="20"/>
          <w:jc w:val="center"/>
        </w:trPr>
        <w:tc>
          <w:tcPr>
            <w:tcW w:w="1790" w:type="pct"/>
            <w:noWrap/>
          </w:tcPr>
          <w:p w14:paraId="6C711C43" w14:textId="77777777" w:rsidR="004F333A" w:rsidRPr="00D762E6" w:rsidRDefault="00A019E6">
            <w:pPr>
              <w:rPr>
                <w:rFonts w:ascii="Arial" w:hAnsi="Arial" w:cs="Arial"/>
                <w:b/>
                <w:bCs/>
                <w:sz w:val="20"/>
                <w:szCs w:val="20"/>
                <w:lang w:val="en-GB"/>
              </w:rPr>
            </w:pPr>
            <w:r w:rsidRPr="00D762E6">
              <w:rPr>
                <w:rFonts w:ascii="Arial" w:hAnsi="Arial" w:cs="Arial"/>
                <w:b/>
                <w:bCs/>
                <w:sz w:val="20"/>
                <w:szCs w:val="20"/>
                <w:lang w:val="en-GB"/>
              </w:rPr>
              <w:t xml:space="preserve">1. Is the title clear and appropriate for the study? </w:t>
            </w:r>
          </w:p>
          <w:p w14:paraId="4A5614C0"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6366DE7E" w14:textId="77777777" w:rsidR="004F333A" w:rsidRPr="00D762E6" w:rsidRDefault="00A019E6">
            <w:pPr>
              <w:rPr>
                <w:rFonts w:ascii="Arial" w:hAnsi="Arial" w:cs="Arial"/>
                <w:sz w:val="20"/>
                <w:szCs w:val="20"/>
                <w:u w:val="single"/>
                <w:lang w:val="en-GB"/>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F57D80" w14:textId="77777777" w:rsidR="004F333A" w:rsidRPr="00D762E6" w:rsidRDefault="004F333A">
            <w:pPr>
              <w:ind w:left="360"/>
              <w:rPr>
                <w:rFonts w:ascii="Arial" w:hAnsi="Arial" w:cs="Arial"/>
                <w:b/>
                <w:bCs/>
                <w:sz w:val="20"/>
                <w:szCs w:val="20"/>
                <w:lang w:val="en-GB"/>
              </w:rPr>
            </w:pPr>
          </w:p>
          <w:p w14:paraId="56124E60" w14:textId="77777777" w:rsidR="005963AD" w:rsidRPr="00D762E6" w:rsidRDefault="005963AD">
            <w:pPr>
              <w:ind w:left="360"/>
              <w:rPr>
                <w:rFonts w:ascii="Arial" w:hAnsi="Arial" w:cs="Arial"/>
                <w:sz w:val="20"/>
                <w:szCs w:val="20"/>
                <w:lang w:val="en-GB"/>
              </w:rPr>
            </w:pPr>
          </w:p>
          <w:p w14:paraId="7C727251" w14:textId="76CA9DBD" w:rsidR="005963AD" w:rsidRPr="00D762E6" w:rsidRDefault="005963AD">
            <w:pPr>
              <w:ind w:left="360"/>
              <w:rPr>
                <w:rFonts w:ascii="Arial" w:hAnsi="Arial" w:cs="Arial"/>
                <w:sz w:val="20"/>
                <w:szCs w:val="20"/>
                <w:lang w:val="en-GB"/>
              </w:rPr>
            </w:pPr>
            <w:r w:rsidRPr="00D762E6">
              <w:rPr>
                <w:rFonts w:ascii="Arial" w:hAnsi="Arial" w:cs="Arial"/>
                <w:sz w:val="20"/>
                <w:szCs w:val="20"/>
                <w:lang w:val="en-GB"/>
              </w:rPr>
              <w:t>5</w:t>
            </w:r>
          </w:p>
        </w:tc>
        <w:tc>
          <w:tcPr>
            <w:tcW w:w="1367" w:type="pct"/>
          </w:tcPr>
          <w:p w14:paraId="4D9898DE" w14:textId="77777777" w:rsidR="004F333A" w:rsidRPr="00D762E6" w:rsidRDefault="004F333A">
            <w:pPr>
              <w:pStyle w:val="Heading2"/>
              <w:jc w:val="left"/>
              <w:rPr>
                <w:rFonts w:ascii="Arial" w:hAnsi="Arial" w:cs="Arial"/>
                <w:b w:val="0"/>
                <w:lang w:val="en-GB" w:eastAsia="en-US"/>
              </w:rPr>
            </w:pPr>
          </w:p>
        </w:tc>
      </w:tr>
      <w:tr w:rsidR="004F333A" w:rsidRPr="00D762E6" w14:paraId="5AEC8D3B" w14:textId="77777777">
        <w:trPr>
          <w:trHeight w:val="20"/>
          <w:jc w:val="center"/>
        </w:trPr>
        <w:tc>
          <w:tcPr>
            <w:tcW w:w="1790" w:type="pct"/>
            <w:noWrap/>
          </w:tcPr>
          <w:p w14:paraId="508F88C1" w14:textId="77777777" w:rsidR="004F333A" w:rsidRPr="00D762E6" w:rsidRDefault="00A019E6">
            <w:pPr>
              <w:pStyle w:val="Heading2"/>
              <w:jc w:val="left"/>
              <w:rPr>
                <w:rFonts w:ascii="Arial" w:hAnsi="Arial" w:cs="Arial"/>
                <w:lang w:val="en-GB" w:eastAsia="en-US"/>
              </w:rPr>
            </w:pPr>
            <w:r w:rsidRPr="00D762E6">
              <w:rPr>
                <w:rFonts w:ascii="Arial" w:hAnsi="Arial" w:cs="Arial"/>
                <w:lang w:val="en-GB" w:eastAsia="en-US"/>
              </w:rPr>
              <w:t xml:space="preserve">2. Is the abstract of the article comprehensive? </w:t>
            </w:r>
          </w:p>
          <w:p w14:paraId="2D7E300D"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5D0637B1" w14:textId="77777777" w:rsidR="004F333A" w:rsidRPr="00D762E6" w:rsidRDefault="00A019E6">
            <w:pPr>
              <w:rPr>
                <w:rFonts w:ascii="Arial" w:hAnsi="Arial" w:cs="Arial"/>
                <w:sz w:val="20"/>
                <w:szCs w:val="20"/>
                <w:lang w:val="en-GB"/>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2014CB" w14:textId="77777777" w:rsidR="004F333A" w:rsidRPr="00D762E6" w:rsidRDefault="004F333A">
            <w:pPr>
              <w:ind w:left="360"/>
              <w:rPr>
                <w:rFonts w:ascii="Arial" w:hAnsi="Arial" w:cs="Arial"/>
                <w:b/>
                <w:bCs/>
                <w:sz w:val="20"/>
                <w:szCs w:val="20"/>
                <w:lang w:val="en-GB"/>
              </w:rPr>
            </w:pPr>
          </w:p>
          <w:p w14:paraId="497441F2" w14:textId="77777777" w:rsidR="005963AD" w:rsidRPr="00D762E6" w:rsidRDefault="005963AD">
            <w:pPr>
              <w:ind w:left="360"/>
              <w:rPr>
                <w:rFonts w:ascii="Arial" w:hAnsi="Arial" w:cs="Arial"/>
                <w:b/>
                <w:bCs/>
                <w:sz w:val="20"/>
                <w:szCs w:val="20"/>
                <w:lang w:val="en-GB"/>
              </w:rPr>
            </w:pPr>
          </w:p>
          <w:p w14:paraId="52935A64" w14:textId="0C12B450" w:rsidR="005963AD" w:rsidRPr="00D762E6" w:rsidRDefault="005963AD">
            <w:pPr>
              <w:ind w:left="360"/>
              <w:rPr>
                <w:rFonts w:ascii="Arial" w:hAnsi="Arial" w:cs="Arial"/>
                <w:sz w:val="20"/>
                <w:szCs w:val="20"/>
                <w:lang w:val="en-GB"/>
              </w:rPr>
            </w:pPr>
            <w:r w:rsidRPr="00D762E6">
              <w:rPr>
                <w:rFonts w:ascii="Arial" w:hAnsi="Arial" w:cs="Arial"/>
                <w:sz w:val="20"/>
                <w:szCs w:val="20"/>
                <w:lang w:val="en-GB"/>
              </w:rPr>
              <w:t>4</w:t>
            </w:r>
          </w:p>
        </w:tc>
        <w:tc>
          <w:tcPr>
            <w:tcW w:w="1367" w:type="pct"/>
          </w:tcPr>
          <w:p w14:paraId="79FF870A" w14:textId="77777777" w:rsidR="004F333A" w:rsidRPr="00D762E6" w:rsidRDefault="004F333A">
            <w:pPr>
              <w:pStyle w:val="Heading2"/>
              <w:jc w:val="left"/>
              <w:rPr>
                <w:rFonts w:ascii="Arial" w:hAnsi="Arial" w:cs="Arial"/>
                <w:b w:val="0"/>
                <w:lang w:val="en-GB" w:eastAsia="en-US"/>
              </w:rPr>
            </w:pPr>
          </w:p>
        </w:tc>
      </w:tr>
      <w:tr w:rsidR="004F333A" w:rsidRPr="00D762E6" w14:paraId="11E6BEFF" w14:textId="77777777">
        <w:trPr>
          <w:trHeight w:val="20"/>
          <w:jc w:val="center"/>
        </w:trPr>
        <w:tc>
          <w:tcPr>
            <w:tcW w:w="1790" w:type="pct"/>
            <w:noWrap/>
          </w:tcPr>
          <w:p w14:paraId="3FF3015A" w14:textId="77777777" w:rsidR="004F333A" w:rsidRPr="00D762E6" w:rsidRDefault="00A019E6">
            <w:pPr>
              <w:pStyle w:val="Heading2"/>
              <w:jc w:val="left"/>
              <w:rPr>
                <w:rFonts w:ascii="Arial" w:hAnsi="Arial" w:cs="Arial"/>
                <w:lang w:val="en-GB"/>
              </w:rPr>
            </w:pPr>
            <w:r w:rsidRPr="00D762E6">
              <w:rPr>
                <w:rFonts w:ascii="Arial" w:hAnsi="Arial" w:cs="Arial"/>
                <w:lang w:val="en-GB"/>
              </w:rPr>
              <w:t>3. Are the keywords appropriate and useful?</w:t>
            </w:r>
          </w:p>
          <w:p w14:paraId="6887A944"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37759229" w14:textId="77777777" w:rsidR="004F333A" w:rsidRPr="00D762E6" w:rsidRDefault="00A019E6">
            <w:pPr>
              <w:rPr>
                <w:rFonts w:ascii="Arial" w:hAnsi="Arial" w:cs="Arial"/>
                <w:sz w:val="20"/>
                <w:szCs w:val="20"/>
                <w:lang w:val="en-GB" w:eastAsia="x-none"/>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C118D0" w14:textId="77777777" w:rsidR="004F333A" w:rsidRPr="00D762E6" w:rsidRDefault="004F333A">
            <w:pPr>
              <w:ind w:left="360"/>
              <w:rPr>
                <w:rFonts w:ascii="Arial" w:hAnsi="Arial" w:cs="Arial"/>
                <w:b/>
                <w:bCs/>
                <w:sz w:val="20"/>
                <w:szCs w:val="20"/>
                <w:lang w:val="en-GB"/>
              </w:rPr>
            </w:pPr>
          </w:p>
          <w:p w14:paraId="1B5A1388" w14:textId="77777777" w:rsidR="005963AD" w:rsidRPr="00D762E6" w:rsidRDefault="005963AD">
            <w:pPr>
              <w:ind w:left="360"/>
              <w:rPr>
                <w:rFonts w:ascii="Arial" w:hAnsi="Arial" w:cs="Arial"/>
                <w:b/>
                <w:bCs/>
                <w:sz w:val="20"/>
                <w:szCs w:val="20"/>
                <w:lang w:val="en-GB"/>
              </w:rPr>
            </w:pPr>
          </w:p>
          <w:p w14:paraId="3474FD6C" w14:textId="69AC1BB9" w:rsidR="005963AD" w:rsidRPr="00D762E6" w:rsidRDefault="005963AD">
            <w:pPr>
              <w:ind w:left="360"/>
              <w:rPr>
                <w:rFonts w:ascii="Arial" w:hAnsi="Arial" w:cs="Arial"/>
                <w:sz w:val="20"/>
                <w:szCs w:val="20"/>
                <w:lang w:val="en-GB"/>
              </w:rPr>
            </w:pPr>
            <w:r w:rsidRPr="00D762E6">
              <w:rPr>
                <w:rFonts w:ascii="Arial" w:hAnsi="Arial" w:cs="Arial"/>
                <w:sz w:val="20"/>
                <w:szCs w:val="20"/>
                <w:lang w:val="en-GB"/>
              </w:rPr>
              <w:t>5</w:t>
            </w:r>
          </w:p>
        </w:tc>
        <w:tc>
          <w:tcPr>
            <w:tcW w:w="1367" w:type="pct"/>
          </w:tcPr>
          <w:p w14:paraId="072AD980" w14:textId="77777777" w:rsidR="004F333A" w:rsidRPr="00D762E6" w:rsidRDefault="004F333A">
            <w:pPr>
              <w:pStyle w:val="Heading2"/>
              <w:jc w:val="left"/>
              <w:rPr>
                <w:rFonts w:ascii="Arial" w:hAnsi="Arial" w:cs="Arial"/>
                <w:b w:val="0"/>
                <w:lang w:val="en-GB" w:eastAsia="en-US"/>
              </w:rPr>
            </w:pPr>
          </w:p>
        </w:tc>
      </w:tr>
      <w:tr w:rsidR="004F333A" w:rsidRPr="00D762E6" w14:paraId="19945730" w14:textId="77777777">
        <w:trPr>
          <w:trHeight w:val="20"/>
          <w:jc w:val="center"/>
        </w:trPr>
        <w:tc>
          <w:tcPr>
            <w:tcW w:w="1790" w:type="pct"/>
            <w:noWrap/>
          </w:tcPr>
          <w:p w14:paraId="5C39F8A7" w14:textId="77777777" w:rsidR="004F333A" w:rsidRPr="00D762E6" w:rsidRDefault="00A019E6">
            <w:pPr>
              <w:pStyle w:val="Heading2"/>
              <w:jc w:val="left"/>
              <w:rPr>
                <w:rFonts w:ascii="Arial" w:hAnsi="Arial" w:cs="Arial"/>
                <w:lang w:val="en-GB"/>
              </w:rPr>
            </w:pPr>
            <w:r w:rsidRPr="00D762E6">
              <w:rPr>
                <w:rFonts w:ascii="Arial" w:hAnsi="Arial" w:cs="Arial"/>
                <w:lang w:val="en-GB"/>
              </w:rPr>
              <w:t>4. Is the background information of the paper sufficient and well organized?</w:t>
            </w:r>
          </w:p>
          <w:p w14:paraId="37050B77"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5795A42E" w14:textId="77777777" w:rsidR="004F333A" w:rsidRPr="00D762E6" w:rsidRDefault="00A019E6">
            <w:pPr>
              <w:rPr>
                <w:rFonts w:ascii="Arial" w:hAnsi="Arial" w:cs="Arial"/>
                <w:sz w:val="20"/>
                <w:szCs w:val="20"/>
                <w:lang w:val="en-GB" w:eastAsia="x-none"/>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56F6DA" w14:textId="77777777" w:rsidR="004F333A" w:rsidRPr="00D762E6" w:rsidRDefault="004F333A">
            <w:pPr>
              <w:ind w:left="360"/>
              <w:rPr>
                <w:rFonts w:ascii="Arial" w:hAnsi="Arial" w:cs="Arial"/>
                <w:sz w:val="20"/>
                <w:szCs w:val="20"/>
                <w:lang w:val="en-GB"/>
              </w:rPr>
            </w:pPr>
          </w:p>
          <w:p w14:paraId="365A6C08" w14:textId="77777777" w:rsidR="005963AD" w:rsidRPr="00D762E6" w:rsidRDefault="005963AD">
            <w:pPr>
              <w:ind w:left="360"/>
              <w:rPr>
                <w:rFonts w:ascii="Arial" w:hAnsi="Arial" w:cs="Arial"/>
                <w:sz w:val="20"/>
                <w:szCs w:val="20"/>
                <w:lang w:val="en-GB"/>
              </w:rPr>
            </w:pPr>
          </w:p>
          <w:p w14:paraId="042342F7" w14:textId="77777777" w:rsidR="005963AD" w:rsidRPr="00D762E6" w:rsidRDefault="005963AD">
            <w:pPr>
              <w:ind w:left="360"/>
              <w:rPr>
                <w:rFonts w:ascii="Arial" w:hAnsi="Arial" w:cs="Arial"/>
                <w:sz w:val="20"/>
                <w:szCs w:val="20"/>
                <w:lang w:val="en-GB"/>
              </w:rPr>
            </w:pPr>
          </w:p>
          <w:p w14:paraId="22C84B49" w14:textId="57CCA943" w:rsidR="005963AD" w:rsidRPr="00D762E6" w:rsidRDefault="005963AD">
            <w:pPr>
              <w:ind w:left="360"/>
              <w:rPr>
                <w:rFonts w:ascii="Arial" w:hAnsi="Arial" w:cs="Arial"/>
                <w:sz w:val="20"/>
                <w:szCs w:val="20"/>
                <w:lang w:val="en-GB"/>
              </w:rPr>
            </w:pPr>
            <w:r w:rsidRPr="00D762E6">
              <w:rPr>
                <w:rFonts w:ascii="Arial" w:hAnsi="Arial" w:cs="Arial"/>
                <w:sz w:val="20"/>
                <w:szCs w:val="20"/>
                <w:lang w:val="en-GB"/>
              </w:rPr>
              <w:t>4</w:t>
            </w:r>
          </w:p>
        </w:tc>
        <w:tc>
          <w:tcPr>
            <w:tcW w:w="1367" w:type="pct"/>
          </w:tcPr>
          <w:p w14:paraId="78FCE970" w14:textId="77777777" w:rsidR="004F333A" w:rsidRPr="00D762E6" w:rsidRDefault="004F333A">
            <w:pPr>
              <w:pStyle w:val="Heading2"/>
              <w:jc w:val="left"/>
              <w:rPr>
                <w:rFonts w:ascii="Arial" w:hAnsi="Arial" w:cs="Arial"/>
                <w:b w:val="0"/>
                <w:lang w:val="en-GB" w:eastAsia="en-US"/>
              </w:rPr>
            </w:pPr>
          </w:p>
        </w:tc>
      </w:tr>
      <w:tr w:rsidR="004F333A" w:rsidRPr="00D762E6" w14:paraId="535E9F28" w14:textId="77777777">
        <w:trPr>
          <w:trHeight w:val="20"/>
          <w:jc w:val="center"/>
        </w:trPr>
        <w:tc>
          <w:tcPr>
            <w:tcW w:w="1790" w:type="pct"/>
            <w:noWrap/>
          </w:tcPr>
          <w:p w14:paraId="6AE19CAF" w14:textId="77777777" w:rsidR="004F333A" w:rsidRPr="00D762E6" w:rsidRDefault="00A019E6">
            <w:pPr>
              <w:pStyle w:val="Heading2"/>
              <w:jc w:val="left"/>
              <w:rPr>
                <w:rFonts w:ascii="Arial" w:hAnsi="Arial" w:cs="Arial"/>
                <w:lang w:val="en-GB"/>
              </w:rPr>
            </w:pPr>
            <w:r w:rsidRPr="00D762E6">
              <w:rPr>
                <w:rFonts w:ascii="Arial" w:hAnsi="Arial" w:cs="Arial"/>
                <w:lang w:val="en-GB"/>
              </w:rPr>
              <w:t>5. Are the research objectives/hypotheses clearly stated?</w:t>
            </w:r>
          </w:p>
          <w:p w14:paraId="6C44D404"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278693C4" w14:textId="77777777" w:rsidR="004F333A" w:rsidRPr="00D762E6" w:rsidRDefault="00A019E6">
            <w:pPr>
              <w:rPr>
                <w:rFonts w:ascii="Arial" w:hAnsi="Arial" w:cs="Arial"/>
                <w:sz w:val="20"/>
                <w:szCs w:val="20"/>
                <w:lang w:val="en-GB" w:eastAsia="x-none"/>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C2F813" w14:textId="77777777" w:rsidR="004F333A" w:rsidRPr="00D762E6" w:rsidRDefault="004F333A">
            <w:pPr>
              <w:ind w:left="360"/>
              <w:rPr>
                <w:rFonts w:ascii="Arial" w:hAnsi="Arial" w:cs="Arial"/>
                <w:sz w:val="20"/>
                <w:szCs w:val="20"/>
                <w:lang w:val="en-GB"/>
              </w:rPr>
            </w:pPr>
          </w:p>
          <w:p w14:paraId="24442101" w14:textId="77777777" w:rsidR="005963AD" w:rsidRPr="00D762E6" w:rsidRDefault="005963AD">
            <w:pPr>
              <w:ind w:left="360"/>
              <w:rPr>
                <w:rFonts w:ascii="Arial" w:hAnsi="Arial" w:cs="Arial"/>
                <w:sz w:val="20"/>
                <w:szCs w:val="20"/>
                <w:lang w:val="en-GB"/>
              </w:rPr>
            </w:pPr>
          </w:p>
          <w:p w14:paraId="4149A9D5" w14:textId="77777777" w:rsidR="005963AD" w:rsidRPr="00D762E6" w:rsidRDefault="005963AD">
            <w:pPr>
              <w:ind w:left="360"/>
              <w:rPr>
                <w:rFonts w:ascii="Arial" w:hAnsi="Arial" w:cs="Arial"/>
                <w:sz w:val="20"/>
                <w:szCs w:val="20"/>
                <w:lang w:val="en-GB"/>
              </w:rPr>
            </w:pPr>
          </w:p>
          <w:p w14:paraId="70DF98D9" w14:textId="4205184F" w:rsidR="005963AD" w:rsidRPr="00D762E6" w:rsidRDefault="005963AD">
            <w:pPr>
              <w:ind w:left="360"/>
              <w:rPr>
                <w:rFonts w:ascii="Arial" w:hAnsi="Arial" w:cs="Arial"/>
                <w:sz w:val="20"/>
                <w:szCs w:val="20"/>
                <w:lang w:val="en-GB"/>
              </w:rPr>
            </w:pPr>
            <w:r w:rsidRPr="00D762E6">
              <w:rPr>
                <w:rFonts w:ascii="Arial" w:hAnsi="Arial" w:cs="Arial"/>
                <w:sz w:val="20"/>
                <w:szCs w:val="20"/>
                <w:lang w:val="en-GB"/>
              </w:rPr>
              <w:t>4</w:t>
            </w:r>
          </w:p>
        </w:tc>
        <w:tc>
          <w:tcPr>
            <w:tcW w:w="1367" w:type="pct"/>
          </w:tcPr>
          <w:p w14:paraId="4CF7A415" w14:textId="77777777" w:rsidR="004F333A" w:rsidRPr="00D762E6" w:rsidRDefault="004F333A">
            <w:pPr>
              <w:pStyle w:val="Heading2"/>
              <w:jc w:val="left"/>
              <w:rPr>
                <w:rFonts w:ascii="Arial" w:hAnsi="Arial" w:cs="Arial"/>
                <w:b w:val="0"/>
                <w:lang w:val="en-GB" w:eastAsia="en-US"/>
              </w:rPr>
            </w:pPr>
          </w:p>
        </w:tc>
      </w:tr>
      <w:tr w:rsidR="004F333A" w:rsidRPr="00D762E6" w14:paraId="692A5743" w14:textId="77777777">
        <w:trPr>
          <w:trHeight w:val="20"/>
          <w:jc w:val="center"/>
        </w:trPr>
        <w:tc>
          <w:tcPr>
            <w:tcW w:w="1790" w:type="pct"/>
            <w:noWrap/>
          </w:tcPr>
          <w:p w14:paraId="700CA017" w14:textId="77777777" w:rsidR="004F333A" w:rsidRPr="00D762E6" w:rsidRDefault="00A019E6">
            <w:pPr>
              <w:pStyle w:val="Heading2"/>
              <w:jc w:val="left"/>
              <w:rPr>
                <w:rFonts w:ascii="Arial" w:hAnsi="Arial" w:cs="Arial"/>
                <w:lang w:val="en-GB"/>
              </w:rPr>
            </w:pPr>
            <w:r w:rsidRPr="00D762E6">
              <w:rPr>
                <w:rFonts w:ascii="Arial" w:hAnsi="Arial" w:cs="Arial"/>
                <w:lang w:val="en-GB"/>
              </w:rPr>
              <w:t>6. Is the literature review relevant and up to date?</w:t>
            </w:r>
          </w:p>
          <w:p w14:paraId="2F66750A"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08A4BCA7" w14:textId="77777777" w:rsidR="004F333A" w:rsidRPr="00D762E6" w:rsidRDefault="00A019E6">
            <w:pPr>
              <w:rPr>
                <w:rFonts w:ascii="Arial" w:hAnsi="Arial" w:cs="Arial"/>
                <w:sz w:val="20"/>
                <w:szCs w:val="20"/>
                <w:lang w:val="en-GB" w:eastAsia="x-none"/>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192EFA" w14:textId="77777777" w:rsidR="004F333A" w:rsidRPr="00D762E6" w:rsidRDefault="004F333A">
            <w:pPr>
              <w:ind w:left="360"/>
              <w:rPr>
                <w:rFonts w:ascii="Arial" w:hAnsi="Arial" w:cs="Arial"/>
                <w:sz w:val="20"/>
                <w:szCs w:val="20"/>
                <w:lang w:val="en-GB"/>
              </w:rPr>
            </w:pPr>
          </w:p>
          <w:p w14:paraId="0D5F3D3B" w14:textId="77777777" w:rsidR="005963AD" w:rsidRPr="00D762E6" w:rsidRDefault="005963AD">
            <w:pPr>
              <w:ind w:left="360"/>
              <w:rPr>
                <w:rFonts w:ascii="Arial" w:hAnsi="Arial" w:cs="Arial"/>
                <w:sz w:val="20"/>
                <w:szCs w:val="20"/>
                <w:lang w:val="en-GB"/>
              </w:rPr>
            </w:pPr>
          </w:p>
          <w:p w14:paraId="32E6191A" w14:textId="19BCB436" w:rsidR="005963AD" w:rsidRPr="00D762E6" w:rsidRDefault="005963AD">
            <w:pPr>
              <w:ind w:left="360"/>
              <w:rPr>
                <w:rFonts w:ascii="Arial" w:hAnsi="Arial" w:cs="Arial"/>
                <w:sz w:val="20"/>
                <w:szCs w:val="20"/>
                <w:lang w:val="en-GB"/>
              </w:rPr>
            </w:pPr>
            <w:r w:rsidRPr="00D762E6">
              <w:rPr>
                <w:rFonts w:ascii="Arial" w:hAnsi="Arial" w:cs="Arial"/>
                <w:sz w:val="20"/>
                <w:szCs w:val="20"/>
                <w:lang w:val="en-GB"/>
              </w:rPr>
              <w:t>4</w:t>
            </w:r>
          </w:p>
        </w:tc>
        <w:tc>
          <w:tcPr>
            <w:tcW w:w="1367" w:type="pct"/>
          </w:tcPr>
          <w:p w14:paraId="405DCA65" w14:textId="77777777" w:rsidR="004F333A" w:rsidRPr="00D762E6" w:rsidRDefault="004F333A">
            <w:pPr>
              <w:pStyle w:val="Heading2"/>
              <w:jc w:val="left"/>
              <w:rPr>
                <w:rFonts w:ascii="Arial" w:hAnsi="Arial" w:cs="Arial"/>
                <w:b w:val="0"/>
                <w:lang w:val="en-GB" w:eastAsia="en-US"/>
              </w:rPr>
            </w:pPr>
          </w:p>
        </w:tc>
      </w:tr>
      <w:tr w:rsidR="004F333A" w:rsidRPr="00D762E6" w14:paraId="378FF48C" w14:textId="77777777">
        <w:trPr>
          <w:trHeight w:val="20"/>
          <w:jc w:val="center"/>
        </w:trPr>
        <w:tc>
          <w:tcPr>
            <w:tcW w:w="1790" w:type="pct"/>
            <w:noWrap/>
          </w:tcPr>
          <w:p w14:paraId="186285A0" w14:textId="77777777" w:rsidR="004F333A" w:rsidRPr="00D762E6" w:rsidRDefault="00A019E6">
            <w:pPr>
              <w:pStyle w:val="Heading2"/>
              <w:jc w:val="left"/>
              <w:rPr>
                <w:rFonts w:ascii="Arial" w:hAnsi="Arial" w:cs="Arial"/>
                <w:lang w:val="en-GB"/>
              </w:rPr>
            </w:pPr>
            <w:r w:rsidRPr="00D762E6">
              <w:rPr>
                <w:rFonts w:ascii="Arial" w:hAnsi="Arial" w:cs="Arial"/>
                <w:lang w:val="en-GB"/>
              </w:rPr>
              <w:t>7. Is the research methodology appropriate for the study?</w:t>
            </w:r>
          </w:p>
          <w:p w14:paraId="16AD0E43"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0808F097" w14:textId="77777777" w:rsidR="004F333A" w:rsidRPr="00D762E6" w:rsidRDefault="00A019E6">
            <w:pPr>
              <w:rPr>
                <w:rFonts w:ascii="Arial" w:hAnsi="Arial" w:cs="Arial"/>
                <w:sz w:val="20"/>
                <w:szCs w:val="20"/>
                <w:lang w:val="en-GB"/>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7AB786" w14:textId="77777777" w:rsidR="004F333A" w:rsidRPr="00D762E6" w:rsidRDefault="004F333A">
            <w:pPr>
              <w:ind w:left="360"/>
              <w:rPr>
                <w:rFonts w:ascii="Arial" w:hAnsi="Arial" w:cs="Arial"/>
                <w:sz w:val="20"/>
                <w:szCs w:val="20"/>
                <w:lang w:val="en-GB"/>
              </w:rPr>
            </w:pPr>
          </w:p>
          <w:p w14:paraId="2E2FB354" w14:textId="77777777" w:rsidR="005963AD" w:rsidRPr="00D762E6" w:rsidRDefault="005963AD">
            <w:pPr>
              <w:ind w:left="360"/>
              <w:rPr>
                <w:rFonts w:ascii="Arial" w:hAnsi="Arial" w:cs="Arial"/>
                <w:sz w:val="20"/>
                <w:szCs w:val="20"/>
                <w:lang w:val="en-GB"/>
              </w:rPr>
            </w:pPr>
          </w:p>
          <w:p w14:paraId="4011810F" w14:textId="77777777" w:rsidR="005963AD" w:rsidRPr="00D762E6" w:rsidRDefault="005963AD">
            <w:pPr>
              <w:ind w:left="360"/>
              <w:rPr>
                <w:rFonts w:ascii="Arial" w:hAnsi="Arial" w:cs="Arial"/>
                <w:sz w:val="20"/>
                <w:szCs w:val="20"/>
                <w:lang w:val="en-GB"/>
              </w:rPr>
            </w:pPr>
          </w:p>
          <w:p w14:paraId="5A0298EF" w14:textId="7A9104F9" w:rsidR="005963AD" w:rsidRPr="00D762E6" w:rsidRDefault="005963AD">
            <w:pPr>
              <w:ind w:left="360"/>
              <w:rPr>
                <w:rFonts w:ascii="Arial" w:hAnsi="Arial" w:cs="Arial"/>
                <w:sz w:val="20"/>
                <w:szCs w:val="20"/>
                <w:lang w:val="en-GB"/>
              </w:rPr>
            </w:pPr>
            <w:r w:rsidRPr="00D762E6">
              <w:rPr>
                <w:rFonts w:ascii="Arial" w:hAnsi="Arial" w:cs="Arial"/>
                <w:sz w:val="20"/>
                <w:szCs w:val="20"/>
                <w:lang w:val="en-GB"/>
              </w:rPr>
              <w:t>5</w:t>
            </w:r>
          </w:p>
        </w:tc>
        <w:tc>
          <w:tcPr>
            <w:tcW w:w="1367" w:type="pct"/>
          </w:tcPr>
          <w:p w14:paraId="30B1FEFD" w14:textId="77777777" w:rsidR="004F333A" w:rsidRPr="00D762E6" w:rsidRDefault="004F333A">
            <w:pPr>
              <w:pStyle w:val="Heading2"/>
              <w:jc w:val="left"/>
              <w:rPr>
                <w:rFonts w:ascii="Arial" w:hAnsi="Arial" w:cs="Arial"/>
                <w:b w:val="0"/>
                <w:lang w:val="en-GB" w:eastAsia="en-US"/>
              </w:rPr>
            </w:pPr>
          </w:p>
        </w:tc>
      </w:tr>
      <w:tr w:rsidR="004F333A" w:rsidRPr="00D762E6" w14:paraId="0FE5FA2E" w14:textId="77777777">
        <w:trPr>
          <w:trHeight w:val="20"/>
          <w:jc w:val="center"/>
        </w:trPr>
        <w:tc>
          <w:tcPr>
            <w:tcW w:w="1790" w:type="pct"/>
            <w:noWrap/>
          </w:tcPr>
          <w:p w14:paraId="28A56106" w14:textId="77777777" w:rsidR="004F333A" w:rsidRPr="00D762E6" w:rsidRDefault="00A019E6">
            <w:pPr>
              <w:pStyle w:val="Heading2"/>
              <w:jc w:val="left"/>
              <w:rPr>
                <w:rFonts w:ascii="Arial" w:hAnsi="Arial" w:cs="Arial"/>
                <w:lang w:val="en-GB"/>
              </w:rPr>
            </w:pPr>
            <w:r w:rsidRPr="00D762E6">
              <w:rPr>
                <w:rFonts w:ascii="Arial" w:hAnsi="Arial" w:cs="Arial"/>
                <w:lang w:val="en-GB"/>
              </w:rPr>
              <w:t>8. Were ethical issues properly addressed (if applicable)?</w:t>
            </w:r>
          </w:p>
          <w:p w14:paraId="6B87E590"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577EC2F7" w14:textId="77777777" w:rsidR="004F333A" w:rsidRPr="00D762E6" w:rsidRDefault="00A019E6">
            <w:pPr>
              <w:rPr>
                <w:rFonts w:ascii="Arial" w:hAnsi="Arial" w:cs="Arial"/>
                <w:sz w:val="20"/>
                <w:szCs w:val="20"/>
                <w:lang w:val="en-GB" w:eastAsia="x-none"/>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99A1B2" w14:textId="77777777" w:rsidR="004F333A" w:rsidRPr="00D762E6" w:rsidRDefault="004F333A">
            <w:pPr>
              <w:ind w:left="360"/>
              <w:rPr>
                <w:rFonts w:ascii="Arial" w:hAnsi="Arial" w:cs="Arial"/>
                <w:sz w:val="20"/>
                <w:szCs w:val="20"/>
                <w:lang w:val="en-GB"/>
              </w:rPr>
            </w:pPr>
          </w:p>
          <w:p w14:paraId="51B6DF37" w14:textId="77777777" w:rsidR="005963AD" w:rsidRPr="00D762E6" w:rsidRDefault="005963AD">
            <w:pPr>
              <w:ind w:left="360"/>
              <w:rPr>
                <w:rFonts w:ascii="Arial" w:hAnsi="Arial" w:cs="Arial"/>
                <w:sz w:val="20"/>
                <w:szCs w:val="20"/>
                <w:lang w:val="en-GB"/>
              </w:rPr>
            </w:pPr>
          </w:p>
          <w:p w14:paraId="350A6F19" w14:textId="6F9E29A7" w:rsidR="005963AD" w:rsidRPr="00D762E6" w:rsidRDefault="005963AD">
            <w:pPr>
              <w:ind w:left="360"/>
              <w:rPr>
                <w:rFonts w:ascii="Arial" w:hAnsi="Arial" w:cs="Arial"/>
                <w:sz w:val="20"/>
                <w:szCs w:val="20"/>
                <w:lang w:val="en-GB"/>
              </w:rPr>
            </w:pPr>
            <w:r w:rsidRPr="00D762E6">
              <w:rPr>
                <w:rFonts w:ascii="Arial" w:hAnsi="Arial" w:cs="Arial"/>
                <w:sz w:val="20"/>
                <w:szCs w:val="20"/>
                <w:lang w:val="en-GB"/>
              </w:rPr>
              <w:t>5</w:t>
            </w:r>
          </w:p>
        </w:tc>
        <w:tc>
          <w:tcPr>
            <w:tcW w:w="1367" w:type="pct"/>
          </w:tcPr>
          <w:p w14:paraId="6C54E51A" w14:textId="77777777" w:rsidR="004F333A" w:rsidRPr="00D762E6" w:rsidRDefault="004F333A">
            <w:pPr>
              <w:pStyle w:val="Heading2"/>
              <w:jc w:val="left"/>
              <w:rPr>
                <w:rFonts w:ascii="Arial" w:hAnsi="Arial" w:cs="Arial"/>
                <w:b w:val="0"/>
                <w:lang w:val="en-GB" w:eastAsia="en-US"/>
              </w:rPr>
            </w:pPr>
          </w:p>
        </w:tc>
      </w:tr>
      <w:tr w:rsidR="004F333A" w:rsidRPr="00D762E6" w14:paraId="4D8926AB" w14:textId="77777777">
        <w:trPr>
          <w:trHeight w:val="20"/>
          <w:jc w:val="center"/>
        </w:trPr>
        <w:tc>
          <w:tcPr>
            <w:tcW w:w="1790" w:type="pct"/>
            <w:noWrap/>
          </w:tcPr>
          <w:p w14:paraId="04BB6133" w14:textId="77777777" w:rsidR="004F333A" w:rsidRPr="00D762E6" w:rsidRDefault="00A019E6">
            <w:pPr>
              <w:rPr>
                <w:rFonts w:ascii="Arial" w:hAnsi="Arial" w:cs="Arial"/>
                <w:b/>
                <w:sz w:val="20"/>
                <w:szCs w:val="20"/>
                <w:lang w:val="en-GB"/>
              </w:rPr>
            </w:pPr>
            <w:r w:rsidRPr="00D762E6">
              <w:rPr>
                <w:rFonts w:ascii="Arial" w:hAnsi="Arial" w:cs="Arial"/>
                <w:b/>
                <w:sz w:val="20"/>
                <w:szCs w:val="20"/>
                <w:lang w:val="en-GB"/>
              </w:rPr>
              <w:t xml:space="preserve">9. Are the results presented clearly? </w:t>
            </w:r>
          </w:p>
          <w:p w14:paraId="238C94A1"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632EB9AE" w14:textId="77777777" w:rsidR="004F333A" w:rsidRPr="00D762E6" w:rsidRDefault="00A019E6">
            <w:pPr>
              <w:rPr>
                <w:rFonts w:ascii="Arial" w:hAnsi="Arial" w:cs="Arial"/>
                <w:bCs/>
                <w:sz w:val="20"/>
                <w:szCs w:val="20"/>
                <w:lang w:val="en-GB"/>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E88C1C" w14:textId="77777777" w:rsidR="004F333A" w:rsidRPr="00D762E6" w:rsidRDefault="004F333A">
            <w:pPr>
              <w:pStyle w:val="ListParagraph"/>
              <w:ind w:left="0"/>
              <w:rPr>
                <w:rFonts w:ascii="Arial" w:hAnsi="Arial" w:cs="Arial"/>
                <w:bCs/>
                <w:sz w:val="20"/>
                <w:szCs w:val="20"/>
                <w:lang w:val="en-GB"/>
              </w:rPr>
            </w:pPr>
          </w:p>
          <w:p w14:paraId="70D94534" w14:textId="77777777" w:rsidR="005963AD" w:rsidRPr="00D762E6" w:rsidRDefault="005963AD">
            <w:pPr>
              <w:pStyle w:val="ListParagraph"/>
              <w:ind w:left="0"/>
              <w:rPr>
                <w:rFonts w:ascii="Arial" w:hAnsi="Arial" w:cs="Arial"/>
                <w:bCs/>
                <w:sz w:val="20"/>
                <w:szCs w:val="20"/>
                <w:lang w:val="en-GB"/>
              </w:rPr>
            </w:pPr>
          </w:p>
          <w:p w14:paraId="12963635" w14:textId="145035E4" w:rsidR="005963AD" w:rsidRPr="00D762E6" w:rsidRDefault="005963AD">
            <w:pPr>
              <w:pStyle w:val="ListParagraph"/>
              <w:ind w:left="0"/>
              <w:rPr>
                <w:rFonts w:ascii="Arial" w:hAnsi="Arial" w:cs="Arial"/>
                <w:bCs/>
                <w:sz w:val="20"/>
                <w:szCs w:val="20"/>
                <w:lang w:val="en-GB"/>
              </w:rPr>
            </w:pPr>
            <w:r w:rsidRPr="00D762E6">
              <w:rPr>
                <w:rFonts w:ascii="Arial" w:hAnsi="Arial" w:cs="Arial"/>
                <w:bCs/>
                <w:sz w:val="20"/>
                <w:szCs w:val="20"/>
                <w:lang w:val="en-GB"/>
              </w:rPr>
              <w:t xml:space="preserve">        5 </w:t>
            </w:r>
          </w:p>
        </w:tc>
        <w:tc>
          <w:tcPr>
            <w:tcW w:w="1367" w:type="pct"/>
          </w:tcPr>
          <w:p w14:paraId="27AA5B9C" w14:textId="77777777" w:rsidR="004F333A" w:rsidRPr="00D762E6" w:rsidRDefault="004F333A">
            <w:pPr>
              <w:pStyle w:val="Heading2"/>
              <w:jc w:val="left"/>
              <w:rPr>
                <w:rFonts w:ascii="Arial" w:hAnsi="Arial" w:cs="Arial"/>
                <w:b w:val="0"/>
                <w:lang w:val="en-GB" w:eastAsia="en-US"/>
              </w:rPr>
            </w:pPr>
          </w:p>
        </w:tc>
      </w:tr>
      <w:tr w:rsidR="004F333A" w:rsidRPr="00D762E6" w14:paraId="4E539E37" w14:textId="77777777">
        <w:trPr>
          <w:trHeight w:val="20"/>
          <w:jc w:val="center"/>
        </w:trPr>
        <w:tc>
          <w:tcPr>
            <w:tcW w:w="1790" w:type="pct"/>
            <w:noWrap/>
          </w:tcPr>
          <w:p w14:paraId="219D5467" w14:textId="77777777" w:rsidR="004F333A" w:rsidRPr="00D762E6" w:rsidRDefault="00A019E6">
            <w:pPr>
              <w:rPr>
                <w:rFonts w:ascii="Arial" w:hAnsi="Arial" w:cs="Arial"/>
                <w:b/>
                <w:sz w:val="20"/>
                <w:szCs w:val="20"/>
                <w:lang w:val="en-GB"/>
              </w:rPr>
            </w:pPr>
            <w:r w:rsidRPr="00D762E6">
              <w:rPr>
                <w:rFonts w:ascii="Arial" w:hAnsi="Arial" w:cs="Arial"/>
                <w:b/>
                <w:sz w:val="20"/>
                <w:szCs w:val="20"/>
                <w:lang w:val="en-GB"/>
              </w:rPr>
              <w:t>10. Are tables and figures clear, relevant, and necessary?</w:t>
            </w:r>
          </w:p>
          <w:p w14:paraId="2BBBA493"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58A554DF" w14:textId="77777777" w:rsidR="004F333A" w:rsidRPr="00D762E6" w:rsidRDefault="00A019E6">
            <w:pPr>
              <w:rPr>
                <w:rFonts w:ascii="Arial" w:hAnsi="Arial" w:cs="Arial"/>
                <w:sz w:val="20"/>
                <w:szCs w:val="20"/>
                <w:lang w:val="en-GB"/>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F68E78" w14:textId="77777777" w:rsidR="004F333A" w:rsidRPr="00D762E6" w:rsidRDefault="004F333A">
            <w:pPr>
              <w:pStyle w:val="ListParagraph"/>
              <w:ind w:left="0"/>
              <w:rPr>
                <w:rFonts w:ascii="Arial" w:hAnsi="Arial" w:cs="Arial"/>
                <w:bCs/>
                <w:sz w:val="20"/>
                <w:szCs w:val="20"/>
                <w:lang w:val="en-GB"/>
              </w:rPr>
            </w:pPr>
          </w:p>
          <w:p w14:paraId="59B5D510" w14:textId="31BF243B" w:rsidR="005963AD" w:rsidRPr="00D762E6" w:rsidRDefault="00130B99">
            <w:pPr>
              <w:pStyle w:val="ListParagraph"/>
              <w:ind w:left="0"/>
              <w:rPr>
                <w:rFonts w:ascii="Arial" w:hAnsi="Arial" w:cs="Arial"/>
                <w:bCs/>
                <w:sz w:val="20"/>
                <w:szCs w:val="20"/>
                <w:lang w:val="en-GB"/>
              </w:rPr>
            </w:pPr>
            <w:r w:rsidRPr="00D762E6">
              <w:rPr>
                <w:rFonts w:ascii="Arial" w:hAnsi="Arial" w:cs="Arial"/>
                <w:bCs/>
                <w:sz w:val="20"/>
                <w:szCs w:val="20"/>
                <w:lang w:val="en-GB"/>
              </w:rPr>
              <w:t xml:space="preserve">        </w:t>
            </w:r>
            <w:r w:rsidR="005963AD" w:rsidRPr="00D762E6">
              <w:rPr>
                <w:rFonts w:ascii="Arial" w:hAnsi="Arial" w:cs="Arial"/>
                <w:bCs/>
                <w:sz w:val="20"/>
                <w:szCs w:val="20"/>
                <w:lang w:val="en-GB"/>
              </w:rPr>
              <w:t>4</w:t>
            </w:r>
          </w:p>
        </w:tc>
        <w:tc>
          <w:tcPr>
            <w:tcW w:w="1367" w:type="pct"/>
          </w:tcPr>
          <w:p w14:paraId="2FBBAFCA" w14:textId="77777777" w:rsidR="004F333A" w:rsidRPr="00D762E6" w:rsidRDefault="004F333A">
            <w:pPr>
              <w:pStyle w:val="Heading2"/>
              <w:jc w:val="left"/>
              <w:rPr>
                <w:rFonts w:ascii="Arial" w:hAnsi="Arial" w:cs="Arial"/>
                <w:b w:val="0"/>
                <w:lang w:val="en-GB" w:eastAsia="en-US"/>
              </w:rPr>
            </w:pPr>
          </w:p>
        </w:tc>
      </w:tr>
      <w:tr w:rsidR="004F333A" w:rsidRPr="00D762E6" w14:paraId="7E5EF6F9" w14:textId="77777777">
        <w:trPr>
          <w:trHeight w:val="20"/>
          <w:jc w:val="center"/>
        </w:trPr>
        <w:tc>
          <w:tcPr>
            <w:tcW w:w="1790" w:type="pct"/>
            <w:noWrap/>
          </w:tcPr>
          <w:p w14:paraId="78E988E8" w14:textId="77777777" w:rsidR="004F333A" w:rsidRPr="00D762E6" w:rsidRDefault="00A019E6">
            <w:pPr>
              <w:rPr>
                <w:rFonts w:ascii="Arial" w:hAnsi="Arial" w:cs="Arial"/>
                <w:b/>
                <w:sz w:val="20"/>
                <w:szCs w:val="20"/>
                <w:lang w:val="en-GB"/>
              </w:rPr>
            </w:pPr>
            <w:r w:rsidRPr="00D762E6">
              <w:rPr>
                <w:rFonts w:ascii="Arial" w:hAnsi="Arial" w:cs="Arial"/>
                <w:b/>
                <w:sz w:val="20"/>
                <w:szCs w:val="20"/>
                <w:lang w:val="en-GB"/>
              </w:rPr>
              <w:t>11. Does the discussion relate findings to existing literature?</w:t>
            </w:r>
          </w:p>
          <w:p w14:paraId="32361FD2"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616F98B9" w14:textId="77777777" w:rsidR="004F333A" w:rsidRPr="00D762E6" w:rsidRDefault="00A019E6">
            <w:pPr>
              <w:rPr>
                <w:rFonts w:ascii="Arial" w:hAnsi="Arial" w:cs="Arial"/>
                <w:sz w:val="20"/>
                <w:szCs w:val="20"/>
                <w:lang w:val="en-GB"/>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76E805" w14:textId="77777777" w:rsidR="004F333A" w:rsidRPr="00D762E6" w:rsidRDefault="004F333A">
            <w:pPr>
              <w:pStyle w:val="ListParagraph"/>
              <w:ind w:left="0"/>
              <w:rPr>
                <w:rFonts w:ascii="Arial" w:hAnsi="Arial" w:cs="Arial"/>
                <w:bCs/>
                <w:sz w:val="20"/>
                <w:szCs w:val="20"/>
                <w:lang w:val="en-GB"/>
              </w:rPr>
            </w:pPr>
          </w:p>
          <w:p w14:paraId="1AD2F9D7" w14:textId="77777777" w:rsidR="005963AD" w:rsidRPr="00D762E6" w:rsidRDefault="005963AD">
            <w:pPr>
              <w:pStyle w:val="ListParagraph"/>
              <w:ind w:left="0"/>
              <w:rPr>
                <w:rFonts w:ascii="Arial" w:hAnsi="Arial" w:cs="Arial"/>
                <w:bCs/>
                <w:sz w:val="20"/>
                <w:szCs w:val="20"/>
                <w:lang w:val="en-GB"/>
              </w:rPr>
            </w:pPr>
          </w:p>
          <w:p w14:paraId="1142DE75" w14:textId="441FCC59" w:rsidR="005963AD" w:rsidRPr="00D762E6" w:rsidRDefault="00130B99">
            <w:pPr>
              <w:pStyle w:val="ListParagraph"/>
              <w:ind w:left="0"/>
              <w:rPr>
                <w:rFonts w:ascii="Arial" w:hAnsi="Arial" w:cs="Arial"/>
                <w:bCs/>
                <w:sz w:val="20"/>
                <w:szCs w:val="20"/>
                <w:lang w:val="en-GB"/>
              </w:rPr>
            </w:pPr>
            <w:r w:rsidRPr="00D762E6">
              <w:rPr>
                <w:rFonts w:ascii="Arial" w:hAnsi="Arial" w:cs="Arial"/>
                <w:bCs/>
                <w:sz w:val="20"/>
                <w:szCs w:val="20"/>
                <w:lang w:val="en-GB"/>
              </w:rPr>
              <w:t xml:space="preserve">          </w:t>
            </w:r>
            <w:r w:rsidR="005963AD" w:rsidRPr="00D762E6">
              <w:rPr>
                <w:rFonts w:ascii="Arial" w:hAnsi="Arial" w:cs="Arial"/>
                <w:bCs/>
                <w:sz w:val="20"/>
                <w:szCs w:val="20"/>
                <w:lang w:val="en-GB"/>
              </w:rPr>
              <w:t xml:space="preserve">5 </w:t>
            </w:r>
          </w:p>
        </w:tc>
        <w:tc>
          <w:tcPr>
            <w:tcW w:w="1367" w:type="pct"/>
          </w:tcPr>
          <w:p w14:paraId="4D5CDB89" w14:textId="77777777" w:rsidR="004F333A" w:rsidRPr="00D762E6" w:rsidRDefault="004F333A">
            <w:pPr>
              <w:pStyle w:val="Heading2"/>
              <w:jc w:val="left"/>
              <w:rPr>
                <w:rFonts w:ascii="Arial" w:hAnsi="Arial" w:cs="Arial"/>
                <w:b w:val="0"/>
                <w:lang w:val="en-GB" w:eastAsia="en-US"/>
              </w:rPr>
            </w:pPr>
          </w:p>
        </w:tc>
      </w:tr>
      <w:tr w:rsidR="004F333A" w:rsidRPr="00D762E6" w14:paraId="5C27EBFA" w14:textId="77777777">
        <w:trPr>
          <w:trHeight w:val="20"/>
          <w:jc w:val="center"/>
        </w:trPr>
        <w:tc>
          <w:tcPr>
            <w:tcW w:w="1790" w:type="pct"/>
            <w:noWrap/>
          </w:tcPr>
          <w:p w14:paraId="1C35B75B" w14:textId="77777777" w:rsidR="004F333A" w:rsidRPr="00D762E6" w:rsidRDefault="00A019E6">
            <w:pPr>
              <w:rPr>
                <w:rFonts w:ascii="Arial" w:hAnsi="Arial" w:cs="Arial"/>
                <w:b/>
                <w:sz w:val="20"/>
                <w:szCs w:val="20"/>
                <w:lang w:val="en-GB"/>
              </w:rPr>
            </w:pPr>
            <w:r w:rsidRPr="00D762E6">
              <w:rPr>
                <w:rFonts w:ascii="Arial" w:hAnsi="Arial" w:cs="Arial"/>
                <w:b/>
                <w:sz w:val="20"/>
                <w:szCs w:val="20"/>
                <w:lang w:val="en-GB"/>
              </w:rPr>
              <w:t>12. Are the conclusions supported by the data?</w:t>
            </w:r>
          </w:p>
          <w:p w14:paraId="53C7CC23"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32EF4FC1" w14:textId="77777777" w:rsidR="004F333A" w:rsidRPr="00D762E6" w:rsidRDefault="00A019E6">
            <w:pPr>
              <w:rPr>
                <w:rFonts w:ascii="Arial" w:hAnsi="Arial" w:cs="Arial"/>
                <w:sz w:val="20"/>
                <w:szCs w:val="20"/>
                <w:lang w:val="en-GB"/>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045856" w14:textId="77777777" w:rsidR="004F333A" w:rsidRPr="00D762E6" w:rsidRDefault="004F333A">
            <w:pPr>
              <w:pStyle w:val="ListParagraph"/>
              <w:ind w:left="0"/>
              <w:rPr>
                <w:rFonts w:ascii="Arial" w:hAnsi="Arial" w:cs="Arial"/>
                <w:bCs/>
                <w:sz w:val="20"/>
                <w:szCs w:val="20"/>
                <w:lang w:val="en-GB"/>
              </w:rPr>
            </w:pPr>
          </w:p>
          <w:p w14:paraId="21D36E51" w14:textId="4E75A7AF" w:rsidR="005963AD" w:rsidRPr="00D762E6" w:rsidRDefault="00130B99">
            <w:pPr>
              <w:pStyle w:val="ListParagraph"/>
              <w:ind w:left="0"/>
              <w:rPr>
                <w:rFonts w:ascii="Arial" w:hAnsi="Arial" w:cs="Arial"/>
                <w:bCs/>
                <w:sz w:val="20"/>
                <w:szCs w:val="20"/>
                <w:lang w:val="en-GB"/>
              </w:rPr>
            </w:pPr>
            <w:r w:rsidRPr="00D762E6">
              <w:rPr>
                <w:rFonts w:ascii="Arial" w:hAnsi="Arial" w:cs="Arial"/>
                <w:bCs/>
                <w:sz w:val="20"/>
                <w:szCs w:val="20"/>
                <w:lang w:val="en-GB"/>
              </w:rPr>
              <w:t xml:space="preserve">         4</w:t>
            </w:r>
          </w:p>
        </w:tc>
        <w:tc>
          <w:tcPr>
            <w:tcW w:w="1367" w:type="pct"/>
          </w:tcPr>
          <w:p w14:paraId="473BCCAD" w14:textId="77777777" w:rsidR="004F333A" w:rsidRPr="00D762E6" w:rsidRDefault="004F333A">
            <w:pPr>
              <w:pStyle w:val="Heading2"/>
              <w:jc w:val="left"/>
              <w:rPr>
                <w:rFonts w:ascii="Arial" w:hAnsi="Arial" w:cs="Arial"/>
                <w:b w:val="0"/>
                <w:lang w:val="en-GB" w:eastAsia="en-US"/>
              </w:rPr>
            </w:pPr>
          </w:p>
        </w:tc>
      </w:tr>
      <w:tr w:rsidR="004F333A" w:rsidRPr="00D762E6" w14:paraId="75DAFAC2" w14:textId="77777777">
        <w:trPr>
          <w:trHeight w:val="20"/>
          <w:jc w:val="center"/>
        </w:trPr>
        <w:tc>
          <w:tcPr>
            <w:tcW w:w="1790" w:type="pct"/>
            <w:noWrap/>
          </w:tcPr>
          <w:p w14:paraId="0294BB94" w14:textId="77777777" w:rsidR="004F333A" w:rsidRPr="00D762E6" w:rsidRDefault="00A019E6">
            <w:pPr>
              <w:rPr>
                <w:rFonts w:ascii="Arial" w:hAnsi="Arial" w:cs="Arial"/>
                <w:b/>
                <w:sz w:val="20"/>
                <w:szCs w:val="20"/>
                <w:lang w:val="en-GB"/>
              </w:rPr>
            </w:pPr>
            <w:r w:rsidRPr="00D762E6">
              <w:rPr>
                <w:rFonts w:ascii="Arial" w:hAnsi="Arial" w:cs="Arial"/>
                <w:b/>
                <w:sz w:val="20"/>
                <w:szCs w:val="20"/>
                <w:lang w:val="en-GB"/>
              </w:rPr>
              <w:t>13. Are the limitations of the study discussed?</w:t>
            </w:r>
          </w:p>
          <w:p w14:paraId="1EECC382"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7C15022E" w14:textId="77777777" w:rsidR="004F333A" w:rsidRPr="00D762E6" w:rsidRDefault="00A019E6">
            <w:pPr>
              <w:rPr>
                <w:rFonts w:ascii="Arial" w:hAnsi="Arial" w:cs="Arial"/>
                <w:sz w:val="20"/>
                <w:szCs w:val="20"/>
                <w:lang w:val="en-GB"/>
              </w:rPr>
            </w:pPr>
            <w:r w:rsidRPr="00D76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4CB6E3" w14:textId="77777777" w:rsidR="004F333A" w:rsidRPr="00D762E6" w:rsidRDefault="004F333A">
            <w:pPr>
              <w:pStyle w:val="ListParagraph"/>
              <w:ind w:left="0"/>
              <w:rPr>
                <w:rFonts w:ascii="Arial" w:hAnsi="Arial" w:cs="Arial"/>
                <w:bCs/>
                <w:sz w:val="20"/>
                <w:szCs w:val="20"/>
                <w:lang w:val="en-GB"/>
              </w:rPr>
            </w:pPr>
          </w:p>
          <w:p w14:paraId="4D019925" w14:textId="187D4C16" w:rsidR="00130B99" w:rsidRPr="00D762E6" w:rsidRDefault="00130B99">
            <w:pPr>
              <w:pStyle w:val="ListParagraph"/>
              <w:ind w:left="0"/>
              <w:rPr>
                <w:rFonts w:ascii="Arial" w:hAnsi="Arial" w:cs="Arial"/>
                <w:bCs/>
                <w:sz w:val="20"/>
                <w:szCs w:val="20"/>
                <w:lang w:val="en-GB"/>
              </w:rPr>
            </w:pPr>
            <w:r w:rsidRPr="00D762E6">
              <w:rPr>
                <w:rFonts w:ascii="Arial" w:hAnsi="Arial" w:cs="Arial"/>
                <w:bCs/>
                <w:sz w:val="20"/>
                <w:szCs w:val="20"/>
                <w:lang w:val="en-GB"/>
              </w:rPr>
              <w:t xml:space="preserve">         </w:t>
            </w:r>
            <w:r w:rsidR="000477B7" w:rsidRPr="00D762E6">
              <w:rPr>
                <w:rFonts w:ascii="Arial" w:hAnsi="Arial" w:cs="Arial"/>
                <w:bCs/>
                <w:sz w:val="20"/>
                <w:szCs w:val="20"/>
                <w:lang w:val="en-GB"/>
              </w:rPr>
              <w:t>5</w:t>
            </w:r>
          </w:p>
        </w:tc>
        <w:tc>
          <w:tcPr>
            <w:tcW w:w="1367" w:type="pct"/>
          </w:tcPr>
          <w:p w14:paraId="515CF2C9" w14:textId="77777777" w:rsidR="004F333A" w:rsidRPr="00D762E6" w:rsidRDefault="004F333A">
            <w:pPr>
              <w:pStyle w:val="Heading2"/>
              <w:jc w:val="left"/>
              <w:rPr>
                <w:rFonts w:ascii="Arial" w:hAnsi="Arial" w:cs="Arial"/>
                <w:b w:val="0"/>
                <w:lang w:val="en-GB" w:eastAsia="en-US"/>
              </w:rPr>
            </w:pPr>
          </w:p>
        </w:tc>
      </w:tr>
      <w:tr w:rsidR="004F333A" w:rsidRPr="00D762E6" w14:paraId="15C2927B" w14:textId="77777777">
        <w:trPr>
          <w:trHeight w:val="20"/>
          <w:jc w:val="center"/>
        </w:trPr>
        <w:tc>
          <w:tcPr>
            <w:tcW w:w="1790" w:type="pct"/>
            <w:noWrap/>
          </w:tcPr>
          <w:p w14:paraId="6CD2DA56" w14:textId="77777777" w:rsidR="004F333A" w:rsidRPr="00D762E6" w:rsidRDefault="00A019E6">
            <w:pPr>
              <w:rPr>
                <w:rFonts w:ascii="Arial" w:hAnsi="Arial" w:cs="Arial"/>
                <w:b/>
                <w:sz w:val="20"/>
                <w:szCs w:val="20"/>
                <w:lang w:val="en-GB"/>
              </w:rPr>
            </w:pPr>
            <w:r w:rsidRPr="00D762E6">
              <w:rPr>
                <w:rFonts w:ascii="Arial" w:hAnsi="Arial" w:cs="Arial"/>
                <w:b/>
                <w:sz w:val="20"/>
                <w:szCs w:val="20"/>
                <w:lang w:val="en-GB"/>
              </w:rPr>
              <w:t>14. Are the references relevant and sufficient (in number)?</w:t>
            </w:r>
          </w:p>
          <w:p w14:paraId="700F0ACD"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0C1E5A87"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lastRenderedPageBreak/>
              <w:t xml:space="preserve">5 = Excellent 4 = Good 3 = Satisfactory 2 = Needs Improvement 1 = Poor </w:t>
            </w:r>
          </w:p>
          <w:p w14:paraId="0383B0DB" w14:textId="77777777" w:rsidR="004F333A" w:rsidRPr="00D762E6" w:rsidRDefault="00A019E6">
            <w:pPr>
              <w:rPr>
                <w:rFonts w:ascii="Arial" w:hAnsi="Arial" w:cs="Arial"/>
                <w:sz w:val="20"/>
                <w:szCs w:val="20"/>
                <w:lang w:val="en-GB"/>
              </w:rPr>
            </w:pPr>
            <w:r w:rsidRPr="00D762E6">
              <w:rPr>
                <w:rFonts w:ascii="Arial" w:hAnsi="Arial" w:cs="Arial"/>
                <w:color w:val="404040"/>
                <w:sz w:val="20"/>
                <w:szCs w:val="20"/>
                <w:shd w:val="clear" w:color="auto" w:fill="FFFFFF"/>
                <w:lang w:val="en-GB"/>
              </w:rPr>
              <w:t>N/A = Not Applicable</w:t>
            </w:r>
          </w:p>
        </w:tc>
        <w:tc>
          <w:tcPr>
            <w:tcW w:w="1843" w:type="pct"/>
          </w:tcPr>
          <w:p w14:paraId="2D9CB62F" w14:textId="77777777" w:rsidR="004F333A" w:rsidRPr="00D762E6" w:rsidRDefault="004F333A">
            <w:pPr>
              <w:pStyle w:val="ListParagraph"/>
              <w:ind w:left="0"/>
              <w:rPr>
                <w:rFonts w:ascii="Arial" w:hAnsi="Arial" w:cs="Arial"/>
                <w:bCs/>
                <w:sz w:val="20"/>
                <w:szCs w:val="20"/>
                <w:lang w:val="en-GB"/>
              </w:rPr>
            </w:pPr>
          </w:p>
          <w:p w14:paraId="30D8C61F" w14:textId="77777777" w:rsidR="00130B99" w:rsidRPr="00D762E6" w:rsidRDefault="00130B99">
            <w:pPr>
              <w:pStyle w:val="ListParagraph"/>
              <w:ind w:left="0"/>
              <w:rPr>
                <w:rFonts w:ascii="Arial" w:hAnsi="Arial" w:cs="Arial"/>
                <w:bCs/>
                <w:sz w:val="20"/>
                <w:szCs w:val="20"/>
                <w:lang w:val="en-GB"/>
              </w:rPr>
            </w:pPr>
          </w:p>
          <w:p w14:paraId="6E2483CB" w14:textId="26776338" w:rsidR="00130B99" w:rsidRPr="00D762E6" w:rsidRDefault="00130B99">
            <w:pPr>
              <w:pStyle w:val="ListParagraph"/>
              <w:ind w:left="0"/>
              <w:rPr>
                <w:rFonts w:ascii="Arial" w:hAnsi="Arial" w:cs="Arial"/>
                <w:bCs/>
                <w:sz w:val="20"/>
                <w:szCs w:val="20"/>
                <w:lang w:val="en-GB"/>
              </w:rPr>
            </w:pPr>
            <w:r w:rsidRPr="00D762E6">
              <w:rPr>
                <w:rFonts w:ascii="Arial" w:hAnsi="Arial" w:cs="Arial"/>
                <w:bCs/>
                <w:sz w:val="20"/>
                <w:szCs w:val="20"/>
                <w:lang w:val="en-GB"/>
              </w:rPr>
              <w:t xml:space="preserve">        4 </w:t>
            </w:r>
          </w:p>
        </w:tc>
        <w:tc>
          <w:tcPr>
            <w:tcW w:w="1367" w:type="pct"/>
          </w:tcPr>
          <w:p w14:paraId="09E0F278" w14:textId="77777777" w:rsidR="004F333A" w:rsidRPr="00D762E6" w:rsidRDefault="004F333A">
            <w:pPr>
              <w:pStyle w:val="Heading2"/>
              <w:jc w:val="left"/>
              <w:rPr>
                <w:rFonts w:ascii="Arial" w:hAnsi="Arial" w:cs="Arial"/>
                <w:b w:val="0"/>
                <w:lang w:val="en-GB" w:eastAsia="en-US"/>
              </w:rPr>
            </w:pPr>
          </w:p>
        </w:tc>
      </w:tr>
      <w:tr w:rsidR="004F333A" w:rsidRPr="00D762E6" w14:paraId="4DBFD8A6" w14:textId="77777777">
        <w:trPr>
          <w:trHeight w:val="20"/>
          <w:jc w:val="center"/>
        </w:trPr>
        <w:tc>
          <w:tcPr>
            <w:tcW w:w="1790" w:type="pct"/>
            <w:noWrap/>
          </w:tcPr>
          <w:p w14:paraId="647A2497" w14:textId="77777777" w:rsidR="004F333A" w:rsidRPr="00D762E6" w:rsidRDefault="00A019E6">
            <w:pPr>
              <w:rPr>
                <w:rFonts w:ascii="Arial" w:hAnsi="Arial" w:cs="Arial"/>
                <w:b/>
                <w:sz w:val="20"/>
                <w:szCs w:val="20"/>
                <w:lang w:val="en-GB"/>
              </w:rPr>
            </w:pPr>
            <w:r w:rsidRPr="00D762E6">
              <w:rPr>
                <w:rFonts w:ascii="Arial" w:hAnsi="Arial" w:cs="Arial"/>
                <w:b/>
                <w:sz w:val="20"/>
                <w:szCs w:val="20"/>
                <w:lang w:val="en-GB"/>
              </w:rPr>
              <w:t>15. Is the manuscript written in clear and understandable language?</w:t>
            </w:r>
          </w:p>
          <w:p w14:paraId="3CDA9FA1"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Rating Scale: </w:t>
            </w:r>
          </w:p>
          <w:p w14:paraId="2A2AB71C" w14:textId="77777777" w:rsidR="004F333A" w:rsidRPr="00D762E6" w:rsidRDefault="00A019E6">
            <w:pPr>
              <w:rPr>
                <w:rFonts w:ascii="Arial" w:hAnsi="Arial" w:cs="Arial"/>
                <w:color w:val="404040"/>
                <w:sz w:val="20"/>
                <w:szCs w:val="20"/>
                <w:shd w:val="clear" w:color="auto" w:fill="FFFFFF"/>
                <w:lang w:val="en-GB"/>
              </w:rPr>
            </w:pPr>
            <w:r w:rsidRPr="00D762E6">
              <w:rPr>
                <w:rFonts w:ascii="Arial" w:hAnsi="Arial" w:cs="Arial"/>
                <w:color w:val="404040"/>
                <w:sz w:val="20"/>
                <w:szCs w:val="20"/>
                <w:shd w:val="clear" w:color="auto" w:fill="FFFFFF"/>
                <w:lang w:val="en-GB"/>
              </w:rPr>
              <w:t xml:space="preserve">5 = Excellent 4 = Good 3 = Satisfactory 2 = Needs Improvement 1 = Poor </w:t>
            </w:r>
          </w:p>
          <w:p w14:paraId="43BF7BEC" w14:textId="77777777" w:rsidR="004F333A" w:rsidRPr="00D762E6" w:rsidRDefault="00A019E6">
            <w:pPr>
              <w:rPr>
                <w:rFonts w:ascii="Arial" w:hAnsi="Arial" w:cs="Arial"/>
                <w:sz w:val="20"/>
                <w:szCs w:val="20"/>
                <w:lang w:val="en-GB"/>
              </w:rPr>
            </w:pPr>
            <w:r w:rsidRPr="00D762E6">
              <w:rPr>
                <w:rFonts w:ascii="Arial" w:hAnsi="Arial" w:cs="Arial"/>
                <w:color w:val="404040"/>
                <w:sz w:val="20"/>
                <w:szCs w:val="20"/>
                <w:shd w:val="clear" w:color="auto" w:fill="FFFFFF"/>
                <w:lang w:val="en-GB"/>
              </w:rPr>
              <w:t>N/A = Not Applicable</w:t>
            </w:r>
          </w:p>
        </w:tc>
        <w:tc>
          <w:tcPr>
            <w:tcW w:w="1843" w:type="pct"/>
          </w:tcPr>
          <w:p w14:paraId="403FBBAC" w14:textId="77777777" w:rsidR="004F333A" w:rsidRPr="00D762E6" w:rsidRDefault="004F333A">
            <w:pPr>
              <w:pStyle w:val="ListParagraph"/>
              <w:ind w:left="0"/>
              <w:rPr>
                <w:rFonts w:ascii="Arial" w:hAnsi="Arial" w:cs="Arial"/>
                <w:bCs/>
                <w:sz w:val="20"/>
                <w:szCs w:val="20"/>
                <w:lang w:val="en-GB"/>
              </w:rPr>
            </w:pPr>
          </w:p>
          <w:p w14:paraId="3542941F" w14:textId="77777777" w:rsidR="00130B99" w:rsidRPr="00D762E6" w:rsidRDefault="00130B99">
            <w:pPr>
              <w:pStyle w:val="ListParagraph"/>
              <w:ind w:left="0"/>
              <w:rPr>
                <w:rFonts w:ascii="Arial" w:hAnsi="Arial" w:cs="Arial"/>
                <w:bCs/>
                <w:sz w:val="20"/>
                <w:szCs w:val="20"/>
                <w:lang w:val="en-GB"/>
              </w:rPr>
            </w:pPr>
          </w:p>
          <w:p w14:paraId="2401E2E7" w14:textId="62541C70" w:rsidR="00130B99" w:rsidRPr="00D762E6" w:rsidRDefault="00130B99">
            <w:pPr>
              <w:pStyle w:val="ListParagraph"/>
              <w:ind w:left="0"/>
              <w:rPr>
                <w:rFonts w:ascii="Arial" w:hAnsi="Arial" w:cs="Arial"/>
                <w:bCs/>
                <w:sz w:val="20"/>
                <w:szCs w:val="20"/>
                <w:lang w:val="en-GB"/>
              </w:rPr>
            </w:pPr>
            <w:r w:rsidRPr="00D762E6">
              <w:rPr>
                <w:rFonts w:ascii="Arial" w:hAnsi="Arial" w:cs="Arial"/>
                <w:bCs/>
                <w:sz w:val="20"/>
                <w:szCs w:val="20"/>
                <w:lang w:val="en-GB"/>
              </w:rPr>
              <w:t xml:space="preserve">         5 </w:t>
            </w:r>
          </w:p>
        </w:tc>
        <w:tc>
          <w:tcPr>
            <w:tcW w:w="1367" w:type="pct"/>
          </w:tcPr>
          <w:p w14:paraId="776A8D68" w14:textId="77777777" w:rsidR="004F333A" w:rsidRPr="00D762E6" w:rsidRDefault="004F333A">
            <w:pPr>
              <w:pStyle w:val="Heading2"/>
              <w:jc w:val="left"/>
              <w:rPr>
                <w:rFonts w:ascii="Arial" w:hAnsi="Arial" w:cs="Arial"/>
                <w:b w:val="0"/>
                <w:lang w:val="en-GB" w:eastAsia="en-US"/>
              </w:rPr>
            </w:pPr>
          </w:p>
        </w:tc>
      </w:tr>
    </w:tbl>
    <w:p w14:paraId="53E73A89" w14:textId="77777777" w:rsidR="004F333A" w:rsidRPr="00D762E6" w:rsidRDefault="004F333A">
      <w:pPr>
        <w:pStyle w:val="BodyText"/>
        <w:rPr>
          <w:rFonts w:ascii="Arial" w:hAnsi="Arial" w:cs="Arial"/>
          <w:b/>
          <w:bCs/>
          <w:sz w:val="20"/>
          <w:szCs w:val="20"/>
          <w:u w:val="single"/>
          <w:lang w:val="en-GB"/>
        </w:rPr>
      </w:pPr>
    </w:p>
    <w:p w14:paraId="68BD78A0" w14:textId="77777777" w:rsidR="004F333A" w:rsidRPr="00D762E6" w:rsidRDefault="004F333A">
      <w:pPr>
        <w:pStyle w:val="BodyText"/>
        <w:rPr>
          <w:rFonts w:ascii="Arial" w:hAnsi="Arial" w:cs="Arial"/>
          <w:b/>
          <w:bCs/>
          <w:sz w:val="20"/>
          <w:szCs w:val="20"/>
          <w:u w:val="single"/>
          <w:lang w:val="en-GB"/>
        </w:rPr>
      </w:pPr>
    </w:p>
    <w:p w14:paraId="47C990AE" w14:textId="77777777" w:rsidR="004F333A" w:rsidRPr="00D762E6" w:rsidRDefault="004F333A">
      <w:pPr>
        <w:pStyle w:val="BodyText"/>
        <w:rPr>
          <w:rFonts w:ascii="Arial" w:hAnsi="Arial" w:cs="Arial"/>
          <w:b/>
          <w:bCs/>
          <w:sz w:val="20"/>
          <w:szCs w:val="20"/>
          <w:u w:val="single"/>
          <w:lang w:val="en-GB"/>
        </w:rPr>
      </w:pPr>
    </w:p>
    <w:p w14:paraId="1AC03509" w14:textId="77777777" w:rsidR="004F333A" w:rsidRPr="00D762E6" w:rsidRDefault="00A019E6">
      <w:pPr>
        <w:pStyle w:val="Heading2"/>
        <w:jc w:val="left"/>
        <w:rPr>
          <w:rFonts w:ascii="Arial" w:hAnsi="Arial" w:cs="Arial"/>
          <w:u w:val="single"/>
          <w:lang w:val="en-GB" w:eastAsia="en-US"/>
        </w:rPr>
      </w:pPr>
      <w:r w:rsidRPr="00D762E6">
        <w:rPr>
          <w:rFonts w:ascii="Arial" w:hAnsi="Arial" w:cs="Arial"/>
          <w:highlight w:val="yellow"/>
          <w:u w:val="single"/>
          <w:lang w:val="en-GB" w:eastAsia="en-US"/>
        </w:rPr>
        <w:t>PART 2.2 (Subjective Evaluation)</w:t>
      </w:r>
    </w:p>
    <w:p w14:paraId="5ABF5B3B" w14:textId="77777777" w:rsidR="004F333A" w:rsidRPr="00D762E6"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4F333A" w:rsidRPr="00D762E6" w14:paraId="1DCB3BE8" w14:textId="77777777">
        <w:trPr>
          <w:trHeight w:val="20"/>
          <w:jc w:val="center"/>
        </w:trPr>
        <w:tc>
          <w:tcPr>
            <w:tcW w:w="1672" w:type="pct"/>
            <w:noWrap/>
          </w:tcPr>
          <w:p w14:paraId="7A1BD2C7" w14:textId="77777777" w:rsidR="004F333A" w:rsidRPr="00D762E6" w:rsidRDefault="004F333A">
            <w:pPr>
              <w:pStyle w:val="Heading2"/>
              <w:jc w:val="left"/>
              <w:rPr>
                <w:rFonts w:ascii="Arial" w:hAnsi="Arial" w:cs="Arial"/>
                <w:lang w:val="en-GB" w:eastAsia="en-US"/>
              </w:rPr>
            </w:pPr>
          </w:p>
        </w:tc>
        <w:tc>
          <w:tcPr>
            <w:tcW w:w="1786" w:type="pct"/>
          </w:tcPr>
          <w:p w14:paraId="18720F29" w14:textId="77777777" w:rsidR="004F333A" w:rsidRPr="00D762E6" w:rsidRDefault="00A019E6">
            <w:pPr>
              <w:pStyle w:val="Heading2"/>
              <w:jc w:val="left"/>
              <w:rPr>
                <w:rFonts w:ascii="Arial" w:hAnsi="Arial" w:cs="Arial"/>
                <w:lang w:val="en-GB" w:eastAsia="en-US"/>
              </w:rPr>
            </w:pPr>
            <w:r w:rsidRPr="00D762E6">
              <w:rPr>
                <w:rFonts w:ascii="Arial" w:hAnsi="Arial" w:cs="Arial"/>
                <w:lang w:val="en-GB" w:eastAsia="en-US"/>
              </w:rPr>
              <w:t>Reviewer’s comment</w:t>
            </w:r>
          </w:p>
          <w:p w14:paraId="6ABC5CE7" w14:textId="77777777" w:rsidR="004F333A" w:rsidRPr="00D762E6" w:rsidRDefault="004F333A">
            <w:pPr>
              <w:rPr>
                <w:rFonts w:ascii="Arial" w:hAnsi="Arial" w:cs="Arial"/>
                <w:sz w:val="20"/>
                <w:szCs w:val="20"/>
                <w:lang w:val="en-GB"/>
              </w:rPr>
            </w:pPr>
          </w:p>
        </w:tc>
        <w:tc>
          <w:tcPr>
            <w:tcW w:w="1543" w:type="pct"/>
          </w:tcPr>
          <w:p w14:paraId="5744EEEC" w14:textId="77777777" w:rsidR="004F333A" w:rsidRPr="00D762E6" w:rsidRDefault="00A019E6">
            <w:pPr>
              <w:spacing w:after="160" w:line="259" w:lineRule="auto"/>
              <w:rPr>
                <w:rFonts w:ascii="Arial" w:eastAsia="Calibri" w:hAnsi="Arial" w:cs="Arial"/>
                <w:kern w:val="2"/>
                <w:sz w:val="20"/>
                <w:szCs w:val="20"/>
                <w:lang w:val="en-IN"/>
              </w:rPr>
            </w:pPr>
            <w:r w:rsidRPr="00D762E6">
              <w:rPr>
                <w:rFonts w:ascii="Arial" w:eastAsia="Calibri" w:hAnsi="Arial" w:cs="Arial"/>
                <w:b/>
                <w:kern w:val="2"/>
                <w:sz w:val="20"/>
                <w:szCs w:val="20"/>
                <w:lang w:val="en-IN"/>
              </w:rPr>
              <w:t>Author’s Feedback</w:t>
            </w:r>
            <w:r w:rsidRPr="00D762E6">
              <w:rPr>
                <w:rFonts w:ascii="Arial" w:eastAsia="Calibri" w:hAnsi="Arial" w:cs="Arial"/>
                <w:kern w:val="2"/>
                <w:sz w:val="20"/>
                <w:szCs w:val="20"/>
                <w:lang w:val="en-IN"/>
              </w:rPr>
              <w:t xml:space="preserve"> (It is mandatory that authors should write his/her feedback here)</w:t>
            </w:r>
          </w:p>
          <w:p w14:paraId="0A8EA7E2" w14:textId="77777777" w:rsidR="004F333A" w:rsidRPr="00D762E6" w:rsidRDefault="004F333A">
            <w:pPr>
              <w:pStyle w:val="Heading2"/>
              <w:jc w:val="left"/>
              <w:rPr>
                <w:rFonts w:ascii="Arial" w:hAnsi="Arial" w:cs="Arial"/>
                <w:b w:val="0"/>
                <w:lang w:val="en-GB" w:eastAsia="en-US"/>
              </w:rPr>
            </w:pPr>
          </w:p>
        </w:tc>
      </w:tr>
      <w:tr w:rsidR="004F333A" w:rsidRPr="00D762E6" w14:paraId="3956BB12" w14:textId="77777777">
        <w:trPr>
          <w:trHeight w:val="20"/>
          <w:jc w:val="center"/>
        </w:trPr>
        <w:tc>
          <w:tcPr>
            <w:tcW w:w="1672" w:type="pct"/>
            <w:noWrap/>
          </w:tcPr>
          <w:p w14:paraId="18C5EC9B" w14:textId="77777777" w:rsidR="004F333A" w:rsidRPr="00D762E6" w:rsidRDefault="00A019E6">
            <w:pPr>
              <w:rPr>
                <w:rFonts w:ascii="Arial" w:hAnsi="Arial" w:cs="Arial"/>
                <w:b/>
                <w:bCs/>
                <w:sz w:val="20"/>
                <w:szCs w:val="20"/>
                <w:lang w:val="en-GB"/>
              </w:rPr>
            </w:pPr>
            <w:r w:rsidRPr="00D762E6">
              <w:rPr>
                <w:rFonts w:ascii="Arial" w:hAnsi="Arial" w:cs="Arial"/>
                <w:b/>
                <w:bCs/>
                <w:sz w:val="20"/>
                <w:szCs w:val="20"/>
                <w:lang w:val="en-GB"/>
              </w:rPr>
              <w:t>Is the title of the article suitable?</w:t>
            </w:r>
          </w:p>
          <w:p w14:paraId="7C12A80F" w14:textId="77777777" w:rsidR="004F333A" w:rsidRPr="00D762E6" w:rsidRDefault="004F333A">
            <w:pPr>
              <w:rPr>
                <w:rFonts w:ascii="Arial" w:hAnsi="Arial" w:cs="Arial"/>
                <w:bCs/>
                <w:sz w:val="20"/>
                <w:szCs w:val="20"/>
                <w:lang w:val="en-GB"/>
              </w:rPr>
            </w:pPr>
          </w:p>
          <w:p w14:paraId="72C638AA" w14:textId="77777777" w:rsidR="004F333A" w:rsidRPr="00D762E6" w:rsidRDefault="00A019E6">
            <w:pPr>
              <w:rPr>
                <w:rFonts w:ascii="Arial" w:hAnsi="Arial" w:cs="Arial"/>
                <w:sz w:val="20"/>
                <w:szCs w:val="20"/>
                <w:u w:val="single"/>
                <w:lang w:val="en-GB"/>
              </w:rPr>
            </w:pPr>
            <w:r w:rsidRPr="00D762E6">
              <w:rPr>
                <w:rFonts w:ascii="Arial" w:hAnsi="Arial" w:cs="Arial"/>
                <w:bCs/>
                <w:sz w:val="20"/>
                <w:szCs w:val="20"/>
                <w:lang w:val="en-GB"/>
              </w:rPr>
              <w:t>If your answer is NO, please provide a brief, clear suggestion for improvement.</w:t>
            </w:r>
          </w:p>
        </w:tc>
        <w:tc>
          <w:tcPr>
            <w:tcW w:w="1786" w:type="pct"/>
          </w:tcPr>
          <w:p w14:paraId="3978BD48" w14:textId="4B5E6EA4" w:rsidR="004F333A" w:rsidRPr="00D762E6" w:rsidRDefault="00130B99">
            <w:pPr>
              <w:ind w:left="360"/>
              <w:rPr>
                <w:rFonts w:ascii="Arial" w:hAnsi="Arial" w:cs="Arial"/>
                <w:sz w:val="20"/>
                <w:szCs w:val="20"/>
                <w:lang w:val="en-GB"/>
              </w:rPr>
            </w:pPr>
            <w:r w:rsidRPr="00D762E6">
              <w:rPr>
                <w:rFonts w:ascii="Arial" w:hAnsi="Arial" w:cs="Arial"/>
                <w:sz w:val="20"/>
                <w:szCs w:val="20"/>
                <w:lang w:val="en-GB"/>
              </w:rPr>
              <w:t>Yes</w:t>
            </w:r>
          </w:p>
        </w:tc>
        <w:tc>
          <w:tcPr>
            <w:tcW w:w="1543" w:type="pct"/>
          </w:tcPr>
          <w:p w14:paraId="68023FCE" w14:textId="77777777" w:rsidR="004F333A" w:rsidRPr="00D762E6" w:rsidRDefault="004F333A">
            <w:pPr>
              <w:pStyle w:val="Heading2"/>
              <w:jc w:val="left"/>
              <w:rPr>
                <w:rFonts w:ascii="Arial" w:hAnsi="Arial" w:cs="Arial"/>
                <w:b w:val="0"/>
                <w:lang w:val="en-GB" w:eastAsia="en-US"/>
              </w:rPr>
            </w:pPr>
          </w:p>
        </w:tc>
      </w:tr>
      <w:tr w:rsidR="004F333A" w:rsidRPr="00D762E6" w14:paraId="53A20C99" w14:textId="77777777">
        <w:trPr>
          <w:trHeight w:val="20"/>
          <w:jc w:val="center"/>
        </w:trPr>
        <w:tc>
          <w:tcPr>
            <w:tcW w:w="1672" w:type="pct"/>
            <w:noWrap/>
          </w:tcPr>
          <w:p w14:paraId="4F537755" w14:textId="77777777" w:rsidR="004F333A" w:rsidRPr="00D762E6" w:rsidRDefault="00A019E6">
            <w:pPr>
              <w:pStyle w:val="Heading2"/>
              <w:jc w:val="left"/>
              <w:rPr>
                <w:rFonts w:ascii="Arial" w:hAnsi="Arial" w:cs="Arial"/>
                <w:lang w:val="en-GB" w:eastAsia="en-US"/>
              </w:rPr>
            </w:pPr>
            <w:r w:rsidRPr="00D762E6">
              <w:rPr>
                <w:rFonts w:ascii="Arial" w:hAnsi="Arial" w:cs="Arial"/>
                <w:lang w:val="en-GB" w:eastAsia="en-US"/>
              </w:rPr>
              <w:t xml:space="preserve">Is the abstract of the article comprehensive? </w:t>
            </w:r>
          </w:p>
          <w:p w14:paraId="5015D0E5" w14:textId="77777777" w:rsidR="004F333A" w:rsidRPr="00D762E6" w:rsidRDefault="004F333A">
            <w:pPr>
              <w:rPr>
                <w:rFonts w:ascii="Arial" w:hAnsi="Arial" w:cs="Arial"/>
                <w:bCs/>
                <w:sz w:val="20"/>
                <w:szCs w:val="20"/>
                <w:lang w:val="en-GB"/>
              </w:rPr>
            </w:pPr>
          </w:p>
          <w:p w14:paraId="6FFBB2F0" w14:textId="77777777" w:rsidR="004F333A" w:rsidRPr="00D762E6" w:rsidRDefault="00A019E6">
            <w:pPr>
              <w:rPr>
                <w:rFonts w:ascii="Arial" w:hAnsi="Arial" w:cs="Arial"/>
                <w:sz w:val="20"/>
                <w:szCs w:val="20"/>
                <w:lang w:val="en-GB"/>
              </w:rPr>
            </w:pPr>
            <w:r w:rsidRPr="00D762E6">
              <w:rPr>
                <w:rFonts w:ascii="Arial" w:hAnsi="Arial" w:cs="Arial"/>
                <w:bCs/>
                <w:sz w:val="20"/>
                <w:szCs w:val="20"/>
                <w:lang w:val="en-GB"/>
              </w:rPr>
              <w:t>If your answer is NO, please provide a brief, clear suggestion for improvement.</w:t>
            </w:r>
          </w:p>
        </w:tc>
        <w:tc>
          <w:tcPr>
            <w:tcW w:w="1786" w:type="pct"/>
          </w:tcPr>
          <w:p w14:paraId="500EA77D" w14:textId="77777777" w:rsidR="004F333A" w:rsidRPr="00D762E6" w:rsidRDefault="004F333A">
            <w:pPr>
              <w:ind w:left="360"/>
              <w:rPr>
                <w:rFonts w:ascii="Arial" w:hAnsi="Arial" w:cs="Arial"/>
                <w:b/>
                <w:bCs/>
                <w:sz w:val="20"/>
                <w:szCs w:val="20"/>
                <w:lang w:val="en-GB"/>
              </w:rPr>
            </w:pPr>
          </w:p>
          <w:p w14:paraId="260C818C" w14:textId="3116D13B" w:rsidR="00136968" w:rsidRPr="00D762E6" w:rsidRDefault="0023392C">
            <w:pPr>
              <w:ind w:left="360"/>
              <w:rPr>
                <w:rFonts w:ascii="Arial" w:hAnsi="Arial" w:cs="Arial"/>
                <w:b/>
                <w:bCs/>
                <w:sz w:val="20"/>
                <w:szCs w:val="20"/>
                <w:lang w:val="en-GB"/>
              </w:rPr>
            </w:pPr>
            <w:r w:rsidRPr="00D762E6">
              <w:rPr>
                <w:rFonts w:ascii="Arial" w:hAnsi="Arial" w:cs="Arial"/>
                <w:b/>
                <w:bCs/>
                <w:sz w:val="20"/>
                <w:szCs w:val="20"/>
                <w:lang w:val="en-GB"/>
              </w:rPr>
              <w:t xml:space="preserve">Not really. It should include reference to the health malignancy example results used in the threshold analysis. </w:t>
            </w:r>
          </w:p>
        </w:tc>
        <w:tc>
          <w:tcPr>
            <w:tcW w:w="1543" w:type="pct"/>
          </w:tcPr>
          <w:p w14:paraId="48D2A21D" w14:textId="77777777" w:rsidR="004F333A" w:rsidRPr="00D762E6" w:rsidRDefault="004F333A">
            <w:pPr>
              <w:pStyle w:val="Heading2"/>
              <w:jc w:val="left"/>
              <w:rPr>
                <w:rFonts w:ascii="Arial" w:hAnsi="Arial" w:cs="Arial"/>
                <w:b w:val="0"/>
                <w:lang w:val="en-GB" w:eastAsia="en-US"/>
              </w:rPr>
            </w:pPr>
          </w:p>
        </w:tc>
      </w:tr>
      <w:tr w:rsidR="004F333A" w:rsidRPr="00D762E6" w14:paraId="6DEAB299" w14:textId="77777777">
        <w:trPr>
          <w:trHeight w:val="20"/>
          <w:jc w:val="center"/>
        </w:trPr>
        <w:tc>
          <w:tcPr>
            <w:tcW w:w="1672" w:type="pct"/>
            <w:noWrap/>
          </w:tcPr>
          <w:p w14:paraId="0ACA302A" w14:textId="77777777" w:rsidR="004F333A" w:rsidRPr="00D762E6" w:rsidRDefault="00A019E6">
            <w:pPr>
              <w:pStyle w:val="Heading2"/>
              <w:jc w:val="left"/>
              <w:rPr>
                <w:rFonts w:ascii="Arial" w:hAnsi="Arial" w:cs="Arial"/>
                <w:b w:val="0"/>
                <w:lang w:val="en-GB" w:eastAsia="en-US"/>
              </w:rPr>
            </w:pPr>
            <w:r w:rsidRPr="00D762E6">
              <w:rPr>
                <w:rFonts w:ascii="Arial" w:hAnsi="Arial" w:cs="Arial"/>
                <w:lang w:val="en-GB" w:eastAsia="en-US"/>
              </w:rPr>
              <w:t xml:space="preserve">Is the manuscript scientifically correct? </w:t>
            </w:r>
            <w:r w:rsidRPr="00D762E6">
              <w:rPr>
                <w:rFonts w:ascii="Arial" w:hAnsi="Arial" w:cs="Arial"/>
                <w:lang w:val="en-GB" w:eastAsia="en-US"/>
              </w:rPr>
              <w:br/>
            </w:r>
          </w:p>
          <w:p w14:paraId="09A661ED" w14:textId="77777777" w:rsidR="004F333A" w:rsidRPr="00D762E6" w:rsidRDefault="00A019E6">
            <w:pPr>
              <w:rPr>
                <w:rFonts w:ascii="Arial" w:hAnsi="Arial" w:cs="Arial"/>
                <w:b/>
                <w:sz w:val="20"/>
                <w:szCs w:val="20"/>
                <w:lang w:val="en-GB"/>
              </w:rPr>
            </w:pPr>
            <w:r w:rsidRPr="00D762E6">
              <w:rPr>
                <w:rFonts w:ascii="Arial" w:hAnsi="Arial" w:cs="Arial"/>
                <w:bCs/>
                <w:sz w:val="20"/>
                <w:szCs w:val="20"/>
                <w:lang w:val="en-GB"/>
              </w:rPr>
              <w:t>If your answer is NO, please provide a brief, clear suggestion for improvement.</w:t>
            </w:r>
          </w:p>
        </w:tc>
        <w:tc>
          <w:tcPr>
            <w:tcW w:w="1786" w:type="pct"/>
          </w:tcPr>
          <w:p w14:paraId="4F076A15" w14:textId="3B56EC54" w:rsidR="004F333A" w:rsidRPr="00D762E6" w:rsidRDefault="00130B99" w:rsidP="00130B99">
            <w:pPr>
              <w:pStyle w:val="ListParagraph"/>
              <w:ind w:left="0"/>
              <w:rPr>
                <w:rFonts w:ascii="Arial" w:hAnsi="Arial" w:cs="Arial"/>
                <w:bCs/>
                <w:sz w:val="20"/>
                <w:szCs w:val="20"/>
                <w:lang w:val="en-GB"/>
              </w:rPr>
            </w:pPr>
            <w:r w:rsidRPr="00D762E6">
              <w:rPr>
                <w:rFonts w:ascii="Arial" w:hAnsi="Arial" w:cs="Arial"/>
                <w:bCs/>
                <w:sz w:val="20"/>
                <w:szCs w:val="20"/>
                <w:lang w:val="en-GB"/>
              </w:rPr>
              <w:t xml:space="preserve">         Yes,</w:t>
            </w:r>
          </w:p>
        </w:tc>
        <w:tc>
          <w:tcPr>
            <w:tcW w:w="1543" w:type="pct"/>
          </w:tcPr>
          <w:p w14:paraId="6A7D8F2D" w14:textId="77777777" w:rsidR="004F333A" w:rsidRPr="00D762E6" w:rsidRDefault="004F333A">
            <w:pPr>
              <w:pStyle w:val="Heading2"/>
              <w:jc w:val="left"/>
              <w:rPr>
                <w:rFonts w:ascii="Arial" w:hAnsi="Arial" w:cs="Arial"/>
                <w:b w:val="0"/>
                <w:lang w:val="en-GB" w:eastAsia="en-US"/>
              </w:rPr>
            </w:pPr>
          </w:p>
        </w:tc>
      </w:tr>
      <w:tr w:rsidR="004F333A" w:rsidRPr="00D762E6" w14:paraId="2F9D1FCA" w14:textId="77777777">
        <w:trPr>
          <w:trHeight w:val="20"/>
          <w:jc w:val="center"/>
        </w:trPr>
        <w:tc>
          <w:tcPr>
            <w:tcW w:w="1672" w:type="pct"/>
            <w:noWrap/>
          </w:tcPr>
          <w:p w14:paraId="5FD27E15" w14:textId="77777777" w:rsidR="004F333A" w:rsidRPr="00D762E6" w:rsidRDefault="00A019E6">
            <w:pPr>
              <w:rPr>
                <w:rFonts w:ascii="Arial" w:hAnsi="Arial" w:cs="Arial"/>
                <w:b/>
                <w:bCs/>
                <w:sz w:val="20"/>
                <w:szCs w:val="20"/>
                <w:lang w:val="en-GB"/>
              </w:rPr>
            </w:pPr>
            <w:r w:rsidRPr="00D762E6">
              <w:rPr>
                <w:rFonts w:ascii="Arial" w:hAnsi="Arial" w:cs="Arial"/>
                <w:b/>
                <w:bCs/>
                <w:sz w:val="20"/>
                <w:szCs w:val="20"/>
                <w:lang w:val="en-GB"/>
              </w:rPr>
              <w:t xml:space="preserve">Are the references sufficient and recent? </w:t>
            </w:r>
          </w:p>
          <w:p w14:paraId="293BD80D" w14:textId="77777777" w:rsidR="004F333A" w:rsidRPr="00D762E6" w:rsidRDefault="00A019E6">
            <w:pPr>
              <w:rPr>
                <w:rFonts w:ascii="Arial" w:hAnsi="Arial" w:cs="Arial"/>
                <w:bCs/>
                <w:sz w:val="20"/>
                <w:szCs w:val="20"/>
                <w:lang w:val="en-GB"/>
              </w:rPr>
            </w:pPr>
            <w:r w:rsidRPr="00D762E6">
              <w:rPr>
                <w:rFonts w:ascii="Arial" w:hAnsi="Arial" w:cs="Arial"/>
                <w:bCs/>
                <w:sz w:val="20"/>
                <w:szCs w:val="20"/>
                <w:lang w:val="en-GB"/>
              </w:rPr>
              <w:t>(YES or NO)</w:t>
            </w:r>
          </w:p>
          <w:p w14:paraId="77DC3E31" w14:textId="77777777" w:rsidR="004F333A" w:rsidRPr="00D762E6" w:rsidRDefault="004F333A">
            <w:pPr>
              <w:rPr>
                <w:rFonts w:ascii="Arial" w:hAnsi="Arial" w:cs="Arial"/>
                <w:bCs/>
                <w:sz w:val="20"/>
                <w:szCs w:val="20"/>
                <w:lang w:val="en-GB"/>
              </w:rPr>
            </w:pPr>
          </w:p>
          <w:p w14:paraId="574AC4FA" w14:textId="77777777" w:rsidR="004F333A" w:rsidRPr="00D762E6" w:rsidRDefault="00A019E6">
            <w:pPr>
              <w:rPr>
                <w:rFonts w:ascii="Arial" w:hAnsi="Arial" w:cs="Arial"/>
                <w:b/>
                <w:bCs/>
                <w:sz w:val="20"/>
                <w:szCs w:val="20"/>
                <w:lang w:val="en-GB"/>
              </w:rPr>
            </w:pPr>
            <w:r w:rsidRPr="00D762E6">
              <w:rPr>
                <w:rFonts w:ascii="Arial" w:hAnsi="Arial" w:cs="Arial"/>
                <w:bCs/>
                <w:sz w:val="20"/>
                <w:szCs w:val="20"/>
                <w:lang w:val="en-GB"/>
              </w:rPr>
              <w:t>If your answer is NO, please provide clear suggestion for improvement.</w:t>
            </w:r>
          </w:p>
        </w:tc>
        <w:tc>
          <w:tcPr>
            <w:tcW w:w="1786" w:type="pct"/>
          </w:tcPr>
          <w:p w14:paraId="6A73894D" w14:textId="55CC0A1E" w:rsidR="004F333A" w:rsidRPr="00D762E6" w:rsidRDefault="00130B99" w:rsidP="00130B99">
            <w:pPr>
              <w:pStyle w:val="ListParagraph"/>
              <w:ind w:left="0"/>
              <w:rPr>
                <w:rFonts w:ascii="Arial" w:hAnsi="Arial" w:cs="Arial"/>
                <w:bCs/>
                <w:sz w:val="20"/>
                <w:szCs w:val="20"/>
                <w:lang w:val="en-GB"/>
              </w:rPr>
            </w:pPr>
            <w:r w:rsidRPr="00D762E6">
              <w:rPr>
                <w:rFonts w:ascii="Arial" w:hAnsi="Arial" w:cs="Arial"/>
                <w:bCs/>
                <w:sz w:val="20"/>
                <w:szCs w:val="20"/>
                <w:lang w:val="en-GB"/>
              </w:rPr>
              <w:t xml:space="preserve">         Yes</w:t>
            </w:r>
          </w:p>
        </w:tc>
        <w:tc>
          <w:tcPr>
            <w:tcW w:w="1543" w:type="pct"/>
          </w:tcPr>
          <w:p w14:paraId="6D67510C" w14:textId="77777777" w:rsidR="004F333A" w:rsidRPr="00D762E6" w:rsidRDefault="004F333A">
            <w:pPr>
              <w:pStyle w:val="Heading2"/>
              <w:jc w:val="left"/>
              <w:rPr>
                <w:rFonts w:ascii="Arial" w:hAnsi="Arial" w:cs="Arial"/>
                <w:b w:val="0"/>
                <w:lang w:val="en-GB" w:eastAsia="en-US"/>
              </w:rPr>
            </w:pPr>
          </w:p>
        </w:tc>
      </w:tr>
      <w:tr w:rsidR="004F333A" w:rsidRPr="00D762E6" w14:paraId="09C85A76" w14:textId="77777777">
        <w:trPr>
          <w:trHeight w:val="896"/>
          <w:jc w:val="center"/>
        </w:trPr>
        <w:tc>
          <w:tcPr>
            <w:tcW w:w="1672" w:type="pct"/>
            <w:noWrap/>
          </w:tcPr>
          <w:p w14:paraId="39D9478C" w14:textId="77777777" w:rsidR="004F333A" w:rsidRPr="00D762E6" w:rsidRDefault="00A019E6">
            <w:pPr>
              <w:rPr>
                <w:rFonts w:ascii="Arial" w:hAnsi="Arial" w:cs="Arial"/>
                <w:b/>
                <w:bCs/>
                <w:sz w:val="20"/>
                <w:szCs w:val="20"/>
                <w:lang w:val="en-GB"/>
              </w:rPr>
            </w:pPr>
            <w:r w:rsidRPr="00D762E6">
              <w:rPr>
                <w:rFonts w:ascii="Arial" w:hAnsi="Arial" w:cs="Arial"/>
                <w:b/>
                <w:bCs/>
                <w:sz w:val="20"/>
                <w:szCs w:val="20"/>
                <w:lang w:val="en-GB"/>
              </w:rPr>
              <w:t>Are there ethical issues in this manuscript?</w:t>
            </w:r>
          </w:p>
          <w:p w14:paraId="5F9AA46B" w14:textId="77777777" w:rsidR="004F333A" w:rsidRPr="00D762E6" w:rsidRDefault="00A019E6">
            <w:pPr>
              <w:rPr>
                <w:rFonts w:ascii="Arial" w:hAnsi="Arial" w:cs="Arial"/>
                <w:bCs/>
                <w:sz w:val="20"/>
                <w:szCs w:val="20"/>
                <w:lang w:val="en-GB"/>
              </w:rPr>
            </w:pPr>
            <w:r w:rsidRPr="00D762E6">
              <w:rPr>
                <w:rFonts w:ascii="Arial" w:hAnsi="Arial" w:cs="Arial"/>
                <w:bCs/>
                <w:sz w:val="20"/>
                <w:szCs w:val="20"/>
                <w:lang w:val="en-GB"/>
              </w:rPr>
              <w:t>(YES or NO)</w:t>
            </w:r>
          </w:p>
          <w:p w14:paraId="4AA27F8D" w14:textId="77777777" w:rsidR="004F333A" w:rsidRPr="00D762E6" w:rsidRDefault="004F333A">
            <w:pPr>
              <w:rPr>
                <w:rFonts w:ascii="Arial" w:hAnsi="Arial" w:cs="Arial"/>
                <w:bCs/>
                <w:sz w:val="20"/>
                <w:szCs w:val="20"/>
                <w:lang w:val="en-GB"/>
              </w:rPr>
            </w:pPr>
          </w:p>
          <w:p w14:paraId="57042687" w14:textId="77777777" w:rsidR="004F333A" w:rsidRPr="00D762E6" w:rsidRDefault="00A019E6">
            <w:pPr>
              <w:rPr>
                <w:rFonts w:ascii="Arial" w:hAnsi="Arial" w:cs="Arial"/>
                <w:bCs/>
                <w:sz w:val="20"/>
                <w:szCs w:val="20"/>
                <w:lang w:val="en-GB"/>
              </w:rPr>
            </w:pPr>
            <w:r w:rsidRPr="00D762E6">
              <w:rPr>
                <w:rFonts w:ascii="Arial" w:hAnsi="Arial" w:cs="Arial"/>
                <w:bCs/>
                <w:sz w:val="20"/>
                <w:szCs w:val="20"/>
                <w:lang w:val="en-GB"/>
              </w:rPr>
              <w:t>(If yes, kindly please write down the ethical issues here in details)</w:t>
            </w:r>
          </w:p>
          <w:p w14:paraId="5546EEDF" w14:textId="77777777" w:rsidR="004F333A" w:rsidRPr="00D762E6" w:rsidRDefault="004F333A">
            <w:pPr>
              <w:rPr>
                <w:rFonts w:ascii="Arial" w:hAnsi="Arial" w:cs="Arial"/>
                <w:bCs/>
                <w:sz w:val="20"/>
                <w:szCs w:val="20"/>
                <w:lang w:val="en-GB"/>
              </w:rPr>
            </w:pPr>
          </w:p>
        </w:tc>
        <w:tc>
          <w:tcPr>
            <w:tcW w:w="1786" w:type="pct"/>
          </w:tcPr>
          <w:p w14:paraId="4F133FEC" w14:textId="77777777" w:rsidR="004F333A" w:rsidRPr="00D762E6" w:rsidRDefault="004F333A">
            <w:pPr>
              <w:pStyle w:val="ListParagraph"/>
              <w:ind w:left="0"/>
              <w:rPr>
                <w:rFonts w:ascii="Arial" w:hAnsi="Arial" w:cs="Arial"/>
                <w:bCs/>
                <w:sz w:val="20"/>
                <w:szCs w:val="20"/>
                <w:lang w:val="en-GB"/>
              </w:rPr>
            </w:pPr>
          </w:p>
          <w:p w14:paraId="1D46B515" w14:textId="041B6FBB" w:rsidR="00136968" w:rsidRPr="00D762E6" w:rsidRDefault="00136968">
            <w:pPr>
              <w:pStyle w:val="ListParagraph"/>
              <w:ind w:left="0"/>
              <w:rPr>
                <w:rFonts w:ascii="Arial" w:hAnsi="Arial" w:cs="Arial"/>
                <w:bCs/>
                <w:sz w:val="20"/>
                <w:szCs w:val="20"/>
                <w:lang w:val="en-GB"/>
              </w:rPr>
            </w:pPr>
            <w:r w:rsidRPr="00D762E6">
              <w:rPr>
                <w:rFonts w:ascii="Arial" w:hAnsi="Arial" w:cs="Arial"/>
                <w:bCs/>
                <w:sz w:val="20"/>
                <w:szCs w:val="20"/>
                <w:lang w:val="en-GB"/>
              </w:rPr>
              <w:t xml:space="preserve">          No </w:t>
            </w:r>
          </w:p>
        </w:tc>
        <w:tc>
          <w:tcPr>
            <w:tcW w:w="1543" w:type="pct"/>
          </w:tcPr>
          <w:p w14:paraId="3C9DB8D3" w14:textId="77777777" w:rsidR="004F333A" w:rsidRPr="00D762E6" w:rsidRDefault="004F333A">
            <w:pPr>
              <w:pStyle w:val="Heading2"/>
              <w:jc w:val="left"/>
              <w:rPr>
                <w:rFonts w:ascii="Arial" w:hAnsi="Arial" w:cs="Arial"/>
                <w:b w:val="0"/>
                <w:lang w:val="en-GB" w:eastAsia="en-US"/>
              </w:rPr>
            </w:pPr>
          </w:p>
        </w:tc>
      </w:tr>
    </w:tbl>
    <w:p w14:paraId="6643123E" w14:textId="77777777" w:rsidR="004F333A" w:rsidRPr="00D762E6" w:rsidRDefault="004F333A">
      <w:pPr>
        <w:pStyle w:val="Heading2"/>
        <w:jc w:val="left"/>
        <w:rPr>
          <w:rFonts w:ascii="Arial" w:hAnsi="Arial" w:cs="Arial"/>
          <w:highlight w:val="yellow"/>
          <w:lang w:val="en-GB" w:eastAsia="en-US"/>
        </w:rPr>
      </w:pPr>
    </w:p>
    <w:p w14:paraId="7C78E907" w14:textId="2601D352" w:rsidR="004F333A" w:rsidRPr="00D762E6" w:rsidRDefault="004F333A">
      <w:pPr>
        <w:rPr>
          <w:rFonts w:ascii="Arial" w:hAnsi="Arial" w:cs="Arial"/>
          <w:sz w:val="20"/>
          <w:szCs w:val="20"/>
          <w:highlight w:val="yellow"/>
          <w:lang w:val="en-GB"/>
        </w:rPr>
      </w:pPr>
    </w:p>
    <w:p w14:paraId="002AA26D" w14:textId="410115A2" w:rsidR="004F333A" w:rsidRPr="00D762E6" w:rsidRDefault="00A019E6" w:rsidP="00785187">
      <w:pPr>
        <w:pStyle w:val="Heading2"/>
        <w:jc w:val="left"/>
        <w:rPr>
          <w:rFonts w:ascii="Arial" w:hAnsi="Arial" w:cs="Arial"/>
          <w:b w:val="0"/>
          <w:bCs w:val="0"/>
          <w:highlight w:val="yellow"/>
          <w:u w:val="single"/>
          <w:lang w:val="en-GB"/>
        </w:rPr>
      </w:pPr>
      <w:r w:rsidRPr="00D762E6">
        <w:rPr>
          <w:rFonts w:ascii="Arial" w:hAnsi="Arial" w:cs="Arial"/>
          <w:highlight w:val="yellow"/>
          <w:u w:val="single"/>
          <w:lang w:val="en-GB" w:eastAsia="en-US"/>
        </w:rPr>
        <w:t>PART 3</w:t>
      </w:r>
    </w:p>
    <w:p w14:paraId="7EA5D7FB" w14:textId="77777777" w:rsidR="004F333A" w:rsidRPr="00D762E6"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4F333A" w:rsidRPr="00D762E6" w14:paraId="0F840C22" w14:textId="77777777">
        <w:trPr>
          <w:trHeight w:val="20"/>
          <w:jc w:val="center"/>
        </w:trPr>
        <w:tc>
          <w:tcPr>
            <w:tcW w:w="5000" w:type="pct"/>
            <w:gridSpan w:val="2"/>
            <w:noWrap/>
          </w:tcPr>
          <w:p w14:paraId="3B5BB4B7" w14:textId="77777777" w:rsidR="004F333A" w:rsidRPr="00D762E6" w:rsidRDefault="00A019E6">
            <w:pPr>
              <w:pStyle w:val="NormalWeb"/>
              <w:spacing w:before="0" w:beforeAutospacing="0" w:after="0" w:afterAutospacing="0"/>
              <w:rPr>
                <w:rFonts w:ascii="Arial" w:hAnsi="Arial" w:cs="Arial"/>
                <w:b/>
                <w:bCs/>
                <w:sz w:val="20"/>
                <w:szCs w:val="20"/>
                <w:u w:val="single"/>
                <w:lang w:val="en-GB"/>
              </w:rPr>
            </w:pPr>
            <w:r w:rsidRPr="00D762E6">
              <w:rPr>
                <w:rFonts w:ascii="Arial" w:hAnsi="Arial" w:cs="Arial"/>
                <w:b/>
                <w:bCs/>
                <w:sz w:val="20"/>
                <w:szCs w:val="20"/>
                <w:u w:val="single"/>
                <w:lang w:val="en-GB"/>
              </w:rPr>
              <w:t>Editorial Comments (This section is reserved for the comments from journal editorial office and editors):</w:t>
            </w:r>
          </w:p>
          <w:p w14:paraId="4830B45C" w14:textId="77777777" w:rsidR="004F333A" w:rsidRPr="00D762E6" w:rsidRDefault="004F333A">
            <w:pPr>
              <w:pStyle w:val="NormalWeb"/>
              <w:spacing w:before="0" w:beforeAutospacing="0" w:after="0" w:afterAutospacing="0"/>
              <w:rPr>
                <w:rFonts w:ascii="Arial" w:hAnsi="Arial" w:cs="Arial"/>
                <w:b/>
                <w:bCs/>
                <w:sz w:val="20"/>
                <w:szCs w:val="20"/>
                <w:u w:val="single"/>
                <w:lang w:val="en-GB"/>
              </w:rPr>
            </w:pPr>
          </w:p>
        </w:tc>
      </w:tr>
      <w:tr w:rsidR="004F333A" w:rsidRPr="00D762E6" w14:paraId="40071517" w14:textId="77777777">
        <w:trPr>
          <w:trHeight w:val="20"/>
          <w:jc w:val="center"/>
        </w:trPr>
        <w:tc>
          <w:tcPr>
            <w:tcW w:w="2784" w:type="pct"/>
            <w:noWrap/>
          </w:tcPr>
          <w:p w14:paraId="57D23E9B" w14:textId="77777777" w:rsidR="004F333A" w:rsidRPr="00D762E6" w:rsidRDefault="004F333A">
            <w:pPr>
              <w:pStyle w:val="NormalWeb"/>
              <w:spacing w:before="0" w:beforeAutospacing="0" w:after="0" w:afterAutospacing="0"/>
              <w:rPr>
                <w:rFonts w:ascii="Arial" w:hAnsi="Arial" w:cs="Arial"/>
                <w:sz w:val="20"/>
                <w:szCs w:val="20"/>
                <w:lang w:val="en-GB"/>
              </w:rPr>
            </w:pPr>
          </w:p>
        </w:tc>
        <w:tc>
          <w:tcPr>
            <w:tcW w:w="2216" w:type="pct"/>
          </w:tcPr>
          <w:p w14:paraId="37B89A60" w14:textId="77777777" w:rsidR="004F333A" w:rsidRPr="00D762E6" w:rsidRDefault="00A019E6">
            <w:pPr>
              <w:pStyle w:val="NormalWeb"/>
              <w:spacing w:before="0" w:beforeAutospacing="0" w:after="0" w:afterAutospacing="0"/>
              <w:rPr>
                <w:rFonts w:ascii="Arial" w:hAnsi="Arial" w:cs="Arial"/>
                <w:b/>
                <w:bCs/>
                <w:sz w:val="20"/>
                <w:szCs w:val="20"/>
                <w:lang w:val="en-GB"/>
              </w:rPr>
            </w:pPr>
            <w:r w:rsidRPr="00D762E6">
              <w:rPr>
                <w:rFonts w:ascii="Arial" w:hAnsi="Arial" w:cs="Arial"/>
                <w:sz w:val="20"/>
                <w:szCs w:val="20"/>
                <w:lang w:val="en-GB"/>
              </w:rPr>
              <w:t>Author’s Feedback</w:t>
            </w:r>
          </w:p>
        </w:tc>
      </w:tr>
      <w:tr w:rsidR="004F333A" w:rsidRPr="00D762E6" w14:paraId="6DD5934A" w14:textId="77777777">
        <w:trPr>
          <w:trHeight w:val="20"/>
          <w:jc w:val="center"/>
        </w:trPr>
        <w:tc>
          <w:tcPr>
            <w:tcW w:w="2784" w:type="pct"/>
            <w:noWrap/>
          </w:tcPr>
          <w:p w14:paraId="6AC0E061" w14:textId="77777777" w:rsidR="004F333A" w:rsidRPr="00D762E6" w:rsidRDefault="004F333A">
            <w:pPr>
              <w:pStyle w:val="NormalWeb"/>
              <w:spacing w:before="0" w:beforeAutospacing="0" w:after="0" w:afterAutospacing="0"/>
              <w:rPr>
                <w:rFonts w:ascii="Arial" w:hAnsi="Arial" w:cs="Arial"/>
                <w:sz w:val="20"/>
                <w:szCs w:val="20"/>
                <w:lang w:val="en-GB"/>
              </w:rPr>
            </w:pPr>
          </w:p>
          <w:p w14:paraId="046CDEF4" w14:textId="77777777" w:rsidR="004F333A" w:rsidRPr="00D762E6" w:rsidRDefault="004F333A">
            <w:pPr>
              <w:pStyle w:val="NormalWeb"/>
              <w:spacing w:before="0" w:beforeAutospacing="0" w:after="0" w:afterAutospacing="0"/>
              <w:rPr>
                <w:rFonts w:ascii="Arial" w:hAnsi="Arial" w:cs="Arial"/>
                <w:sz w:val="20"/>
                <w:szCs w:val="20"/>
                <w:lang w:val="en-GB"/>
              </w:rPr>
            </w:pPr>
          </w:p>
          <w:p w14:paraId="24E2B77B" w14:textId="77777777" w:rsidR="00C90567" w:rsidRPr="00D762E6" w:rsidRDefault="00C90567" w:rsidP="00C90567">
            <w:pPr>
              <w:pStyle w:val="ListParagraph"/>
              <w:numPr>
                <w:ilvl w:val="0"/>
                <w:numId w:val="14"/>
              </w:numPr>
              <w:spacing w:after="200" w:line="276" w:lineRule="auto"/>
              <w:jc w:val="both"/>
              <w:rPr>
                <w:rStyle w:val="15"/>
                <w:rFonts w:ascii="Arial" w:hAnsi="Arial" w:cs="Arial"/>
                <w:b w:val="0"/>
                <w:sz w:val="20"/>
                <w:szCs w:val="20"/>
              </w:rPr>
            </w:pPr>
            <w:r w:rsidRPr="00D762E6">
              <w:rPr>
                <w:rFonts w:ascii="Arial" w:hAnsi="Arial" w:cs="Arial"/>
                <w:b/>
                <w:bCs/>
                <w:sz w:val="20"/>
                <w:szCs w:val="20"/>
              </w:rPr>
              <w:t>Paragraph 3.6.1</w:t>
            </w:r>
            <w:r w:rsidRPr="00D762E6">
              <w:rPr>
                <w:rFonts w:ascii="Arial" w:hAnsi="Arial" w:cs="Arial"/>
                <w:sz w:val="20"/>
                <w:szCs w:val="20"/>
              </w:rPr>
              <w:t xml:space="preserve">- </w:t>
            </w:r>
            <w:r w:rsidRPr="00D762E6">
              <w:rPr>
                <w:rFonts w:ascii="Arial" w:hAnsi="Arial" w:cs="Arial"/>
                <w:b/>
                <w:bCs/>
                <w:sz w:val="20"/>
                <w:szCs w:val="20"/>
              </w:rPr>
              <w:t>Regret Behavior Under Posterior Variance Inflation</w:t>
            </w:r>
            <w:r w:rsidRPr="00D762E6">
              <w:rPr>
                <w:rFonts w:ascii="Arial" w:hAnsi="Arial" w:cs="Arial"/>
                <w:sz w:val="20"/>
                <w:szCs w:val="20"/>
              </w:rPr>
              <w:t xml:space="preserve">. It is argued that “Under threshold-type decision loss (e.g., binary action with 0–1 misclassification cost), posterior variance inflation can increase the probability of decision error when operational thresholds remain fixed, particularly when posterior mean estimates lie near the decision boundary”. This perhaps forms the strongest point for evolution and application of the </w:t>
            </w:r>
            <w:r w:rsidRPr="00D762E6">
              <w:rPr>
                <w:rFonts w:ascii="Arial" w:eastAsia="SimSun" w:hAnsi="Arial" w:cs="Arial"/>
                <w:sz w:val="20"/>
                <w:szCs w:val="20"/>
              </w:rPr>
              <w:t xml:space="preserve">epistemic zone boundaries that translate directly into </w:t>
            </w:r>
            <w:r w:rsidRPr="00D762E6">
              <w:rPr>
                <w:rStyle w:val="15"/>
                <w:rFonts w:ascii="Arial" w:eastAsia="SimSun" w:hAnsi="Arial" w:cs="Arial"/>
                <w:b w:val="0"/>
                <w:bCs/>
                <w:sz w:val="20"/>
                <w:szCs w:val="20"/>
              </w:rPr>
              <w:t>decision thresholds. However, what is not clear is how does this decision threshold tool (</w:t>
            </w:r>
            <w:proofErr w:type="spellStart"/>
            <w:r w:rsidRPr="00D762E6">
              <w:rPr>
                <w:rStyle w:val="15"/>
                <w:rFonts w:ascii="Arial" w:eastAsia="SimSun" w:hAnsi="Arial" w:cs="Arial"/>
                <w:b w:val="0"/>
                <w:bCs/>
                <w:sz w:val="20"/>
                <w:szCs w:val="20"/>
              </w:rPr>
              <w:t>ie</w:t>
            </w:r>
            <w:proofErr w:type="spellEnd"/>
            <w:r w:rsidRPr="00D762E6">
              <w:rPr>
                <w:rStyle w:val="15"/>
                <w:rFonts w:ascii="Arial" w:eastAsia="SimSun" w:hAnsi="Arial" w:cs="Arial"/>
                <w:b w:val="0"/>
                <w:bCs/>
                <w:sz w:val="20"/>
                <w:szCs w:val="20"/>
              </w:rPr>
              <w:t xml:space="preserve"> </w:t>
            </w:r>
            <w:r w:rsidRPr="00D762E6">
              <w:rPr>
                <w:rFonts w:ascii="Arial" w:eastAsia="SimSun" w:hAnsi="Arial" w:cs="Arial"/>
                <w:i/>
                <w:iCs/>
                <w:sz w:val="20"/>
                <w:szCs w:val="20"/>
                <w:lang w:bidi="ar"/>
              </w:rPr>
              <w:t xml:space="preserve">μ ± </w:t>
            </w:r>
            <w:proofErr w:type="spellStart"/>
            <w:r w:rsidRPr="00D762E6">
              <w:rPr>
                <w:rFonts w:ascii="Arial" w:eastAsia="SimSun" w:hAnsi="Arial" w:cs="Arial"/>
                <w:i/>
                <w:iCs/>
                <w:sz w:val="20"/>
                <w:szCs w:val="20"/>
                <w:lang w:bidi="ar"/>
              </w:rPr>
              <w:t>kσ</w:t>
            </w:r>
            <w:r w:rsidRPr="00D762E6">
              <w:rPr>
                <w:rFonts w:ascii="Arial" w:eastAsia="SimSun" w:hAnsi="Arial" w:cs="Arial"/>
                <w:i/>
                <w:iCs/>
                <w:sz w:val="20"/>
                <w:szCs w:val="20"/>
                <w:vertAlign w:val="subscript"/>
                <w:lang w:bidi="ar"/>
              </w:rPr>
              <w:t>post</w:t>
            </w:r>
            <w:proofErr w:type="spellEnd"/>
            <w:r w:rsidRPr="00D762E6">
              <w:rPr>
                <w:rFonts w:ascii="Arial" w:eastAsia="SimSun" w:hAnsi="Arial" w:cs="Arial"/>
                <w:b/>
                <w:bCs/>
                <w:sz w:val="20"/>
                <w:szCs w:val="20"/>
                <w:vertAlign w:val="subscript"/>
                <w:lang w:bidi="ar"/>
              </w:rPr>
              <w:t>.</w:t>
            </w:r>
            <w:r w:rsidRPr="00D762E6">
              <w:rPr>
                <w:rStyle w:val="15"/>
                <w:rFonts w:ascii="Arial" w:eastAsia="SimSun" w:hAnsi="Arial" w:cs="Arial"/>
                <w:b w:val="0"/>
                <w:bCs/>
                <w:sz w:val="20"/>
                <w:szCs w:val="20"/>
              </w:rPr>
              <w:t xml:space="preserve">) performance relates to situations where </w:t>
            </w:r>
            <w:r w:rsidRPr="00D762E6">
              <w:rPr>
                <w:rStyle w:val="15"/>
                <w:rFonts w:ascii="Arial" w:eastAsia="SimSun" w:hAnsi="Arial" w:cs="Arial"/>
                <w:b w:val="0"/>
                <w:bCs/>
                <w:i/>
                <w:iCs/>
                <w:sz w:val="20"/>
                <w:szCs w:val="20"/>
              </w:rPr>
              <w:t>scientific knowledge already establishes two or three threshold levels</w:t>
            </w:r>
            <w:r w:rsidRPr="00D762E6">
              <w:rPr>
                <w:rStyle w:val="15"/>
                <w:rFonts w:ascii="Arial" w:eastAsia="SimSun" w:hAnsi="Arial" w:cs="Arial"/>
                <w:b w:val="0"/>
                <w:bCs/>
                <w:sz w:val="20"/>
                <w:szCs w:val="20"/>
              </w:rPr>
              <w:t xml:space="preserve">, </w:t>
            </w:r>
            <w:proofErr w:type="spellStart"/>
            <w:r w:rsidRPr="00D762E6">
              <w:rPr>
                <w:rStyle w:val="15"/>
                <w:rFonts w:ascii="Arial" w:eastAsia="SimSun" w:hAnsi="Arial" w:cs="Arial"/>
                <w:b w:val="0"/>
                <w:bCs/>
                <w:sz w:val="20"/>
                <w:szCs w:val="20"/>
              </w:rPr>
              <w:t>ie</w:t>
            </w:r>
            <w:proofErr w:type="spellEnd"/>
            <w:r w:rsidRPr="00D762E6">
              <w:rPr>
                <w:rStyle w:val="15"/>
                <w:rFonts w:ascii="Arial" w:eastAsia="SimSun" w:hAnsi="Arial" w:cs="Arial"/>
                <w:b w:val="0"/>
                <w:bCs/>
                <w:sz w:val="20"/>
                <w:szCs w:val="20"/>
              </w:rPr>
              <w:t xml:space="preserve"> we do not have binary threshold levels which are prone to misclassification, but instead we have multiple threshold levels? </w:t>
            </w:r>
          </w:p>
          <w:p w14:paraId="28A5ADA5" w14:textId="77777777" w:rsidR="00C90567" w:rsidRPr="00D762E6" w:rsidRDefault="00C90567" w:rsidP="00C90567">
            <w:pPr>
              <w:pStyle w:val="ListParagraph"/>
              <w:rPr>
                <w:rStyle w:val="Strong"/>
                <w:rFonts w:ascii="Arial" w:hAnsi="Arial" w:cs="Arial"/>
                <w:b w:val="0"/>
                <w:bCs w:val="0"/>
                <w:sz w:val="20"/>
                <w:szCs w:val="20"/>
              </w:rPr>
            </w:pPr>
          </w:p>
          <w:p w14:paraId="7703631D" w14:textId="77777777" w:rsidR="00C90567" w:rsidRPr="00D762E6" w:rsidRDefault="00C90567" w:rsidP="00C90567">
            <w:pPr>
              <w:pStyle w:val="ListParagraph"/>
              <w:numPr>
                <w:ilvl w:val="0"/>
                <w:numId w:val="14"/>
              </w:numPr>
              <w:spacing w:after="200" w:line="276" w:lineRule="auto"/>
              <w:jc w:val="both"/>
              <w:rPr>
                <w:rFonts w:ascii="Arial" w:hAnsi="Arial" w:cs="Arial"/>
                <w:sz w:val="20"/>
                <w:szCs w:val="20"/>
              </w:rPr>
            </w:pPr>
            <w:r w:rsidRPr="00D762E6">
              <w:rPr>
                <w:rStyle w:val="Strong"/>
                <w:rFonts w:ascii="Arial" w:hAnsi="Arial" w:cs="Arial"/>
                <w:sz w:val="20"/>
                <w:szCs w:val="20"/>
              </w:rPr>
              <w:t>Paragraph 3.7 -Replacement of Arbitrary Thresholds:</w:t>
            </w:r>
            <w:r w:rsidRPr="00D762E6">
              <w:rPr>
                <w:rStyle w:val="Strong"/>
                <w:rFonts w:ascii="Arial" w:hAnsi="Arial" w:cs="Arial"/>
                <w:b w:val="0"/>
                <w:bCs w:val="0"/>
                <w:sz w:val="20"/>
                <w:szCs w:val="20"/>
              </w:rPr>
              <w:t xml:space="preserve"> states that </w:t>
            </w:r>
            <w:proofErr w:type="gramStart"/>
            <w:r w:rsidRPr="00D762E6">
              <w:rPr>
                <w:rFonts w:ascii="Arial" w:hAnsi="Arial" w:cs="Arial"/>
                <w:sz w:val="20"/>
                <w:szCs w:val="20"/>
              </w:rPr>
              <w:t>The</w:t>
            </w:r>
            <w:proofErr w:type="gramEnd"/>
            <w:r w:rsidRPr="00D762E6">
              <w:rPr>
                <w:rFonts w:ascii="Arial" w:hAnsi="Arial" w:cs="Arial"/>
                <w:sz w:val="20"/>
                <w:szCs w:val="20"/>
              </w:rPr>
              <w:t xml:space="preserve"> admissible decision thresholds are defined as: </w:t>
            </w:r>
            <w:r w:rsidRPr="00D762E6">
              <w:rPr>
                <w:rFonts w:ascii="Arial" w:eastAsia="SimSun" w:hAnsi="Arial" w:cs="Arial"/>
                <w:i/>
                <w:iCs/>
                <w:sz w:val="20"/>
                <w:szCs w:val="20"/>
                <w:lang w:bidi="ar"/>
              </w:rPr>
              <w:t xml:space="preserve">Decision Threshold =μ ± </w:t>
            </w:r>
            <w:proofErr w:type="spellStart"/>
            <w:r w:rsidRPr="00D762E6">
              <w:rPr>
                <w:rFonts w:ascii="Arial" w:eastAsia="SimSun" w:hAnsi="Arial" w:cs="Arial"/>
                <w:i/>
                <w:iCs/>
                <w:sz w:val="20"/>
                <w:szCs w:val="20"/>
                <w:lang w:bidi="ar"/>
              </w:rPr>
              <w:t>kσ</w:t>
            </w:r>
            <w:r w:rsidRPr="00D762E6">
              <w:rPr>
                <w:rFonts w:ascii="Arial" w:eastAsia="SimSun" w:hAnsi="Arial" w:cs="Arial"/>
                <w:i/>
                <w:iCs/>
                <w:sz w:val="20"/>
                <w:szCs w:val="20"/>
                <w:vertAlign w:val="subscript"/>
                <w:lang w:bidi="ar"/>
              </w:rPr>
              <w:t>post</w:t>
            </w:r>
            <w:proofErr w:type="spellEnd"/>
            <w:r w:rsidRPr="00D762E6">
              <w:rPr>
                <w:rFonts w:ascii="Arial" w:eastAsia="SimSun" w:hAnsi="Arial" w:cs="Arial"/>
                <w:sz w:val="20"/>
                <w:szCs w:val="20"/>
                <w:vertAlign w:val="subscript"/>
                <w:lang w:bidi="ar"/>
              </w:rPr>
              <w:t xml:space="preserve">. </w:t>
            </w:r>
            <w:r w:rsidRPr="00D762E6">
              <w:rPr>
                <w:rFonts w:ascii="Arial" w:eastAsia="SimSun" w:hAnsi="Arial" w:cs="Arial"/>
                <w:sz w:val="20"/>
                <w:szCs w:val="20"/>
                <w:lang w:bidi="ar"/>
              </w:rPr>
              <w:t>This means</w:t>
            </w:r>
            <w:r w:rsidRPr="00D762E6">
              <w:rPr>
                <w:rFonts w:ascii="Arial" w:eastAsia="SimSun" w:hAnsi="Arial" w:cs="Arial"/>
                <w:sz w:val="20"/>
                <w:szCs w:val="20"/>
                <w:vertAlign w:val="subscript"/>
                <w:lang w:bidi="ar"/>
              </w:rPr>
              <w:t xml:space="preserve"> </w:t>
            </w:r>
            <w:r w:rsidRPr="00D762E6">
              <w:rPr>
                <w:rFonts w:ascii="Arial" w:eastAsia="SimSun" w:hAnsi="Arial" w:cs="Arial"/>
                <w:sz w:val="20"/>
                <w:szCs w:val="20"/>
                <w:lang w:bidi="ar"/>
              </w:rPr>
              <w:t>that both</w:t>
            </w:r>
            <w:r w:rsidRPr="00D762E6">
              <w:rPr>
                <w:rFonts w:ascii="Arial" w:eastAsia="SimSun" w:hAnsi="Arial" w:cs="Arial"/>
                <w:sz w:val="20"/>
                <w:szCs w:val="20"/>
                <w:vertAlign w:val="subscript"/>
                <w:lang w:bidi="ar"/>
              </w:rPr>
              <w:t xml:space="preserve"> </w:t>
            </w:r>
            <w:r w:rsidRPr="00D762E6">
              <w:rPr>
                <w:rFonts w:ascii="Arial" w:eastAsia="SimSun" w:hAnsi="Arial" w:cs="Arial"/>
                <w:sz w:val="20"/>
                <w:szCs w:val="20"/>
                <w:lang w:bidi="ar"/>
              </w:rPr>
              <w:t xml:space="preserve">the standard deviation/ dispersion </w:t>
            </w:r>
            <w:r w:rsidRPr="00D762E6">
              <w:rPr>
                <w:rFonts w:ascii="Arial" w:eastAsia="SimSun" w:hAnsi="Arial" w:cs="Arial"/>
                <w:i/>
                <w:iCs/>
                <w:sz w:val="20"/>
                <w:szCs w:val="20"/>
                <w:lang w:bidi="ar"/>
              </w:rPr>
              <w:t>σ</w:t>
            </w:r>
            <w:r w:rsidRPr="00D762E6">
              <w:rPr>
                <w:rFonts w:ascii="Arial" w:eastAsia="SimSun" w:hAnsi="Arial" w:cs="Arial"/>
                <w:sz w:val="20"/>
                <w:szCs w:val="20"/>
                <w:lang w:bidi="ar"/>
              </w:rPr>
              <w:t xml:space="preserve"> and constant </w:t>
            </w:r>
            <w:r w:rsidRPr="00D762E6">
              <w:rPr>
                <w:rFonts w:ascii="Arial" w:eastAsia="SimSun" w:hAnsi="Arial" w:cs="Arial"/>
                <w:i/>
                <w:iCs/>
                <w:sz w:val="20"/>
                <w:szCs w:val="20"/>
                <w:lang w:bidi="ar"/>
              </w:rPr>
              <w:t xml:space="preserve">k </w:t>
            </w:r>
            <w:r w:rsidRPr="00D762E6">
              <w:rPr>
                <w:rFonts w:ascii="Arial" w:eastAsia="SimSun" w:hAnsi="Arial" w:cs="Arial"/>
                <w:sz w:val="20"/>
                <w:szCs w:val="20"/>
                <w:lang w:bidi="ar"/>
              </w:rPr>
              <w:t>are important in definition the threshold outcomes</w:t>
            </w:r>
            <w:r w:rsidRPr="00D762E6">
              <w:rPr>
                <w:rFonts w:ascii="Arial" w:eastAsia="SimSun" w:hAnsi="Arial" w:cs="Arial"/>
                <w:i/>
                <w:iCs/>
                <w:sz w:val="20"/>
                <w:szCs w:val="20"/>
                <w:lang w:bidi="ar"/>
              </w:rPr>
              <w:t xml:space="preserve">. </w:t>
            </w:r>
            <w:r w:rsidRPr="00D762E6">
              <w:rPr>
                <w:rFonts w:ascii="Arial" w:eastAsia="SimSun" w:hAnsi="Arial" w:cs="Arial"/>
                <w:sz w:val="20"/>
                <w:szCs w:val="20"/>
                <w:lang w:bidi="ar"/>
              </w:rPr>
              <w:t xml:space="preserve">However, I am not sure if the basis for the determining the value of the k has been given/ explained. </w:t>
            </w:r>
          </w:p>
          <w:p w14:paraId="57FE3703" w14:textId="77777777" w:rsidR="00C90567" w:rsidRPr="00D762E6" w:rsidRDefault="00C90567" w:rsidP="00C90567">
            <w:pPr>
              <w:pStyle w:val="ListParagraph"/>
              <w:rPr>
                <w:rFonts w:ascii="Arial" w:hAnsi="Arial" w:cs="Arial"/>
                <w:sz w:val="20"/>
                <w:szCs w:val="20"/>
              </w:rPr>
            </w:pPr>
          </w:p>
          <w:p w14:paraId="4E914215" w14:textId="77777777" w:rsidR="00C90567" w:rsidRPr="00D762E6" w:rsidRDefault="00C90567" w:rsidP="00C90567">
            <w:pPr>
              <w:pStyle w:val="ListParagraph"/>
              <w:numPr>
                <w:ilvl w:val="0"/>
                <w:numId w:val="14"/>
              </w:numPr>
              <w:spacing w:after="200" w:line="276" w:lineRule="auto"/>
              <w:jc w:val="both"/>
              <w:rPr>
                <w:rFonts w:ascii="Arial" w:hAnsi="Arial" w:cs="Arial"/>
                <w:sz w:val="20"/>
                <w:szCs w:val="20"/>
              </w:rPr>
            </w:pPr>
            <w:r w:rsidRPr="00D762E6">
              <w:rPr>
                <w:rFonts w:ascii="Arial" w:hAnsi="Arial" w:cs="Arial"/>
                <w:b/>
                <w:bCs/>
                <w:sz w:val="20"/>
                <w:szCs w:val="20"/>
              </w:rPr>
              <w:t>Para 7. Discussions</w:t>
            </w:r>
            <w:r w:rsidRPr="00D762E6">
              <w:rPr>
                <w:rFonts w:ascii="Arial" w:hAnsi="Arial" w:cs="Arial"/>
                <w:sz w:val="20"/>
                <w:szCs w:val="20"/>
              </w:rPr>
              <w:t xml:space="preserve">. The moderate-uncertainty scenario further demonstrates that epistemic credibility depends not only on dispersion magnitude but on alignment between the operational value and posterior belief. Despite relatively wide uncertainty at small </w:t>
            </w:r>
            <w:r w:rsidRPr="00D762E6">
              <w:rPr>
                <w:rFonts w:ascii="Arial" w:hAnsi="Arial" w:cs="Arial"/>
                <w:i/>
                <w:iCs/>
                <w:sz w:val="20"/>
                <w:szCs w:val="20"/>
              </w:rPr>
              <w:t>sample sizes,</w:t>
            </w:r>
            <w:r w:rsidRPr="00D762E6">
              <w:rPr>
                <w:rFonts w:ascii="Arial" w:hAnsi="Arial" w:cs="Arial"/>
                <w:sz w:val="20"/>
                <w:szCs w:val="20"/>
              </w:rPr>
              <w:t xml:space="preserve"> thresholds remained within the Trusted zone when centered appropriately, supporting conditional operational stability…..I am not sure the analysis did some simulations involving determination of different thresholds levels under big and small (or truncated) data sets, in order to arrive at this statistical conclusion that  and analysis that “despite relatively wide uncertainty at small </w:t>
            </w:r>
            <w:r w:rsidRPr="00D762E6">
              <w:rPr>
                <w:rFonts w:ascii="Arial" w:hAnsi="Arial" w:cs="Arial"/>
                <w:i/>
                <w:iCs/>
                <w:sz w:val="20"/>
                <w:szCs w:val="20"/>
              </w:rPr>
              <w:t>sample sizes,</w:t>
            </w:r>
            <w:r w:rsidRPr="00D762E6">
              <w:rPr>
                <w:rFonts w:ascii="Arial" w:hAnsi="Arial" w:cs="Arial"/>
                <w:sz w:val="20"/>
                <w:szCs w:val="20"/>
              </w:rPr>
              <w:t xml:space="preserve"> thresholds remained within the Trusted zone”. </w:t>
            </w:r>
          </w:p>
          <w:p w14:paraId="35A11139" w14:textId="77777777" w:rsidR="00C90567" w:rsidRPr="00D762E6" w:rsidRDefault="00C90567" w:rsidP="00C90567">
            <w:pPr>
              <w:pStyle w:val="ListParagraph"/>
              <w:rPr>
                <w:rFonts w:ascii="Arial" w:hAnsi="Arial" w:cs="Arial"/>
                <w:sz w:val="20"/>
                <w:szCs w:val="20"/>
              </w:rPr>
            </w:pPr>
          </w:p>
          <w:p w14:paraId="7F1E7944" w14:textId="77777777" w:rsidR="00C90567" w:rsidRPr="00D762E6" w:rsidRDefault="00C90567" w:rsidP="00C90567">
            <w:pPr>
              <w:pStyle w:val="ListParagraph"/>
              <w:numPr>
                <w:ilvl w:val="0"/>
                <w:numId w:val="14"/>
              </w:numPr>
              <w:spacing w:after="200" w:line="276" w:lineRule="auto"/>
              <w:jc w:val="both"/>
              <w:rPr>
                <w:rFonts w:ascii="Arial" w:hAnsi="Arial" w:cs="Arial"/>
                <w:sz w:val="20"/>
                <w:szCs w:val="20"/>
              </w:rPr>
            </w:pPr>
            <w:r w:rsidRPr="00D762E6">
              <w:rPr>
                <w:rFonts w:ascii="Arial" w:hAnsi="Arial" w:cs="Arial"/>
                <w:sz w:val="20"/>
                <w:szCs w:val="20"/>
              </w:rPr>
              <w:lastRenderedPageBreak/>
              <w:t xml:space="preserve">In relation to the above, could the application of the Generative </w:t>
            </w:r>
            <w:proofErr w:type="spellStart"/>
            <w:r w:rsidRPr="00D762E6">
              <w:rPr>
                <w:rFonts w:ascii="Arial" w:hAnsi="Arial" w:cs="Arial"/>
                <w:sz w:val="20"/>
                <w:szCs w:val="20"/>
              </w:rPr>
              <w:t>Adversals</w:t>
            </w:r>
            <w:proofErr w:type="spellEnd"/>
            <w:r w:rsidRPr="00D762E6">
              <w:rPr>
                <w:rFonts w:ascii="Arial" w:hAnsi="Arial" w:cs="Arial"/>
                <w:sz w:val="20"/>
                <w:szCs w:val="20"/>
              </w:rPr>
              <w:t xml:space="preserve"> Network (GAN) tools, </w:t>
            </w:r>
            <w:proofErr w:type="spellStart"/>
            <w:r w:rsidRPr="00D762E6">
              <w:rPr>
                <w:rFonts w:ascii="Arial" w:hAnsi="Arial" w:cs="Arial"/>
                <w:sz w:val="20"/>
                <w:szCs w:val="20"/>
              </w:rPr>
              <w:t>eg</w:t>
            </w:r>
            <w:proofErr w:type="spellEnd"/>
            <w:r w:rsidRPr="00D762E6">
              <w:rPr>
                <w:rFonts w:ascii="Arial" w:hAnsi="Arial" w:cs="Arial"/>
                <w:sz w:val="20"/>
                <w:szCs w:val="20"/>
              </w:rPr>
              <w:t xml:space="preserve"> with multiple outcomes, in the face of small samples have helped to prove that small sample sizes do not matter in terms of established the different decision zones?  Refer: Muhammad </w:t>
            </w:r>
            <w:proofErr w:type="spellStart"/>
            <w:r w:rsidRPr="00D762E6">
              <w:rPr>
                <w:rFonts w:ascii="Arial" w:hAnsi="Arial" w:cs="Arial"/>
                <w:sz w:val="20"/>
                <w:szCs w:val="20"/>
              </w:rPr>
              <w:t>Mubashar</w:t>
            </w:r>
            <w:proofErr w:type="spellEnd"/>
            <w:r w:rsidRPr="00D762E6">
              <w:rPr>
                <w:rFonts w:ascii="Arial" w:hAnsi="Arial" w:cs="Arial"/>
                <w:sz w:val="20"/>
                <w:szCs w:val="20"/>
              </w:rPr>
              <w:t xml:space="preserve"> and Fabio </w:t>
            </w:r>
            <w:proofErr w:type="spellStart"/>
            <w:r w:rsidRPr="00D762E6">
              <w:rPr>
                <w:rFonts w:ascii="Arial" w:hAnsi="Arial" w:cs="Arial"/>
                <w:sz w:val="20"/>
                <w:szCs w:val="20"/>
              </w:rPr>
              <w:t>Cuzzolin</w:t>
            </w:r>
            <w:proofErr w:type="spellEnd"/>
            <w:r w:rsidRPr="00D762E6">
              <w:rPr>
                <w:rFonts w:ascii="Arial" w:hAnsi="Arial" w:cs="Arial"/>
                <w:sz w:val="20"/>
                <w:szCs w:val="20"/>
              </w:rPr>
              <w:t xml:space="preserve"> “</w:t>
            </w:r>
            <w:r w:rsidRPr="00D762E6">
              <w:rPr>
                <w:rFonts w:ascii="Arial" w:hAnsi="Arial" w:cs="Arial"/>
                <w:sz w:val="20"/>
                <w:szCs w:val="20"/>
                <w:lang w:val="en-GB"/>
              </w:rPr>
              <w:t>Epistemic Generative Adversarial Networks</w:t>
            </w:r>
            <w:r w:rsidRPr="00D762E6">
              <w:rPr>
                <w:rFonts w:ascii="Arial" w:hAnsi="Arial" w:cs="Arial"/>
                <w:sz w:val="20"/>
                <w:szCs w:val="20"/>
              </w:rPr>
              <w:t xml:space="preserve">”. March 2026.  arViv:2603.18348v1;  </w:t>
            </w:r>
          </w:p>
          <w:p w14:paraId="4F1F236F" w14:textId="77777777" w:rsidR="00C90567" w:rsidRPr="00D762E6" w:rsidRDefault="003E2D37" w:rsidP="00C90567">
            <w:pPr>
              <w:pStyle w:val="ListParagraph"/>
              <w:jc w:val="both"/>
              <w:rPr>
                <w:rFonts w:ascii="Arial" w:hAnsi="Arial" w:cs="Arial"/>
                <w:sz w:val="20"/>
                <w:szCs w:val="20"/>
              </w:rPr>
            </w:pPr>
            <w:hyperlink r:id="rId7" w:history="1">
              <w:r w:rsidR="00C90567" w:rsidRPr="00D762E6">
                <w:rPr>
                  <w:rStyle w:val="Hyperlink"/>
                  <w:rFonts w:ascii="Arial" w:hAnsi="Arial" w:cs="Arial"/>
                  <w:sz w:val="20"/>
                  <w:szCs w:val="20"/>
                </w:rPr>
                <w:t>https://doi.org/10.48550/arXiv.2603.18348</w:t>
              </w:r>
            </w:hyperlink>
            <w:r w:rsidR="00C90567" w:rsidRPr="00D762E6">
              <w:rPr>
                <w:rFonts w:ascii="Arial" w:hAnsi="Arial" w:cs="Arial"/>
                <w:sz w:val="20"/>
                <w:szCs w:val="20"/>
              </w:rPr>
              <w:t>.</w:t>
            </w:r>
          </w:p>
          <w:p w14:paraId="789F2B5E" w14:textId="77777777" w:rsidR="00C90567" w:rsidRPr="00D762E6" w:rsidRDefault="00C90567" w:rsidP="00C90567">
            <w:pPr>
              <w:pStyle w:val="ListParagraph"/>
              <w:rPr>
                <w:rFonts w:ascii="Arial" w:hAnsi="Arial" w:cs="Arial"/>
                <w:sz w:val="20"/>
                <w:szCs w:val="20"/>
              </w:rPr>
            </w:pPr>
          </w:p>
          <w:p w14:paraId="5FB1F7D4" w14:textId="5C78F10B" w:rsidR="004F333A" w:rsidRPr="00D762E6" w:rsidRDefault="00C90567" w:rsidP="005E79A2">
            <w:pPr>
              <w:pStyle w:val="ListParagraph"/>
              <w:numPr>
                <w:ilvl w:val="0"/>
                <w:numId w:val="14"/>
              </w:numPr>
              <w:spacing w:line="276" w:lineRule="auto"/>
              <w:jc w:val="both"/>
              <w:rPr>
                <w:rFonts w:ascii="Arial" w:hAnsi="Arial" w:cs="Arial"/>
                <w:sz w:val="20"/>
                <w:szCs w:val="20"/>
                <w:lang w:val="en-GB"/>
              </w:rPr>
            </w:pPr>
            <w:r w:rsidRPr="00D762E6">
              <w:rPr>
                <w:rFonts w:ascii="Arial" w:hAnsi="Arial" w:cs="Arial"/>
                <w:sz w:val="20"/>
                <w:szCs w:val="20"/>
              </w:rPr>
              <w:t>Some editorials…. Have a look at the page numbering</w:t>
            </w:r>
          </w:p>
          <w:p w14:paraId="497D5AE7" w14:textId="77777777" w:rsidR="004F333A" w:rsidRPr="00D762E6" w:rsidRDefault="004F333A">
            <w:pPr>
              <w:pStyle w:val="NormalWeb"/>
              <w:spacing w:before="0" w:beforeAutospacing="0" w:after="0" w:afterAutospacing="0"/>
              <w:rPr>
                <w:rFonts w:ascii="Arial" w:hAnsi="Arial" w:cs="Arial"/>
                <w:sz w:val="20"/>
                <w:szCs w:val="20"/>
                <w:lang w:val="en-GB"/>
              </w:rPr>
            </w:pPr>
          </w:p>
        </w:tc>
        <w:tc>
          <w:tcPr>
            <w:tcW w:w="2216" w:type="pct"/>
          </w:tcPr>
          <w:p w14:paraId="6915366B" w14:textId="77777777" w:rsidR="004F333A" w:rsidRPr="00D762E6" w:rsidRDefault="004F333A">
            <w:pPr>
              <w:pStyle w:val="NormalWeb"/>
              <w:spacing w:before="0" w:beforeAutospacing="0" w:after="0" w:afterAutospacing="0"/>
              <w:rPr>
                <w:rFonts w:ascii="Arial" w:hAnsi="Arial" w:cs="Arial"/>
                <w:b/>
                <w:bCs/>
                <w:sz w:val="20"/>
                <w:szCs w:val="20"/>
                <w:lang w:val="en-GB"/>
              </w:rPr>
            </w:pPr>
          </w:p>
        </w:tc>
      </w:tr>
    </w:tbl>
    <w:p w14:paraId="358077B8" w14:textId="77777777" w:rsidR="004F333A" w:rsidRPr="00D762E6" w:rsidRDefault="004F333A">
      <w:pPr>
        <w:rPr>
          <w:rFonts w:ascii="Arial" w:eastAsia="Arial Unicode MS" w:hAnsi="Arial" w:cs="Arial"/>
          <w:b/>
          <w:bCs/>
          <w:sz w:val="20"/>
          <w:szCs w:val="20"/>
          <w:u w:val="single"/>
          <w:lang w:val="en-GB"/>
        </w:rPr>
      </w:pPr>
    </w:p>
    <w:p w14:paraId="1C7D8ECF" w14:textId="6EFB3795" w:rsidR="004F333A" w:rsidRPr="00D762E6" w:rsidRDefault="004F333A">
      <w:pPr>
        <w:rPr>
          <w:rFonts w:ascii="Arial" w:eastAsia="Arial Unicode MS" w:hAnsi="Arial" w:cs="Arial"/>
          <w:b/>
          <w:bCs/>
          <w:sz w:val="20"/>
          <w:szCs w:val="20"/>
          <w:u w:val="single"/>
          <w:lang w:val="en-GB"/>
        </w:rPr>
      </w:pPr>
    </w:p>
    <w:p w14:paraId="1DE02292" w14:textId="77777777" w:rsidR="00D762E6" w:rsidRPr="00D762E6" w:rsidRDefault="00D762E6" w:rsidP="00D762E6">
      <w:pPr>
        <w:pStyle w:val="Affiliation"/>
        <w:spacing w:after="0" w:line="240" w:lineRule="auto"/>
        <w:jc w:val="left"/>
        <w:rPr>
          <w:rFonts w:ascii="Arial" w:hAnsi="Arial" w:cs="Arial"/>
          <w:b/>
          <w:u w:val="single"/>
        </w:rPr>
      </w:pPr>
      <w:bookmarkStart w:id="0" w:name="_Hlk226534440"/>
      <w:r w:rsidRPr="00D762E6">
        <w:rPr>
          <w:rFonts w:ascii="Arial" w:hAnsi="Arial" w:cs="Arial"/>
          <w:b/>
          <w:u w:val="single"/>
        </w:rPr>
        <w:t>Reviewer details:</w:t>
      </w:r>
    </w:p>
    <w:bookmarkEnd w:id="0"/>
    <w:p w14:paraId="3A9B05E5" w14:textId="77777777" w:rsidR="00D762E6" w:rsidRPr="00D762E6" w:rsidRDefault="00D762E6" w:rsidP="00D762E6">
      <w:pPr>
        <w:pStyle w:val="Affiliation"/>
        <w:spacing w:after="0" w:line="240" w:lineRule="auto"/>
        <w:jc w:val="left"/>
        <w:rPr>
          <w:rFonts w:ascii="Arial" w:hAnsi="Arial" w:cs="Arial"/>
        </w:rPr>
      </w:pPr>
    </w:p>
    <w:p w14:paraId="36904358" w14:textId="65A84243" w:rsidR="00D762E6" w:rsidRPr="00D762E6" w:rsidRDefault="00D762E6" w:rsidP="00D762E6">
      <w:pPr>
        <w:rPr>
          <w:rFonts w:ascii="Arial" w:eastAsia="Arial Unicode MS" w:hAnsi="Arial" w:cs="Arial"/>
          <w:b/>
          <w:bCs/>
          <w:sz w:val="20"/>
          <w:szCs w:val="20"/>
          <w:lang w:val="en-GB"/>
        </w:rPr>
      </w:pPr>
      <w:bookmarkStart w:id="1" w:name="_Hlk226534602"/>
      <w:r w:rsidRPr="00D762E6">
        <w:rPr>
          <w:rFonts w:ascii="Arial" w:eastAsia="Arial Unicode MS" w:hAnsi="Arial" w:cs="Arial"/>
          <w:b/>
          <w:bCs/>
          <w:sz w:val="20"/>
          <w:szCs w:val="20"/>
          <w:lang w:val="en-GB"/>
        </w:rPr>
        <w:t xml:space="preserve">Frederick </w:t>
      </w:r>
      <w:proofErr w:type="spellStart"/>
      <w:r w:rsidRPr="00D762E6">
        <w:rPr>
          <w:rFonts w:ascii="Arial" w:eastAsia="Arial Unicode MS" w:hAnsi="Arial" w:cs="Arial"/>
          <w:b/>
          <w:bCs/>
          <w:sz w:val="20"/>
          <w:szCs w:val="20"/>
          <w:lang w:val="en-GB"/>
        </w:rPr>
        <w:t>Msiska</w:t>
      </w:r>
      <w:proofErr w:type="spellEnd"/>
      <w:r w:rsidRPr="00D762E6">
        <w:rPr>
          <w:rFonts w:ascii="Arial" w:eastAsia="Arial Unicode MS" w:hAnsi="Arial" w:cs="Arial"/>
          <w:b/>
          <w:bCs/>
          <w:sz w:val="20"/>
          <w:szCs w:val="20"/>
          <w:lang w:val="en-GB"/>
        </w:rPr>
        <w:t xml:space="preserve">, </w:t>
      </w:r>
      <w:r w:rsidRPr="00D762E6">
        <w:rPr>
          <w:rFonts w:ascii="Arial" w:eastAsia="Arial Unicode MS" w:hAnsi="Arial" w:cs="Arial"/>
          <w:b/>
          <w:bCs/>
          <w:sz w:val="20"/>
          <w:szCs w:val="20"/>
          <w:lang w:val="en-GB"/>
        </w:rPr>
        <w:t>Malawi</w:t>
      </w:r>
      <w:bookmarkStart w:id="2" w:name="_GoBack"/>
      <w:bookmarkEnd w:id="1"/>
      <w:bookmarkEnd w:id="2"/>
    </w:p>
    <w:sectPr w:rsidR="00D762E6" w:rsidRPr="00D762E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D90EE" w14:textId="77777777" w:rsidR="003E2D37" w:rsidRDefault="003E2D37">
      <w:r>
        <w:separator/>
      </w:r>
    </w:p>
  </w:endnote>
  <w:endnote w:type="continuationSeparator" w:id="0">
    <w:p w14:paraId="50BE531E" w14:textId="77777777" w:rsidR="003E2D37" w:rsidRDefault="003E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0A5B" w14:textId="77777777" w:rsidR="004F333A" w:rsidRDefault="004F333A">
    <w:pPr>
      <w:pStyle w:val="Footer"/>
      <w:jc w:val="right"/>
    </w:pPr>
  </w:p>
  <w:p w14:paraId="61B7FA68" w14:textId="53417614" w:rsidR="004F333A" w:rsidRDefault="00A019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8518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85187">
      <w:rPr>
        <w:b/>
        <w:noProof/>
        <w:sz w:val="20"/>
      </w:rPr>
      <w:t>3</w:t>
    </w:r>
    <w:r>
      <w:rPr>
        <w:b/>
        <w:sz w:val="20"/>
      </w:rPr>
      <w:fldChar w:fldCharType="end"/>
    </w:r>
  </w:p>
  <w:p w14:paraId="6A0E4E35" w14:textId="77777777" w:rsidR="004F333A" w:rsidRDefault="00A019E6">
    <w:pPr>
      <w:pStyle w:val="Footer"/>
      <w:jc w:val="right"/>
      <w:rPr>
        <w:b/>
        <w:sz w:val="20"/>
      </w:rPr>
    </w:pPr>
    <w:r>
      <w:rPr>
        <w:b/>
        <w:sz w:val="20"/>
      </w:rPr>
      <w:t>V240326</w:t>
    </w:r>
  </w:p>
  <w:p w14:paraId="41DB2CB5" w14:textId="77777777" w:rsidR="004F333A" w:rsidRDefault="004F333A">
    <w:pPr>
      <w:pStyle w:val="Footer"/>
      <w:jc w:val="right"/>
    </w:pPr>
  </w:p>
  <w:p w14:paraId="104EF359" w14:textId="77777777" w:rsidR="004F333A" w:rsidRDefault="004F33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F7704" w14:textId="77777777" w:rsidR="003E2D37" w:rsidRDefault="003E2D37">
      <w:r>
        <w:separator/>
      </w:r>
    </w:p>
  </w:footnote>
  <w:footnote w:type="continuationSeparator" w:id="0">
    <w:p w14:paraId="3E8C8B62" w14:textId="77777777" w:rsidR="003E2D37" w:rsidRDefault="003E2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EC1F" w14:textId="77777777" w:rsidR="004F333A" w:rsidRDefault="004F333A">
    <w:pPr>
      <w:spacing w:before="100" w:beforeAutospacing="1" w:after="100" w:afterAutospacing="1"/>
      <w:jc w:val="center"/>
      <w:rPr>
        <w:rFonts w:ascii="Arial" w:hAnsi="Arial" w:cs="Arial"/>
        <w:b/>
        <w:bCs/>
        <w:color w:val="003399"/>
        <w:szCs w:val="20"/>
        <w:u w:val="single"/>
        <w:lang w:val="en-GB"/>
      </w:rPr>
    </w:pPr>
  </w:p>
  <w:p w14:paraId="11A43DCD" w14:textId="77777777" w:rsidR="004F333A" w:rsidRDefault="00A019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C0411B"/>
    <w:multiLevelType w:val="hybridMultilevel"/>
    <w:tmpl w:val="B5E24C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77FE9"/>
    <w:multiLevelType w:val="hybridMultilevel"/>
    <w:tmpl w:val="B5E24C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3A"/>
    <w:rsid w:val="000477B7"/>
    <w:rsid w:val="00130B99"/>
    <w:rsid w:val="00136968"/>
    <w:rsid w:val="0015124B"/>
    <w:rsid w:val="001A674F"/>
    <w:rsid w:val="0023392C"/>
    <w:rsid w:val="003E2D37"/>
    <w:rsid w:val="004655FE"/>
    <w:rsid w:val="004F333A"/>
    <w:rsid w:val="004F4CEB"/>
    <w:rsid w:val="005963AD"/>
    <w:rsid w:val="005E51BB"/>
    <w:rsid w:val="006E7B03"/>
    <w:rsid w:val="00785187"/>
    <w:rsid w:val="00A019E6"/>
    <w:rsid w:val="00B05209"/>
    <w:rsid w:val="00B26F2A"/>
    <w:rsid w:val="00C6141D"/>
    <w:rsid w:val="00C90567"/>
    <w:rsid w:val="00C97A5D"/>
    <w:rsid w:val="00D762E6"/>
    <w:rsid w:val="00DC604C"/>
    <w:rsid w:val="00E272BC"/>
    <w:rsid w:val="00E50761"/>
    <w:rsid w:val="00E74ABE"/>
    <w:rsid w:val="00E96389"/>
    <w:rsid w:val="00EA68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1BAB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5E51BB"/>
    <w:rPr>
      <w:b/>
      <w:bCs/>
    </w:rPr>
  </w:style>
  <w:style w:type="character" w:customStyle="1" w:styleId="15">
    <w:name w:val="15"/>
    <w:basedOn w:val="DefaultParagraphFont"/>
    <w:rsid w:val="005E51BB"/>
    <w:rPr>
      <w:rFonts w:ascii="Times New Roman" w:hAnsi="Times New Roman" w:cs="Times New Roman" w:hint="default"/>
      <w:b/>
      <w:sz w:val="24"/>
      <w:szCs w:val="24"/>
    </w:rPr>
  </w:style>
  <w:style w:type="paragraph" w:customStyle="1" w:styleId="Affiliation">
    <w:name w:val="Affiliation"/>
    <w:basedOn w:val="Normal"/>
    <w:rsid w:val="00D762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802109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48550/arXiv.2603.18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1037</Words>
  <Characters>5916</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16</cp:revision>
  <dcterms:created xsi:type="dcterms:W3CDTF">2026-04-04T16:32:00Z</dcterms:created>
  <dcterms:modified xsi:type="dcterms:W3CDTF">2026-04-08T04:26:00Z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