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F6402" w:rsidRPr="0073130D" w14:paraId="1E3A74B9" w14:textId="77777777">
        <w:trPr>
          <w:trHeight w:val="20"/>
          <w:jc w:val="center"/>
        </w:trPr>
        <w:tc>
          <w:tcPr>
            <w:tcW w:w="1186" w:type="pct"/>
          </w:tcPr>
          <w:p w14:paraId="08F0D851" w14:textId="77777777" w:rsidR="008F6402" w:rsidRPr="0073130D" w:rsidRDefault="00045F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3130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AA74623" w14:textId="77777777" w:rsidR="008F6402" w:rsidRPr="0073130D" w:rsidRDefault="004400E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67C06" w:rsidRPr="0073130D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Biology</w:t>
              </w:r>
            </w:hyperlink>
          </w:p>
        </w:tc>
      </w:tr>
      <w:tr w:rsidR="008F6402" w:rsidRPr="0073130D" w14:paraId="24883C1E" w14:textId="77777777">
        <w:trPr>
          <w:trHeight w:val="20"/>
          <w:jc w:val="center"/>
        </w:trPr>
        <w:tc>
          <w:tcPr>
            <w:tcW w:w="1186" w:type="pct"/>
          </w:tcPr>
          <w:p w14:paraId="439CA60A" w14:textId="77777777" w:rsidR="008F6402" w:rsidRPr="0073130D" w:rsidRDefault="00045F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3130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B9A9663" w14:textId="77777777" w:rsidR="008F6402" w:rsidRPr="0073130D" w:rsidRDefault="00E757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Ms_AJOB_157143</w:t>
            </w:r>
          </w:p>
        </w:tc>
      </w:tr>
      <w:tr w:rsidR="008F6402" w:rsidRPr="0073130D" w14:paraId="2BE5BB23" w14:textId="77777777">
        <w:trPr>
          <w:trHeight w:val="20"/>
          <w:jc w:val="center"/>
        </w:trPr>
        <w:tc>
          <w:tcPr>
            <w:tcW w:w="1186" w:type="pct"/>
          </w:tcPr>
          <w:p w14:paraId="197710F6" w14:textId="77777777" w:rsidR="008F6402" w:rsidRPr="0073130D" w:rsidRDefault="00045F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3130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7D25A7A" w14:textId="77777777" w:rsidR="008F6402" w:rsidRPr="0073130D" w:rsidRDefault="00E757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/>
                <w:sz w:val="20"/>
                <w:szCs w:val="20"/>
                <w:lang w:val="en-GB"/>
              </w:rPr>
              <w:t>Human–Wildlife Conflicts in Nairobi National Park Over the Last 30 Years</w:t>
            </w:r>
          </w:p>
        </w:tc>
      </w:tr>
      <w:tr w:rsidR="008F6402" w:rsidRPr="0073130D" w14:paraId="3B1A05ED" w14:textId="77777777">
        <w:trPr>
          <w:trHeight w:val="20"/>
          <w:jc w:val="center"/>
        </w:trPr>
        <w:tc>
          <w:tcPr>
            <w:tcW w:w="1186" w:type="pct"/>
          </w:tcPr>
          <w:p w14:paraId="2748E5C3" w14:textId="77777777" w:rsidR="008F6402" w:rsidRPr="0073130D" w:rsidRDefault="00045F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3130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2A33E96" w14:textId="77777777" w:rsidR="008F6402" w:rsidRPr="0073130D" w:rsidRDefault="00045F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3BA4C4AD" w14:textId="77777777" w:rsidR="008F6402" w:rsidRPr="0073130D" w:rsidRDefault="008F6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0623035" w14:textId="77777777" w:rsidR="008F6402" w:rsidRPr="0073130D" w:rsidRDefault="008F6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E05CAA" w14:textId="77777777" w:rsidR="008F6402" w:rsidRPr="0073130D" w:rsidRDefault="008F6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4F9F88" w14:textId="77777777" w:rsidR="008F6402" w:rsidRPr="0073130D" w:rsidRDefault="008F640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5E60E61" w14:textId="77777777" w:rsidR="008F6402" w:rsidRPr="0073130D" w:rsidRDefault="008F640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5C29C4B" w14:textId="77777777" w:rsidR="008F6402" w:rsidRPr="0073130D" w:rsidRDefault="00045F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3130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55F2C927" w14:textId="77777777" w:rsidR="008F6402" w:rsidRPr="0073130D" w:rsidRDefault="008F640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E1BCA30" w14:textId="77777777" w:rsidR="008F6402" w:rsidRPr="0073130D" w:rsidRDefault="008F640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F6402" w:rsidRPr="0073130D" w14:paraId="114F2BCD" w14:textId="77777777">
        <w:trPr>
          <w:trHeight w:val="20"/>
          <w:jc w:val="center"/>
        </w:trPr>
        <w:tc>
          <w:tcPr>
            <w:tcW w:w="1789" w:type="pct"/>
            <w:noWrap/>
          </w:tcPr>
          <w:p w14:paraId="6B28784A" w14:textId="77777777" w:rsidR="008F6402" w:rsidRPr="0073130D" w:rsidRDefault="008F640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A9B9B75" w14:textId="77777777" w:rsidR="008F6402" w:rsidRPr="0073130D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3130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EA792A0" w14:textId="77777777" w:rsidR="008F6402" w:rsidRPr="0073130D" w:rsidRDefault="00045F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313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3130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DB0C3AA" w14:textId="77777777" w:rsidR="008F6402" w:rsidRPr="0073130D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73130D" w14:paraId="5A50EF27" w14:textId="77777777">
        <w:trPr>
          <w:trHeight w:val="20"/>
          <w:jc w:val="center"/>
        </w:trPr>
        <w:tc>
          <w:tcPr>
            <w:tcW w:w="1789" w:type="pct"/>
            <w:noWrap/>
          </w:tcPr>
          <w:p w14:paraId="254FFF30" w14:textId="77777777" w:rsidR="008F6402" w:rsidRPr="0073130D" w:rsidRDefault="00045F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313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08FD9242" w14:textId="77777777" w:rsidR="008F6402" w:rsidRPr="0073130D" w:rsidRDefault="008F640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02E09BD6" w14:textId="29712167" w:rsidR="008F6402" w:rsidRPr="0073130D" w:rsidRDefault="00FA318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very impressive and work on the topic is must.</w:t>
            </w:r>
          </w:p>
        </w:tc>
        <w:tc>
          <w:tcPr>
            <w:tcW w:w="1367" w:type="pct"/>
          </w:tcPr>
          <w:p w14:paraId="7DC71A82" w14:textId="77777777" w:rsidR="008F6402" w:rsidRPr="0073130D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DF39ABC" w14:textId="77777777" w:rsidR="008F6402" w:rsidRPr="0073130D" w:rsidRDefault="008F6402">
      <w:pPr>
        <w:rPr>
          <w:rFonts w:ascii="Arial" w:hAnsi="Arial" w:cs="Arial"/>
          <w:sz w:val="20"/>
          <w:szCs w:val="20"/>
          <w:lang w:val="en-GB"/>
        </w:rPr>
      </w:pPr>
    </w:p>
    <w:p w14:paraId="358409E5" w14:textId="77777777" w:rsidR="008F6402" w:rsidRPr="0073130D" w:rsidRDefault="008F6402">
      <w:pPr>
        <w:rPr>
          <w:rFonts w:ascii="Arial" w:hAnsi="Arial" w:cs="Arial"/>
          <w:sz w:val="20"/>
          <w:szCs w:val="20"/>
          <w:lang w:val="en-GB"/>
        </w:rPr>
      </w:pPr>
    </w:p>
    <w:p w14:paraId="257C69BD" w14:textId="77777777" w:rsidR="008F6402" w:rsidRPr="0073130D" w:rsidRDefault="008F6402">
      <w:pPr>
        <w:rPr>
          <w:rFonts w:ascii="Arial" w:hAnsi="Arial" w:cs="Arial"/>
          <w:sz w:val="20"/>
          <w:szCs w:val="20"/>
          <w:lang w:val="en-GB"/>
        </w:rPr>
      </w:pPr>
    </w:p>
    <w:p w14:paraId="30F13F71" w14:textId="77777777" w:rsidR="008F6402" w:rsidRPr="0073130D" w:rsidRDefault="00045FC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73130D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321BAC57" w14:textId="77777777" w:rsidR="008F6402" w:rsidRPr="0073130D" w:rsidRDefault="008F640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F6402" w:rsidRPr="0073130D" w14:paraId="5FB79845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6AAF5AB9" w14:textId="77777777" w:rsidR="008F6402" w:rsidRPr="0073130D" w:rsidRDefault="008F6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438523B" w14:textId="77777777" w:rsidR="008F6402" w:rsidRPr="0073130D" w:rsidRDefault="008F6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F6402" w:rsidRPr="0073130D" w14:paraId="389EB0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596C0E" w14:textId="77777777" w:rsidR="008F6402" w:rsidRPr="0073130D" w:rsidRDefault="008F640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E931885" w14:textId="77777777" w:rsidR="008F6402" w:rsidRPr="0073130D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3130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C209270" w14:textId="77777777" w:rsidR="008F6402" w:rsidRPr="0073130D" w:rsidRDefault="00045F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13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3130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F6402" w:rsidRPr="0073130D" w14:paraId="78D946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EE818C" w14:textId="77777777" w:rsidR="008F6402" w:rsidRPr="0073130D" w:rsidRDefault="00045F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AECB79E" w14:textId="77777777" w:rsidR="008F6402" w:rsidRPr="0073130D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4D077C" w14:textId="77777777" w:rsidR="008F6402" w:rsidRPr="0073130D" w:rsidRDefault="00045F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313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24E6DB" w14:textId="741B3E50" w:rsidR="008F6402" w:rsidRPr="0073130D" w:rsidRDefault="00FA31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6B92BFD" w14:textId="77777777" w:rsidR="008F6402" w:rsidRPr="0073130D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73130D" w14:paraId="1A2422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80E188" w14:textId="77777777" w:rsidR="008F6402" w:rsidRPr="0073130D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3130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558F672" w14:textId="77777777" w:rsidR="008F6402" w:rsidRPr="0073130D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F35DAA" w14:textId="77777777" w:rsidR="008F6402" w:rsidRPr="0073130D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5D0BF7" w14:textId="5432715B" w:rsidR="008F6402" w:rsidRPr="0073130D" w:rsidRDefault="00FA31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3A0C7F8" w14:textId="77777777" w:rsidR="008F6402" w:rsidRPr="0073130D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73130D" w14:paraId="14EF4B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43C592" w14:textId="77777777" w:rsidR="008F6402" w:rsidRPr="0073130D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3130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DFF72B0" w14:textId="77777777" w:rsidR="008F6402" w:rsidRPr="0073130D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DFC57E" w14:textId="77777777" w:rsidR="008F6402" w:rsidRPr="0073130D" w:rsidRDefault="00045F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13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A860D7" w14:textId="2E339849" w:rsidR="008F6402" w:rsidRPr="0073130D" w:rsidRDefault="00FA31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9811C9" w14:textId="77777777" w:rsidR="008F6402" w:rsidRPr="0073130D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73130D" w14:paraId="08C375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34F97D" w14:textId="77777777" w:rsidR="008F6402" w:rsidRPr="0073130D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3130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A540B5F" w14:textId="77777777" w:rsidR="008F6402" w:rsidRPr="0073130D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4528FC" w14:textId="77777777" w:rsidR="008F6402" w:rsidRPr="0073130D" w:rsidRDefault="00045F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13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420D8F" w14:textId="0C65F566" w:rsidR="008F6402" w:rsidRPr="0073130D" w:rsidRDefault="00FA31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60F01C4" w14:textId="77777777" w:rsidR="008F6402" w:rsidRPr="0073130D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73130D" w14:paraId="09355C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7AAE0E" w14:textId="77777777" w:rsidR="008F6402" w:rsidRPr="0073130D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3130D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7674222E" w14:textId="77777777" w:rsidR="008F6402" w:rsidRPr="0073130D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502968" w14:textId="77777777" w:rsidR="008F6402" w:rsidRPr="0073130D" w:rsidRDefault="00045F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13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516DCB" w14:textId="3E840B78" w:rsidR="008F6402" w:rsidRPr="0073130D" w:rsidRDefault="00FA31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4EDFDFC" w14:textId="77777777" w:rsidR="008F6402" w:rsidRPr="0073130D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73130D" w14:paraId="1AF820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1C1E93" w14:textId="77777777" w:rsidR="008F6402" w:rsidRPr="0073130D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3130D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54CDDD45" w14:textId="77777777" w:rsidR="008F6402" w:rsidRPr="0073130D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AE812C" w14:textId="77777777" w:rsidR="008F6402" w:rsidRPr="0073130D" w:rsidRDefault="00045F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13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9E5E68" w14:textId="6AB8C405" w:rsidR="008F6402" w:rsidRPr="0073130D" w:rsidRDefault="00FA31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B98AB80" w14:textId="77777777" w:rsidR="008F6402" w:rsidRPr="0073130D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73130D" w14:paraId="56482C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0A31CA" w14:textId="77777777" w:rsidR="008F6402" w:rsidRPr="0073130D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3130D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6E24DAE9" w14:textId="77777777" w:rsidR="008F6402" w:rsidRPr="0073130D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EF1642" w14:textId="77777777" w:rsidR="008F6402" w:rsidRPr="0073130D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3130D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358DF5" w14:textId="4D44F451" w:rsidR="008F6402" w:rsidRPr="0073130D" w:rsidRDefault="00FA31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A93E1BF" w14:textId="77777777" w:rsidR="008F6402" w:rsidRPr="0073130D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73130D" w14:paraId="460B5F0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CE3255" w14:textId="77777777" w:rsidR="008F6402" w:rsidRPr="0073130D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3130D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66DB148" w14:textId="77777777" w:rsidR="008F6402" w:rsidRPr="0073130D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36FF29" w14:textId="77777777" w:rsidR="008F6402" w:rsidRPr="0073130D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E77FDD" w14:textId="695DB4F8" w:rsidR="008F6402" w:rsidRPr="0073130D" w:rsidRDefault="00FA31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6521356C" w14:textId="77777777" w:rsidR="008F6402" w:rsidRPr="0073130D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73130D" w14:paraId="6DADDF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4A685D" w14:textId="77777777" w:rsidR="008F6402" w:rsidRPr="0073130D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73130D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6A928E2D" w14:textId="77777777" w:rsidR="008F6402" w:rsidRPr="0073130D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653EC0" w14:textId="77777777" w:rsidR="008F6402" w:rsidRPr="0073130D" w:rsidRDefault="00045F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313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24FC88" w14:textId="4AF47D5D" w:rsidR="008F6402" w:rsidRPr="0073130D" w:rsidRDefault="00FA31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BF8AA66" w14:textId="77777777" w:rsidR="008F6402" w:rsidRPr="0073130D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73130D" w14:paraId="7EC1E7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5E406F" w14:textId="77777777" w:rsidR="008F6402" w:rsidRPr="0073130D" w:rsidRDefault="00045F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73130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73130D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73130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34DAB9C4" w14:textId="77777777" w:rsidR="008F6402" w:rsidRPr="0073130D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156D11" w14:textId="77777777" w:rsidR="008F6402" w:rsidRPr="0073130D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060F59" w14:textId="207A2883" w:rsidR="008F6402" w:rsidRPr="0073130D" w:rsidRDefault="00FA31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687B1EE" w14:textId="77777777" w:rsidR="008F6402" w:rsidRPr="0073130D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73130D" w14:paraId="140934C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CEA2E1" w14:textId="77777777" w:rsidR="008F6402" w:rsidRPr="0073130D" w:rsidRDefault="00045F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54B838D" w14:textId="77777777" w:rsidR="008F6402" w:rsidRPr="0073130D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02B521" w14:textId="77777777" w:rsidR="008F6402" w:rsidRPr="0073130D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EB84F7" w14:textId="0970E742" w:rsidR="008F6402" w:rsidRPr="0073130D" w:rsidRDefault="00FA31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558A044" w14:textId="77777777" w:rsidR="008F6402" w:rsidRPr="0073130D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73130D" w14:paraId="4F9AF4F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3BB673" w14:textId="77777777" w:rsidR="008F6402" w:rsidRPr="0073130D" w:rsidRDefault="00045F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DD33E08" w14:textId="77777777" w:rsidR="008F6402" w:rsidRPr="0073130D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FF9418" w14:textId="77777777" w:rsidR="008F6402" w:rsidRPr="0073130D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E138BB" w14:textId="4B649542" w:rsidR="008F6402" w:rsidRPr="0073130D" w:rsidRDefault="00FA31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194A39E0" w14:textId="77777777" w:rsidR="008F6402" w:rsidRPr="0073130D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73130D" w14:paraId="00125A7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B51A47" w14:textId="77777777" w:rsidR="008F6402" w:rsidRPr="0073130D" w:rsidRDefault="00045F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73130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CBDC824" w14:textId="77777777" w:rsidR="008F6402" w:rsidRPr="0073130D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B40FAE" w14:textId="77777777" w:rsidR="008F6402" w:rsidRPr="0073130D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1CA50C3" w14:textId="77777777" w:rsidR="008F6402" w:rsidRPr="0073130D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9893EC7" w14:textId="6CBEED59" w:rsidR="008F6402" w:rsidRPr="0073130D" w:rsidRDefault="00FA31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13A2E64" w14:textId="77777777" w:rsidR="008F6402" w:rsidRPr="0073130D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73130D" w14:paraId="5DF737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265509" w14:textId="77777777" w:rsidR="008F6402" w:rsidRPr="0073130D" w:rsidRDefault="00045F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8991C20" w14:textId="77777777" w:rsidR="008F6402" w:rsidRPr="0073130D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54D8E7A4" w14:textId="77777777" w:rsidR="008F6402" w:rsidRPr="0073130D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313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3B6DA0" w14:textId="77777777" w:rsidR="008F6402" w:rsidRPr="0073130D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2E94DF2" w14:textId="73A47081" w:rsidR="008F6402" w:rsidRPr="0073130D" w:rsidRDefault="00FA31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14:paraId="6B6006F1" w14:textId="77777777" w:rsidR="008F6402" w:rsidRPr="0073130D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008A08D" w14:textId="77777777" w:rsidR="008F6402" w:rsidRPr="0073130D" w:rsidRDefault="008F6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043A76" w14:textId="77777777" w:rsidR="008F6402" w:rsidRPr="0073130D" w:rsidRDefault="008F6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B437073" w14:textId="77777777" w:rsidR="008F6402" w:rsidRPr="0073130D" w:rsidRDefault="008F6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3DAC5E" w14:textId="77777777" w:rsidR="008F6402" w:rsidRPr="0073130D" w:rsidRDefault="00045FC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73130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A0A5BA7" w14:textId="77777777" w:rsidR="008F6402" w:rsidRPr="0073130D" w:rsidRDefault="008F640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8F6402" w:rsidRPr="0073130D" w14:paraId="455D6227" w14:textId="77777777">
        <w:trPr>
          <w:trHeight w:val="20"/>
          <w:jc w:val="center"/>
        </w:trPr>
        <w:tc>
          <w:tcPr>
            <w:tcW w:w="1265" w:type="pct"/>
            <w:noWrap/>
          </w:tcPr>
          <w:p w14:paraId="0A6AF6C7" w14:textId="77777777" w:rsidR="008F6402" w:rsidRPr="0073130D" w:rsidRDefault="008F640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4489F35B" w14:textId="77777777" w:rsidR="008F6402" w:rsidRPr="0073130D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3130D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B49B356" w14:textId="77777777" w:rsidR="008F6402" w:rsidRPr="0073130D" w:rsidRDefault="008F6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571DCCE" w14:textId="77777777" w:rsidR="008F6402" w:rsidRPr="0073130D" w:rsidRDefault="00045F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313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3130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C30C0B4" w14:textId="77777777" w:rsidR="008F6402" w:rsidRPr="0073130D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73130D" w14:paraId="1125B3EA" w14:textId="77777777">
        <w:trPr>
          <w:trHeight w:val="20"/>
          <w:jc w:val="center"/>
        </w:trPr>
        <w:tc>
          <w:tcPr>
            <w:tcW w:w="1265" w:type="pct"/>
            <w:noWrap/>
          </w:tcPr>
          <w:p w14:paraId="2A8B44D1" w14:textId="77777777" w:rsidR="008F6402" w:rsidRPr="0073130D" w:rsidRDefault="00045F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BDBC6D0" w14:textId="77777777" w:rsidR="008F6402" w:rsidRPr="0073130D" w:rsidRDefault="008F64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66FEF0" w14:textId="77777777" w:rsidR="008F6402" w:rsidRPr="0073130D" w:rsidRDefault="00045F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313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F4F342C" w14:textId="145463C9" w:rsidR="008F6402" w:rsidRPr="0073130D" w:rsidRDefault="00FA31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C9166E9" w14:textId="77777777" w:rsidR="008F6402" w:rsidRPr="0073130D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73130D" w14:paraId="0675D16F" w14:textId="77777777">
        <w:trPr>
          <w:trHeight w:val="20"/>
          <w:jc w:val="center"/>
        </w:trPr>
        <w:tc>
          <w:tcPr>
            <w:tcW w:w="1265" w:type="pct"/>
            <w:noWrap/>
          </w:tcPr>
          <w:p w14:paraId="6E73E57B" w14:textId="77777777" w:rsidR="008F6402" w:rsidRPr="0073130D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73130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F3798D7" w14:textId="77777777" w:rsidR="008F6402" w:rsidRPr="0073130D" w:rsidRDefault="008F64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EF655E" w14:textId="77777777" w:rsidR="008F6402" w:rsidRPr="0073130D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510AB53" w14:textId="344B08EB" w:rsidR="008F6402" w:rsidRPr="0073130D" w:rsidRDefault="00FA31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improvement</w:t>
            </w:r>
          </w:p>
        </w:tc>
        <w:tc>
          <w:tcPr>
            <w:tcW w:w="1523" w:type="pct"/>
          </w:tcPr>
          <w:p w14:paraId="1B8989BD" w14:textId="77777777" w:rsidR="008F6402" w:rsidRPr="0073130D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73130D" w14:paraId="7E35166F" w14:textId="77777777">
        <w:trPr>
          <w:trHeight w:val="20"/>
          <w:jc w:val="center"/>
        </w:trPr>
        <w:tc>
          <w:tcPr>
            <w:tcW w:w="1265" w:type="pct"/>
            <w:noWrap/>
          </w:tcPr>
          <w:p w14:paraId="70F04485" w14:textId="77777777" w:rsidR="008F6402" w:rsidRPr="0073130D" w:rsidRDefault="00045FC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3130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3130D">
              <w:rPr>
                <w:rFonts w:ascii="Arial" w:hAnsi="Arial" w:cs="Arial"/>
                <w:lang w:val="en-GB" w:eastAsia="en-US"/>
              </w:rPr>
              <w:br/>
            </w:r>
          </w:p>
          <w:p w14:paraId="4C81A12B" w14:textId="77777777" w:rsidR="008F6402" w:rsidRPr="0073130D" w:rsidRDefault="00045F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410DC65" w14:textId="439B01B6" w:rsidR="008F6402" w:rsidRPr="0073130D" w:rsidRDefault="00FA31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Cs/>
                <w:sz w:val="20"/>
                <w:szCs w:val="20"/>
                <w:lang w:val="en-GB"/>
              </w:rPr>
              <w:t>Need a lot of improvement, attached in comments</w:t>
            </w:r>
          </w:p>
        </w:tc>
        <w:tc>
          <w:tcPr>
            <w:tcW w:w="1523" w:type="pct"/>
          </w:tcPr>
          <w:p w14:paraId="35E3C624" w14:textId="77777777" w:rsidR="008F6402" w:rsidRPr="0073130D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73130D" w14:paraId="1E8ADB99" w14:textId="77777777">
        <w:trPr>
          <w:trHeight w:val="20"/>
          <w:jc w:val="center"/>
        </w:trPr>
        <w:tc>
          <w:tcPr>
            <w:tcW w:w="1265" w:type="pct"/>
            <w:noWrap/>
          </w:tcPr>
          <w:p w14:paraId="55AAABD7" w14:textId="77777777" w:rsidR="008F6402" w:rsidRPr="0073130D" w:rsidRDefault="00045F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F8F3957" w14:textId="77777777" w:rsidR="008F6402" w:rsidRPr="0073130D" w:rsidRDefault="008F64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97771B" w14:textId="77777777" w:rsidR="008F6402" w:rsidRPr="0073130D" w:rsidRDefault="00045F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1C0F8A3" w14:textId="02426095" w:rsidR="008F6402" w:rsidRPr="0073130D" w:rsidRDefault="00FA31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as the study claims 30 years however the ref provided are so little that the conclusion seems over hyped. </w:t>
            </w:r>
          </w:p>
        </w:tc>
        <w:tc>
          <w:tcPr>
            <w:tcW w:w="1523" w:type="pct"/>
          </w:tcPr>
          <w:p w14:paraId="230F570A" w14:textId="77777777" w:rsidR="008F6402" w:rsidRPr="0073130D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73130D" w14:paraId="71BE0FF0" w14:textId="77777777">
        <w:trPr>
          <w:trHeight w:val="20"/>
          <w:jc w:val="center"/>
        </w:trPr>
        <w:tc>
          <w:tcPr>
            <w:tcW w:w="1265" w:type="pct"/>
            <w:noWrap/>
          </w:tcPr>
          <w:p w14:paraId="50174290" w14:textId="77777777" w:rsidR="008F6402" w:rsidRPr="0073130D" w:rsidRDefault="00045F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761812E" w14:textId="77777777" w:rsidR="008F6402" w:rsidRPr="0073130D" w:rsidRDefault="00045F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2A586A5" w14:textId="77777777" w:rsidR="008F6402" w:rsidRPr="0073130D" w:rsidRDefault="008F64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2B45FB" w14:textId="77777777" w:rsidR="008F6402" w:rsidRPr="0073130D" w:rsidRDefault="00045F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E286016" w14:textId="77777777" w:rsidR="008F6402" w:rsidRPr="0073130D" w:rsidRDefault="008F64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DFB04C8" w14:textId="12DEE039" w:rsidR="008F6402" w:rsidRPr="0073130D" w:rsidRDefault="00FA31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01F366DE" w14:textId="77777777" w:rsidR="008F6402" w:rsidRPr="0073130D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3765A5C" w14:textId="77777777" w:rsidR="008F6402" w:rsidRPr="0073130D" w:rsidRDefault="008F6402">
      <w:pPr>
        <w:rPr>
          <w:rFonts w:ascii="Arial" w:hAnsi="Arial" w:cs="Arial"/>
          <w:sz w:val="20"/>
          <w:szCs w:val="20"/>
          <w:lang w:val="en-GB"/>
        </w:rPr>
      </w:pPr>
    </w:p>
    <w:p w14:paraId="66876006" w14:textId="77777777" w:rsidR="008F6402" w:rsidRPr="0073130D" w:rsidRDefault="008F6402">
      <w:pPr>
        <w:rPr>
          <w:rFonts w:ascii="Arial" w:hAnsi="Arial" w:cs="Arial"/>
          <w:sz w:val="20"/>
          <w:szCs w:val="20"/>
          <w:lang w:val="en-GB"/>
        </w:rPr>
      </w:pPr>
    </w:p>
    <w:p w14:paraId="727BA1AA" w14:textId="77777777" w:rsidR="008F6402" w:rsidRPr="0073130D" w:rsidRDefault="008F6402">
      <w:pPr>
        <w:rPr>
          <w:rFonts w:ascii="Arial" w:hAnsi="Arial" w:cs="Arial"/>
          <w:sz w:val="20"/>
          <w:szCs w:val="20"/>
          <w:lang w:val="en-GB"/>
        </w:rPr>
      </w:pPr>
    </w:p>
    <w:p w14:paraId="0BF5EEA6" w14:textId="4DC6CFDE" w:rsidR="008F6402" w:rsidRPr="0073130D" w:rsidRDefault="00045FC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3130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CC7493" w:rsidRPr="0073130D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74D0FB64" w14:textId="77777777" w:rsidR="008F6402" w:rsidRPr="0073130D" w:rsidRDefault="008F640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8F6402" w:rsidRPr="0073130D" w14:paraId="64884551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0492829" w14:textId="77777777" w:rsidR="008F6402" w:rsidRPr="0073130D" w:rsidRDefault="00045F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3130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196780C" w14:textId="77777777" w:rsidR="008F6402" w:rsidRPr="0073130D" w:rsidRDefault="008F6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F6402" w:rsidRPr="0073130D" w14:paraId="1EC90DDD" w14:textId="77777777">
        <w:trPr>
          <w:trHeight w:val="20"/>
          <w:jc w:val="center"/>
        </w:trPr>
        <w:tc>
          <w:tcPr>
            <w:tcW w:w="3011" w:type="pct"/>
            <w:noWrap/>
          </w:tcPr>
          <w:p w14:paraId="5AD80FE9" w14:textId="77777777" w:rsidR="008F6402" w:rsidRPr="0073130D" w:rsidRDefault="008F6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2DE75588" w14:textId="77777777" w:rsidR="008F6402" w:rsidRPr="0073130D" w:rsidRDefault="00045F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F6402" w:rsidRPr="0073130D" w14:paraId="2594DCBE" w14:textId="77777777">
        <w:trPr>
          <w:trHeight w:val="20"/>
          <w:jc w:val="center"/>
        </w:trPr>
        <w:tc>
          <w:tcPr>
            <w:tcW w:w="3011" w:type="pct"/>
            <w:noWrap/>
          </w:tcPr>
          <w:p w14:paraId="22258764" w14:textId="77777777" w:rsidR="008F6402" w:rsidRPr="0073130D" w:rsidRDefault="008F6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C7D256" w14:textId="77777777" w:rsidR="008F6402" w:rsidRPr="0073130D" w:rsidRDefault="008F6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7BB066" w14:textId="77777777" w:rsidR="00426F7D" w:rsidRPr="0073130D" w:rsidRDefault="00426F7D" w:rsidP="00426F7D">
            <w:pPr>
              <w:numPr>
                <w:ilvl w:val="0"/>
                <w:numId w:val="14"/>
              </w:numPr>
              <w:spacing w:before="100" w:beforeAutospacing="1" w:after="100" w:afterAutospacing="1" w:line="278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3130D">
              <w:rPr>
                <w:rFonts w:ascii="Arial" w:hAnsi="Arial" w:cs="Arial"/>
                <w:sz w:val="20"/>
                <w:szCs w:val="20"/>
                <w:lang w:val="en-IN" w:eastAsia="en-IN"/>
              </w:rPr>
              <w:t>The research gap and data provided is weak and not convincingly established</w:t>
            </w:r>
          </w:p>
          <w:p w14:paraId="4FD76B83" w14:textId="77777777" w:rsidR="00426F7D" w:rsidRPr="0073130D" w:rsidRDefault="00426F7D" w:rsidP="00426F7D">
            <w:pPr>
              <w:numPr>
                <w:ilvl w:val="0"/>
                <w:numId w:val="14"/>
              </w:numPr>
              <w:spacing w:before="100" w:beforeAutospacing="1" w:after="100" w:afterAutospacing="1" w:line="278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3130D">
              <w:rPr>
                <w:rFonts w:ascii="Arial" w:hAnsi="Arial" w:cs="Arial"/>
                <w:sz w:val="20"/>
                <w:szCs w:val="20"/>
                <w:lang w:val="en-IN" w:eastAsia="en-IN"/>
              </w:rPr>
              <w:t>The study is more like a mix of perception-based data (survey responses) with actual recorded trend data without any clear separation which is leading to conceptual confusion.</w:t>
            </w:r>
          </w:p>
          <w:p w14:paraId="16446B97" w14:textId="77777777" w:rsidR="00426F7D" w:rsidRPr="0073130D" w:rsidRDefault="00426F7D" w:rsidP="00426F7D">
            <w:pPr>
              <w:numPr>
                <w:ilvl w:val="0"/>
                <w:numId w:val="14"/>
              </w:numPr>
              <w:spacing w:before="100" w:beforeAutospacing="1" w:after="100" w:afterAutospacing="1" w:line="278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3130D">
              <w:rPr>
                <w:rFonts w:ascii="Arial" w:hAnsi="Arial" w:cs="Arial"/>
                <w:sz w:val="20"/>
                <w:szCs w:val="20"/>
                <w:lang w:val="en-IN" w:eastAsia="en-IN"/>
              </w:rPr>
              <w:t>The Yamane sample size formula is incorrectly presented. I don’t understand how coefficient of variance is included.</w:t>
            </w:r>
          </w:p>
          <w:p w14:paraId="59E04204" w14:textId="412331E8" w:rsidR="00426F7D" w:rsidRPr="0073130D" w:rsidRDefault="00426F7D" w:rsidP="00426F7D">
            <w:pPr>
              <w:numPr>
                <w:ilvl w:val="0"/>
                <w:numId w:val="14"/>
              </w:numPr>
              <w:spacing w:before="100" w:beforeAutospacing="1" w:after="100" w:afterAutospacing="1" w:line="278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3130D">
              <w:rPr>
                <w:rFonts w:ascii="Arial" w:hAnsi="Arial" w:cs="Arial"/>
                <w:sz w:val="20"/>
                <w:szCs w:val="20"/>
                <w:lang w:val="en-IN" w:eastAsia="en-IN"/>
              </w:rPr>
              <w:t>The regression model is not properly reported: one variable is missing (shown as “.”). Nothing is provided regarding multicollinearity and residual analysis making the model unreliable.</w:t>
            </w:r>
          </w:p>
          <w:p w14:paraId="0B517C35" w14:textId="77777777" w:rsidR="00426F7D" w:rsidRPr="0073130D" w:rsidRDefault="00426F7D" w:rsidP="00426F7D">
            <w:pPr>
              <w:numPr>
                <w:ilvl w:val="0"/>
                <w:numId w:val="14"/>
              </w:numPr>
              <w:spacing w:before="100" w:beforeAutospacing="1" w:after="100" w:afterAutospacing="1" w:line="278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3130D">
              <w:rPr>
                <w:rFonts w:ascii="Arial" w:hAnsi="Arial" w:cs="Arial"/>
                <w:sz w:val="20"/>
                <w:szCs w:val="20"/>
                <w:lang w:val="en-IN" w:eastAsia="en-IN"/>
              </w:rPr>
              <w:t>Key variables such as climate variability, land-use change, and urban expansion are not operationally defined and measurable.</w:t>
            </w:r>
          </w:p>
          <w:p w14:paraId="5016AE2E" w14:textId="77777777" w:rsidR="00426F7D" w:rsidRPr="0073130D" w:rsidRDefault="00426F7D" w:rsidP="00426F7D">
            <w:pPr>
              <w:numPr>
                <w:ilvl w:val="0"/>
                <w:numId w:val="14"/>
              </w:numPr>
              <w:spacing w:before="100" w:beforeAutospacing="1" w:after="100" w:afterAutospacing="1" w:line="278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3130D">
              <w:rPr>
                <w:rFonts w:ascii="Arial" w:hAnsi="Arial" w:cs="Arial"/>
                <w:sz w:val="20"/>
                <w:szCs w:val="20"/>
                <w:lang w:val="en-IN" w:eastAsia="en-IN"/>
              </w:rPr>
              <w:t>Heavy reliance on long-term recall data (30 years) introduces significant recall bias, weakening validity which shall be supported by some concrete evidences like reports, articles and most importantly by remote sensing data.</w:t>
            </w:r>
          </w:p>
          <w:p w14:paraId="11250C01" w14:textId="3DE28A37" w:rsidR="00426F7D" w:rsidRPr="0073130D" w:rsidRDefault="00426F7D" w:rsidP="00426F7D">
            <w:pPr>
              <w:numPr>
                <w:ilvl w:val="0"/>
                <w:numId w:val="14"/>
              </w:numPr>
              <w:spacing w:before="100" w:beforeAutospacing="1" w:after="100" w:afterAutospacing="1" w:line="278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3130D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Secondary data sources are </w:t>
            </w:r>
            <w:r w:rsidR="00617840" w:rsidRPr="0073130D">
              <w:rPr>
                <w:rFonts w:ascii="Arial" w:hAnsi="Arial" w:cs="Arial"/>
                <w:sz w:val="20"/>
                <w:szCs w:val="20"/>
                <w:lang w:val="en-IN" w:eastAsia="en-IN"/>
              </w:rPr>
              <w:t>not clearly</w:t>
            </w:r>
            <w:r w:rsidRPr="0073130D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described with no details on data structure, completeness, or handling of missing values.</w:t>
            </w:r>
          </w:p>
          <w:p w14:paraId="554A4E6A" w14:textId="77777777" w:rsidR="00426F7D" w:rsidRPr="0073130D" w:rsidRDefault="00426F7D" w:rsidP="00426F7D">
            <w:pPr>
              <w:numPr>
                <w:ilvl w:val="0"/>
                <w:numId w:val="14"/>
              </w:numPr>
              <w:spacing w:before="100" w:beforeAutospacing="1" w:after="100" w:afterAutospacing="1" w:line="278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3130D">
              <w:rPr>
                <w:rFonts w:ascii="Arial" w:hAnsi="Arial" w:cs="Arial"/>
                <w:sz w:val="20"/>
                <w:szCs w:val="20"/>
                <w:lang w:val="en-IN" w:eastAsia="en-IN"/>
              </w:rPr>
              <w:t>Temporal inconsistency exists due to combining cross-sectional survey data with long-term trend analysis without proper justification.</w:t>
            </w:r>
          </w:p>
          <w:p w14:paraId="1EAF205C" w14:textId="77777777" w:rsidR="00426F7D" w:rsidRPr="0073130D" w:rsidRDefault="00426F7D" w:rsidP="00426F7D">
            <w:pPr>
              <w:numPr>
                <w:ilvl w:val="0"/>
                <w:numId w:val="14"/>
              </w:numPr>
              <w:spacing w:before="100" w:beforeAutospacing="1" w:after="100" w:afterAutospacing="1" w:line="278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3130D">
              <w:rPr>
                <w:rFonts w:ascii="Arial" w:hAnsi="Arial" w:cs="Arial"/>
                <w:sz w:val="20"/>
                <w:szCs w:val="20"/>
                <w:lang w:val="en-IN" w:eastAsia="en-IN"/>
              </w:rPr>
              <w:t>There is extensive repetition throughout the paper, especially in trends, causes, and conclusions, reducing academic quality.</w:t>
            </w:r>
          </w:p>
          <w:p w14:paraId="3F7939D2" w14:textId="77777777" w:rsidR="00426F7D" w:rsidRPr="0073130D" w:rsidRDefault="00426F7D" w:rsidP="00426F7D">
            <w:pPr>
              <w:numPr>
                <w:ilvl w:val="0"/>
                <w:numId w:val="14"/>
              </w:numPr>
              <w:spacing w:before="100" w:beforeAutospacing="1" w:after="100" w:afterAutospacing="1" w:line="278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3130D">
              <w:rPr>
                <w:rFonts w:ascii="Arial" w:hAnsi="Arial" w:cs="Arial"/>
                <w:sz w:val="20"/>
                <w:szCs w:val="20"/>
                <w:lang w:val="en-IN" w:eastAsia="en-IN"/>
              </w:rPr>
              <w:t>Section numbering is inconsistent and contains errors (duplicate headings, incorrect hierarchy).</w:t>
            </w:r>
          </w:p>
          <w:p w14:paraId="28AC034F" w14:textId="62ACE5FC" w:rsidR="00426F7D" w:rsidRPr="0073130D" w:rsidRDefault="00426F7D" w:rsidP="00426F7D">
            <w:pPr>
              <w:numPr>
                <w:ilvl w:val="0"/>
                <w:numId w:val="14"/>
              </w:numPr>
              <w:spacing w:before="100" w:beforeAutospacing="1" w:after="100" w:afterAutospacing="1" w:line="278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3130D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Tables are </w:t>
            </w:r>
            <w:r w:rsidR="003A1ED8" w:rsidRPr="0073130D">
              <w:rPr>
                <w:rFonts w:ascii="Arial" w:hAnsi="Arial" w:cs="Arial"/>
                <w:sz w:val="20"/>
                <w:szCs w:val="20"/>
                <w:lang w:val="en-IN" w:eastAsia="en-IN"/>
              </w:rPr>
              <w:t>not properly</w:t>
            </w:r>
            <w:r w:rsidRPr="0073130D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formatted, lack sample sizes, statistical clarity, and proper </w:t>
            </w:r>
            <w:proofErr w:type="spellStart"/>
            <w:r w:rsidRPr="0073130D">
              <w:rPr>
                <w:rFonts w:ascii="Arial" w:hAnsi="Arial" w:cs="Arial"/>
                <w:sz w:val="20"/>
                <w:szCs w:val="20"/>
                <w:lang w:val="en-IN" w:eastAsia="en-IN"/>
              </w:rPr>
              <w:t>labeling</w:t>
            </w:r>
            <w:proofErr w:type="spellEnd"/>
            <w:r w:rsidRPr="0073130D">
              <w:rPr>
                <w:rFonts w:ascii="Arial" w:hAnsi="Arial" w:cs="Arial"/>
                <w:sz w:val="20"/>
                <w:szCs w:val="20"/>
                <w:lang w:val="en-IN" w:eastAsia="en-IN"/>
              </w:rPr>
              <w:t>; one table contains missing values.</w:t>
            </w:r>
          </w:p>
          <w:p w14:paraId="6A07B541" w14:textId="77777777" w:rsidR="00426F7D" w:rsidRPr="0073130D" w:rsidRDefault="00426F7D" w:rsidP="00426F7D">
            <w:pPr>
              <w:numPr>
                <w:ilvl w:val="0"/>
                <w:numId w:val="14"/>
              </w:numPr>
              <w:spacing w:before="100" w:beforeAutospacing="1" w:after="100" w:afterAutospacing="1" w:line="278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3130D">
              <w:rPr>
                <w:rFonts w:ascii="Arial" w:hAnsi="Arial" w:cs="Arial"/>
                <w:sz w:val="20"/>
                <w:szCs w:val="20"/>
                <w:lang w:val="en-IN" w:eastAsia="en-IN"/>
              </w:rPr>
              <w:t>Statistical results are presented without transparency—no raw data, equations, or detailed outputs are provided.</w:t>
            </w:r>
          </w:p>
          <w:p w14:paraId="44C16A5C" w14:textId="77777777" w:rsidR="00426F7D" w:rsidRPr="0073130D" w:rsidRDefault="00426F7D" w:rsidP="00426F7D">
            <w:pPr>
              <w:numPr>
                <w:ilvl w:val="0"/>
                <w:numId w:val="14"/>
              </w:numPr>
              <w:spacing w:before="100" w:beforeAutospacing="1" w:after="100" w:afterAutospacing="1" w:line="278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3130D">
              <w:rPr>
                <w:rFonts w:ascii="Arial" w:hAnsi="Arial" w:cs="Arial"/>
                <w:sz w:val="20"/>
                <w:szCs w:val="20"/>
                <w:lang w:val="en-IN" w:eastAsia="en-IN"/>
              </w:rPr>
              <w:t>Confidence intervals are missing.</w:t>
            </w:r>
          </w:p>
          <w:p w14:paraId="4B1A2CE7" w14:textId="77777777" w:rsidR="00426F7D" w:rsidRPr="0073130D" w:rsidRDefault="00426F7D" w:rsidP="00426F7D">
            <w:pPr>
              <w:numPr>
                <w:ilvl w:val="0"/>
                <w:numId w:val="14"/>
              </w:numPr>
              <w:spacing w:before="100" w:beforeAutospacing="1" w:after="100" w:afterAutospacing="1" w:line="278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3130D">
              <w:rPr>
                <w:rFonts w:ascii="Arial" w:hAnsi="Arial" w:cs="Arial"/>
                <w:sz w:val="20"/>
                <w:szCs w:val="20"/>
                <w:lang w:val="en-IN" w:eastAsia="en-IN"/>
              </w:rPr>
              <w:t>There is no justification for the choice of statistical methods used in the study.</w:t>
            </w:r>
          </w:p>
          <w:p w14:paraId="46397FD2" w14:textId="77777777" w:rsidR="00426F7D" w:rsidRPr="0073130D" w:rsidRDefault="00426F7D" w:rsidP="00426F7D">
            <w:pPr>
              <w:numPr>
                <w:ilvl w:val="0"/>
                <w:numId w:val="14"/>
              </w:numPr>
              <w:spacing w:before="100" w:beforeAutospacing="1" w:after="100" w:afterAutospacing="1" w:line="278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3130D">
              <w:rPr>
                <w:rFonts w:ascii="Arial" w:hAnsi="Arial" w:cs="Arial"/>
                <w:sz w:val="20"/>
                <w:szCs w:val="20"/>
                <w:lang w:val="en-IN" w:eastAsia="en-IN"/>
              </w:rPr>
              <w:t>Literature review is descriptive rather than analytical.</w:t>
            </w:r>
          </w:p>
          <w:p w14:paraId="26E97654" w14:textId="77777777" w:rsidR="00426F7D" w:rsidRPr="0073130D" w:rsidRDefault="00426F7D" w:rsidP="00426F7D">
            <w:pPr>
              <w:numPr>
                <w:ilvl w:val="0"/>
                <w:numId w:val="14"/>
              </w:numPr>
              <w:spacing w:before="100" w:beforeAutospacing="1" w:after="100" w:afterAutospacing="1" w:line="278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3130D">
              <w:rPr>
                <w:rFonts w:ascii="Arial" w:hAnsi="Arial" w:cs="Arial"/>
                <w:sz w:val="20"/>
                <w:szCs w:val="20"/>
                <w:lang w:val="en-IN" w:eastAsia="en-IN"/>
              </w:rPr>
              <w:t>Referencing style is inconsistent and not aligned with a standard format.</w:t>
            </w:r>
          </w:p>
          <w:p w14:paraId="656D4297" w14:textId="77777777" w:rsidR="00426F7D" w:rsidRPr="0073130D" w:rsidRDefault="00426F7D" w:rsidP="00426F7D">
            <w:pPr>
              <w:numPr>
                <w:ilvl w:val="0"/>
                <w:numId w:val="14"/>
              </w:numPr>
              <w:spacing w:before="100" w:beforeAutospacing="1" w:after="100" w:afterAutospacing="1" w:line="278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3130D">
              <w:rPr>
                <w:rFonts w:ascii="Arial" w:hAnsi="Arial" w:cs="Arial"/>
                <w:sz w:val="20"/>
                <w:szCs w:val="20"/>
                <w:lang w:val="en-IN" w:eastAsia="en-IN"/>
              </w:rPr>
              <w:lastRenderedPageBreak/>
              <w:t>The conceptual framework is superficial and not grounded in established theory.</w:t>
            </w:r>
          </w:p>
          <w:p w14:paraId="2BA07F09" w14:textId="77777777" w:rsidR="00426F7D" w:rsidRPr="0073130D" w:rsidRDefault="00426F7D" w:rsidP="00426F7D">
            <w:pPr>
              <w:numPr>
                <w:ilvl w:val="0"/>
                <w:numId w:val="14"/>
              </w:numPr>
              <w:spacing w:before="100" w:beforeAutospacing="1" w:after="100" w:afterAutospacing="1" w:line="278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3130D">
              <w:rPr>
                <w:rFonts w:ascii="Arial" w:hAnsi="Arial" w:cs="Arial"/>
                <w:sz w:val="20"/>
                <w:szCs w:val="20"/>
                <w:lang w:val="en-IN" w:eastAsia="en-IN"/>
              </w:rPr>
              <w:t>Results and discussion are not clearly differentiated; discussion largely repeats results instead of interpreting them.</w:t>
            </w:r>
          </w:p>
          <w:p w14:paraId="4736507D" w14:textId="77777777" w:rsidR="00426F7D" w:rsidRPr="0073130D" w:rsidRDefault="00426F7D" w:rsidP="00426F7D">
            <w:pPr>
              <w:numPr>
                <w:ilvl w:val="0"/>
                <w:numId w:val="14"/>
              </w:numPr>
              <w:spacing w:before="100" w:beforeAutospacing="1" w:after="100" w:afterAutospacing="1" w:line="278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3130D">
              <w:rPr>
                <w:rFonts w:ascii="Arial" w:hAnsi="Arial" w:cs="Arial"/>
                <w:sz w:val="20"/>
                <w:szCs w:val="20"/>
                <w:lang w:val="en-IN" w:eastAsia="en-IN"/>
              </w:rPr>
              <w:t>Conclusions are overgeneralized and stronger than what the data can support.</w:t>
            </w:r>
          </w:p>
          <w:p w14:paraId="09BAAB8C" w14:textId="77777777" w:rsidR="00426F7D" w:rsidRPr="0073130D" w:rsidRDefault="00426F7D" w:rsidP="00426F7D">
            <w:pPr>
              <w:numPr>
                <w:ilvl w:val="0"/>
                <w:numId w:val="14"/>
              </w:numPr>
              <w:spacing w:before="100" w:beforeAutospacing="1" w:after="100" w:afterAutospacing="1" w:line="278" w:lineRule="auto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73130D">
              <w:rPr>
                <w:rFonts w:ascii="Arial" w:hAnsi="Arial" w:cs="Arial"/>
                <w:sz w:val="20"/>
                <w:szCs w:val="20"/>
                <w:lang w:val="en-IN" w:eastAsia="en-IN"/>
              </w:rPr>
              <w:t>Policy recommendations are generic and not strongly derived from the results.</w:t>
            </w:r>
          </w:p>
          <w:p w14:paraId="5953CF0F" w14:textId="77777777" w:rsidR="00426F7D" w:rsidRPr="0073130D" w:rsidRDefault="00426F7D" w:rsidP="00426F7D">
            <w:pPr>
              <w:spacing w:before="100" w:beforeAutospacing="1" w:after="100" w:afterAutospacing="1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30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IN" w:eastAsia="en-IN"/>
              </w:rPr>
              <w:t xml:space="preserve">The article </w:t>
            </w:r>
            <w:proofErr w:type="gramStart"/>
            <w:r w:rsidRPr="0073130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IN" w:eastAsia="en-IN"/>
              </w:rPr>
              <w:t>need</w:t>
            </w:r>
            <w:proofErr w:type="gramEnd"/>
            <w:r w:rsidRPr="0073130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IN" w:eastAsia="en-IN"/>
              </w:rPr>
              <w:t xml:space="preserve"> a lot of corrections and have major issues in data analysis therefore could not be recommended for publication. </w:t>
            </w:r>
          </w:p>
          <w:p w14:paraId="50DCD9E6" w14:textId="77777777" w:rsidR="008F6402" w:rsidRPr="0073130D" w:rsidRDefault="008F6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A03049" w14:textId="77777777" w:rsidR="008F6402" w:rsidRPr="0073130D" w:rsidRDefault="008F6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7369314A" w14:textId="77777777" w:rsidR="008F6402" w:rsidRPr="0073130D" w:rsidRDefault="008F6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AE53E69" w14:textId="77777777" w:rsidR="008F6402" w:rsidRPr="0073130D" w:rsidRDefault="008F640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79836BC" w14:textId="442BF591" w:rsidR="008F6402" w:rsidRPr="0073130D" w:rsidRDefault="008F640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F9287E2" w14:textId="77777777" w:rsidR="0073130D" w:rsidRPr="0073130D" w:rsidRDefault="0073130D" w:rsidP="0073130D">
      <w:pPr>
        <w:rPr>
          <w:rFonts w:ascii="Arial" w:hAnsi="Arial" w:cs="Arial"/>
          <w:b/>
          <w:sz w:val="20"/>
          <w:szCs w:val="20"/>
        </w:rPr>
      </w:pPr>
    </w:p>
    <w:p w14:paraId="3373F30C" w14:textId="77777777" w:rsidR="0073130D" w:rsidRPr="0073130D" w:rsidRDefault="0073130D" w:rsidP="0073130D">
      <w:pPr>
        <w:rPr>
          <w:rFonts w:ascii="Arial" w:hAnsi="Arial" w:cs="Arial"/>
          <w:b/>
          <w:sz w:val="20"/>
          <w:szCs w:val="20"/>
          <w:u w:val="single"/>
        </w:rPr>
      </w:pPr>
      <w:r w:rsidRPr="0073130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578A28D" w14:textId="023FD646" w:rsidR="0073130D" w:rsidRPr="0073130D" w:rsidRDefault="0073130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660BF6C5" w14:textId="38DE7200" w:rsidR="0073130D" w:rsidRPr="0073130D" w:rsidRDefault="0073130D" w:rsidP="0073130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0" w:name="_Hlk227755727"/>
      <w:r w:rsidRPr="0073130D">
        <w:rPr>
          <w:rFonts w:ascii="Arial" w:eastAsia="Arial Unicode MS" w:hAnsi="Arial" w:cs="Arial"/>
          <w:b/>
          <w:bCs/>
          <w:sz w:val="20"/>
          <w:szCs w:val="20"/>
          <w:lang w:val="en-GB"/>
        </w:rPr>
        <w:t>Sachin Kumar</w:t>
      </w:r>
      <w:r w:rsidRPr="0073130D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73130D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</w:p>
    <w:p w14:paraId="1578960D" w14:textId="77777777" w:rsidR="008F6402" w:rsidRPr="0073130D" w:rsidRDefault="008F640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1" w:name="_GoBack"/>
      <w:bookmarkEnd w:id="0"/>
      <w:bookmarkEnd w:id="1"/>
    </w:p>
    <w:sectPr w:rsidR="008F6402" w:rsidRPr="0073130D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56DDB" w14:textId="77777777" w:rsidR="004400E2" w:rsidRDefault="004400E2">
      <w:r>
        <w:separator/>
      </w:r>
    </w:p>
  </w:endnote>
  <w:endnote w:type="continuationSeparator" w:id="0">
    <w:p w14:paraId="0C53516E" w14:textId="77777777" w:rsidR="004400E2" w:rsidRDefault="0044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C8A44" w14:textId="77777777" w:rsidR="008F6402" w:rsidRDefault="00045F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D91061B" w14:textId="77777777" w:rsidR="008F6402" w:rsidRDefault="008F6402">
    <w:pPr>
      <w:pStyle w:val="Footer"/>
      <w:jc w:val="right"/>
    </w:pPr>
  </w:p>
  <w:p w14:paraId="2FA40484" w14:textId="77777777" w:rsidR="008F6402" w:rsidRDefault="008F640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EDEE8" w14:textId="77777777" w:rsidR="004400E2" w:rsidRDefault="004400E2">
      <w:r>
        <w:separator/>
      </w:r>
    </w:p>
  </w:footnote>
  <w:footnote w:type="continuationSeparator" w:id="0">
    <w:p w14:paraId="48CA4E25" w14:textId="77777777" w:rsidR="004400E2" w:rsidRDefault="00440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F4BC9" w14:textId="77777777" w:rsidR="008F6402" w:rsidRDefault="008F640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F5B3F0C" w14:textId="77777777" w:rsidR="008F6402" w:rsidRDefault="00045FC2">
    <w:pPr>
      <w:spacing w:before="100" w:beforeAutospacing="1" w:after="100" w:afterAutospacing="1"/>
      <w:jc w:val="center"/>
      <w:rPr>
        <w:color w:val="000000"/>
        <w:sz w:val="20"/>
      </w:rPr>
    </w:pPr>
    <w:r w:rsidRPr="004400E2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E23EF6"/>
    <w:multiLevelType w:val="hybridMultilevel"/>
    <w:tmpl w:val="2A0EBF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3A20B6"/>
    <w:multiLevelType w:val="hybridMultilevel"/>
    <w:tmpl w:val="2A0EBF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6402"/>
    <w:rsid w:val="00045FC2"/>
    <w:rsid w:val="003A1ED8"/>
    <w:rsid w:val="004053BB"/>
    <w:rsid w:val="00426F7D"/>
    <w:rsid w:val="004400E2"/>
    <w:rsid w:val="00567C06"/>
    <w:rsid w:val="00617840"/>
    <w:rsid w:val="007176FC"/>
    <w:rsid w:val="0073130D"/>
    <w:rsid w:val="00732416"/>
    <w:rsid w:val="008A2788"/>
    <w:rsid w:val="008F6402"/>
    <w:rsid w:val="00B640FB"/>
    <w:rsid w:val="00CB23F4"/>
    <w:rsid w:val="00CC7493"/>
    <w:rsid w:val="00D915D2"/>
    <w:rsid w:val="00E757D3"/>
    <w:rsid w:val="00F03531"/>
    <w:rsid w:val="00F57CA4"/>
    <w:rsid w:val="00FA3189"/>
    <w:rsid w:val="00FC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2599E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o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28</cp:revision>
  <dcterms:created xsi:type="dcterms:W3CDTF">2026-03-24T06:32:00Z</dcterms:created>
  <dcterms:modified xsi:type="dcterms:W3CDTF">2026-04-22T07:38:00Z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