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555C" w:rsidRDefault="0079372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0D7B3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555C" w:rsidRDefault="00C723A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723A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Ms_AJMPCP_157262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555C" w:rsidRDefault="00C723A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723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ASSOCIATION BETWEEN DIGIT RATIO AND ONSET OF MENOPAUSE AMONG WOMEN IN PORT HARCOURT, RIVERS STATE.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555C" w:rsidRDefault="00F207A2" w:rsidP="00F207A2">
            <w:pPr>
              <w:pStyle w:val="ListParagraph"/>
              <w:tabs>
                <w:tab w:val="left" w:pos="1118"/>
              </w:tabs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Georgia" w:hAnsi="Georgia"/>
                <w:color w:val="27251E"/>
              </w:rPr>
              <w:t>The study may encourage further work on prenatal hormonal influences, menopausal timing, and broader life-course reproductive health outcomes. Overall, it contributes to a growing interdisciplinary area that links developmental biology, anthropology, and women’s reproductive health.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07A2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FE555C" w:rsidRPr="00F207A2" w:rsidRDefault="00FE555C" w:rsidP="00F207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07A2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F207A2" w:rsidRDefault="00F207A2" w:rsidP="00F207A2">
            <w:pPr>
              <w:rPr>
                <w:sz w:val="20"/>
                <w:szCs w:val="20"/>
                <w:lang w:val="en-GB"/>
              </w:rPr>
            </w:pPr>
          </w:p>
          <w:p w:rsidR="00FE555C" w:rsidRPr="00F207A2" w:rsidRDefault="00FE555C" w:rsidP="00F207A2">
            <w:pPr>
              <w:ind w:firstLine="720"/>
              <w:rPr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07A2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FE555C" w:rsidRPr="00F207A2" w:rsidRDefault="00FE555C" w:rsidP="00F207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207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need more recent peer reviewed sources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207A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>
              <w:rPr>
                <w:rFonts w:ascii="Georgia" w:hAnsi="Georgia"/>
                <w:color w:val="27251E"/>
              </w:rPr>
              <w:t>Add a formal ethics statement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FE555C" w:rsidRDefault="00FE555C">
      <w:pPr>
        <w:rPr>
          <w:highlight w:val="yellow"/>
          <w:lang w:val="en-GB"/>
        </w:rPr>
      </w:pPr>
    </w:p>
    <w:p w:rsidR="00533C2B" w:rsidRDefault="00533C2B" w:rsidP="00533C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GoBack"/>
      <w:bookmarkEnd w:id="0"/>
    </w:p>
    <w:p w:rsidR="00533C2B" w:rsidRDefault="00533C2B" w:rsidP="00533C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533C2B" w:rsidRDefault="00533C2B" w:rsidP="00533C2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33C2B" w:rsidRDefault="00533C2B" w:rsidP="00533C2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555555"/>
        </w:rPr>
        <w:t>Renu</w:t>
      </w:r>
      <w:proofErr w:type="spellEnd"/>
      <w:r>
        <w:rPr>
          <w:rFonts w:ascii="Arial" w:hAnsi="Arial" w:cs="Arial"/>
          <w:color w:val="555555"/>
        </w:rPr>
        <w:t xml:space="preserve"> Agarwal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555555"/>
        </w:rPr>
        <w:t>SDNB Vaishnav College for Women, India</w:t>
      </w:r>
      <w:r>
        <w:rPr>
          <w:rFonts w:ascii="Arial" w:hAnsi="Arial" w:cs="Arial"/>
          <w:color w:val="555555"/>
        </w:rPr>
        <w:br/>
      </w:r>
    </w:p>
    <w:p w:rsidR="00FE555C" w:rsidRDefault="00FE555C">
      <w:pPr>
        <w:rPr>
          <w:highlight w:val="yellow"/>
          <w:lang w:val="en-GB"/>
        </w:rPr>
      </w:pPr>
    </w:p>
    <w:sectPr w:rsidR="00FE55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22" w:rsidRDefault="00793722">
      <w:r>
        <w:separator/>
      </w:r>
    </w:p>
  </w:endnote>
  <w:endnote w:type="continuationSeparator" w:id="0">
    <w:p w:rsidR="00793722" w:rsidRDefault="0079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pStyle w:val="Footer"/>
      <w:jc w:val="right"/>
    </w:pPr>
  </w:p>
  <w:p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733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733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E555C" w:rsidRDefault="00FE555C">
    <w:pPr>
      <w:pStyle w:val="Footer"/>
      <w:jc w:val="right"/>
    </w:pPr>
  </w:p>
  <w:p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22" w:rsidRDefault="00793722">
      <w:r>
        <w:separator/>
      </w:r>
    </w:p>
  </w:footnote>
  <w:footnote w:type="continuationSeparator" w:id="0">
    <w:p w:rsidR="00793722" w:rsidRDefault="0079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D1915"/>
    <w:rsid w:val="000D7B30"/>
    <w:rsid w:val="00137488"/>
    <w:rsid w:val="00173BF5"/>
    <w:rsid w:val="002A7335"/>
    <w:rsid w:val="003F7E18"/>
    <w:rsid w:val="00533C2B"/>
    <w:rsid w:val="005A70A2"/>
    <w:rsid w:val="00707CD8"/>
    <w:rsid w:val="00784726"/>
    <w:rsid w:val="00793722"/>
    <w:rsid w:val="00B824D9"/>
    <w:rsid w:val="00C723A4"/>
    <w:rsid w:val="00F207A2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51104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A70A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3C2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