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B6E58" w:rsidRPr="00933DDF">
        <w:trPr>
          <w:trHeight w:val="20"/>
          <w:jc w:val="center"/>
        </w:trPr>
        <w:tc>
          <w:tcPr>
            <w:tcW w:w="1186" w:type="pct"/>
          </w:tcPr>
          <w:p w:rsidR="006B6E58" w:rsidRPr="00933DDF" w:rsidRDefault="00611D6D">
            <w:pPr>
              <w:pStyle w:val="BodyText"/>
              <w:ind w:left="90"/>
              <w:jc w:val="left"/>
              <w:rPr>
                <w:rFonts w:ascii="Arial" w:hAnsi="Arial" w:cs="Arial"/>
                <w:bCs/>
                <w:sz w:val="20"/>
                <w:szCs w:val="20"/>
                <w:lang w:val="en-GB" w:eastAsia="en-US"/>
              </w:rPr>
            </w:pPr>
            <w:r w:rsidRPr="00933DDF">
              <w:rPr>
                <w:rFonts w:ascii="Arial" w:hAnsi="Arial" w:cs="Arial"/>
                <w:bCs/>
                <w:sz w:val="20"/>
                <w:szCs w:val="20"/>
                <w:lang w:val="en-GB" w:eastAsia="en-US"/>
              </w:rPr>
              <w:t>Journal Name:</w:t>
            </w:r>
          </w:p>
        </w:tc>
        <w:tc>
          <w:tcPr>
            <w:tcW w:w="3814" w:type="pct"/>
          </w:tcPr>
          <w:p w:rsidR="006B6E58" w:rsidRPr="00933DDF" w:rsidRDefault="00611D6D">
            <w:pPr>
              <w:rPr>
                <w:rFonts w:ascii="Arial" w:hAnsi="Arial" w:cs="Arial"/>
                <w:b/>
                <w:bCs/>
                <w:color w:val="0000FF"/>
                <w:sz w:val="20"/>
                <w:szCs w:val="20"/>
                <w:lang w:val="en-GB"/>
              </w:rPr>
            </w:pPr>
            <w:r w:rsidRPr="00933DDF">
              <w:rPr>
                <w:rFonts w:ascii="Arial" w:hAnsi="Arial" w:cs="Arial"/>
                <w:b/>
                <w:bCs/>
                <w:color w:val="0000FF"/>
                <w:sz w:val="20"/>
                <w:szCs w:val="20"/>
                <w:lang w:val="en-GB"/>
              </w:rPr>
              <w:t>Asian Journal of Medical Principles and Clinical Practice</w:t>
            </w:r>
          </w:p>
        </w:tc>
      </w:tr>
      <w:tr w:rsidR="006B6E58" w:rsidRPr="00933DDF">
        <w:trPr>
          <w:trHeight w:val="20"/>
          <w:jc w:val="center"/>
        </w:trPr>
        <w:tc>
          <w:tcPr>
            <w:tcW w:w="1186" w:type="pct"/>
          </w:tcPr>
          <w:p w:rsidR="006B6E58" w:rsidRPr="00933DDF" w:rsidRDefault="00611D6D">
            <w:pPr>
              <w:pStyle w:val="BodyText"/>
              <w:ind w:left="90"/>
              <w:jc w:val="left"/>
              <w:rPr>
                <w:rFonts w:ascii="Arial" w:hAnsi="Arial" w:cs="Arial"/>
                <w:bCs/>
                <w:sz w:val="20"/>
                <w:szCs w:val="20"/>
                <w:lang w:val="en-GB" w:eastAsia="en-US"/>
              </w:rPr>
            </w:pPr>
            <w:r w:rsidRPr="00933DDF">
              <w:rPr>
                <w:rFonts w:ascii="Arial" w:hAnsi="Arial" w:cs="Arial"/>
                <w:bCs/>
                <w:sz w:val="20"/>
                <w:szCs w:val="20"/>
                <w:lang w:val="en-GB" w:eastAsia="en-US"/>
              </w:rPr>
              <w:t>Manuscript Number:</w:t>
            </w:r>
          </w:p>
        </w:tc>
        <w:tc>
          <w:tcPr>
            <w:tcW w:w="3814" w:type="pct"/>
          </w:tcPr>
          <w:p w:rsidR="006B6E58" w:rsidRPr="00933DDF" w:rsidRDefault="00611D6D">
            <w:pPr>
              <w:pStyle w:val="NormalWeb"/>
              <w:spacing w:before="0" w:beforeAutospacing="0" w:after="0" w:afterAutospacing="0"/>
              <w:rPr>
                <w:rFonts w:ascii="Arial" w:hAnsi="Arial" w:cs="Arial"/>
                <w:b/>
                <w:bCs/>
                <w:sz w:val="20"/>
                <w:szCs w:val="20"/>
                <w:lang w:val="en-GB"/>
              </w:rPr>
            </w:pPr>
            <w:r w:rsidRPr="00933DDF">
              <w:rPr>
                <w:rFonts w:ascii="Arial" w:hAnsi="Arial" w:cs="Arial"/>
                <w:b/>
                <w:bCs/>
                <w:sz w:val="20"/>
                <w:szCs w:val="20"/>
                <w:lang w:val="en-GB"/>
              </w:rPr>
              <w:t>Ms_AJMPCP_156822</w:t>
            </w:r>
          </w:p>
        </w:tc>
      </w:tr>
      <w:tr w:rsidR="006B6E58" w:rsidRPr="00933DDF">
        <w:trPr>
          <w:trHeight w:val="20"/>
          <w:jc w:val="center"/>
        </w:trPr>
        <w:tc>
          <w:tcPr>
            <w:tcW w:w="1186" w:type="pct"/>
          </w:tcPr>
          <w:p w:rsidR="006B6E58" w:rsidRPr="00933DDF" w:rsidRDefault="00611D6D">
            <w:pPr>
              <w:pStyle w:val="BodyText"/>
              <w:ind w:left="90"/>
              <w:jc w:val="left"/>
              <w:rPr>
                <w:rFonts w:ascii="Arial" w:hAnsi="Arial" w:cs="Arial"/>
                <w:bCs/>
                <w:sz w:val="20"/>
                <w:szCs w:val="20"/>
                <w:lang w:val="en-GB" w:eastAsia="en-US"/>
              </w:rPr>
            </w:pPr>
            <w:r w:rsidRPr="00933DDF">
              <w:rPr>
                <w:rFonts w:ascii="Arial" w:hAnsi="Arial" w:cs="Arial"/>
                <w:bCs/>
                <w:sz w:val="20"/>
                <w:szCs w:val="20"/>
                <w:lang w:val="en-GB" w:eastAsia="en-US"/>
              </w:rPr>
              <w:t xml:space="preserve">Title of the Manuscript: </w:t>
            </w:r>
          </w:p>
        </w:tc>
        <w:tc>
          <w:tcPr>
            <w:tcW w:w="3814" w:type="pct"/>
          </w:tcPr>
          <w:p w:rsidR="006B6E58" w:rsidRPr="00933DDF" w:rsidRDefault="00611D6D">
            <w:pPr>
              <w:pStyle w:val="NormalWeb"/>
              <w:spacing w:before="0" w:beforeAutospacing="0" w:after="0" w:afterAutospacing="0"/>
              <w:rPr>
                <w:rFonts w:ascii="Arial" w:hAnsi="Arial" w:cs="Arial"/>
                <w:b/>
                <w:sz w:val="20"/>
                <w:szCs w:val="20"/>
                <w:lang w:val="en-GB"/>
              </w:rPr>
            </w:pPr>
            <w:r w:rsidRPr="00933DDF">
              <w:rPr>
                <w:rFonts w:ascii="Arial" w:hAnsi="Arial" w:cs="Arial"/>
                <w:b/>
                <w:sz w:val="20"/>
                <w:szCs w:val="20"/>
                <w:lang w:val="en-GB"/>
              </w:rPr>
              <w:t xml:space="preserve">Post-operative Brachial Plexopathy Secondary to </w:t>
            </w:r>
            <w:r w:rsidRPr="00933DDF">
              <w:rPr>
                <w:rFonts w:ascii="Arial" w:hAnsi="Arial" w:cs="Arial"/>
                <w:b/>
                <w:sz w:val="20"/>
                <w:szCs w:val="20"/>
                <w:lang w:val="en-GB"/>
              </w:rPr>
              <w:t>Spindle Cell Carcinoma of the Shoulder: A Rare Case Report</w:t>
            </w:r>
          </w:p>
        </w:tc>
      </w:tr>
      <w:tr w:rsidR="006B6E58" w:rsidRPr="00933DDF">
        <w:trPr>
          <w:trHeight w:val="20"/>
          <w:jc w:val="center"/>
        </w:trPr>
        <w:tc>
          <w:tcPr>
            <w:tcW w:w="1186" w:type="pct"/>
          </w:tcPr>
          <w:p w:rsidR="006B6E58" w:rsidRPr="00933DDF" w:rsidRDefault="00611D6D">
            <w:pPr>
              <w:pStyle w:val="BodyText"/>
              <w:ind w:left="90"/>
              <w:jc w:val="left"/>
              <w:rPr>
                <w:rFonts w:ascii="Arial" w:hAnsi="Arial" w:cs="Arial"/>
                <w:bCs/>
                <w:sz w:val="20"/>
                <w:szCs w:val="20"/>
                <w:lang w:val="en-GB" w:eastAsia="en-US"/>
              </w:rPr>
            </w:pPr>
            <w:r w:rsidRPr="00933DDF">
              <w:rPr>
                <w:rFonts w:ascii="Arial" w:hAnsi="Arial" w:cs="Arial"/>
                <w:bCs/>
                <w:sz w:val="20"/>
                <w:szCs w:val="20"/>
                <w:lang w:val="en-GB" w:eastAsia="en-US"/>
              </w:rPr>
              <w:t>Type of the Article</w:t>
            </w:r>
          </w:p>
        </w:tc>
        <w:tc>
          <w:tcPr>
            <w:tcW w:w="3814" w:type="pct"/>
          </w:tcPr>
          <w:p w:rsidR="006B6E58" w:rsidRPr="00933DDF" w:rsidRDefault="00611D6D">
            <w:pPr>
              <w:pStyle w:val="NormalWeb"/>
              <w:spacing w:before="0" w:beforeAutospacing="0" w:after="0" w:afterAutospacing="0"/>
              <w:rPr>
                <w:rFonts w:ascii="Arial" w:hAnsi="Arial" w:cs="Arial"/>
                <w:b/>
                <w:sz w:val="20"/>
                <w:szCs w:val="20"/>
                <w:lang w:val="en-GB"/>
              </w:rPr>
            </w:pPr>
            <w:r w:rsidRPr="00933DDF">
              <w:rPr>
                <w:rFonts w:ascii="Arial" w:hAnsi="Arial" w:cs="Arial"/>
                <w:b/>
                <w:sz w:val="20"/>
                <w:szCs w:val="20"/>
                <w:lang w:val="en-GB"/>
              </w:rPr>
              <w:t>Research Article</w:t>
            </w:r>
          </w:p>
          <w:p w:rsidR="006B6E58" w:rsidRPr="00933DDF" w:rsidRDefault="006B6E58">
            <w:pPr>
              <w:pStyle w:val="NormalWeb"/>
              <w:spacing w:before="0" w:beforeAutospacing="0" w:after="0" w:afterAutospacing="0"/>
              <w:rPr>
                <w:rFonts w:ascii="Arial" w:hAnsi="Arial" w:cs="Arial"/>
                <w:b/>
                <w:sz w:val="20"/>
                <w:szCs w:val="20"/>
                <w:lang w:val="en-GB"/>
              </w:rPr>
            </w:pPr>
          </w:p>
        </w:tc>
      </w:tr>
    </w:tbl>
    <w:p w:rsidR="006B6E58" w:rsidRPr="00933DDF" w:rsidRDefault="006B6E58">
      <w:pPr>
        <w:pStyle w:val="BodyText"/>
        <w:rPr>
          <w:rFonts w:ascii="Arial" w:hAnsi="Arial" w:cs="Arial"/>
          <w:i/>
          <w:sz w:val="20"/>
          <w:szCs w:val="20"/>
          <w:u w:val="single"/>
          <w:lang w:val="en-GB"/>
        </w:rPr>
      </w:pPr>
    </w:p>
    <w:p w:rsidR="006B6E58" w:rsidRPr="00933DDF" w:rsidRDefault="00611D6D">
      <w:pPr>
        <w:pStyle w:val="BodyText"/>
        <w:rPr>
          <w:rFonts w:ascii="Arial" w:hAnsi="Arial" w:cs="Arial"/>
          <w:b/>
          <w:sz w:val="20"/>
          <w:szCs w:val="20"/>
          <w:u w:val="single"/>
          <w:lang w:val="en-GB"/>
        </w:rPr>
      </w:pPr>
      <w:r w:rsidRPr="00933DDF">
        <w:rPr>
          <w:rFonts w:ascii="Arial" w:hAnsi="Arial" w:cs="Arial"/>
          <w:b/>
          <w:sz w:val="20"/>
          <w:szCs w:val="20"/>
          <w:highlight w:val="yellow"/>
          <w:u w:val="single"/>
          <w:lang w:val="en-GB"/>
        </w:rPr>
        <w:t>PART 1 (Importance of the manuscript)</w:t>
      </w:r>
      <w:r w:rsidRPr="00933DDF">
        <w:rPr>
          <w:rFonts w:ascii="Arial" w:hAnsi="Arial" w:cs="Arial"/>
          <w:b/>
          <w:sz w:val="20"/>
          <w:szCs w:val="20"/>
          <w:u w:val="single"/>
          <w:lang w:val="en-GB"/>
        </w:rPr>
        <w:t xml:space="preserve"> </w:t>
      </w:r>
    </w:p>
    <w:p w:rsidR="006B6E58" w:rsidRPr="00933DDF" w:rsidRDefault="006B6E5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B6E58" w:rsidRPr="00933DDF">
        <w:trPr>
          <w:trHeight w:val="20"/>
          <w:jc w:val="center"/>
        </w:trPr>
        <w:tc>
          <w:tcPr>
            <w:tcW w:w="1789" w:type="pct"/>
            <w:noWrap/>
          </w:tcPr>
          <w:p w:rsidR="006B6E58" w:rsidRPr="00933DDF" w:rsidRDefault="006B6E58">
            <w:pPr>
              <w:pStyle w:val="Heading2"/>
              <w:jc w:val="left"/>
              <w:rPr>
                <w:rFonts w:ascii="Arial" w:hAnsi="Arial" w:cs="Arial"/>
                <w:lang w:val="en-GB" w:eastAsia="en-US"/>
              </w:rPr>
            </w:pPr>
          </w:p>
        </w:tc>
        <w:tc>
          <w:tcPr>
            <w:tcW w:w="1844" w:type="pct"/>
          </w:tcPr>
          <w:p w:rsidR="006B6E58" w:rsidRPr="00933DDF" w:rsidRDefault="00611D6D">
            <w:pPr>
              <w:pStyle w:val="Heading2"/>
              <w:jc w:val="left"/>
              <w:rPr>
                <w:rFonts w:ascii="Arial" w:hAnsi="Arial" w:cs="Arial"/>
                <w:lang w:val="en-GB" w:eastAsia="en-US"/>
              </w:rPr>
            </w:pPr>
            <w:r w:rsidRPr="00933DDF">
              <w:rPr>
                <w:rFonts w:ascii="Arial" w:hAnsi="Arial" w:cs="Arial"/>
                <w:lang w:val="en-GB" w:eastAsia="en-US"/>
              </w:rPr>
              <w:t>Comments of the Reviewers</w:t>
            </w:r>
          </w:p>
        </w:tc>
        <w:tc>
          <w:tcPr>
            <w:tcW w:w="1367" w:type="pct"/>
          </w:tcPr>
          <w:p w:rsidR="006B6E58" w:rsidRPr="00933DDF" w:rsidRDefault="00611D6D">
            <w:pPr>
              <w:spacing w:after="160" w:line="259" w:lineRule="auto"/>
              <w:rPr>
                <w:rFonts w:ascii="Arial" w:eastAsia="Calibri" w:hAnsi="Arial" w:cs="Arial"/>
                <w:kern w:val="2"/>
                <w:sz w:val="20"/>
                <w:szCs w:val="20"/>
                <w:lang w:val="en-GB"/>
              </w:rPr>
            </w:pPr>
            <w:r w:rsidRPr="00933DDF">
              <w:rPr>
                <w:rFonts w:ascii="Arial" w:eastAsia="Calibri" w:hAnsi="Arial" w:cs="Arial"/>
                <w:b/>
                <w:kern w:val="2"/>
                <w:sz w:val="20"/>
                <w:szCs w:val="20"/>
                <w:lang w:val="en-GB"/>
              </w:rPr>
              <w:t>Author’s Feedback</w:t>
            </w:r>
            <w:r w:rsidRPr="00933DDF">
              <w:rPr>
                <w:rFonts w:ascii="Arial" w:eastAsia="Calibri" w:hAnsi="Arial" w:cs="Arial"/>
                <w:kern w:val="2"/>
                <w:sz w:val="20"/>
                <w:szCs w:val="20"/>
                <w:lang w:val="en-GB"/>
              </w:rPr>
              <w:t xml:space="preserve"> </w:t>
            </w:r>
          </w:p>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89" w:type="pct"/>
            <w:noWrap/>
          </w:tcPr>
          <w:p w:rsidR="006B6E58" w:rsidRPr="00933DDF" w:rsidRDefault="00611D6D">
            <w:pPr>
              <w:rPr>
                <w:rFonts w:ascii="Arial" w:eastAsia="MS Mincho" w:hAnsi="Arial" w:cs="Arial"/>
                <w:bCs/>
                <w:sz w:val="20"/>
                <w:szCs w:val="20"/>
                <w:lang w:val="en-GB"/>
              </w:rPr>
            </w:pPr>
            <w:r w:rsidRPr="00933DDF">
              <w:rPr>
                <w:rFonts w:ascii="Arial" w:hAnsi="Arial" w:cs="Arial"/>
                <w:b/>
                <w:bCs/>
                <w:sz w:val="20"/>
                <w:szCs w:val="20"/>
                <w:lang w:val="en-GB"/>
              </w:rPr>
              <w:t xml:space="preserve">Please write a few sentences regarding the importance of this </w:t>
            </w:r>
            <w:r w:rsidRPr="00933DDF">
              <w:rPr>
                <w:rFonts w:ascii="Arial" w:hAnsi="Arial" w:cs="Arial"/>
                <w:b/>
                <w:bCs/>
                <w:sz w:val="20"/>
                <w:szCs w:val="20"/>
                <w:lang w:val="en-GB"/>
              </w:rPr>
              <w:t>manuscript for the scientific community.</w:t>
            </w:r>
            <w:r w:rsidRPr="00933DDF">
              <w:rPr>
                <w:rFonts w:ascii="Arial" w:hAnsi="Arial" w:cs="Arial"/>
                <w:bCs/>
                <w:sz w:val="20"/>
                <w:szCs w:val="20"/>
                <w:lang w:val="en-GB"/>
              </w:rPr>
              <w:t xml:space="preserve"> A minimum of 3-4 sentences may be required for this part.</w:t>
            </w:r>
          </w:p>
        </w:tc>
        <w:tc>
          <w:tcPr>
            <w:tcW w:w="1844" w:type="pct"/>
          </w:tcPr>
          <w:p w:rsidR="006B6E58" w:rsidRPr="00933DDF" w:rsidRDefault="00611D6D">
            <w:pPr>
              <w:pStyle w:val="ListParagraph"/>
              <w:ind w:left="0"/>
              <w:jc w:val="both"/>
              <w:rPr>
                <w:rFonts w:ascii="Arial" w:hAnsi="Arial" w:cs="Arial"/>
                <w:b/>
                <w:bCs/>
                <w:sz w:val="20"/>
                <w:szCs w:val="20"/>
                <w:lang w:val="en-GB"/>
              </w:rPr>
            </w:pPr>
            <w:r w:rsidRPr="00933DDF">
              <w:rPr>
                <w:rFonts w:ascii="Arial" w:hAnsi="Arial" w:cs="Arial"/>
                <w:b/>
                <w:bCs/>
                <w:sz w:val="20"/>
                <w:szCs w:val="20"/>
                <w:lang w:val="en-GB"/>
              </w:rPr>
              <w:t xml:space="preserve">Differential diagnosis of brachial plexopathy is always challenging especially when it is recorded postoperatively Moreover there is more perplexity when an </w:t>
            </w:r>
            <w:r w:rsidRPr="00933DDF">
              <w:rPr>
                <w:rFonts w:ascii="Arial" w:hAnsi="Arial" w:cs="Arial"/>
                <w:b/>
                <w:bCs/>
                <w:sz w:val="20"/>
                <w:szCs w:val="20"/>
                <w:lang w:val="en-GB"/>
              </w:rPr>
              <w:t xml:space="preserve">underlined malignancy is intended to be cured by the operation Thus the case presented is interesting and didactic </w:t>
            </w:r>
          </w:p>
        </w:tc>
        <w:tc>
          <w:tcPr>
            <w:tcW w:w="1367" w:type="pct"/>
          </w:tcPr>
          <w:p w:rsidR="006B6E58" w:rsidRPr="00933DDF" w:rsidRDefault="006B6E58">
            <w:pPr>
              <w:pStyle w:val="Heading2"/>
              <w:jc w:val="left"/>
              <w:rPr>
                <w:rFonts w:ascii="Arial" w:hAnsi="Arial" w:cs="Arial"/>
                <w:b w:val="0"/>
                <w:lang w:val="en-GB" w:eastAsia="en-US"/>
              </w:rPr>
            </w:pPr>
          </w:p>
        </w:tc>
      </w:tr>
    </w:tbl>
    <w:p w:rsidR="006B6E58" w:rsidRPr="00933DDF" w:rsidRDefault="006B6E58">
      <w:pPr>
        <w:rPr>
          <w:rFonts w:ascii="Arial" w:hAnsi="Arial" w:cs="Arial"/>
          <w:sz w:val="20"/>
          <w:szCs w:val="20"/>
          <w:lang w:val="en-GB"/>
        </w:rPr>
      </w:pPr>
    </w:p>
    <w:p w:rsidR="006B6E58" w:rsidRPr="00933DDF" w:rsidRDefault="006B6E58">
      <w:pPr>
        <w:rPr>
          <w:rFonts w:ascii="Arial" w:hAnsi="Arial" w:cs="Arial"/>
          <w:sz w:val="20"/>
          <w:szCs w:val="20"/>
          <w:lang w:val="en-GB"/>
        </w:rPr>
      </w:pPr>
    </w:p>
    <w:p w:rsidR="006B6E58" w:rsidRPr="00933DDF" w:rsidRDefault="006B6E58">
      <w:pPr>
        <w:rPr>
          <w:rFonts w:ascii="Arial" w:hAnsi="Arial" w:cs="Arial"/>
          <w:sz w:val="20"/>
          <w:szCs w:val="20"/>
          <w:lang w:val="en-GB"/>
        </w:rPr>
      </w:pPr>
    </w:p>
    <w:p w:rsidR="006B6E58" w:rsidRPr="00933DDF" w:rsidRDefault="00611D6D">
      <w:pPr>
        <w:pStyle w:val="Heading2"/>
        <w:jc w:val="left"/>
        <w:rPr>
          <w:rFonts w:ascii="Arial" w:hAnsi="Arial" w:cs="Arial"/>
          <w:highlight w:val="yellow"/>
          <w:u w:val="single"/>
          <w:lang w:val="en-GB" w:eastAsia="en-US"/>
        </w:rPr>
      </w:pPr>
      <w:r w:rsidRPr="00933DDF">
        <w:rPr>
          <w:rFonts w:ascii="Arial" w:hAnsi="Arial" w:cs="Arial"/>
          <w:highlight w:val="yellow"/>
          <w:u w:val="single"/>
          <w:lang w:val="en-GB" w:eastAsia="en-US"/>
        </w:rPr>
        <w:t>PART 2.1 (Objective Evaluation)</w:t>
      </w:r>
    </w:p>
    <w:p w:rsidR="006B6E58" w:rsidRPr="00933DDF" w:rsidRDefault="006B6E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B6E58" w:rsidRPr="00933DDF">
        <w:trPr>
          <w:trHeight w:val="20"/>
          <w:tblHeader/>
          <w:jc w:val="center"/>
        </w:trPr>
        <w:tc>
          <w:tcPr>
            <w:tcW w:w="1790" w:type="pct"/>
            <w:noWrap/>
          </w:tcPr>
          <w:p w:rsidR="006B6E58" w:rsidRPr="00933DDF" w:rsidRDefault="006B6E58">
            <w:pPr>
              <w:pStyle w:val="Heading2"/>
              <w:jc w:val="left"/>
              <w:rPr>
                <w:rFonts w:ascii="Arial" w:hAnsi="Arial" w:cs="Arial"/>
                <w:lang w:val="en-GB" w:eastAsia="en-US"/>
              </w:rPr>
            </w:pPr>
          </w:p>
        </w:tc>
        <w:tc>
          <w:tcPr>
            <w:tcW w:w="1843" w:type="pct"/>
          </w:tcPr>
          <w:p w:rsidR="006B6E58" w:rsidRPr="00933DDF" w:rsidRDefault="00611D6D">
            <w:pPr>
              <w:pStyle w:val="Heading2"/>
              <w:jc w:val="left"/>
              <w:rPr>
                <w:rFonts w:ascii="Arial" w:hAnsi="Arial" w:cs="Arial"/>
                <w:lang w:val="en-GB" w:eastAsia="en-US"/>
              </w:rPr>
            </w:pPr>
            <w:r w:rsidRPr="00933DDF">
              <w:rPr>
                <w:rFonts w:ascii="Arial" w:hAnsi="Arial" w:cs="Arial"/>
                <w:lang w:val="en-GB" w:eastAsia="en-US"/>
              </w:rPr>
              <w:t>Rating of the Reviewers</w:t>
            </w:r>
          </w:p>
        </w:tc>
        <w:tc>
          <w:tcPr>
            <w:tcW w:w="1367" w:type="pct"/>
          </w:tcPr>
          <w:p w:rsidR="006B6E58" w:rsidRPr="00933DDF" w:rsidRDefault="00611D6D">
            <w:pPr>
              <w:spacing w:after="160" w:line="259" w:lineRule="auto"/>
              <w:rPr>
                <w:rFonts w:ascii="Arial" w:hAnsi="Arial" w:cs="Arial"/>
                <w:b/>
                <w:sz w:val="20"/>
                <w:szCs w:val="20"/>
                <w:lang w:val="en-GB"/>
              </w:rPr>
            </w:pPr>
            <w:r w:rsidRPr="00933DDF">
              <w:rPr>
                <w:rFonts w:ascii="Arial" w:eastAsia="Calibri" w:hAnsi="Arial" w:cs="Arial"/>
                <w:b/>
                <w:kern w:val="2"/>
                <w:sz w:val="20"/>
                <w:szCs w:val="20"/>
                <w:lang w:val="en-GB"/>
              </w:rPr>
              <w:t>Author’s Feedback</w:t>
            </w:r>
            <w:r w:rsidRPr="00933DDF">
              <w:rPr>
                <w:rFonts w:ascii="Arial" w:eastAsia="Calibri" w:hAnsi="Arial" w:cs="Arial"/>
                <w:kern w:val="2"/>
                <w:sz w:val="20"/>
                <w:szCs w:val="20"/>
                <w:lang w:val="en-GB"/>
              </w:rPr>
              <w:t xml:space="preserve"> </w:t>
            </w:r>
          </w:p>
        </w:tc>
      </w:tr>
      <w:tr w:rsidR="006B6E58" w:rsidRPr="00933DDF">
        <w:trPr>
          <w:trHeight w:val="20"/>
          <w:jc w:val="center"/>
        </w:trPr>
        <w:tc>
          <w:tcPr>
            <w:tcW w:w="1790" w:type="pct"/>
            <w:noWrap/>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 xml:space="preserve">1. Is the title clear and appropriate for the study? </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u w:val="single"/>
                <w:lang w:val="en-GB"/>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 xml:space="preserve">It is not clear whether the case presented is related or not to the underlined malignancy </w:t>
            </w:r>
          </w:p>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Rating:2</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pStyle w:val="Heading2"/>
              <w:jc w:val="left"/>
              <w:rPr>
                <w:rFonts w:ascii="Arial" w:hAnsi="Arial" w:cs="Arial"/>
                <w:lang w:val="en-GB" w:eastAsia="en-US"/>
              </w:rPr>
            </w:pPr>
            <w:r w:rsidRPr="00933DDF">
              <w:rPr>
                <w:rFonts w:ascii="Arial" w:hAnsi="Arial" w:cs="Arial"/>
                <w:lang w:val="en-GB" w:eastAsia="en-US"/>
              </w:rPr>
              <w:t xml:space="preserve">2. Is the abstract of the article comprehensive? </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jc w:val="both"/>
              <w:rPr>
                <w:rFonts w:ascii="Arial" w:hAnsi="Arial" w:cs="Arial"/>
                <w:b/>
                <w:bCs/>
                <w:sz w:val="20"/>
                <w:szCs w:val="20"/>
                <w:lang w:val="en-GB"/>
              </w:rPr>
            </w:pPr>
            <w:r w:rsidRPr="00933DDF">
              <w:rPr>
                <w:rFonts w:ascii="Arial" w:hAnsi="Arial" w:cs="Arial"/>
                <w:b/>
                <w:bCs/>
                <w:sz w:val="20"/>
                <w:szCs w:val="20"/>
                <w:lang w:val="en-GB"/>
              </w:rPr>
              <w:t xml:space="preserve">Authors should provide clues excluding any relation to the underlined malignancy Although there is </w:t>
            </w:r>
            <w:r w:rsidRPr="00933DDF">
              <w:rPr>
                <w:rFonts w:ascii="Arial" w:hAnsi="Arial" w:cs="Arial"/>
                <w:b/>
                <w:bCs/>
                <w:sz w:val="20"/>
                <w:szCs w:val="20"/>
                <w:lang w:val="en-GB"/>
              </w:rPr>
              <w:t>no MRI or histologic proof Long-term follow-up and response to supportive treatment are not supportive of an underlined malignancy recurrence Those statements should be clear from the abstract Almost half of the abstract is conclusive remarks not supported</w:t>
            </w:r>
            <w:r w:rsidRPr="00933DDF">
              <w:rPr>
                <w:rFonts w:ascii="Arial" w:hAnsi="Arial" w:cs="Arial"/>
                <w:b/>
                <w:bCs/>
                <w:sz w:val="20"/>
                <w:szCs w:val="20"/>
                <w:lang w:val="en-GB"/>
              </w:rPr>
              <w:t xml:space="preserve"> by the other half Rating:2</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pStyle w:val="Heading2"/>
              <w:jc w:val="left"/>
              <w:rPr>
                <w:rFonts w:ascii="Arial" w:hAnsi="Arial" w:cs="Arial"/>
                <w:lang w:val="en-GB"/>
              </w:rPr>
            </w:pPr>
            <w:r w:rsidRPr="00933DDF">
              <w:rPr>
                <w:rFonts w:ascii="Arial" w:hAnsi="Arial" w:cs="Arial"/>
                <w:lang w:val="en-GB"/>
              </w:rPr>
              <w:t>3. Are the keywords appropriate and useful?</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eastAsia="x-none"/>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Operative and anaesthesiologic complications should be mentioned Rating:3</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pStyle w:val="Heading2"/>
              <w:jc w:val="left"/>
              <w:rPr>
                <w:rFonts w:ascii="Arial" w:hAnsi="Arial" w:cs="Arial"/>
                <w:lang w:val="en-GB"/>
              </w:rPr>
            </w:pPr>
            <w:r w:rsidRPr="00933DDF">
              <w:rPr>
                <w:rFonts w:ascii="Arial" w:hAnsi="Arial" w:cs="Arial"/>
                <w:lang w:val="en-GB"/>
              </w:rPr>
              <w:t>4. Is the background information of the paper sufficient and well organized?</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eastAsia="x-none"/>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jc w:val="both"/>
              <w:rPr>
                <w:rFonts w:ascii="Arial" w:hAnsi="Arial" w:cs="Arial"/>
                <w:b/>
                <w:bCs/>
                <w:sz w:val="20"/>
                <w:szCs w:val="20"/>
                <w:lang w:val="en-GB"/>
              </w:rPr>
            </w:pPr>
            <w:r w:rsidRPr="00933DDF">
              <w:rPr>
                <w:rFonts w:ascii="Arial" w:hAnsi="Arial" w:cs="Arial"/>
                <w:b/>
                <w:bCs/>
                <w:sz w:val="20"/>
                <w:szCs w:val="20"/>
                <w:lang w:val="en-GB"/>
              </w:rPr>
              <w:t xml:space="preserve">The paper looks like a quick sketch to prepare patient’s note rather </w:t>
            </w:r>
            <w:r w:rsidRPr="00933DDF">
              <w:rPr>
                <w:rFonts w:ascii="Arial" w:hAnsi="Arial" w:cs="Arial"/>
                <w:b/>
                <w:bCs/>
                <w:sz w:val="20"/>
                <w:szCs w:val="20"/>
                <w:lang w:val="en-GB"/>
              </w:rPr>
              <w:t>than a robust text Findings should be described in more details and organised to coherent text Anaesthesiologic and operative history should be provided because the case seems to represent a postoperative complication More data to support differential diag</w:t>
            </w:r>
            <w:r w:rsidRPr="00933DDF">
              <w:rPr>
                <w:rFonts w:ascii="Arial" w:hAnsi="Arial" w:cs="Arial"/>
                <w:b/>
                <w:bCs/>
                <w:sz w:val="20"/>
                <w:szCs w:val="20"/>
                <w:lang w:val="en-GB"/>
              </w:rPr>
              <w:t>nosis should be provided Rating:2</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pStyle w:val="Heading2"/>
              <w:jc w:val="left"/>
              <w:rPr>
                <w:rFonts w:ascii="Arial" w:hAnsi="Arial" w:cs="Arial"/>
                <w:lang w:val="en-GB"/>
              </w:rPr>
            </w:pPr>
            <w:r w:rsidRPr="00933DDF">
              <w:rPr>
                <w:rFonts w:ascii="Arial" w:hAnsi="Arial" w:cs="Arial"/>
                <w:lang w:val="en-GB"/>
              </w:rPr>
              <w:t>5. Are the research objectives/hypotheses clearly stated?</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eastAsia="x-none"/>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It is a case report Rating N/A</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pStyle w:val="Heading2"/>
              <w:jc w:val="left"/>
              <w:rPr>
                <w:rFonts w:ascii="Arial" w:hAnsi="Arial" w:cs="Arial"/>
                <w:lang w:val="en-GB"/>
              </w:rPr>
            </w:pPr>
            <w:r w:rsidRPr="00933DDF">
              <w:rPr>
                <w:rFonts w:ascii="Arial" w:hAnsi="Arial" w:cs="Arial"/>
                <w:lang w:val="en-GB"/>
              </w:rPr>
              <w:t xml:space="preserve">6. Is the literature </w:t>
            </w:r>
            <w:r w:rsidRPr="00933DDF">
              <w:rPr>
                <w:rFonts w:ascii="Arial" w:hAnsi="Arial" w:cs="Arial"/>
                <w:lang w:val="en-GB"/>
              </w:rPr>
              <w:t>review relevant and up to date?</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eastAsia="x-none"/>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jc w:val="both"/>
              <w:rPr>
                <w:rFonts w:ascii="Arial" w:hAnsi="Arial" w:cs="Arial"/>
                <w:sz w:val="20"/>
                <w:szCs w:val="20"/>
              </w:rPr>
            </w:pPr>
            <w:r w:rsidRPr="00933DDF">
              <w:rPr>
                <w:rFonts w:ascii="Arial" w:hAnsi="Arial" w:cs="Arial"/>
                <w:b/>
                <w:bCs/>
                <w:sz w:val="20"/>
                <w:szCs w:val="20"/>
                <w:lang w:val="en-GB"/>
              </w:rPr>
              <w:t xml:space="preserve">Sharma A, et al </w:t>
            </w:r>
            <w:r w:rsidRPr="00933DDF">
              <w:rPr>
                <w:rFonts w:ascii="Arial" w:hAnsi="Arial" w:cs="Arial"/>
                <w:sz w:val="20"/>
                <w:szCs w:val="20"/>
              </w:rPr>
              <w:t>A post-surgical neurological complication after upper limb surgery under interscalene block: A case r</w:t>
            </w:r>
            <w:r w:rsidRPr="00933DDF">
              <w:rPr>
                <w:rFonts w:ascii="Arial" w:hAnsi="Arial" w:cs="Arial"/>
                <w:sz w:val="20"/>
                <w:szCs w:val="20"/>
              </w:rPr>
              <w:t>eport JCA Advances 2025;2:10088</w:t>
            </w:r>
          </w:p>
          <w:p w:rsidR="006B6E58" w:rsidRPr="00933DDF" w:rsidRDefault="00611D6D">
            <w:pPr>
              <w:jc w:val="both"/>
              <w:rPr>
                <w:rFonts w:ascii="Arial" w:hAnsi="Arial" w:cs="Arial"/>
                <w:b/>
                <w:bCs/>
                <w:sz w:val="20"/>
                <w:szCs w:val="20"/>
              </w:rPr>
            </w:pPr>
            <w:r w:rsidRPr="00933DDF">
              <w:rPr>
                <w:rFonts w:ascii="Arial" w:hAnsi="Arial" w:cs="Arial"/>
                <w:sz w:val="20"/>
                <w:szCs w:val="20"/>
              </w:rPr>
              <w:t xml:space="preserve">Kori SH </w:t>
            </w:r>
            <w:r w:rsidRPr="00933DDF">
              <w:rPr>
                <w:rFonts w:ascii="Arial" w:hAnsi="Arial" w:cs="Arial"/>
                <w:b/>
                <w:bCs/>
                <w:sz w:val="20"/>
                <w:szCs w:val="20"/>
              </w:rPr>
              <w:t>Diagnosis and Management of Brachial Plexus Lesions in Cancer Patients Oncology 1995;9:</w:t>
            </w:r>
          </w:p>
          <w:p w:rsidR="006B6E58" w:rsidRPr="00933DDF" w:rsidRDefault="00611D6D">
            <w:pPr>
              <w:jc w:val="both"/>
              <w:rPr>
                <w:rFonts w:ascii="Arial" w:hAnsi="Arial" w:cs="Arial"/>
                <w:b/>
                <w:bCs/>
                <w:sz w:val="20"/>
                <w:szCs w:val="20"/>
              </w:rPr>
            </w:pPr>
            <w:r w:rsidRPr="00933DDF">
              <w:rPr>
                <w:rFonts w:ascii="Arial" w:hAnsi="Arial" w:cs="Arial"/>
                <w:b/>
                <w:bCs/>
                <w:sz w:val="20"/>
                <w:szCs w:val="20"/>
              </w:rPr>
              <w:t>Kim YS, et al.  rare case of metastatic brachial plexopathy as an initial presentation of recurrent breast cancer mimicking shou</w:t>
            </w:r>
            <w:r w:rsidRPr="00933DDF">
              <w:rPr>
                <w:rFonts w:ascii="Arial" w:hAnsi="Arial" w:cs="Arial"/>
                <w:b/>
                <w:bCs/>
                <w:sz w:val="20"/>
                <w:szCs w:val="20"/>
              </w:rPr>
              <w:t xml:space="preserve">lder disorder and peripheral nerve entrapment - A case report </w:t>
            </w:r>
            <w:proofErr w:type="spellStart"/>
            <w:r w:rsidRPr="00933DDF">
              <w:rPr>
                <w:rFonts w:ascii="Arial" w:hAnsi="Arial" w:cs="Arial"/>
                <w:b/>
                <w:bCs/>
                <w:sz w:val="20"/>
                <w:szCs w:val="20"/>
              </w:rPr>
              <w:t>Anesth</w:t>
            </w:r>
            <w:proofErr w:type="spellEnd"/>
            <w:r w:rsidRPr="00933DDF">
              <w:rPr>
                <w:rFonts w:ascii="Arial" w:hAnsi="Arial" w:cs="Arial"/>
                <w:b/>
                <w:bCs/>
                <w:sz w:val="20"/>
                <w:szCs w:val="20"/>
              </w:rPr>
              <w:t xml:space="preserve"> Pain Med (Seoul) 2025 Jul 23;20(3):246–251 </w:t>
            </w:r>
          </w:p>
          <w:p w:rsidR="006B6E58" w:rsidRPr="00933DDF" w:rsidRDefault="00611D6D">
            <w:pPr>
              <w:jc w:val="both"/>
              <w:rPr>
                <w:rFonts w:ascii="Arial" w:hAnsi="Arial" w:cs="Arial"/>
                <w:b/>
                <w:bCs/>
                <w:sz w:val="20"/>
                <w:szCs w:val="20"/>
              </w:rPr>
            </w:pPr>
            <w:r w:rsidRPr="00933DDF">
              <w:rPr>
                <w:rFonts w:ascii="Arial" w:hAnsi="Arial" w:cs="Arial"/>
                <w:b/>
                <w:bCs/>
                <w:sz w:val="20"/>
                <w:szCs w:val="20"/>
              </w:rPr>
              <w:t>Franz CK, et al Soft tissue sarcoma affecting the right shoulder of a man with paraplegia from a remote traumatic spinal cord injury: a case re</w:t>
            </w:r>
            <w:r w:rsidRPr="00933DDF">
              <w:rPr>
                <w:rFonts w:ascii="Arial" w:hAnsi="Arial" w:cs="Arial"/>
                <w:b/>
                <w:bCs/>
                <w:sz w:val="20"/>
                <w:szCs w:val="20"/>
              </w:rPr>
              <w:t xml:space="preserve">port </w:t>
            </w:r>
            <w:r w:rsidRPr="00933DDF">
              <w:rPr>
                <w:rFonts w:ascii="Arial" w:hAnsi="Arial" w:cs="Arial"/>
                <w:b/>
                <w:bCs/>
                <w:i/>
                <w:iCs/>
                <w:sz w:val="20"/>
                <w:szCs w:val="20"/>
              </w:rPr>
              <w:t>Spinal Cord Ser Cases</w:t>
            </w:r>
            <w:r w:rsidRPr="00933DDF">
              <w:rPr>
                <w:rFonts w:ascii="Arial" w:hAnsi="Arial" w:cs="Arial"/>
                <w:b/>
                <w:bCs/>
                <w:sz w:val="20"/>
                <w:szCs w:val="20"/>
              </w:rPr>
              <w:t xml:space="preserve"> 2018;4: </w:t>
            </w:r>
            <w:proofErr w:type="gramStart"/>
            <w:r w:rsidRPr="00933DDF">
              <w:rPr>
                <w:rFonts w:ascii="Arial" w:hAnsi="Arial" w:cs="Arial"/>
                <w:b/>
                <w:bCs/>
                <w:sz w:val="20"/>
                <w:szCs w:val="20"/>
              </w:rPr>
              <w:t>55  Rating</w:t>
            </w:r>
            <w:proofErr w:type="gramEnd"/>
            <w:r w:rsidRPr="00933DDF">
              <w:rPr>
                <w:rFonts w:ascii="Arial" w:hAnsi="Arial" w:cs="Arial"/>
                <w:b/>
                <w:bCs/>
                <w:sz w:val="20"/>
                <w:szCs w:val="20"/>
              </w:rPr>
              <w:t>:2</w:t>
            </w:r>
          </w:p>
          <w:p w:rsidR="006B6E58" w:rsidRPr="00933DDF" w:rsidRDefault="006B6E58">
            <w:pPr>
              <w:rPr>
                <w:rFonts w:ascii="Arial" w:hAnsi="Arial" w:cs="Arial"/>
                <w:b/>
                <w:bCs/>
                <w:sz w:val="20"/>
                <w:szCs w:val="20"/>
              </w:rPr>
            </w:pP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pStyle w:val="Heading2"/>
              <w:jc w:val="left"/>
              <w:rPr>
                <w:rFonts w:ascii="Arial" w:hAnsi="Arial" w:cs="Arial"/>
                <w:lang w:val="en-GB"/>
              </w:rPr>
            </w:pPr>
            <w:r w:rsidRPr="00933DDF">
              <w:rPr>
                <w:rFonts w:ascii="Arial" w:hAnsi="Arial" w:cs="Arial"/>
                <w:lang w:val="en-GB"/>
              </w:rPr>
              <w:t>7. Is the research methodology appropriate for the study?</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Not Applicable (N/A)</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pStyle w:val="Heading2"/>
              <w:jc w:val="left"/>
              <w:rPr>
                <w:rFonts w:ascii="Arial" w:hAnsi="Arial" w:cs="Arial"/>
                <w:lang w:val="en-GB"/>
              </w:rPr>
            </w:pPr>
            <w:r w:rsidRPr="00933DDF">
              <w:rPr>
                <w:rFonts w:ascii="Arial" w:hAnsi="Arial" w:cs="Arial"/>
                <w:lang w:val="en-GB"/>
              </w:rPr>
              <w:t xml:space="preserve">8. Were ethical </w:t>
            </w:r>
            <w:r w:rsidRPr="00933DDF">
              <w:rPr>
                <w:rFonts w:ascii="Arial" w:hAnsi="Arial" w:cs="Arial"/>
                <w:lang w:val="en-GB"/>
              </w:rPr>
              <w:t>issues properly addressed (if applicable)?</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eastAsia="x-none"/>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No ethical issues</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rPr>
                <w:rFonts w:ascii="Arial" w:hAnsi="Arial" w:cs="Arial"/>
                <w:b/>
                <w:sz w:val="20"/>
                <w:szCs w:val="20"/>
                <w:lang w:val="en-GB"/>
              </w:rPr>
            </w:pPr>
            <w:r w:rsidRPr="00933DDF">
              <w:rPr>
                <w:rFonts w:ascii="Arial" w:hAnsi="Arial" w:cs="Arial"/>
                <w:b/>
                <w:sz w:val="20"/>
                <w:szCs w:val="20"/>
                <w:lang w:val="en-GB"/>
              </w:rPr>
              <w:t xml:space="preserve">9. Are the results presented clearly? </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bCs/>
                <w:sz w:val="20"/>
                <w:szCs w:val="20"/>
                <w:lang w:val="en-GB"/>
              </w:rPr>
            </w:pPr>
            <w:r w:rsidRPr="00933DDF">
              <w:rPr>
                <w:rFonts w:ascii="Arial" w:hAnsi="Arial" w:cs="Arial"/>
                <w:color w:val="404040"/>
                <w:sz w:val="20"/>
                <w:szCs w:val="20"/>
                <w:shd w:val="clear" w:color="auto" w:fill="FFFFFF"/>
                <w:lang w:val="en-GB"/>
              </w:rPr>
              <w:t xml:space="preserve">5 = Excellent 4 = Good 3 = </w:t>
            </w:r>
            <w:r w:rsidRPr="00933DDF">
              <w:rPr>
                <w:rFonts w:ascii="Arial" w:hAnsi="Arial" w:cs="Arial"/>
                <w:color w:val="404040"/>
                <w:sz w:val="20"/>
                <w:szCs w:val="20"/>
                <w:shd w:val="clear" w:color="auto" w:fill="FFFFFF"/>
                <w:lang w:val="en-GB"/>
              </w:rPr>
              <w:t>Satisfactory 2 = Needs Improvement 1 = Poor N/A = Not Applicable</w:t>
            </w:r>
          </w:p>
        </w:tc>
        <w:tc>
          <w:tcPr>
            <w:tcW w:w="1843"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Differential diagnosis is not properly supported Rating:2</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rPr>
                <w:rFonts w:ascii="Arial" w:hAnsi="Arial" w:cs="Arial"/>
                <w:b/>
                <w:sz w:val="20"/>
                <w:szCs w:val="20"/>
                <w:lang w:val="en-GB"/>
              </w:rPr>
            </w:pPr>
            <w:r w:rsidRPr="00933DDF">
              <w:rPr>
                <w:rFonts w:ascii="Arial" w:hAnsi="Arial" w:cs="Arial"/>
                <w:b/>
                <w:sz w:val="20"/>
                <w:szCs w:val="20"/>
                <w:lang w:val="en-GB"/>
              </w:rPr>
              <w:t xml:space="preserve">10. Are tables and figures clear, relevant, and </w:t>
            </w:r>
            <w:r w:rsidRPr="00933DDF">
              <w:rPr>
                <w:rFonts w:ascii="Arial" w:hAnsi="Arial" w:cs="Arial"/>
                <w:b/>
                <w:sz w:val="20"/>
                <w:szCs w:val="20"/>
                <w:lang w:val="en-GB"/>
              </w:rPr>
              <w:lastRenderedPageBreak/>
              <w:t>necessary?</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5 = Excellent 4 = Good 3 = Satisfactory 2 = Needs Improve</w:t>
            </w:r>
            <w:r w:rsidRPr="00933DDF">
              <w:rPr>
                <w:rFonts w:ascii="Arial" w:hAnsi="Arial" w:cs="Arial"/>
                <w:color w:val="404040"/>
                <w:sz w:val="20"/>
                <w:szCs w:val="20"/>
                <w:shd w:val="clear" w:color="auto" w:fill="FFFFFF"/>
                <w:lang w:val="en-GB"/>
              </w:rPr>
              <w:t>ment 1 = Poor N/A = Not Applicable</w:t>
            </w:r>
          </w:p>
        </w:tc>
        <w:tc>
          <w:tcPr>
            <w:tcW w:w="1843"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lastRenderedPageBreak/>
              <w:t xml:space="preserve">Table does not present data really related to the </w:t>
            </w:r>
            <w:r w:rsidRPr="00933DDF">
              <w:rPr>
                <w:rFonts w:ascii="Arial" w:hAnsi="Arial" w:cs="Arial"/>
                <w:bCs/>
                <w:sz w:val="20"/>
                <w:szCs w:val="20"/>
                <w:lang w:val="en-GB"/>
              </w:rPr>
              <w:lastRenderedPageBreak/>
              <w:t>differential diagnosis Abbreviations should be explained in the footnote Rating:2</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rPr>
                <w:rFonts w:ascii="Arial" w:hAnsi="Arial" w:cs="Arial"/>
                <w:b/>
                <w:sz w:val="20"/>
                <w:szCs w:val="20"/>
                <w:lang w:val="en-GB"/>
              </w:rPr>
            </w:pPr>
            <w:r w:rsidRPr="00933DDF">
              <w:rPr>
                <w:rFonts w:ascii="Arial" w:hAnsi="Arial" w:cs="Arial"/>
                <w:b/>
                <w:sz w:val="20"/>
                <w:szCs w:val="20"/>
                <w:lang w:val="en-GB"/>
              </w:rPr>
              <w:t>11. Does the discussion relate findings to existing literature?</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 xml:space="preserve">5 = </w:t>
            </w:r>
            <w:r w:rsidRPr="00933DDF">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Discussion could be more extended and differential diagnosis should be discussed based on clinical and laboratory findings Rating:2</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rPr>
                <w:rFonts w:ascii="Arial" w:hAnsi="Arial" w:cs="Arial"/>
                <w:b/>
                <w:sz w:val="20"/>
                <w:szCs w:val="20"/>
                <w:lang w:val="en-GB"/>
              </w:rPr>
            </w:pPr>
            <w:r w:rsidRPr="00933DDF">
              <w:rPr>
                <w:rFonts w:ascii="Arial" w:hAnsi="Arial" w:cs="Arial"/>
                <w:b/>
                <w:sz w:val="20"/>
                <w:szCs w:val="20"/>
                <w:lang w:val="en-GB"/>
              </w:rPr>
              <w:t xml:space="preserve">12. Are the conclusions supported </w:t>
            </w:r>
            <w:r w:rsidRPr="00933DDF">
              <w:rPr>
                <w:rFonts w:ascii="Arial" w:hAnsi="Arial" w:cs="Arial"/>
                <w:b/>
                <w:sz w:val="20"/>
                <w:szCs w:val="20"/>
                <w:lang w:val="en-GB"/>
              </w:rPr>
              <w:t>by the data?</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Conclusions should be focused to the case Rating:1</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rPr>
                <w:rFonts w:ascii="Arial" w:hAnsi="Arial" w:cs="Arial"/>
                <w:b/>
                <w:sz w:val="20"/>
                <w:szCs w:val="20"/>
                <w:lang w:val="en-GB"/>
              </w:rPr>
            </w:pPr>
            <w:r w:rsidRPr="00933DDF">
              <w:rPr>
                <w:rFonts w:ascii="Arial" w:hAnsi="Arial" w:cs="Arial"/>
                <w:b/>
                <w:sz w:val="20"/>
                <w:szCs w:val="20"/>
                <w:lang w:val="en-GB"/>
              </w:rPr>
              <w:t>13. Are the limitations of the study discussed?</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5 = Excellent 4 = Go</w:t>
            </w:r>
            <w:r w:rsidRPr="00933DDF">
              <w:rPr>
                <w:rFonts w:ascii="Arial" w:hAnsi="Arial" w:cs="Arial"/>
                <w:color w:val="404040"/>
                <w:sz w:val="20"/>
                <w:szCs w:val="20"/>
                <w:shd w:val="clear" w:color="auto" w:fill="FFFFFF"/>
                <w:lang w:val="en-GB"/>
              </w:rPr>
              <w:t>od 3 = Satisfactory 2 = Needs Improvement 1 = Poor N/A = Not Applicable</w:t>
            </w:r>
          </w:p>
        </w:tc>
        <w:tc>
          <w:tcPr>
            <w:tcW w:w="1843"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Laboratory data to support the diagnosis apart from follow-up Rating:1</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rPr>
                <w:rFonts w:ascii="Arial" w:hAnsi="Arial" w:cs="Arial"/>
                <w:b/>
                <w:sz w:val="20"/>
                <w:szCs w:val="20"/>
                <w:lang w:val="en-GB"/>
              </w:rPr>
            </w:pPr>
            <w:r w:rsidRPr="00933DDF">
              <w:rPr>
                <w:rFonts w:ascii="Arial" w:hAnsi="Arial" w:cs="Arial"/>
                <w:b/>
                <w:sz w:val="20"/>
                <w:szCs w:val="20"/>
                <w:lang w:val="en-GB"/>
              </w:rPr>
              <w:t>14. Are the references relevant and sufficient (in number)?</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5 = Excellent 4 = Good 3 = Satisfactory 2 = Needs Improvement 1 = Poor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N/A = Not Applicable</w:t>
            </w:r>
          </w:p>
        </w:tc>
        <w:tc>
          <w:tcPr>
            <w:tcW w:w="1843"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More references could be included Rating:2</w:t>
            </w:r>
          </w:p>
        </w:tc>
        <w:tc>
          <w:tcPr>
            <w:tcW w:w="1367"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790" w:type="pct"/>
            <w:noWrap/>
          </w:tcPr>
          <w:p w:rsidR="006B6E58" w:rsidRPr="00933DDF" w:rsidRDefault="00611D6D">
            <w:pPr>
              <w:rPr>
                <w:rFonts w:ascii="Arial" w:hAnsi="Arial" w:cs="Arial"/>
                <w:b/>
                <w:sz w:val="20"/>
                <w:szCs w:val="20"/>
                <w:lang w:val="en-GB"/>
              </w:rPr>
            </w:pPr>
            <w:r w:rsidRPr="00933DDF">
              <w:rPr>
                <w:rFonts w:ascii="Arial" w:hAnsi="Arial" w:cs="Arial"/>
                <w:b/>
                <w:sz w:val="20"/>
                <w:szCs w:val="20"/>
                <w:lang w:val="en-GB"/>
              </w:rPr>
              <w:t>15. Is the manuscript written in clear and understandable language?</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 xml:space="preserve">Rating Scale: </w:t>
            </w:r>
          </w:p>
          <w:p w:rsidR="006B6E58" w:rsidRPr="00933DDF" w:rsidRDefault="00611D6D">
            <w:pPr>
              <w:rPr>
                <w:rFonts w:ascii="Arial" w:hAnsi="Arial" w:cs="Arial"/>
                <w:color w:val="404040"/>
                <w:sz w:val="20"/>
                <w:szCs w:val="20"/>
                <w:shd w:val="clear" w:color="auto" w:fill="FFFFFF"/>
                <w:lang w:val="en-GB"/>
              </w:rPr>
            </w:pPr>
            <w:r w:rsidRPr="00933DDF">
              <w:rPr>
                <w:rFonts w:ascii="Arial" w:hAnsi="Arial" w:cs="Arial"/>
                <w:color w:val="404040"/>
                <w:sz w:val="20"/>
                <w:szCs w:val="20"/>
                <w:shd w:val="clear" w:color="auto" w:fill="FFFFFF"/>
                <w:lang w:val="en-GB"/>
              </w:rPr>
              <w:t>5 = Excellent 4 = Good 3 = Satisfac</w:t>
            </w:r>
            <w:r w:rsidRPr="00933DDF">
              <w:rPr>
                <w:rFonts w:ascii="Arial" w:hAnsi="Arial" w:cs="Arial"/>
                <w:color w:val="404040"/>
                <w:sz w:val="20"/>
                <w:szCs w:val="20"/>
                <w:shd w:val="clear" w:color="auto" w:fill="FFFFFF"/>
                <w:lang w:val="en-GB"/>
              </w:rPr>
              <w:t xml:space="preserve">tory 2 = Needs Improvement 1 = Poor </w:t>
            </w:r>
          </w:p>
          <w:p w:rsidR="006B6E58" w:rsidRPr="00933DDF" w:rsidRDefault="00611D6D">
            <w:pPr>
              <w:rPr>
                <w:rFonts w:ascii="Arial" w:hAnsi="Arial" w:cs="Arial"/>
                <w:sz w:val="20"/>
                <w:szCs w:val="20"/>
                <w:lang w:val="en-GB"/>
              </w:rPr>
            </w:pPr>
            <w:r w:rsidRPr="00933DDF">
              <w:rPr>
                <w:rFonts w:ascii="Arial" w:hAnsi="Arial" w:cs="Arial"/>
                <w:color w:val="404040"/>
                <w:sz w:val="20"/>
                <w:szCs w:val="20"/>
                <w:shd w:val="clear" w:color="auto" w:fill="FFFFFF"/>
                <w:lang w:val="en-GB"/>
              </w:rPr>
              <w:t>N/A = Not Applicable</w:t>
            </w:r>
          </w:p>
        </w:tc>
        <w:tc>
          <w:tcPr>
            <w:tcW w:w="1843"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Language is proper Rating:4</w:t>
            </w:r>
          </w:p>
        </w:tc>
        <w:tc>
          <w:tcPr>
            <w:tcW w:w="1367" w:type="pct"/>
          </w:tcPr>
          <w:p w:rsidR="006B6E58" w:rsidRPr="00933DDF" w:rsidRDefault="006B6E58">
            <w:pPr>
              <w:pStyle w:val="Heading2"/>
              <w:jc w:val="left"/>
              <w:rPr>
                <w:rFonts w:ascii="Arial" w:hAnsi="Arial" w:cs="Arial"/>
                <w:b w:val="0"/>
                <w:lang w:val="en-GB" w:eastAsia="en-US"/>
              </w:rPr>
            </w:pPr>
          </w:p>
        </w:tc>
      </w:tr>
    </w:tbl>
    <w:p w:rsidR="006B6E58" w:rsidRPr="00933DDF" w:rsidRDefault="006B6E58">
      <w:pPr>
        <w:pStyle w:val="BodyText"/>
        <w:rPr>
          <w:rFonts w:ascii="Arial" w:hAnsi="Arial" w:cs="Arial"/>
          <w:b/>
          <w:bCs/>
          <w:sz w:val="20"/>
          <w:szCs w:val="20"/>
          <w:u w:val="single"/>
          <w:lang w:val="en-GB"/>
        </w:rPr>
      </w:pPr>
    </w:p>
    <w:p w:rsidR="006B6E58" w:rsidRPr="00933DDF" w:rsidRDefault="006B6E58">
      <w:pPr>
        <w:pStyle w:val="BodyText"/>
        <w:rPr>
          <w:rFonts w:ascii="Arial" w:hAnsi="Arial" w:cs="Arial"/>
          <w:b/>
          <w:bCs/>
          <w:sz w:val="20"/>
          <w:szCs w:val="20"/>
          <w:u w:val="single"/>
          <w:lang w:val="en-GB"/>
        </w:rPr>
      </w:pPr>
    </w:p>
    <w:p w:rsidR="006B6E58" w:rsidRPr="00933DDF" w:rsidRDefault="006B6E58">
      <w:pPr>
        <w:pStyle w:val="BodyText"/>
        <w:rPr>
          <w:rFonts w:ascii="Arial" w:hAnsi="Arial" w:cs="Arial"/>
          <w:b/>
          <w:bCs/>
          <w:sz w:val="20"/>
          <w:szCs w:val="20"/>
          <w:u w:val="single"/>
          <w:lang w:val="en-GB"/>
        </w:rPr>
      </w:pPr>
    </w:p>
    <w:p w:rsidR="006B6E58" w:rsidRPr="00933DDF" w:rsidRDefault="00611D6D">
      <w:pPr>
        <w:pStyle w:val="Heading2"/>
        <w:jc w:val="left"/>
        <w:rPr>
          <w:rFonts w:ascii="Arial" w:hAnsi="Arial" w:cs="Arial"/>
          <w:u w:val="single"/>
          <w:lang w:val="en-GB" w:eastAsia="en-US"/>
        </w:rPr>
      </w:pPr>
      <w:r w:rsidRPr="00933DDF">
        <w:rPr>
          <w:rFonts w:ascii="Arial" w:hAnsi="Arial" w:cs="Arial"/>
          <w:highlight w:val="yellow"/>
          <w:u w:val="single"/>
          <w:lang w:val="en-GB" w:eastAsia="en-US"/>
        </w:rPr>
        <w:t>PART 2.2 (Subjective Evaluation)</w:t>
      </w:r>
    </w:p>
    <w:p w:rsidR="006B6E58" w:rsidRPr="00933DDF" w:rsidRDefault="006B6E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B6E58" w:rsidRPr="00933DDF">
        <w:trPr>
          <w:trHeight w:val="20"/>
          <w:jc w:val="center"/>
        </w:trPr>
        <w:tc>
          <w:tcPr>
            <w:tcW w:w="1672" w:type="pct"/>
            <w:noWrap/>
          </w:tcPr>
          <w:p w:rsidR="006B6E58" w:rsidRPr="00933DDF" w:rsidRDefault="006B6E58">
            <w:pPr>
              <w:pStyle w:val="Heading2"/>
              <w:jc w:val="left"/>
              <w:rPr>
                <w:rFonts w:ascii="Arial" w:hAnsi="Arial" w:cs="Arial"/>
                <w:lang w:val="en-GB" w:eastAsia="en-US"/>
              </w:rPr>
            </w:pPr>
          </w:p>
        </w:tc>
        <w:tc>
          <w:tcPr>
            <w:tcW w:w="1786" w:type="pct"/>
          </w:tcPr>
          <w:p w:rsidR="006B6E58" w:rsidRPr="00933DDF" w:rsidRDefault="00611D6D">
            <w:pPr>
              <w:pStyle w:val="Heading2"/>
              <w:jc w:val="left"/>
              <w:rPr>
                <w:rFonts w:ascii="Arial" w:hAnsi="Arial" w:cs="Arial"/>
                <w:lang w:val="en-GB" w:eastAsia="en-US"/>
              </w:rPr>
            </w:pPr>
            <w:r w:rsidRPr="00933DDF">
              <w:rPr>
                <w:rFonts w:ascii="Arial" w:hAnsi="Arial" w:cs="Arial"/>
                <w:lang w:val="en-GB" w:eastAsia="en-US"/>
              </w:rPr>
              <w:t>Reviewer’s comment</w:t>
            </w:r>
          </w:p>
          <w:p w:rsidR="006B6E58" w:rsidRPr="00933DDF" w:rsidRDefault="006B6E58">
            <w:pPr>
              <w:rPr>
                <w:rFonts w:ascii="Arial" w:hAnsi="Arial" w:cs="Arial"/>
                <w:sz w:val="20"/>
                <w:szCs w:val="20"/>
                <w:lang w:val="en-GB"/>
              </w:rPr>
            </w:pPr>
          </w:p>
        </w:tc>
        <w:tc>
          <w:tcPr>
            <w:tcW w:w="1543" w:type="pct"/>
          </w:tcPr>
          <w:p w:rsidR="006B6E58" w:rsidRPr="00933DDF" w:rsidRDefault="00611D6D">
            <w:pPr>
              <w:spacing w:after="160" w:line="259" w:lineRule="auto"/>
              <w:rPr>
                <w:rFonts w:ascii="Arial" w:eastAsia="Calibri" w:hAnsi="Arial" w:cs="Arial"/>
                <w:kern w:val="2"/>
                <w:sz w:val="20"/>
                <w:szCs w:val="20"/>
                <w:lang w:val="en-IN"/>
              </w:rPr>
            </w:pPr>
            <w:r w:rsidRPr="00933DDF">
              <w:rPr>
                <w:rFonts w:ascii="Arial" w:eastAsia="Calibri" w:hAnsi="Arial" w:cs="Arial"/>
                <w:b/>
                <w:kern w:val="2"/>
                <w:sz w:val="20"/>
                <w:szCs w:val="20"/>
                <w:lang w:val="en-IN"/>
              </w:rPr>
              <w:t>Author’s Feedback</w:t>
            </w:r>
            <w:r w:rsidRPr="00933DDF">
              <w:rPr>
                <w:rFonts w:ascii="Arial" w:eastAsia="Calibri" w:hAnsi="Arial" w:cs="Arial"/>
                <w:kern w:val="2"/>
                <w:sz w:val="20"/>
                <w:szCs w:val="20"/>
                <w:lang w:val="en-IN"/>
              </w:rPr>
              <w:t xml:space="preserve"> (It is mandatory that authors should write his/her feedback here)</w:t>
            </w:r>
          </w:p>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672" w:type="pct"/>
            <w:noWrap/>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 xml:space="preserve">Is the title of the </w:t>
            </w:r>
            <w:r w:rsidRPr="00933DDF">
              <w:rPr>
                <w:rFonts w:ascii="Arial" w:hAnsi="Arial" w:cs="Arial"/>
                <w:b/>
                <w:bCs/>
                <w:sz w:val="20"/>
                <w:szCs w:val="20"/>
                <w:lang w:val="en-GB"/>
              </w:rPr>
              <w:t>article suitable?</w:t>
            </w:r>
          </w:p>
          <w:p w:rsidR="006B6E58" w:rsidRPr="00933DDF" w:rsidRDefault="006B6E58">
            <w:pPr>
              <w:rPr>
                <w:rFonts w:ascii="Arial" w:hAnsi="Arial" w:cs="Arial"/>
                <w:bCs/>
                <w:sz w:val="20"/>
                <w:szCs w:val="20"/>
                <w:lang w:val="en-GB"/>
              </w:rPr>
            </w:pPr>
          </w:p>
          <w:p w:rsidR="006B6E58" w:rsidRPr="00933DDF" w:rsidRDefault="00611D6D">
            <w:pPr>
              <w:rPr>
                <w:rFonts w:ascii="Arial" w:hAnsi="Arial" w:cs="Arial"/>
                <w:sz w:val="20"/>
                <w:szCs w:val="20"/>
                <w:u w:val="single"/>
                <w:lang w:val="en-GB"/>
              </w:rPr>
            </w:pPr>
            <w:r w:rsidRPr="00933DDF">
              <w:rPr>
                <w:rFonts w:ascii="Arial" w:hAnsi="Arial" w:cs="Arial"/>
                <w:bCs/>
                <w:sz w:val="20"/>
                <w:szCs w:val="20"/>
                <w:lang w:val="en-GB"/>
              </w:rPr>
              <w:t>If your answer is NO, please provide a brief, clear suggestion for improvement.</w:t>
            </w:r>
          </w:p>
        </w:tc>
        <w:tc>
          <w:tcPr>
            <w:tcW w:w="1786" w:type="pct"/>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 xml:space="preserve">Title needs to be change making case clear from the </w:t>
            </w:r>
            <w:proofErr w:type="spellStart"/>
            <w:r w:rsidRPr="00933DDF">
              <w:rPr>
                <w:rFonts w:ascii="Arial" w:hAnsi="Arial" w:cs="Arial"/>
                <w:b/>
                <w:bCs/>
                <w:sz w:val="20"/>
                <w:szCs w:val="20"/>
                <w:lang w:val="en-GB"/>
              </w:rPr>
              <w:t>begining</w:t>
            </w:r>
            <w:proofErr w:type="spellEnd"/>
          </w:p>
        </w:tc>
        <w:tc>
          <w:tcPr>
            <w:tcW w:w="1543"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672" w:type="pct"/>
            <w:noWrap/>
          </w:tcPr>
          <w:p w:rsidR="006B6E58" w:rsidRPr="00933DDF" w:rsidRDefault="00611D6D">
            <w:pPr>
              <w:pStyle w:val="Heading2"/>
              <w:jc w:val="left"/>
              <w:rPr>
                <w:rFonts w:ascii="Arial" w:hAnsi="Arial" w:cs="Arial"/>
                <w:lang w:val="en-GB" w:eastAsia="en-US"/>
              </w:rPr>
            </w:pPr>
            <w:r w:rsidRPr="00933DDF">
              <w:rPr>
                <w:rFonts w:ascii="Arial" w:hAnsi="Arial" w:cs="Arial"/>
                <w:lang w:val="en-GB" w:eastAsia="en-US"/>
              </w:rPr>
              <w:t xml:space="preserve">Is the abstract of the article comprehensive? </w:t>
            </w:r>
          </w:p>
          <w:p w:rsidR="006B6E58" w:rsidRPr="00933DDF" w:rsidRDefault="006B6E58">
            <w:pPr>
              <w:rPr>
                <w:rFonts w:ascii="Arial" w:hAnsi="Arial" w:cs="Arial"/>
                <w:bCs/>
                <w:sz w:val="20"/>
                <w:szCs w:val="20"/>
                <w:lang w:val="en-GB"/>
              </w:rPr>
            </w:pPr>
          </w:p>
          <w:p w:rsidR="006B6E58" w:rsidRPr="00933DDF" w:rsidRDefault="00611D6D">
            <w:pPr>
              <w:rPr>
                <w:rFonts w:ascii="Arial" w:hAnsi="Arial" w:cs="Arial"/>
                <w:sz w:val="20"/>
                <w:szCs w:val="20"/>
                <w:lang w:val="en-GB"/>
              </w:rPr>
            </w:pPr>
            <w:r w:rsidRPr="00933DDF">
              <w:rPr>
                <w:rFonts w:ascii="Arial" w:hAnsi="Arial" w:cs="Arial"/>
                <w:bCs/>
                <w:sz w:val="20"/>
                <w:szCs w:val="20"/>
                <w:lang w:val="en-GB"/>
              </w:rPr>
              <w:t xml:space="preserve">If your answer is NO, please provide a brief, </w:t>
            </w:r>
            <w:r w:rsidRPr="00933DDF">
              <w:rPr>
                <w:rFonts w:ascii="Arial" w:hAnsi="Arial" w:cs="Arial"/>
                <w:bCs/>
                <w:sz w:val="20"/>
                <w:szCs w:val="20"/>
                <w:lang w:val="en-GB"/>
              </w:rPr>
              <w:t>clear suggestion for improvement.</w:t>
            </w:r>
          </w:p>
        </w:tc>
        <w:tc>
          <w:tcPr>
            <w:tcW w:w="1786" w:type="pct"/>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The abstract is misleading</w:t>
            </w:r>
          </w:p>
        </w:tc>
        <w:tc>
          <w:tcPr>
            <w:tcW w:w="1543"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672" w:type="pct"/>
            <w:noWrap/>
          </w:tcPr>
          <w:p w:rsidR="006B6E58" w:rsidRPr="00933DDF" w:rsidRDefault="00611D6D">
            <w:pPr>
              <w:pStyle w:val="Heading2"/>
              <w:jc w:val="left"/>
              <w:rPr>
                <w:rFonts w:ascii="Arial" w:hAnsi="Arial" w:cs="Arial"/>
                <w:b w:val="0"/>
                <w:lang w:val="en-GB" w:eastAsia="en-US"/>
              </w:rPr>
            </w:pPr>
            <w:r w:rsidRPr="00933DDF">
              <w:rPr>
                <w:rFonts w:ascii="Arial" w:hAnsi="Arial" w:cs="Arial"/>
                <w:lang w:val="en-GB" w:eastAsia="en-US"/>
              </w:rPr>
              <w:t xml:space="preserve">Is the manuscript scientifically correct? </w:t>
            </w:r>
            <w:r w:rsidRPr="00933DDF">
              <w:rPr>
                <w:rFonts w:ascii="Arial" w:hAnsi="Arial" w:cs="Arial"/>
                <w:lang w:val="en-GB" w:eastAsia="en-US"/>
              </w:rPr>
              <w:br/>
            </w:r>
          </w:p>
          <w:p w:rsidR="006B6E58" w:rsidRPr="00933DDF" w:rsidRDefault="00611D6D">
            <w:pPr>
              <w:rPr>
                <w:rFonts w:ascii="Arial" w:hAnsi="Arial" w:cs="Arial"/>
                <w:b/>
                <w:sz w:val="20"/>
                <w:szCs w:val="20"/>
                <w:lang w:val="en-GB"/>
              </w:rPr>
            </w:pPr>
            <w:r w:rsidRPr="00933DDF">
              <w:rPr>
                <w:rFonts w:ascii="Arial" w:hAnsi="Arial" w:cs="Arial"/>
                <w:bCs/>
                <w:sz w:val="20"/>
                <w:szCs w:val="20"/>
                <w:lang w:val="en-GB"/>
              </w:rPr>
              <w:t>If your answer is NO, please provide a brief, clear suggestion for improvement.</w:t>
            </w:r>
          </w:p>
        </w:tc>
        <w:tc>
          <w:tcPr>
            <w:tcW w:w="1786"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Manuscript needs improvement</w:t>
            </w:r>
          </w:p>
        </w:tc>
        <w:tc>
          <w:tcPr>
            <w:tcW w:w="1543" w:type="pct"/>
          </w:tcPr>
          <w:p w:rsidR="006B6E58" w:rsidRPr="00933DDF" w:rsidRDefault="006B6E58">
            <w:pPr>
              <w:pStyle w:val="Heading2"/>
              <w:jc w:val="left"/>
              <w:rPr>
                <w:rFonts w:ascii="Arial" w:hAnsi="Arial" w:cs="Arial"/>
                <w:b w:val="0"/>
                <w:lang w:val="en-GB" w:eastAsia="en-US"/>
              </w:rPr>
            </w:pPr>
          </w:p>
        </w:tc>
      </w:tr>
      <w:tr w:rsidR="006B6E58" w:rsidRPr="00933DDF">
        <w:trPr>
          <w:trHeight w:val="20"/>
          <w:jc w:val="center"/>
        </w:trPr>
        <w:tc>
          <w:tcPr>
            <w:tcW w:w="1672" w:type="pct"/>
            <w:noWrap/>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Are the references sufficient and rece</w:t>
            </w:r>
            <w:r w:rsidRPr="00933DDF">
              <w:rPr>
                <w:rFonts w:ascii="Arial" w:hAnsi="Arial" w:cs="Arial"/>
                <w:b/>
                <w:bCs/>
                <w:sz w:val="20"/>
                <w:szCs w:val="20"/>
                <w:lang w:val="en-GB"/>
              </w:rPr>
              <w:t xml:space="preserve">nt? </w:t>
            </w:r>
          </w:p>
          <w:p w:rsidR="006B6E58" w:rsidRPr="00933DDF" w:rsidRDefault="00611D6D">
            <w:pPr>
              <w:rPr>
                <w:rFonts w:ascii="Arial" w:hAnsi="Arial" w:cs="Arial"/>
                <w:bCs/>
                <w:sz w:val="20"/>
                <w:szCs w:val="20"/>
                <w:lang w:val="en-GB"/>
              </w:rPr>
            </w:pPr>
            <w:r w:rsidRPr="00933DDF">
              <w:rPr>
                <w:rFonts w:ascii="Arial" w:hAnsi="Arial" w:cs="Arial"/>
                <w:bCs/>
                <w:sz w:val="20"/>
                <w:szCs w:val="20"/>
                <w:lang w:val="en-GB"/>
              </w:rPr>
              <w:t>(YES or NO)</w:t>
            </w:r>
          </w:p>
          <w:p w:rsidR="006B6E58" w:rsidRPr="00933DDF" w:rsidRDefault="006B6E58">
            <w:pPr>
              <w:rPr>
                <w:rFonts w:ascii="Arial" w:hAnsi="Arial" w:cs="Arial"/>
                <w:bCs/>
                <w:sz w:val="20"/>
                <w:szCs w:val="20"/>
                <w:lang w:val="en-GB"/>
              </w:rPr>
            </w:pPr>
          </w:p>
          <w:p w:rsidR="006B6E58" w:rsidRPr="00933DDF" w:rsidRDefault="00611D6D">
            <w:pPr>
              <w:rPr>
                <w:rFonts w:ascii="Arial" w:hAnsi="Arial" w:cs="Arial"/>
                <w:b/>
                <w:bCs/>
                <w:sz w:val="20"/>
                <w:szCs w:val="20"/>
                <w:lang w:val="en-GB"/>
              </w:rPr>
            </w:pPr>
            <w:r w:rsidRPr="00933DDF">
              <w:rPr>
                <w:rFonts w:ascii="Arial" w:hAnsi="Arial" w:cs="Arial"/>
                <w:bCs/>
                <w:sz w:val="20"/>
                <w:szCs w:val="20"/>
                <w:lang w:val="en-GB"/>
              </w:rPr>
              <w:t>If your answer is NO, please provide clear suggestion for improvement.</w:t>
            </w:r>
          </w:p>
        </w:tc>
        <w:tc>
          <w:tcPr>
            <w:tcW w:w="1786"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More references could be introduced</w:t>
            </w:r>
          </w:p>
        </w:tc>
        <w:tc>
          <w:tcPr>
            <w:tcW w:w="1543" w:type="pct"/>
          </w:tcPr>
          <w:p w:rsidR="006B6E58" w:rsidRPr="00933DDF" w:rsidRDefault="006B6E58">
            <w:pPr>
              <w:pStyle w:val="Heading2"/>
              <w:jc w:val="left"/>
              <w:rPr>
                <w:rFonts w:ascii="Arial" w:hAnsi="Arial" w:cs="Arial"/>
                <w:b w:val="0"/>
                <w:lang w:val="en-GB" w:eastAsia="en-US"/>
              </w:rPr>
            </w:pPr>
          </w:p>
        </w:tc>
      </w:tr>
      <w:tr w:rsidR="006B6E58" w:rsidRPr="00933DDF">
        <w:trPr>
          <w:trHeight w:val="896"/>
          <w:jc w:val="center"/>
        </w:trPr>
        <w:tc>
          <w:tcPr>
            <w:tcW w:w="1672" w:type="pct"/>
            <w:noWrap/>
          </w:tcPr>
          <w:p w:rsidR="006B6E58" w:rsidRPr="00933DDF" w:rsidRDefault="00611D6D">
            <w:pPr>
              <w:rPr>
                <w:rFonts w:ascii="Arial" w:hAnsi="Arial" w:cs="Arial"/>
                <w:b/>
                <w:bCs/>
                <w:sz w:val="20"/>
                <w:szCs w:val="20"/>
                <w:lang w:val="en-GB"/>
              </w:rPr>
            </w:pPr>
            <w:r w:rsidRPr="00933DDF">
              <w:rPr>
                <w:rFonts w:ascii="Arial" w:hAnsi="Arial" w:cs="Arial"/>
                <w:b/>
                <w:bCs/>
                <w:sz w:val="20"/>
                <w:szCs w:val="20"/>
                <w:lang w:val="en-GB"/>
              </w:rPr>
              <w:t>Are there ethical issues in this manuscript?</w:t>
            </w:r>
          </w:p>
          <w:p w:rsidR="006B6E58" w:rsidRPr="00933DDF" w:rsidRDefault="00611D6D">
            <w:pPr>
              <w:rPr>
                <w:rFonts w:ascii="Arial" w:hAnsi="Arial" w:cs="Arial"/>
                <w:bCs/>
                <w:sz w:val="20"/>
                <w:szCs w:val="20"/>
                <w:lang w:val="en-GB"/>
              </w:rPr>
            </w:pPr>
            <w:r w:rsidRPr="00933DDF">
              <w:rPr>
                <w:rFonts w:ascii="Arial" w:hAnsi="Arial" w:cs="Arial"/>
                <w:bCs/>
                <w:sz w:val="20"/>
                <w:szCs w:val="20"/>
                <w:lang w:val="en-GB"/>
              </w:rPr>
              <w:t>(YES or NO)</w:t>
            </w:r>
          </w:p>
          <w:p w:rsidR="006B6E58" w:rsidRPr="00933DDF" w:rsidRDefault="006B6E58">
            <w:pPr>
              <w:rPr>
                <w:rFonts w:ascii="Arial" w:hAnsi="Arial" w:cs="Arial"/>
                <w:bCs/>
                <w:sz w:val="20"/>
                <w:szCs w:val="20"/>
                <w:lang w:val="en-GB"/>
              </w:rPr>
            </w:pPr>
          </w:p>
          <w:p w:rsidR="006B6E58" w:rsidRPr="00933DDF" w:rsidRDefault="00611D6D">
            <w:pPr>
              <w:rPr>
                <w:rFonts w:ascii="Arial" w:hAnsi="Arial" w:cs="Arial"/>
                <w:bCs/>
                <w:sz w:val="20"/>
                <w:szCs w:val="20"/>
                <w:lang w:val="en-GB"/>
              </w:rPr>
            </w:pPr>
            <w:r w:rsidRPr="00933DDF">
              <w:rPr>
                <w:rFonts w:ascii="Arial" w:hAnsi="Arial" w:cs="Arial"/>
                <w:bCs/>
                <w:sz w:val="20"/>
                <w:szCs w:val="20"/>
                <w:lang w:val="en-GB"/>
              </w:rPr>
              <w:t>(If yes, kindly please write down the ethical issues here in details)</w:t>
            </w:r>
          </w:p>
          <w:p w:rsidR="006B6E58" w:rsidRPr="00933DDF" w:rsidRDefault="006B6E58">
            <w:pPr>
              <w:rPr>
                <w:rFonts w:ascii="Arial" w:hAnsi="Arial" w:cs="Arial"/>
                <w:bCs/>
                <w:sz w:val="20"/>
                <w:szCs w:val="20"/>
                <w:lang w:val="en-GB"/>
              </w:rPr>
            </w:pPr>
          </w:p>
        </w:tc>
        <w:tc>
          <w:tcPr>
            <w:tcW w:w="1786" w:type="pct"/>
          </w:tcPr>
          <w:p w:rsidR="006B6E58" w:rsidRPr="00933DDF" w:rsidRDefault="00611D6D">
            <w:pPr>
              <w:pStyle w:val="ListParagraph"/>
              <w:ind w:left="0"/>
              <w:rPr>
                <w:rFonts w:ascii="Arial" w:hAnsi="Arial" w:cs="Arial"/>
                <w:bCs/>
                <w:sz w:val="20"/>
                <w:szCs w:val="20"/>
                <w:lang w:val="en-GB"/>
              </w:rPr>
            </w:pPr>
            <w:r w:rsidRPr="00933DDF">
              <w:rPr>
                <w:rFonts w:ascii="Arial" w:hAnsi="Arial" w:cs="Arial"/>
                <w:bCs/>
                <w:sz w:val="20"/>
                <w:szCs w:val="20"/>
                <w:lang w:val="en-GB"/>
              </w:rPr>
              <w:t>No ethical issues</w:t>
            </w:r>
          </w:p>
        </w:tc>
        <w:tc>
          <w:tcPr>
            <w:tcW w:w="1543" w:type="pct"/>
          </w:tcPr>
          <w:p w:rsidR="006B6E58" w:rsidRPr="00933DDF" w:rsidRDefault="006B6E58">
            <w:pPr>
              <w:pStyle w:val="Heading2"/>
              <w:jc w:val="left"/>
              <w:rPr>
                <w:rFonts w:ascii="Arial" w:hAnsi="Arial" w:cs="Arial"/>
                <w:b w:val="0"/>
                <w:lang w:val="en-GB" w:eastAsia="en-US"/>
              </w:rPr>
            </w:pPr>
          </w:p>
        </w:tc>
      </w:tr>
    </w:tbl>
    <w:p w:rsidR="006B6E58" w:rsidRPr="00933DDF" w:rsidRDefault="006B6E58">
      <w:pPr>
        <w:pStyle w:val="Heading2"/>
        <w:jc w:val="left"/>
        <w:rPr>
          <w:rFonts w:ascii="Arial" w:hAnsi="Arial" w:cs="Arial"/>
          <w:highlight w:val="yellow"/>
          <w:lang w:val="en-GB" w:eastAsia="en-US"/>
        </w:rPr>
      </w:pPr>
    </w:p>
    <w:p w:rsidR="00933DDF" w:rsidRPr="00933DDF" w:rsidRDefault="00933DDF" w:rsidP="00933DDF">
      <w:pPr>
        <w:pStyle w:val="Affiliation"/>
        <w:spacing w:after="0" w:line="240" w:lineRule="auto"/>
        <w:jc w:val="left"/>
        <w:rPr>
          <w:rFonts w:ascii="Arial" w:hAnsi="Arial" w:cs="Arial"/>
          <w:b/>
          <w:u w:val="single"/>
        </w:rPr>
      </w:pPr>
      <w:r w:rsidRPr="00933DDF">
        <w:rPr>
          <w:rFonts w:ascii="Arial" w:hAnsi="Arial" w:cs="Arial"/>
          <w:b/>
          <w:u w:val="single"/>
        </w:rPr>
        <w:t>Reviewer details:</w:t>
      </w:r>
    </w:p>
    <w:p w:rsidR="00933DDF" w:rsidRPr="00933DDF" w:rsidRDefault="00933DDF" w:rsidP="00933DDF">
      <w:pPr>
        <w:rPr>
          <w:rFonts w:ascii="Arial" w:hAnsi="Arial" w:cs="Arial"/>
          <w:sz w:val="20"/>
          <w:szCs w:val="20"/>
          <w:highlight w:val="yellow"/>
          <w:lang w:val="en-GB"/>
        </w:rPr>
      </w:pPr>
    </w:p>
    <w:p w:rsidR="00933DDF" w:rsidRPr="00933DDF" w:rsidRDefault="00933DDF" w:rsidP="00933DDF">
      <w:pPr>
        <w:rPr>
          <w:rFonts w:ascii="Arial" w:hAnsi="Arial" w:cs="Arial"/>
          <w:sz w:val="20"/>
          <w:szCs w:val="20"/>
          <w:lang w:val="en-GB"/>
        </w:rPr>
      </w:pPr>
      <w:bookmarkStart w:id="0" w:name="_Hlk227063966"/>
      <w:r w:rsidRPr="00933DDF">
        <w:rPr>
          <w:rFonts w:ascii="Arial" w:hAnsi="Arial" w:cs="Arial"/>
          <w:sz w:val="20"/>
          <w:szCs w:val="20"/>
          <w:lang w:val="en-GB"/>
        </w:rPr>
        <w:t xml:space="preserve">Panagiotis </w:t>
      </w:r>
      <w:proofErr w:type="spellStart"/>
      <w:r w:rsidRPr="00933DDF">
        <w:rPr>
          <w:rFonts w:ascii="Arial" w:hAnsi="Arial" w:cs="Arial"/>
          <w:sz w:val="20"/>
          <w:szCs w:val="20"/>
          <w:lang w:val="en-GB"/>
        </w:rPr>
        <w:t>Tsibouris</w:t>
      </w:r>
      <w:proofErr w:type="spellEnd"/>
      <w:r w:rsidRPr="00933DDF">
        <w:rPr>
          <w:rFonts w:ascii="Arial" w:hAnsi="Arial" w:cs="Arial"/>
          <w:sz w:val="20"/>
          <w:szCs w:val="20"/>
          <w:lang w:val="en-GB"/>
        </w:rPr>
        <w:t xml:space="preserve">, </w:t>
      </w:r>
      <w:r w:rsidRPr="00933DDF">
        <w:rPr>
          <w:rFonts w:ascii="Arial" w:hAnsi="Arial" w:cs="Arial"/>
          <w:sz w:val="20"/>
          <w:szCs w:val="20"/>
          <w:lang w:val="en-GB"/>
        </w:rPr>
        <w:t>NIMTS General Hospital</w:t>
      </w:r>
      <w:r w:rsidRPr="00933DDF">
        <w:rPr>
          <w:rFonts w:ascii="Arial" w:hAnsi="Arial" w:cs="Arial"/>
          <w:sz w:val="20"/>
          <w:szCs w:val="20"/>
          <w:lang w:val="en-GB"/>
        </w:rPr>
        <w:t xml:space="preserve">, </w:t>
      </w:r>
      <w:r w:rsidRPr="00933DDF">
        <w:rPr>
          <w:rFonts w:ascii="Arial" w:hAnsi="Arial" w:cs="Arial"/>
          <w:sz w:val="20"/>
          <w:szCs w:val="20"/>
          <w:lang w:val="en-GB"/>
        </w:rPr>
        <w:t>Greece</w:t>
      </w:r>
      <w:bookmarkStart w:id="1" w:name="_GoBack"/>
      <w:bookmarkEnd w:id="0"/>
      <w:bookmarkEnd w:id="1"/>
    </w:p>
    <w:sectPr w:rsidR="00933DDF" w:rsidRPr="00933DD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D6D" w:rsidRDefault="00611D6D">
      <w:r>
        <w:separator/>
      </w:r>
    </w:p>
  </w:endnote>
  <w:endnote w:type="continuationSeparator" w:id="0">
    <w:p w:rsidR="00611D6D" w:rsidRDefault="0061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E58" w:rsidRDefault="006B6E58">
    <w:pPr>
      <w:pStyle w:val="Footer"/>
      <w:jc w:val="right"/>
    </w:pPr>
  </w:p>
  <w:p w:rsidR="006B6E58" w:rsidRDefault="00611D6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6B6E58" w:rsidRDefault="00611D6D">
    <w:pPr>
      <w:pStyle w:val="Footer"/>
      <w:jc w:val="right"/>
      <w:rPr>
        <w:b/>
        <w:sz w:val="20"/>
      </w:rPr>
    </w:pPr>
    <w:r>
      <w:rPr>
        <w:b/>
        <w:sz w:val="20"/>
      </w:rPr>
      <w:t>V240326</w:t>
    </w:r>
  </w:p>
  <w:p w:rsidR="006B6E58" w:rsidRDefault="006B6E58">
    <w:pPr>
      <w:pStyle w:val="Footer"/>
      <w:jc w:val="right"/>
    </w:pPr>
  </w:p>
  <w:p w:rsidR="006B6E58" w:rsidRDefault="006B6E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D6D" w:rsidRDefault="00611D6D">
      <w:r>
        <w:separator/>
      </w:r>
    </w:p>
  </w:footnote>
  <w:footnote w:type="continuationSeparator" w:id="0">
    <w:p w:rsidR="00611D6D" w:rsidRDefault="0061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E58" w:rsidRDefault="006B6E58">
    <w:pPr>
      <w:spacing w:before="100" w:beforeAutospacing="1" w:after="100" w:afterAutospacing="1"/>
      <w:jc w:val="center"/>
      <w:rPr>
        <w:rFonts w:ascii="Arial" w:hAnsi="Arial" w:cs="Arial"/>
        <w:b/>
        <w:bCs/>
        <w:color w:val="003399"/>
        <w:szCs w:val="20"/>
        <w:u w:val="single"/>
        <w:lang w:val="en-GB"/>
      </w:rPr>
    </w:pPr>
  </w:p>
  <w:p w:rsidR="006B6E58" w:rsidRDefault="00611D6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E58"/>
    <w:rsid w:val="00611D6D"/>
    <w:rsid w:val="006B6E58"/>
    <w:rsid w:val="00933DD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78FC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DengXian Light" w:hAnsi="Calibri Light" w:cs="Times New Roman"/>
      <w:b/>
      <w:bCs/>
      <w:kern w:val="32"/>
      <w:sz w:val="32"/>
      <w:szCs w:val="32"/>
    </w:rPr>
  </w:style>
  <w:style w:type="paragraph" w:customStyle="1" w:styleId="Affiliation">
    <w:name w:val="Affiliation"/>
    <w:basedOn w:val="Normal"/>
    <w:rsid w:val="00933D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633673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980</Words>
  <Characters>5588</Characters>
  <Application>Microsoft Office Word</Application>
  <DocSecurity>0</DocSecurity>
  <Lines>46</Lines>
  <Paragraphs>13</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6555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