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07044" w:rsidRPr="00004F69" w14:paraId="1F9D9749" w14:textId="77777777">
        <w:trPr>
          <w:trHeight w:val="20"/>
          <w:jc w:val="center"/>
        </w:trPr>
        <w:tc>
          <w:tcPr>
            <w:tcW w:w="1186" w:type="pct"/>
          </w:tcPr>
          <w:p w14:paraId="33016CCD" w14:textId="58FD42C7" w:rsidR="00007044" w:rsidRPr="00004F69" w:rsidRDefault="005A3891">
            <w:pPr>
              <w:pStyle w:val="BodyText"/>
              <w:ind w:left="90"/>
              <w:jc w:val="left"/>
              <w:rPr>
                <w:rFonts w:ascii="Arial" w:hAnsi="Arial" w:cs="Arial"/>
                <w:bCs/>
                <w:sz w:val="20"/>
                <w:szCs w:val="20"/>
                <w:lang w:val="en-GB" w:eastAsia="en-US"/>
              </w:rPr>
            </w:pPr>
            <w:bookmarkStart w:id="0" w:name="_GoBack"/>
            <w:r w:rsidRPr="00004F69">
              <w:rPr>
                <w:rFonts w:ascii="Arial" w:hAnsi="Arial" w:cs="Arial"/>
                <w:bCs/>
                <w:sz w:val="20"/>
                <w:szCs w:val="20"/>
                <w:lang w:val="en-GB" w:eastAsia="en-US"/>
              </w:rPr>
              <w:t>Journal Name:</w:t>
            </w:r>
          </w:p>
        </w:tc>
        <w:tc>
          <w:tcPr>
            <w:tcW w:w="3814" w:type="pct"/>
          </w:tcPr>
          <w:p w14:paraId="58B7D61A" w14:textId="77777777" w:rsidR="00007044" w:rsidRPr="00004F69" w:rsidRDefault="00256670">
            <w:pPr>
              <w:rPr>
                <w:rFonts w:ascii="Arial" w:hAnsi="Arial" w:cs="Arial"/>
                <w:b/>
                <w:bCs/>
                <w:color w:val="0000FF"/>
                <w:sz w:val="20"/>
                <w:szCs w:val="20"/>
                <w:lang w:val="en-GB"/>
              </w:rPr>
            </w:pPr>
            <w:hyperlink r:id="rId7" w:history="1">
              <w:r w:rsidR="00562F5E" w:rsidRPr="00004F69">
                <w:rPr>
                  <w:rFonts w:ascii="Arial" w:hAnsi="Arial" w:cs="Arial"/>
                  <w:color w:val="0F4C82"/>
                  <w:sz w:val="20"/>
                  <w:szCs w:val="20"/>
                  <w:u w:val="single"/>
                  <w:bdr w:val="none" w:sz="0" w:space="0" w:color="auto" w:frame="1"/>
                </w:rPr>
                <w:t>Asian Journal of Language, Literature and Culture Studies</w:t>
              </w:r>
            </w:hyperlink>
          </w:p>
        </w:tc>
      </w:tr>
      <w:tr w:rsidR="00007044" w:rsidRPr="00004F69" w14:paraId="25BD6C63" w14:textId="77777777">
        <w:trPr>
          <w:trHeight w:val="20"/>
          <w:jc w:val="center"/>
        </w:trPr>
        <w:tc>
          <w:tcPr>
            <w:tcW w:w="1186" w:type="pct"/>
          </w:tcPr>
          <w:p w14:paraId="7BC19E50" w14:textId="77777777" w:rsidR="00007044" w:rsidRPr="00004F69" w:rsidRDefault="005A3891">
            <w:pPr>
              <w:pStyle w:val="BodyText"/>
              <w:ind w:left="90"/>
              <w:jc w:val="left"/>
              <w:rPr>
                <w:rFonts w:ascii="Arial" w:hAnsi="Arial" w:cs="Arial"/>
                <w:bCs/>
                <w:sz w:val="20"/>
                <w:szCs w:val="20"/>
                <w:lang w:val="en-GB" w:eastAsia="en-US"/>
              </w:rPr>
            </w:pPr>
            <w:r w:rsidRPr="00004F69">
              <w:rPr>
                <w:rFonts w:ascii="Arial" w:hAnsi="Arial" w:cs="Arial"/>
                <w:bCs/>
                <w:sz w:val="20"/>
                <w:szCs w:val="20"/>
                <w:lang w:val="en-GB" w:eastAsia="en-US"/>
              </w:rPr>
              <w:t>Manuscript Number:</w:t>
            </w:r>
          </w:p>
        </w:tc>
        <w:tc>
          <w:tcPr>
            <w:tcW w:w="3814" w:type="pct"/>
          </w:tcPr>
          <w:p w14:paraId="4DE35840" w14:textId="77777777" w:rsidR="00007044" w:rsidRPr="00004F69" w:rsidRDefault="00AB6247">
            <w:pPr>
              <w:pStyle w:val="NormalWeb"/>
              <w:spacing w:before="0" w:beforeAutospacing="0" w:after="0" w:afterAutospacing="0"/>
              <w:rPr>
                <w:rFonts w:ascii="Arial" w:hAnsi="Arial" w:cs="Arial"/>
                <w:b/>
                <w:bCs/>
                <w:sz w:val="20"/>
                <w:szCs w:val="20"/>
                <w:lang w:val="en-GB"/>
              </w:rPr>
            </w:pPr>
            <w:r w:rsidRPr="00004F69">
              <w:rPr>
                <w:rFonts w:ascii="Arial" w:hAnsi="Arial" w:cs="Arial"/>
                <w:b/>
                <w:bCs/>
                <w:sz w:val="20"/>
                <w:szCs w:val="20"/>
                <w:lang w:val="en-GB"/>
              </w:rPr>
              <w:t>Ms_AJL2C_156784</w:t>
            </w:r>
          </w:p>
        </w:tc>
      </w:tr>
      <w:tr w:rsidR="00007044" w:rsidRPr="00004F69" w14:paraId="500D0A0C" w14:textId="77777777">
        <w:trPr>
          <w:trHeight w:val="20"/>
          <w:jc w:val="center"/>
        </w:trPr>
        <w:tc>
          <w:tcPr>
            <w:tcW w:w="1186" w:type="pct"/>
          </w:tcPr>
          <w:p w14:paraId="6EF3E356" w14:textId="77777777" w:rsidR="00007044" w:rsidRPr="00004F69" w:rsidRDefault="005A3891">
            <w:pPr>
              <w:pStyle w:val="BodyText"/>
              <w:ind w:left="90"/>
              <w:jc w:val="left"/>
              <w:rPr>
                <w:rFonts w:ascii="Arial" w:hAnsi="Arial" w:cs="Arial"/>
                <w:bCs/>
                <w:sz w:val="20"/>
                <w:szCs w:val="20"/>
                <w:lang w:val="en-GB" w:eastAsia="en-US"/>
              </w:rPr>
            </w:pPr>
            <w:r w:rsidRPr="00004F69">
              <w:rPr>
                <w:rFonts w:ascii="Arial" w:hAnsi="Arial" w:cs="Arial"/>
                <w:bCs/>
                <w:sz w:val="20"/>
                <w:szCs w:val="20"/>
                <w:lang w:val="en-GB" w:eastAsia="en-US"/>
              </w:rPr>
              <w:t xml:space="preserve">Title of the Manuscript: </w:t>
            </w:r>
          </w:p>
        </w:tc>
        <w:tc>
          <w:tcPr>
            <w:tcW w:w="3814" w:type="pct"/>
          </w:tcPr>
          <w:p w14:paraId="1D653E20" w14:textId="77777777" w:rsidR="00007044" w:rsidRPr="00004F69" w:rsidRDefault="00AB6247">
            <w:pPr>
              <w:pStyle w:val="NormalWeb"/>
              <w:spacing w:before="0" w:beforeAutospacing="0" w:after="0" w:afterAutospacing="0"/>
              <w:rPr>
                <w:rFonts w:ascii="Arial" w:hAnsi="Arial" w:cs="Arial"/>
                <w:b/>
                <w:sz w:val="20"/>
                <w:szCs w:val="20"/>
                <w:lang w:val="en-GB"/>
              </w:rPr>
            </w:pPr>
            <w:r w:rsidRPr="00004F69">
              <w:rPr>
                <w:rFonts w:ascii="Arial" w:hAnsi="Arial" w:cs="Arial"/>
                <w:b/>
                <w:sz w:val="20"/>
                <w:szCs w:val="20"/>
                <w:lang w:val="en-GB"/>
              </w:rPr>
              <w:t xml:space="preserve">Representation of Disability in Japanese Anime Series Violet </w:t>
            </w:r>
            <w:proofErr w:type="spellStart"/>
            <w:r w:rsidRPr="00004F69">
              <w:rPr>
                <w:rFonts w:ascii="Arial" w:hAnsi="Arial" w:cs="Arial"/>
                <w:b/>
                <w:sz w:val="20"/>
                <w:szCs w:val="20"/>
                <w:lang w:val="en-GB"/>
              </w:rPr>
              <w:t>Evergarden</w:t>
            </w:r>
            <w:proofErr w:type="spellEnd"/>
            <w:r w:rsidRPr="00004F69">
              <w:rPr>
                <w:rFonts w:ascii="Arial" w:hAnsi="Arial" w:cs="Arial"/>
                <w:b/>
                <w:sz w:val="20"/>
                <w:szCs w:val="20"/>
                <w:lang w:val="en-GB"/>
              </w:rPr>
              <w:t xml:space="preserve"> (2018): Beyond Narrative Prosthesis and Conventional Literary Tropes</w:t>
            </w:r>
          </w:p>
        </w:tc>
      </w:tr>
      <w:tr w:rsidR="00007044" w:rsidRPr="00004F69" w14:paraId="0DBA7548" w14:textId="77777777">
        <w:trPr>
          <w:trHeight w:val="20"/>
          <w:jc w:val="center"/>
        </w:trPr>
        <w:tc>
          <w:tcPr>
            <w:tcW w:w="1186" w:type="pct"/>
          </w:tcPr>
          <w:p w14:paraId="1F473F95" w14:textId="77777777" w:rsidR="00007044" w:rsidRPr="00004F69" w:rsidRDefault="005A3891">
            <w:pPr>
              <w:pStyle w:val="BodyText"/>
              <w:ind w:left="90"/>
              <w:jc w:val="left"/>
              <w:rPr>
                <w:rFonts w:ascii="Arial" w:hAnsi="Arial" w:cs="Arial"/>
                <w:bCs/>
                <w:sz w:val="20"/>
                <w:szCs w:val="20"/>
                <w:lang w:val="en-GB" w:eastAsia="en-US"/>
              </w:rPr>
            </w:pPr>
            <w:r w:rsidRPr="00004F69">
              <w:rPr>
                <w:rFonts w:ascii="Arial" w:hAnsi="Arial" w:cs="Arial"/>
                <w:bCs/>
                <w:sz w:val="20"/>
                <w:szCs w:val="20"/>
                <w:lang w:val="en-GB" w:eastAsia="en-US"/>
              </w:rPr>
              <w:t>Type of the Article</w:t>
            </w:r>
          </w:p>
        </w:tc>
        <w:tc>
          <w:tcPr>
            <w:tcW w:w="3814" w:type="pct"/>
          </w:tcPr>
          <w:p w14:paraId="0B5F0D13" w14:textId="77777777" w:rsidR="00007044" w:rsidRPr="00004F69" w:rsidRDefault="005A3891">
            <w:pPr>
              <w:pStyle w:val="NormalWeb"/>
              <w:spacing w:before="0" w:beforeAutospacing="0" w:after="0" w:afterAutospacing="0"/>
              <w:rPr>
                <w:rFonts w:ascii="Arial" w:hAnsi="Arial" w:cs="Arial"/>
                <w:b/>
                <w:sz w:val="20"/>
                <w:szCs w:val="20"/>
                <w:lang w:val="en-GB"/>
              </w:rPr>
            </w:pPr>
            <w:r w:rsidRPr="00004F69">
              <w:rPr>
                <w:rFonts w:ascii="Arial" w:hAnsi="Arial" w:cs="Arial"/>
                <w:b/>
                <w:sz w:val="20"/>
                <w:szCs w:val="20"/>
                <w:lang w:val="en-GB"/>
              </w:rPr>
              <w:t>Research Article</w:t>
            </w:r>
          </w:p>
          <w:p w14:paraId="5885527D" w14:textId="77777777" w:rsidR="00007044" w:rsidRPr="00004F69" w:rsidRDefault="00007044">
            <w:pPr>
              <w:pStyle w:val="NormalWeb"/>
              <w:spacing w:before="0" w:beforeAutospacing="0" w:after="0" w:afterAutospacing="0"/>
              <w:rPr>
                <w:rFonts w:ascii="Arial" w:hAnsi="Arial" w:cs="Arial"/>
                <w:b/>
                <w:sz w:val="20"/>
                <w:szCs w:val="20"/>
                <w:lang w:val="en-GB"/>
              </w:rPr>
            </w:pPr>
          </w:p>
        </w:tc>
      </w:tr>
    </w:tbl>
    <w:p w14:paraId="34FED3C6" w14:textId="77777777" w:rsidR="00007044" w:rsidRPr="00004F69" w:rsidRDefault="00007044">
      <w:pPr>
        <w:pStyle w:val="BodyText"/>
        <w:rPr>
          <w:rFonts w:ascii="Arial" w:hAnsi="Arial" w:cs="Arial"/>
          <w:sz w:val="20"/>
          <w:szCs w:val="20"/>
          <w:lang w:val="en-GB"/>
        </w:rPr>
      </w:pPr>
    </w:p>
    <w:p w14:paraId="2F0F1CCF" w14:textId="77777777" w:rsidR="00007044" w:rsidRPr="00004F69" w:rsidRDefault="005A3891">
      <w:pPr>
        <w:pStyle w:val="BodyText"/>
        <w:rPr>
          <w:rFonts w:ascii="Arial" w:hAnsi="Arial" w:cs="Arial"/>
          <w:b/>
          <w:sz w:val="20"/>
          <w:szCs w:val="20"/>
          <w:u w:val="single"/>
          <w:lang w:val="en-GB"/>
        </w:rPr>
      </w:pPr>
      <w:r w:rsidRPr="00004F69">
        <w:rPr>
          <w:rFonts w:ascii="Arial" w:hAnsi="Arial" w:cs="Arial"/>
          <w:b/>
          <w:sz w:val="20"/>
          <w:szCs w:val="20"/>
          <w:highlight w:val="yellow"/>
          <w:u w:val="single"/>
          <w:lang w:val="en-GB"/>
        </w:rPr>
        <w:t>PART 1 (Importance of the manuscript)</w:t>
      </w:r>
      <w:r w:rsidRPr="00004F69">
        <w:rPr>
          <w:rFonts w:ascii="Arial" w:hAnsi="Arial" w:cs="Arial"/>
          <w:b/>
          <w:sz w:val="20"/>
          <w:szCs w:val="20"/>
          <w:u w:val="single"/>
          <w:lang w:val="en-GB"/>
        </w:rPr>
        <w:t xml:space="preserve"> </w:t>
      </w:r>
    </w:p>
    <w:p w14:paraId="71D10EC8" w14:textId="77777777" w:rsidR="00007044" w:rsidRPr="00004F69" w:rsidRDefault="0000704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07044" w:rsidRPr="00004F69" w14:paraId="5D0A0ED7" w14:textId="77777777">
        <w:trPr>
          <w:trHeight w:val="20"/>
          <w:jc w:val="center"/>
        </w:trPr>
        <w:tc>
          <w:tcPr>
            <w:tcW w:w="1789" w:type="pct"/>
            <w:noWrap/>
          </w:tcPr>
          <w:p w14:paraId="7C3109D6" w14:textId="77777777" w:rsidR="00007044" w:rsidRPr="00004F69" w:rsidRDefault="00007044">
            <w:pPr>
              <w:pStyle w:val="Heading2"/>
              <w:jc w:val="left"/>
              <w:rPr>
                <w:rFonts w:ascii="Arial" w:hAnsi="Arial" w:cs="Arial"/>
                <w:lang w:val="en-GB" w:eastAsia="en-US"/>
              </w:rPr>
            </w:pPr>
          </w:p>
        </w:tc>
        <w:tc>
          <w:tcPr>
            <w:tcW w:w="1844" w:type="pct"/>
          </w:tcPr>
          <w:p w14:paraId="00534843" w14:textId="77777777" w:rsidR="00007044" w:rsidRPr="00004F69" w:rsidRDefault="005A3891">
            <w:pPr>
              <w:pStyle w:val="Heading2"/>
              <w:jc w:val="left"/>
              <w:rPr>
                <w:rFonts w:ascii="Arial" w:hAnsi="Arial" w:cs="Arial"/>
                <w:lang w:val="en-GB" w:eastAsia="en-US"/>
              </w:rPr>
            </w:pPr>
            <w:r w:rsidRPr="00004F69">
              <w:rPr>
                <w:rFonts w:ascii="Arial" w:hAnsi="Arial" w:cs="Arial"/>
                <w:lang w:val="en-GB" w:eastAsia="en-US"/>
              </w:rPr>
              <w:t>Comments of the Reviewers</w:t>
            </w:r>
          </w:p>
        </w:tc>
        <w:tc>
          <w:tcPr>
            <w:tcW w:w="1367" w:type="pct"/>
          </w:tcPr>
          <w:p w14:paraId="1607ED03" w14:textId="77777777" w:rsidR="00007044" w:rsidRPr="00004F69" w:rsidRDefault="005A3891">
            <w:pPr>
              <w:spacing w:after="160" w:line="259" w:lineRule="auto"/>
              <w:rPr>
                <w:rFonts w:ascii="Arial" w:eastAsia="Calibri" w:hAnsi="Arial" w:cs="Arial"/>
                <w:kern w:val="2"/>
                <w:sz w:val="20"/>
                <w:szCs w:val="20"/>
                <w:lang w:val="en-GB"/>
              </w:rPr>
            </w:pPr>
            <w:r w:rsidRPr="00004F69">
              <w:rPr>
                <w:rFonts w:ascii="Arial" w:eastAsia="Calibri" w:hAnsi="Arial" w:cs="Arial"/>
                <w:b/>
                <w:kern w:val="2"/>
                <w:sz w:val="20"/>
                <w:szCs w:val="20"/>
                <w:lang w:val="en-GB"/>
              </w:rPr>
              <w:t>Author’s Feedback</w:t>
            </w:r>
            <w:r w:rsidRPr="00004F69">
              <w:rPr>
                <w:rFonts w:ascii="Arial" w:eastAsia="Calibri" w:hAnsi="Arial" w:cs="Arial"/>
                <w:kern w:val="2"/>
                <w:sz w:val="20"/>
                <w:szCs w:val="20"/>
                <w:lang w:val="en-GB"/>
              </w:rPr>
              <w:t xml:space="preserve"> </w:t>
            </w:r>
          </w:p>
          <w:p w14:paraId="491C482F" w14:textId="77777777" w:rsidR="00007044" w:rsidRPr="00004F69" w:rsidRDefault="00007044">
            <w:pPr>
              <w:pStyle w:val="Heading2"/>
              <w:jc w:val="left"/>
              <w:rPr>
                <w:rFonts w:ascii="Arial" w:hAnsi="Arial" w:cs="Arial"/>
                <w:b w:val="0"/>
                <w:lang w:val="en-GB" w:eastAsia="en-US"/>
              </w:rPr>
            </w:pPr>
          </w:p>
        </w:tc>
      </w:tr>
      <w:tr w:rsidR="00007044" w:rsidRPr="00004F69" w14:paraId="2E7BBD8A" w14:textId="77777777">
        <w:trPr>
          <w:trHeight w:val="20"/>
          <w:jc w:val="center"/>
        </w:trPr>
        <w:tc>
          <w:tcPr>
            <w:tcW w:w="1789" w:type="pct"/>
            <w:noWrap/>
          </w:tcPr>
          <w:p w14:paraId="65E8435E" w14:textId="77777777" w:rsidR="00007044" w:rsidRPr="00004F69" w:rsidRDefault="005A3891">
            <w:pPr>
              <w:rPr>
                <w:rFonts w:ascii="Arial" w:eastAsia="MS Mincho" w:hAnsi="Arial" w:cs="Arial"/>
                <w:bCs/>
                <w:sz w:val="20"/>
                <w:szCs w:val="20"/>
                <w:lang w:val="en-GB"/>
              </w:rPr>
            </w:pPr>
            <w:r w:rsidRPr="00004F69">
              <w:rPr>
                <w:rFonts w:ascii="Arial" w:hAnsi="Arial" w:cs="Arial"/>
                <w:b/>
                <w:bCs/>
                <w:sz w:val="20"/>
                <w:szCs w:val="20"/>
                <w:lang w:val="en-GB"/>
              </w:rPr>
              <w:t>Please write a few sentences regarding the importance of this manuscript for the scientific community.</w:t>
            </w:r>
            <w:r w:rsidRPr="00004F69">
              <w:rPr>
                <w:rFonts w:ascii="Arial" w:hAnsi="Arial" w:cs="Arial"/>
                <w:bCs/>
                <w:sz w:val="20"/>
                <w:szCs w:val="20"/>
                <w:lang w:val="en-GB"/>
              </w:rPr>
              <w:t xml:space="preserve"> A minimum of 3-4 sentences may be required for this part.</w:t>
            </w:r>
          </w:p>
        </w:tc>
        <w:tc>
          <w:tcPr>
            <w:tcW w:w="1844" w:type="pct"/>
          </w:tcPr>
          <w:p w14:paraId="1ECB1C7D" w14:textId="77777777" w:rsidR="00680369" w:rsidRPr="00004F69" w:rsidRDefault="00680369" w:rsidP="00680369">
            <w:pPr>
              <w:spacing w:before="100" w:beforeAutospacing="1" w:after="100" w:afterAutospacing="1"/>
              <w:rPr>
                <w:rFonts w:ascii="Arial" w:hAnsi="Arial" w:cs="Arial"/>
                <w:sz w:val="20"/>
                <w:szCs w:val="20"/>
                <w:lang w:val="en-IN" w:eastAsia="en-IN" w:bidi="mr-IN"/>
              </w:rPr>
            </w:pPr>
            <w:r w:rsidRPr="00004F69">
              <w:rPr>
                <w:rFonts w:ascii="Arial" w:hAnsi="Arial" w:cs="Arial"/>
                <w:sz w:val="20"/>
                <w:szCs w:val="20"/>
                <w:lang w:val="en-IN" w:eastAsia="en-IN" w:bidi="mr-IN"/>
              </w:rPr>
              <w:t xml:space="preserve">This manuscript is significant for the academic community as it advances interdisciplinary dialogue between disability studies, literary theory, and media studies through its analysis of </w:t>
            </w:r>
            <w:r w:rsidRPr="00004F69">
              <w:rPr>
                <w:rFonts w:ascii="Arial" w:hAnsi="Arial" w:cs="Arial"/>
                <w:i/>
                <w:iCs/>
                <w:sz w:val="20"/>
                <w:szCs w:val="20"/>
                <w:lang w:val="en-IN" w:eastAsia="en-IN" w:bidi="mr-IN"/>
              </w:rPr>
              <w:t xml:space="preserve">Violet </w:t>
            </w:r>
            <w:proofErr w:type="spellStart"/>
            <w:r w:rsidRPr="00004F69">
              <w:rPr>
                <w:rFonts w:ascii="Arial" w:hAnsi="Arial" w:cs="Arial"/>
                <w:i/>
                <w:iCs/>
                <w:sz w:val="20"/>
                <w:szCs w:val="20"/>
                <w:lang w:val="en-IN" w:eastAsia="en-IN" w:bidi="mr-IN"/>
              </w:rPr>
              <w:t>Evergarden</w:t>
            </w:r>
            <w:proofErr w:type="spellEnd"/>
            <w:r w:rsidRPr="00004F69">
              <w:rPr>
                <w:rFonts w:ascii="Arial" w:hAnsi="Arial" w:cs="Arial"/>
                <w:sz w:val="20"/>
                <w:szCs w:val="20"/>
                <w:lang w:val="en-IN" w:eastAsia="en-IN" w:bidi="mr-IN"/>
              </w:rPr>
              <w:t>. By challenging the concept of narrative prosthesis, it contributes to a more nuanced understanding of how disability can be represented beyond reductive and stereotypical frameworks. The study also highlights the growing importance of anime as a serious subject of scholarly inquiry within global cultural studies. Furthermore, it promotes inclusive and ethically responsible approaches to representation, which are essential for shaping future research in contemporary literature and visual media.</w:t>
            </w:r>
          </w:p>
          <w:p w14:paraId="1A6D5141" w14:textId="77777777" w:rsidR="00007044" w:rsidRPr="00004F69" w:rsidRDefault="00007044">
            <w:pPr>
              <w:pStyle w:val="ListParagraph"/>
              <w:ind w:left="0"/>
              <w:rPr>
                <w:rFonts w:ascii="Arial" w:hAnsi="Arial" w:cs="Arial"/>
                <w:b/>
                <w:bCs/>
                <w:sz w:val="20"/>
                <w:szCs w:val="20"/>
                <w:lang w:val="en-GB"/>
              </w:rPr>
            </w:pPr>
          </w:p>
        </w:tc>
        <w:tc>
          <w:tcPr>
            <w:tcW w:w="1367" w:type="pct"/>
          </w:tcPr>
          <w:p w14:paraId="6ED2F7DD" w14:textId="77777777" w:rsidR="00007044" w:rsidRPr="00004F69" w:rsidRDefault="00007044">
            <w:pPr>
              <w:pStyle w:val="Heading2"/>
              <w:jc w:val="left"/>
              <w:rPr>
                <w:rFonts w:ascii="Arial" w:hAnsi="Arial" w:cs="Arial"/>
                <w:b w:val="0"/>
                <w:lang w:val="en-GB" w:eastAsia="en-US"/>
              </w:rPr>
            </w:pPr>
          </w:p>
        </w:tc>
      </w:tr>
    </w:tbl>
    <w:p w14:paraId="2CE51B31" w14:textId="77777777" w:rsidR="00007044" w:rsidRPr="00004F69" w:rsidRDefault="00007044">
      <w:pPr>
        <w:rPr>
          <w:rFonts w:ascii="Arial" w:hAnsi="Arial" w:cs="Arial"/>
          <w:sz w:val="20"/>
          <w:szCs w:val="20"/>
          <w:lang w:val="en-GB"/>
        </w:rPr>
      </w:pPr>
    </w:p>
    <w:p w14:paraId="6C50FC84" w14:textId="77777777" w:rsidR="00007044" w:rsidRPr="00004F69" w:rsidRDefault="005A3891">
      <w:pPr>
        <w:pStyle w:val="Heading2"/>
        <w:jc w:val="left"/>
        <w:rPr>
          <w:rFonts w:ascii="Arial" w:hAnsi="Arial" w:cs="Arial"/>
          <w:highlight w:val="yellow"/>
          <w:u w:val="single"/>
          <w:lang w:val="en-GB" w:eastAsia="en-US"/>
        </w:rPr>
      </w:pPr>
      <w:r w:rsidRPr="00004F69">
        <w:rPr>
          <w:rFonts w:ascii="Arial" w:hAnsi="Arial" w:cs="Arial"/>
          <w:highlight w:val="yellow"/>
          <w:u w:val="single"/>
          <w:lang w:val="en-GB" w:eastAsia="en-US"/>
        </w:rPr>
        <w:t>PART 2.1 (Objective Evaluation)</w:t>
      </w:r>
    </w:p>
    <w:p w14:paraId="79F44C5C" w14:textId="77777777" w:rsidR="00007044" w:rsidRPr="00004F69" w:rsidRDefault="000070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07044" w:rsidRPr="00004F69" w14:paraId="17E45713" w14:textId="77777777">
        <w:trPr>
          <w:trHeight w:val="20"/>
          <w:tblHeader/>
          <w:jc w:val="center"/>
        </w:trPr>
        <w:tc>
          <w:tcPr>
            <w:tcW w:w="1790" w:type="pct"/>
            <w:noWrap/>
          </w:tcPr>
          <w:p w14:paraId="2C2261BB" w14:textId="77777777" w:rsidR="00007044" w:rsidRPr="00004F69" w:rsidRDefault="00007044">
            <w:pPr>
              <w:pStyle w:val="Heading2"/>
              <w:jc w:val="left"/>
              <w:rPr>
                <w:rFonts w:ascii="Arial" w:hAnsi="Arial" w:cs="Arial"/>
                <w:lang w:val="en-GB" w:eastAsia="en-US"/>
              </w:rPr>
            </w:pPr>
          </w:p>
        </w:tc>
        <w:tc>
          <w:tcPr>
            <w:tcW w:w="1843" w:type="pct"/>
          </w:tcPr>
          <w:p w14:paraId="3E0C0399" w14:textId="77777777" w:rsidR="00007044" w:rsidRPr="00004F69" w:rsidRDefault="005A3891">
            <w:pPr>
              <w:pStyle w:val="Heading2"/>
              <w:jc w:val="left"/>
              <w:rPr>
                <w:rFonts w:ascii="Arial" w:hAnsi="Arial" w:cs="Arial"/>
                <w:lang w:val="en-GB" w:eastAsia="en-US"/>
              </w:rPr>
            </w:pPr>
            <w:r w:rsidRPr="00004F69">
              <w:rPr>
                <w:rFonts w:ascii="Arial" w:hAnsi="Arial" w:cs="Arial"/>
                <w:lang w:val="en-GB" w:eastAsia="en-US"/>
              </w:rPr>
              <w:t>Rating of the Reviewers</w:t>
            </w:r>
          </w:p>
        </w:tc>
        <w:tc>
          <w:tcPr>
            <w:tcW w:w="1367" w:type="pct"/>
          </w:tcPr>
          <w:p w14:paraId="6DF2D50D" w14:textId="77777777" w:rsidR="00007044" w:rsidRPr="00004F69" w:rsidRDefault="005A3891">
            <w:pPr>
              <w:spacing w:after="160" w:line="259" w:lineRule="auto"/>
              <w:rPr>
                <w:rFonts w:ascii="Arial" w:hAnsi="Arial" w:cs="Arial"/>
                <w:b/>
                <w:sz w:val="20"/>
                <w:szCs w:val="20"/>
                <w:lang w:val="en-GB"/>
              </w:rPr>
            </w:pPr>
            <w:r w:rsidRPr="00004F69">
              <w:rPr>
                <w:rFonts w:ascii="Arial" w:eastAsia="Calibri" w:hAnsi="Arial" w:cs="Arial"/>
                <w:b/>
                <w:kern w:val="2"/>
                <w:sz w:val="20"/>
                <w:szCs w:val="20"/>
                <w:lang w:val="en-GB"/>
              </w:rPr>
              <w:t>Author’s Feedback</w:t>
            </w:r>
            <w:r w:rsidRPr="00004F69">
              <w:rPr>
                <w:rFonts w:ascii="Arial" w:eastAsia="Calibri" w:hAnsi="Arial" w:cs="Arial"/>
                <w:kern w:val="2"/>
                <w:sz w:val="20"/>
                <w:szCs w:val="20"/>
                <w:lang w:val="en-GB"/>
              </w:rPr>
              <w:t xml:space="preserve"> </w:t>
            </w:r>
          </w:p>
        </w:tc>
      </w:tr>
      <w:tr w:rsidR="00007044" w:rsidRPr="00004F69" w14:paraId="76F93FDD" w14:textId="77777777">
        <w:trPr>
          <w:trHeight w:val="20"/>
          <w:jc w:val="center"/>
        </w:trPr>
        <w:tc>
          <w:tcPr>
            <w:tcW w:w="1790" w:type="pct"/>
            <w:noWrap/>
          </w:tcPr>
          <w:p w14:paraId="2DED376A" w14:textId="77777777" w:rsidR="00007044" w:rsidRPr="00004F69" w:rsidRDefault="005A3891">
            <w:pPr>
              <w:rPr>
                <w:rFonts w:ascii="Arial" w:hAnsi="Arial" w:cs="Arial"/>
                <w:b/>
                <w:bCs/>
                <w:sz w:val="20"/>
                <w:szCs w:val="20"/>
                <w:lang w:val="en-GB"/>
              </w:rPr>
            </w:pPr>
            <w:r w:rsidRPr="00004F69">
              <w:rPr>
                <w:rFonts w:ascii="Arial" w:hAnsi="Arial" w:cs="Arial"/>
                <w:b/>
                <w:bCs/>
                <w:sz w:val="20"/>
                <w:szCs w:val="20"/>
                <w:lang w:val="en-GB"/>
              </w:rPr>
              <w:t xml:space="preserve">1. Is the title clear and appropriate for the study? </w:t>
            </w:r>
          </w:p>
          <w:p w14:paraId="0073AA3D" w14:textId="77777777" w:rsidR="00007044" w:rsidRPr="00004F69" w:rsidRDefault="005A3891">
            <w:pPr>
              <w:rPr>
                <w:rFonts w:ascii="Arial" w:hAnsi="Arial" w:cs="Arial"/>
                <w:color w:val="404040"/>
                <w:sz w:val="20"/>
                <w:szCs w:val="20"/>
                <w:shd w:val="clear" w:color="auto" w:fill="FFFFFF"/>
                <w:lang w:val="en-GB"/>
              </w:rPr>
            </w:pPr>
            <w:r w:rsidRPr="00004F69">
              <w:rPr>
                <w:rFonts w:ascii="Arial" w:hAnsi="Arial" w:cs="Arial"/>
                <w:color w:val="404040"/>
                <w:sz w:val="20"/>
                <w:szCs w:val="20"/>
                <w:shd w:val="clear" w:color="auto" w:fill="FFFFFF"/>
                <w:lang w:val="en-GB"/>
              </w:rPr>
              <w:t xml:space="preserve">Rating Scale: </w:t>
            </w:r>
          </w:p>
          <w:p w14:paraId="705699A2" w14:textId="77777777" w:rsidR="00007044" w:rsidRPr="00004F69" w:rsidRDefault="005A3891">
            <w:pPr>
              <w:rPr>
                <w:rFonts w:ascii="Arial" w:hAnsi="Arial" w:cs="Arial"/>
                <w:sz w:val="20"/>
                <w:szCs w:val="20"/>
                <w:u w:val="single"/>
                <w:lang w:val="en-GB"/>
              </w:rPr>
            </w:pPr>
            <w:r w:rsidRPr="00004F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50D3E3" w14:textId="72BB1B12" w:rsidR="00007044" w:rsidRPr="00004F69" w:rsidRDefault="008C005F">
            <w:pPr>
              <w:ind w:left="360"/>
              <w:rPr>
                <w:rFonts w:ascii="Arial" w:hAnsi="Arial" w:cs="Arial"/>
                <w:b/>
                <w:bCs/>
                <w:sz w:val="20"/>
                <w:szCs w:val="20"/>
                <w:lang w:val="en-GB"/>
              </w:rPr>
            </w:pPr>
            <w:r w:rsidRPr="00004F69">
              <w:rPr>
                <w:rFonts w:ascii="Arial" w:hAnsi="Arial" w:cs="Arial"/>
                <w:b/>
                <w:bCs/>
                <w:sz w:val="20"/>
                <w:szCs w:val="20"/>
                <w:lang w:val="en-GB"/>
              </w:rPr>
              <w:t xml:space="preserve"> Good </w:t>
            </w:r>
          </w:p>
        </w:tc>
        <w:tc>
          <w:tcPr>
            <w:tcW w:w="1367" w:type="pct"/>
          </w:tcPr>
          <w:p w14:paraId="48DD9065" w14:textId="77777777" w:rsidR="00007044" w:rsidRPr="00004F69" w:rsidRDefault="00007044">
            <w:pPr>
              <w:pStyle w:val="Heading2"/>
              <w:jc w:val="left"/>
              <w:rPr>
                <w:rFonts w:ascii="Arial" w:hAnsi="Arial" w:cs="Arial"/>
                <w:b w:val="0"/>
                <w:lang w:val="en-GB" w:eastAsia="en-US"/>
              </w:rPr>
            </w:pPr>
          </w:p>
        </w:tc>
      </w:tr>
      <w:tr w:rsidR="00007044" w:rsidRPr="00004F69" w14:paraId="40EFFECB" w14:textId="77777777">
        <w:trPr>
          <w:trHeight w:val="20"/>
          <w:jc w:val="center"/>
        </w:trPr>
        <w:tc>
          <w:tcPr>
            <w:tcW w:w="1790" w:type="pct"/>
            <w:noWrap/>
          </w:tcPr>
          <w:p w14:paraId="531404EF" w14:textId="77777777" w:rsidR="00007044" w:rsidRPr="00004F69" w:rsidRDefault="005A3891">
            <w:pPr>
              <w:pStyle w:val="Heading2"/>
              <w:jc w:val="left"/>
              <w:rPr>
                <w:rFonts w:ascii="Arial" w:hAnsi="Arial" w:cs="Arial"/>
                <w:lang w:val="en-GB" w:eastAsia="en-US"/>
              </w:rPr>
            </w:pPr>
            <w:r w:rsidRPr="00004F69">
              <w:rPr>
                <w:rFonts w:ascii="Arial" w:hAnsi="Arial" w:cs="Arial"/>
                <w:lang w:val="en-GB" w:eastAsia="en-US"/>
              </w:rPr>
              <w:t xml:space="preserve">2. Is the abstract of the article comprehensive? </w:t>
            </w:r>
          </w:p>
          <w:p w14:paraId="420E2435" w14:textId="77777777" w:rsidR="00007044" w:rsidRPr="00004F69" w:rsidRDefault="005A3891">
            <w:pPr>
              <w:rPr>
                <w:rFonts w:ascii="Arial" w:hAnsi="Arial" w:cs="Arial"/>
                <w:color w:val="404040"/>
                <w:sz w:val="20"/>
                <w:szCs w:val="20"/>
                <w:shd w:val="clear" w:color="auto" w:fill="FFFFFF"/>
                <w:lang w:val="en-GB"/>
              </w:rPr>
            </w:pPr>
            <w:r w:rsidRPr="00004F69">
              <w:rPr>
                <w:rFonts w:ascii="Arial" w:hAnsi="Arial" w:cs="Arial"/>
                <w:color w:val="404040"/>
                <w:sz w:val="20"/>
                <w:szCs w:val="20"/>
                <w:shd w:val="clear" w:color="auto" w:fill="FFFFFF"/>
                <w:lang w:val="en-GB"/>
              </w:rPr>
              <w:t xml:space="preserve">Rating Scale: </w:t>
            </w:r>
          </w:p>
          <w:p w14:paraId="338FE7DC" w14:textId="77777777" w:rsidR="00007044" w:rsidRPr="00004F69" w:rsidRDefault="005A3891">
            <w:pPr>
              <w:rPr>
                <w:rFonts w:ascii="Arial" w:hAnsi="Arial" w:cs="Arial"/>
                <w:sz w:val="20"/>
                <w:szCs w:val="20"/>
                <w:lang w:val="en-GB"/>
              </w:rPr>
            </w:pPr>
            <w:r w:rsidRPr="00004F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BEBE43" w14:textId="71E82AB3" w:rsidR="00007044" w:rsidRPr="00004F69" w:rsidRDefault="008C005F">
            <w:pPr>
              <w:ind w:left="360"/>
              <w:rPr>
                <w:rFonts w:ascii="Arial" w:hAnsi="Arial" w:cs="Arial"/>
                <w:b/>
                <w:bCs/>
                <w:sz w:val="20"/>
                <w:szCs w:val="20"/>
                <w:lang w:val="en-GB"/>
              </w:rPr>
            </w:pPr>
            <w:r w:rsidRPr="00004F69">
              <w:rPr>
                <w:rFonts w:ascii="Arial" w:hAnsi="Arial" w:cs="Arial"/>
                <w:b/>
                <w:bCs/>
                <w:sz w:val="20"/>
                <w:szCs w:val="20"/>
                <w:lang w:val="en-GB"/>
              </w:rPr>
              <w:t xml:space="preserve">Satisfactory </w:t>
            </w:r>
          </w:p>
        </w:tc>
        <w:tc>
          <w:tcPr>
            <w:tcW w:w="1367" w:type="pct"/>
          </w:tcPr>
          <w:p w14:paraId="5A95D3ED" w14:textId="77777777" w:rsidR="00007044" w:rsidRPr="00004F69" w:rsidRDefault="00007044">
            <w:pPr>
              <w:pStyle w:val="Heading2"/>
              <w:jc w:val="left"/>
              <w:rPr>
                <w:rFonts w:ascii="Arial" w:hAnsi="Arial" w:cs="Arial"/>
                <w:b w:val="0"/>
                <w:lang w:val="en-GB" w:eastAsia="en-US"/>
              </w:rPr>
            </w:pPr>
          </w:p>
        </w:tc>
      </w:tr>
      <w:tr w:rsidR="00007044" w:rsidRPr="00004F69" w14:paraId="6B50F704" w14:textId="77777777">
        <w:trPr>
          <w:trHeight w:val="20"/>
          <w:jc w:val="center"/>
        </w:trPr>
        <w:tc>
          <w:tcPr>
            <w:tcW w:w="1790" w:type="pct"/>
            <w:noWrap/>
          </w:tcPr>
          <w:p w14:paraId="520E8777" w14:textId="77777777" w:rsidR="00007044" w:rsidRPr="00004F69" w:rsidRDefault="005A3891">
            <w:pPr>
              <w:pStyle w:val="Heading2"/>
              <w:jc w:val="left"/>
              <w:rPr>
                <w:rFonts w:ascii="Arial" w:hAnsi="Arial" w:cs="Arial"/>
                <w:lang w:val="en-GB"/>
              </w:rPr>
            </w:pPr>
            <w:r w:rsidRPr="00004F69">
              <w:rPr>
                <w:rFonts w:ascii="Arial" w:hAnsi="Arial" w:cs="Arial"/>
                <w:lang w:val="en-GB"/>
              </w:rPr>
              <w:t>3. Are the keywords appropriate and useful?</w:t>
            </w:r>
          </w:p>
          <w:p w14:paraId="126FB248" w14:textId="77777777" w:rsidR="00007044" w:rsidRPr="00004F69" w:rsidRDefault="005A3891">
            <w:pPr>
              <w:rPr>
                <w:rFonts w:ascii="Arial" w:hAnsi="Arial" w:cs="Arial"/>
                <w:color w:val="404040"/>
                <w:sz w:val="20"/>
                <w:szCs w:val="20"/>
                <w:shd w:val="clear" w:color="auto" w:fill="FFFFFF"/>
                <w:lang w:val="en-GB"/>
              </w:rPr>
            </w:pPr>
            <w:r w:rsidRPr="00004F69">
              <w:rPr>
                <w:rFonts w:ascii="Arial" w:hAnsi="Arial" w:cs="Arial"/>
                <w:color w:val="404040"/>
                <w:sz w:val="20"/>
                <w:szCs w:val="20"/>
                <w:shd w:val="clear" w:color="auto" w:fill="FFFFFF"/>
                <w:lang w:val="en-GB"/>
              </w:rPr>
              <w:t xml:space="preserve">Rating Scale: </w:t>
            </w:r>
          </w:p>
          <w:p w14:paraId="621723A9" w14:textId="77777777" w:rsidR="00007044" w:rsidRPr="00004F69" w:rsidRDefault="005A3891">
            <w:pPr>
              <w:rPr>
                <w:rFonts w:ascii="Arial" w:hAnsi="Arial" w:cs="Arial"/>
                <w:sz w:val="20"/>
                <w:szCs w:val="20"/>
                <w:lang w:val="en-GB" w:eastAsia="x-none"/>
              </w:rPr>
            </w:pPr>
            <w:r w:rsidRPr="00004F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BFEA61" w14:textId="540FB9BD" w:rsidR="00007044" w:rsidRPr="00004F69" w:rsidRDefault="008C005F">
            <w:pPr>
              <w:ind w:left="360"/>
              <w:rPr>
                <w:rFonts w:ascii="Arial" w:hAnsi="Arial" w:cs="Arial"/>
                <w:b/>
                <w:bCs/>
                <w:sz w:val="20"/>
                <w:szCs w:val="20"/>
                <w:lang w:val="en-GB"/>
              </w:rPr>
            </w:pPr>
            <w:r w:rsidRPr="00004F69">
              <w:rPr>
                <w:rFonts w:ascii="Arial" w:hAnsi="Arial" w:cs="Arial"/>
                <w:b/>
                <w:bCs/>
                <w:sz w:val="20"/>
                <w:szCs w:val="20"/>
                <w:lang w:val="en-GB"/>
              </w:rPr>
              <w:t xml:space="preserve">Excellent </w:t>
            </w:r>
          </w:p>
        </w:tc>
        <w:tc>
          <w:tcPr>
            <w:tcW w:w="1367" w:type="pct"/>
          </w:tcPr>
          <w:p w14:paraId="598F58DD" w14:textId="77777777" w:rsidR="00007044" w:rsidRPr="00004F69" w:rsidRDefault="00007044">
            <w:pPr>
              <w:pStyle w:val="Heading2"/>
              <w:jc w:val="left"/>
              <w:rPr>
                <w:rFonts w:ascii="Arial" w:hAnsi="Arial" w:cs="Arial"/>
                <w:b w:val="0"/>
                <w:lang w:val="en-GB" w:eastAsia="en-US"/>
              </w:rPr>
            </w:pPr>
          </w:p>
        </w:tc>
      </w:tr>
      <w:tr w:rsidR="00007044" w:rsidRPr="00004F69" w14:paraId="732B3851" w14:textId="77777777">
        <w:trPr>
          <w:trHeight w:val="20"/>
          <w:jc w:val="center"/>
        </w:trPr>
        <w:tc>
          <w:tcPr>
            <w:tcW w:w="1790" w:type="pct"/>
            <w:noWrap/>
          </w:tcPr>
          <w:p w14:paraId="1C214167" w14:textId="77777777" w:rsidR="00007044" w:rsidRPr="00004F69" w:rsidRDefault="005A3891">
            <w:pPr>
              <w:pStyle w:val="Heading2"/>
              <w:jc w:val="left"/>
              <w:rPr>
                <w:rFonts w:ascii="Arial" w:hAnsi="Arial" w:cs="Arial"/>
                <w:lang w:val="en-GB"/>
              </w:rPr>
            </w:pPr>
            <w:r w:rsidRPr="00004F69">
              <w:rPr>
                <w:rFonts w:ascii="Arial" w:hAnsi="Arial" w:cs="Arial"/>
                <w:lang w:val="en-GB"/>
              </w:rPr>
              <w:t>4. Is the background information of the paper sufficient and well organized?</w:t>
            </w:r>
          </w:p>
          <w:p w14:paraId="42D6C417" w14:textId="77777777" w:rsidR="00007044" w:rsidRPr="00004F69" w:rsidRDefault="005A3891">
            <w:pPr>
              <w:rPr>
                <w:rFonts w:ascii="Arial" w:hAnsi="Arial" w:cs="Arial"/>
                <w:color w:val="404040"/>
                <w:sz w:val="20"/>
                <w:szCs w:val="20"/>
                <w:shd w:val="clear" w:color="auto" w:fill="FFFFFF"/>
                <w:lang w:val="en-GB"/>
              </w:rPr>
            </w:pPr>
            <w:r w:rsidRPr="00004F69">
              <w:rPr>
                <w:rFonts w:ascii="Arial" w:hAnsi="Arial" w:cs="Arial"/>
                <w:color w:val="404040"/>
                <w:sz w:val="20"/>
                <w:szCs w:val="20"/>
                <w:shd w:val="clear" w:color="auto" w:fill="FFFFFF"/>
                <w:lang w:val="en-GB"/>
              </w:rPr>
              <w:t xml:space="preserve">Rating Scale: </w:t>
            </w:r>
          </w:p>
          <w:p w14:paraId="442D7E9F" w14:textId="77777777" w:rsidR="00007044" w:rsidRPr="00004F69" w:rsidRDefault="005A3891">
            <w:pPr>
              <w:rPr>
                <w:rFonts w:ascii="Arial" w:hAnsi="Arial" w:cs="Arial"/>
                <w:sz w:val="20"/>
                <w:szCs w:val="20"/>
                <w:lang w:val="en-GB" w:eastAsia="x-none"/>
              </w:rPr>
            </w:pPr>
            <w:r w:rsidRPr="00004F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5F728E" w14:textId="1FDE3D5A" w:rsidR="00007044" w:rsidRPr="00004F69" w:rsidRDefault="008C005F">
            <w:pPr>
              <w:ind w:left="360"/>
              <w:rPr>
                <w:rFonts w:ascii="Arial" w:hAnsi="Arial" w:cs="Arial"/>
                <w:b/>
                <w:bCs/>
                <w:sz w:val="20"/>
                <w:szCs w:val="20"/>
                <w:lang w:val="en-GB"/>
              </w:rPr>
            </w:pPr>
            <w:r w:rsidRPr="00004F69">
              <w:rPr>
                <w:rFonts w:ascii="Arial" w:hAnsi="Arial" w:cs="Arial"/>
                <w:b/>
                <w:bCs/>
                <w:sz w:val="20"/>
                <w:szCs w:val="20"/>
                <w:lang w:val="en-GB"/>
              </w:rPr>
              <w:t xml:space="preserve">Good </w:t>
            </w:r>
          </w:p>
        </w:tc>
        <w:tc>
          <w:tcPr>
            <w:tcW w:w="1367" w:type="pct"/>
          </w:tcPr>
          <w:p w14:paraId="08BA6E6E" w14:textId="77777777" w:rsidR="00007044" w:rsidRPr="00004F69" w:rsidRDefault="00007044">
            <w:pPr>
              <w:pStyle w:val="Heading2"/>
              <w:jc w:val="left"/>
              <w:rPr>
                <w:rFonts w:ascii="Arial" w:hAnsi="Arial" w:cs="Arial"/>
                <w:b w:val="0"/>
                <w:lang w:val="en-GB" w:eastAsia="en-US"/>
              </w:rPr>
            </w:pPr>
          </w:p>
        </w:tc>
      </w:tr>
      <w:tr w:rsidR="00007044" w:rsidRPr="00004F69" w14:paraId="625385D8" w14:textId="77777777">
        <w:trPr>
          <w:trHeight w:val="20"/>
          <w:jc w:val="center"/>
        </w:trPr>
        <w:tc>
          <w:tcPr>
            <w:tcW w:w="1790" w:type="pct"/>
            <w:noWrap/>
          </w:tcPr>
          <w:p w14:paraId="5C1C6AC5" w14:textId="77777777" w:rsidR="00007044" w:rsidRPr="00004F69" w:rsidRDefault="005A3891">
            <w:pPr>
              <w:pStyle w:val="Heading2"/>
              <w:jc w:val="left"/>
              <w:rPr>
                <w:rFonts w:ascii="Arial" w:hAnsi="Arial" w:cs="Arial"/>
                <w:lang w:val="en-GB"/>
              </w:rPr>
            </w:pPr>
            <w:r w:rsidRPr="00004F69">
              <w:rPr>
                <w:rFonts w:ascii="Arial" w:hAnsi="Arial" w:cs="Arial"/>
                <w:lang w:val="en-GB"/>
              </w:rPr>
              <w:t>5. Are the research objectives/hypotheses clearly stated?</w:t>
            </w:r>
          </w:p>
          <w:p w14:paraId="4938DE68" w14:textId="77777777" w:rsidR="00007044" w:rsidRPr="00004F69" w:rsidRDefault="005A3891">
            <w:pPr>
              <w:rPr>
                <w:rFonts w:ascii="Arial" w:hAnsi="Arial" w:cs="Arial"/>
                <w:color w:val="404040"/>
                <w:sz w:val="20"/>
                <w:szCs w:val="20"/>
                <w:shd w:val="clear" w:color="auto" w:fill="FFFFFF"/>
                <w:lang w:val="en-GB"/>
              </w:rPr>
            </w:pPr>
            <w:r w:rsidRPr="00004F69">
              <w:rPr>
                <w:rFonts w:ascii="Arial" w:hAnsi="Arial" w:cs="Arial"/>
                <w:color w:val="404040"/>
                <w:sz w:val="20"/>
                <w:szCs w:val="20"/>
                <w:shd w:val="clear" w:color="auto" w:fill="FFFFFF"/>
                <w:lang w:val="en-GB"/>
              </w:rPr>
              <w:t xml:space="preserve">Rating Scale: </w:t>
            </w:r>
          </w:p>
          <w:p w14:paraId="25B929A1" w14:textId="77777777" w:rsidR="00007044" w:rsidRPr="00004F69" w:rsidRDefault="005A3891">
            <w:pPr>
              <w:rPr>
                <w:rFonts w:ascii="Arial" w:hAnsi="Arial" w:cs="Arial"/>
                <w:sz w:val="20"/>
                <w:szCs w:val="20"/>
                <w:lang w:val="en-GB" w:eastAsia="x-none"/>
              </w:rPr>
            </w:pPr>
            <w:r w:rsidRPr="00004F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7EC3E7" w14:textId="29B27100" w:rsidR="00007044" w:rsidRPr="00004F69" w:rsidRDefault="008C005F">
            <w:pPr>
              <w:ind w:left="360"/>
              <w:rPr>
                <w:rFonts w:ascii="Arial" w:hAnsi="Arial" w:cs="Arial"/>
                <w:b/>
                <w:bCs/>
                <w:sz w:val="20"/>
                <w:szCs w:val="20"/>
                <w:lang w:val="en-GB"/>
              </w:rPr>
            </w:pPr>
            <w:r w:rsidRPr="00004F69">
              <w:rPr>
                <w:rFonts w:ascii="Arial" w:hAnsi="Arial" w:cs="Arial"/>
                <w:b/>
                <w:bCs/>
                <w:sz w:val="20"/>
                <w:szCs w:val="20"/>
                <w:lang w:val="en-GB"/>
              </w:rPr>
              <w:t xml:space="preserve">Excellent </w:t>
            </w:r>
          </w:p>
        </w:tc>
        <w:tc>
          <w:tcPr>
            <w:tcW w:w="1367" w:type="pct"/>
          </w:tcPr>
          <w:p w14:paraId="592E5A85" w14:textId="77777777" w:rsidR="00007044" w:rsidRPr="00004F69" w:rsidRDefault="00007044">
            <w:pPr>
              <w:pStyle w:val="Heading2"/>
              <w:jc w:val="left"/>
              <w:rPr>
                <w:rFonts w:ascii="Arial" w:hAnsi="Arial" w:cs="Arial"/>
                <w:b w:val="0"/>
                <w:lang w:val="en-GB" w:eastAsia="en-US"/>
              </w:rPr>
            </w:pPr>
          </w:p>
        </w:tc>
      </w:tr>
      <w:tr w:rsidR="00007044" w:rsidRPr="00004F69" w14:paraId="70A78E3F" w14:textId="77777777">
        <w:trPr>
          <w:trHeight w:val="20"/>
          <w:jc w:val="center"/>
        </w:trPr>
        <w:tc>
          <w:tcPr>
            <w:tcW w:w="1790" w:type="pct"/>
            <w:noWrap/>
          </w:tcPr>
          <w:p w14:paraId="39428E07" w14:textId="77777777" w:rsidR="00007044" w:rsidRPr="00004F69" w:rsidRDefault="005A3891">
            <w:pPr>
              <w:pStyle w:val="Heading2"/>
              <w:jc w:val="left"/>
              <w:rPr>
                <w:rFonts w:ascii="Arial" w:hAnsi="Arial" w:cs="Arial"/>
                <w:lang w:val="en-GB"/>
              </w:rPr>
            </w:pPr>
            <w:r w:rsidRPr="00004F69">
              <w:rPr>
                <w:rFonts w:ascii="Arial" w:hAnsi="Arial" w:cs="Arial"/>
                <w:lang w:val="en-GB"/>
              </w:rPr>
              <w:t>6. Is the literature review relevant and up to date?</w:t>
            </w:r>
          </w:p>
          <w:p w14:paraId="494F8539" w14:textId="77777777" w:rsidR="00007044" w:rsidRPr="00004F69" w:rsidRDefault="005A3891">
            <w:pPr>
              <w:rPr>
                <w:rFonts w:ascii="Arial" w:hAnsi="Arial" w:cs="Arial"/>
                <w:color w:val="404040"/>
                <w:sz w:val="20"/>
                <w:szCs w:val="20"/>
                <w:shd w:val="clear" w:color="auto" w:fill="FFFFFF"/>
                <w:lang w:val="en-GB"/>
              </w:rPr>
            </w:pPr>
            <w:r w:rsidRPr="00004F69">
              <w:rPr>
                <w:rFonts w:ascii="Arial" w:hAnsi="Arial" w:cs="Arial"/>
                <w:color w:val="404040"/>
                <w:sz w:val="20"/>
                <w:szCs w:val="20"/>
                <w:shd w:val="clear" w:color="auto" w:fill="FFFFFF"/>
                <w:lang w:val="en-GB"/>
              </w:rPr>
              <w:t xml:space="preserve">Rating Scale: </w:t>
            </w:r>
          </w:p>
          <w:p w14:paraId="0AB6BE04" w14:textId="77777777" w:rsidR="00007044" w:rsidRPr="00004F69" w:rsidRDefault="005A3891">
            <w:pPr>
              <w:rPr>
                <w:rFonts w:ascii="Arial" w:hAnsi="Arial" w:cs="Arial"/>
                <w:sz w:val="20"/>
                <w:szCs w:val="20"/>
                <w:lang w:val="en-GB" w:eastAsia="x-none"/>
              </w:rPr>
            </w:pPr>
            <w:r w:rsidRPr="00004F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A45EEB" w14:textId="6E2E5F56" w:rsidR="00007044" w:rsidRPr="00004F69" w:rsidRDefault="008C005F">
            <w:pPr>
              <w:ind w:left="360"/>
              <w:rPr>
                <w:rFonts w:ascii="Arial" w:hAnsi="Arial" w:cs="Arial"/>
                <w:b/>
                <w:bCs/>
                <w:sz w:val="20"/>
                <w:szCs w:val="20"/>
                <w:lang w:val="en-GB"/>
              </w:rPr>
            </w:pPr>
            <w:r w:rsidRPr="00004F69">
              <w:rPr>
                <w:rFonts w:ascii="Arial" w:hAnsi="Arial" w:cs="Arial"/>
                <w:b/>
                <w:bCs/>
                <w:sz w:val="20"/>
                <w:szCs w:val="20"/>
                <w:lang w:val="en-GB"/>
              </w:rPr>
              <w:t xml:space="preserve">Satisfactory </w:t>
            </w:r>
          </w:p>
        </w:tc>
        <w:tc>
          <w:tcPr>
            <w:tcW w:w="1367" w:type="pct"/>
          </w:tcPr>
          <w:p w14:paraId="7FDA3170" w14:textId="77777777" w:rsidR="00007044" w:rsidRPr="00004F69" w:rsidRDefault="00007044">
            <w:pPr>
              <w:pStyle w:val="Heading2"/>
              <w:jc w:val="left"/>
              <w:rPr>
                <w:rFonts w:ascii="Arial" w:hAnsi="Arial" w:cs="Arial"/>
                <w:b w:val="0"/>
                <w:lang w:val="en-GB" w:eastAsia="en-US"/>
              </w:rPr>
            </w:pPr>
          </w:p>
        </w:tc>
      </w:tr>
      <w:tr w:rsidR="00007044" w:rsidRPr="00004F69" w14:paraId="2A307609" w14:textId="77777777">
        <w:trPr>
          <w:trHeight w:val="20"/>
          <w:jc w:val="center"/>
        </w:trPr>
        <w:tc>
          <w:tcPr>
            <w:tcW w:w="1790" w:type="pct"/>
            <w:noWrap/>
          </w:tcPr>
          <w:p w14:paraId="6708EAC4" w14:textId="77777777" w:rsidR="00007044" w:rsidRPr="00004F69" w:rsidRDefault="005A3891">
            <w:pPr>
              <w:pStyle w:val="Heading2"/>
              <w:jc w:val="left"/>
              <w:rPr>
                <w:rFonts w:ascii="Arial" w:hAnsi="Arial" w:cs="Arial"/>
                <w:lang w:val="en-GB"/>
              </w:rPr>
            </w:pPr>
            <w:r w:rsidRPr="00004F69">
              <w:rPr>
                <w:rFonts w:ascii="Arial" w:hAnsi="Arial" w:cs="Arial"/>
                <w:lang w:val="en-GB"/>
              </w:rPr>
              <w:t>7. Is the research methodology appropriate for the study?</w:t>
            </w:r>
          </w:p>
          <w:p w14:paraId="5C233FFC" w14:textId="77777777" w:rsidR="00007044" w:rsidRPr="00004F69" w:rsidRDefault="005A3891">
            <w:pPr>
              <w:rPr>
                <w:rFonts w:ascii="Arial" w:hAnsi="Arial" w:cs="Arial"/>
                <w:color w:val="404040"/>
                <w:sz w:val="20"/>
                <w:szCs w:val="20"/>
                <w:shd w:val="clear" w:color="auto" w:fill="FFFFFF"/>
                <w:lang w:val="en-GB"/>
              </w:rPr>
            </w:pPr>
            <w:r w:rsidRPr="00004F69">
              <w:rPr>
                <w:rFonts w:ascii="Arial" w:hAnsi="Arial" w:cs="Arial"/>
                <w:color w:val="404040"/>
                <w:sz w:val="20"/>
                <w:szCs w:val="20"/>
                <w:shd w:val="clear" w:color="auto" w:fill="FFFFFF"/>
                <w:lang w:val="en-GB"/>
              </w:rPr>
              <w:t xml:space="preserve">Rating Scale: </w:t>
            </w:r>
          </w:p>
          <w:p w14:paraId="4F5A9E22" w14:textId="77777777" w:rsidR="00007044" w:rsidRPr="00004F69" w:rsidRDefault="005A3891">
            <w:pPr>
              <w:rPr>
                <w:rFonts w:ascii="Arial" w:hAnsi="Arial" w:cs="Arial"/>
                <w:sz w:val="20"/>
                <w:szCs w:val="20"/>
                <w:lang w:val="en-GB"/>
              </w:rPr>
            </w:pPr>
            <w:r w:rsidRPr="00004F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71544B" w14:textId="1090C1AC" w:rsidR="00007044" w:rsidRPr="00004F69" w:rsidRDefault="008C005F">
            <w:pPr>
              <w:ind w:left="360"/>
              <w:rPr>
                <w:rFonts w:ascii="Arial" w:hAnsi="Arial" w:cs="Arial"/>
                <w:b/>
                <w:bCs/>
                <w:sz w:val="20"/>
                <w:szCs w:val="20"/>
                <w:lang w:val="en-GB"/>
              </w:rPr>
            </w:pPr>
            <w:r w:rsidRPr="00004F69">
              <w:rPr>
                <w:rFonts w:ascii="Arial" w:hAnsi="Arial" w:cs="Arial"/>
                <w:b/>
                <w:bCs/>
                <w:sz w:val="20"/>
                <w:szCs w:val="20"/>
                <w:lang w:val="en-GB"/>
              </w:rPr>
              <w:t>Good</w:t>
            </w:r>
          </w:p>
        </w:tc>
        <w:tc>
          <w:tcPr>
            <w:tcW w:w="1367" w:type="pct"/>
          </w:tcPr>
          <w:p w14:paraId="30BBA833" w14:textId="77777777" w:rsidR="00007044" w:rsidRPr="00004F69" w:rsidRDefault="00007044">
            <w:pPr>
              <w:pStyle w:val="Heading2"/>
              <w:jc w:val="left"/>
              <w:rPr>
                <w:rFonts w:ascii="Arial" w:hAnsi="Arial" w:cs="Arial"/>
                <w:b w:val="0"/>
                <w:lang w:val="en-GB" w:eastAsia="en-US"/>
              </w:rPr>
            </w:pPr>
          </w:p>
        </w:tc>
      </w:tr>
      <w:tr w:rsidR="00007044" w:rsidRPr="00004F69" w14:paraId="7B73B988" w14:textId="77777777">
        <w:trPr>
          <w:trHeight w:val="20"/>
          <w:jc w:val="center"/>
        </w:trPr>
        <w:tc>
          <w:tcPr>
            <w:tcW w:w="1790" w:type="pct"/>
            <w:noWrap/>
          </w:tcPr>
          <w:p w14:paraId="202CF204" w14:textId="77777777" w:rsidR="00007044" w:rsidRPr="00004F69" w:rsidRDefault="005A3891">
            <w:pPr>
              <w:pStyle w:val="Heading2"/>
              <w:jc w:val="left"/>
              <w:rPr>
                <w:rFonts w:ascii="Arial" w:hAnsi="Arial" w:cs="Arial"/>
                <w:lang w:val="en-GB"/>
              </w:rPr>
            </w:pPr>
            <w:r w:rsidRPr="00004F69">
              <w:rPr>
                <w:rFonts w:ascii="Arial" w:hAnsi="Arial" w:cs="Arial"/>
                <w:lang w:val="en-GB"/>
              </w:rPr>
              <w:t>8. Were ethical issues properly addressed (if applicable)?</w:t>
            </w:r>
          </w:p>
          <w:p w14:paraId="774D4683" w14:textId="77777777" w:rsidR="00007044" w:rsidRPr="00004F69" w:rsidRDefault="005A3891">
            <w:pPr>
              <w:rPr>
                <w:rFonts w:ascii="Arial" w:hAnsi="Arial" w:cs="Arial"/>
                <w:color w:val="404040"/>
                <w:sz w:val="20"/>
                <w:szCs w:val="20"/>
                <w:shd w:val="clear" w:color="auto" w:fill="FFFFFF"/>
                <w:lang w:val="en-GB"/>
              </w:rPr>
            </w:pPr>
            <w:r w:rsidRPr="00004F69">
              <w:rPr>
                <w:rFonts w:ascii="Arial" w:hAnsi="Arial" w:cs="Arial"/>
                <w:color w:val="404040"/>
                <w:sz w:val="20"/>
                <w:szCs w:val="20"/>
                <w:shd w:val="clear" w:color="auto" w:fill="FFFFFF"/>
                <w:lang w:val="en-GB"/>
              </w:rPr>
              <w:t xml:space="preserve">Rating Scale: </w:t>
            </w:r>
          </w:p>
          <w:p w14:paraId="6A96FF3B" w14:textId="77777777" w:rsidR="00007044" w:rsidRPr="00004F69" w:rsidRDefault="005A3891">
            <w:pPr>
              <w:rPr>
                <w:rFonts w:ascii="Arial" w:hAnsi="Arial" w:cs="Arial"/>
                <w:sz w:val="20"/>
                <w:szCs w:val="20"/>
                <w:lang w:val="en-GB" w:eastAsia="x-none"/>
              </w:rPr>
            </w:pPr>
            <w:r w:rsidRPr="00004F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CA6D26" w14:textId="569C1A30" w:rsidR="00007044" w:rsidRPr="00004F69" w:rsidRDefault="008C005F">
            <w:pPr>
              <w:ind w:left="360"/>
              <w:rPr>
                <w:rFonts w:ascii="Arial" w:hAnsi="Arial" w:cs="Arial"/>
                <w:b/>
                <w:bCs/>
                <w:sz w:val="20"/>
                <w:szCs w:val="20"/>
                <w:lang w:val="en-GB"/>
              </w:rPr>
            </w:pPr>
            <w:r w:rsidRPr="00004F69">
              <w:rPr>
                <w:rFonts w:ascii="Arial" w:hAnsi="Arial" w:cs="Arial"/>
                <w:b/>
                <w:bCs/>
                <w:sz w:val="20"/>
                <w:szCs w:val="20"/>
                <w:lang w:val="en-GB"/>
              </w:rPr>
              <w:t xml:space="preserve">Excellent </w:t>
            </w:r>
          </w:p>
        </w:tc>
        <w:tc>
          <w:tcPr>
            <w:tcW w:w="1367" w:type="pct"/>
          </w:tcPr>
          <w:p w14:paraId="19CA282B" w14:textId="77777777" w:rsidR="00007044" w:rsidRPr="00004F69" w:rsidRDefault="00007044">
            <w:pPr>
              <w:pStyle w:val="Heading2"/>
              <w:jc w:val="left"/>
              <w:rPr>
                <w:rFonts w:ascii="Arial" w:hAnsi="Arial" w:cs="Arial"/>
                <w:b w:val="0"/>
                <w:lang w:val="en-GB" w:eastAsia="en-US"/>
              </w:rPr>
            </w:pPr>
          </w:p>
        </w:tc>
      </w:tr>
      <w:tr w:rsidR="00007044" w:rsidRPr="00004F69" w14:paraId="6034D953" w14:textId="77777777">
        <w:trPr>
          <w:trHeight w:val="20"/>
          <w:jc w:val="center"/>
        </w:trPr>
        <w:tc>
          <w:tcPr>
            <w:tcW w:w="1790" w:type="pct"/>
            <w:noWrap/>
          </w:tcPr>
          <w:p w14:paraId="21A1944A" w14:textId="77777777" w:rsidR="00007044" w:rsidRPr="00004F69" w:rsidRDefault="005A3891">
            <w:pPr>
              <w:rPr>
                <w:rFonts w:ascii="Arial" w:hAnsi="Arial" w:cs="Arial"/>
                <w:b/>
                <w:sz w:val="20"/>
                <w:szCs w:val="20"/>
                <w:lang w:val="en-GB"/>
              </w:rPr>
            </w:pPr>
            <w:r w:rsidRPr="00004F69">
              <w:rPr>
                <w:rFonts w:ascii="Arial" w:hAnsi="Arial" w:cs="Arial"/>
                <w:b/>
                <w:sz w:val="20"/>
                <w:szCs w:val="20"/>
                <w:lang w:val="en-GB"/>
              </w:rPr>
              <w:t xml:space="preserve">9. Are the results presented clearly? </w:t>
            </w:r>
          </w:p>
          <w:p w14:paraId="4EC2945A" w14:textId="77777777" w:rsidR="00007044" w:rsidRPr="00004F69" w:rsidRDefault="005A3891">
            <w:pPr>
              <w:rPr>
                <w:rFonts w:ascii="Arial" w:hAnsi="Arial" w:cs="Arial"/>
                <w:color w:val="404040"/>
                <w:sz w:val="20"/>
                <w:szCs w:val="20"/>
                <w:shd w:val="clear" w:color="auto" w:fill="FFFFFF"/>
                <w:lang w:val="en-GB"/>
              </w:rPr>
            </w:pPr>
            <w:r w:rsidRPr="00004F69">
              <w:rPr>
                <w:rFonts w:ascii="Arial" w:hAnsi="Arial" w:cs="Arial"/>
                <w:color w:val="404040"/>
                <w:sz w:val="20"/>
                <w:szCs w:val="20"/>
                <w:shd w:val="clear" w:color="auto" w:fill="FFFFFF"/>
                <w:lang w:val="en-GB"/>
              </w:rPr>
              <w:t xml:space="preserve">Rating Scale: </w:t>
            </w:r>
          </w:p>
          <w:p w14:paraId="19C226C0" w14:textId="77777777" w:rsidR="00007044" w:rsidRPr="00004F69" w:rsidRDefault="005A3891">
            <w:pPr>
              <w:rPr>
                <w:rFonts w:ascii="Arial" w:hAnsi="Arial" w:cs="Arial"/>
                <w:bCs/>
                <w:sz w:val="20"/>
                <w:szCs w:val="20"/>
                <w:lang w:val="en-GB"/>
              </w:rPr>
            </w:pPr>
            <w:r w:rsidRPr="00004F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55565C" w14:textId="6685367F" w:rsidR="00007044" w:rsidRPr="00004F69" w:rsidRDefault="008C005F">
            <w:pPr>
              <w:pStyle w:val="ListParagraph"/>
              <w:ind w:left="0"/>
              <w:rPr>
                <w:rFonts w:ascii="Arial" w:hAnsi="Arial" w:cs="Arial"/>
                <w:bCs/>
                <w:sz w:val="20"/>
                <w:szCs w:val="20"/>
                <w:lang w:val="en-GB"/>
              </w:rPr>
            </w:pPr>
            <w:r w:rsidRPr="00004F69">
              <w:rPr>
                <w:rFonts w:ascii="Arial" w:hAnsi="Arial" w:cs="Arial"/>
                <w:bCs/>
                <w:sz w:val="20"/>
                <w:szCs w:val="20"/>
                <w:lang w:val="en-GB"/>
              </w:rPr>
              <w:t xml:space="preserve">      Excellent </w:t>
            </w:r>
          </w:p>
        </w:tc>
        <w:tc>
          <w:tcPr>
            <w:tcW w:w="1367" w:type="pct"/>
          </w:tcPr>
          <w:p w14:paraId="0CDEF39F" w14:textId="77777777" w:rsidR="00007044" w:rsidRPr="00004F69" w:rsidRDefault="00007044">
            <w:pPr>
              <w:pStyle w:val="Heading2"/>
              <w:jc w:val="left"/>
              <w:rPr>
                <w:rFonts w:ascii="Arial" w:hAnsi="Arial" w:cs="Arial"/>
                <w:b w:val="0"/>
                <w:lang w:val="en-GB" w:eastAsia="en-US"/>
              </w:rPr>
            </w:pPr>
          </w:p>
        </w:tc>
      </w:tr>
      <w:tr w:rsidR="00007044" w:rsidRPr="00004F69" w14:paraId="623CD30F" w14:textId="77777777">
        <w:trPr>
          <w:trHeight w:val="20"/>
          <w:jc w:val="center"/>
        </w:trPr>
        <w:tc>
          <w:tcPr>
            <w:tcW w:w="1790" w:type="pct"/>
            <w:noWrap/>
          </w:tcPr>
          <w:p w14:paraId="668238B1" w14:textId="77777777" w:rsidR="00007044" w:rsidRPr="00004F69" w:rsidRDefault="005A3891">
            <w:pPr>
              <w:rPr>
                <w:rFonts w:ascii="Arial" w:hAnsi="Arial" w:cs="Arial"/>
                <w:b/>
                <w:sz w:val="20"/>
                <w:szCs w:val="20"/>
                <w:lang w:val="en-GB"/>
              </w:rPr>
            </w:pPr>
            <w:r w:rsidRPr="00004F69">
              <w:rPr>
                <w:rFonts w:ascii="Arial" w:hAnsi="Arial" w:cs="Arial"/>
                <w:b/>
                <w:sz w:val="20"/>
                <w:szCs w:val="20"/>
                <w:lang w:val="en-GB"/>
              </w:rPr>
              <w:t>10. Are tables and figures clear, relevant, and necessary?</w:t>
            </w:r>
          </w:p>
          <w:p w14:paraId="2CC5BB97" w14:textId="77777777" w:rsidR="00007044" w:rsidRPr="00004F69" w:rsidRDefault="005A3891">
            <w:pPr>
              <w:rPr>
                <w:rFonts w:ascii="Arial" w:hAnsi="Arial" w:cs="Arial"/>
                <w:color w:val="404040"/>
                <w:sz w:val="20"/>
                <w:szCs w:val="20"/>
                <w:shd w:val="clear" w:color="auto" w:fill="FFFFFF"/>
                <w:lang w:val="en-GB"/>
              </w:rPr>
            </w:pPr>
            <w:r w:rsidRPr="00004F69">
              <w:rPr>
                <w:rFonts w:ascii="Arial" w:hAnsi="Arial" w:cs="Arial"/>
                <w:color w:val="404040"/>
                <w:sz w:val="20"/>
                <w:szCs w:val="20"/>
                <w:shd w:val="clear" w:color="auto" w:fill="FFFFFF"/>
                <w:lang w:val="en-GB"/>
              </w:rPr>
              <w:t xml:space="preserve">Rating Scale: </w:t>
            </w:r>
          </w:p>
          <w:p w14:paraId="38BA48CD" w14:textId="77777777" w:rsidR="00007044" w:rsidRPr="00004F69" w:rsidRDefault="005A3891">
            <w:pPr>
              <w:rPr>
                <w:rFonts w:ascii="Arial" w:hAnsi="Arial" w:cs="Arial"/>
                <w:sz w:val="20"/>
                <w:szCs w:val="20"/>
                <w:lang w:val="en-GB"/>
              </w:rPr>
            </w:pPr>
            <w:r w:rsidRPr="00004F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87BC1C" w14:textId="1E93A1F8" w:rsidR="00007044" w:rsidRPr="00004F69" w:rsidRDefault="008C005F">
            <w:pPr>
              <w:pStyle w:val="ListParagraph"/>
              <w:ind w:left="0"/>
              <w:rPr>
                <w:rFonts w:ascii="Arial" w:hAnsi="Arial" w:cs="Arial"/>
                <w:bCs/>
                <w:sz w:val="20"/>
                <w:szCs w:val="20"/>
                <w:lang w:val="en-GB"/>
              </w:rPr>
            </w:pPr>
            <w:r w:rsidRPr="00004F69">
              <w:rPr>
                <w:rFonts w:ascii="Arial" w:hAnsi="Arial" w:cs="Arial"/>
                <w:bCs/>
                <w:sz w:val="20"/>
                <w:szCs w:val="20"/>
                <w:lang w:val="en-GB"/>
              </w:rPr>
              <w:t xml:space="preserve">   Excellent </w:t>
            </w:r>
          </w:p>
        </w:tc>
        <w:tc>
          <w:tcPr>
            <w:tcW w:w="1367" w:type="pct"/>
          </w:tcPr>
          <w:p w14:paraId="3B485DA2" w14:textId="77777777" w:rsidR="00007044" w:rsidRPr="00004F69" w:rsidRDefault="00007044">
            <w:pPr>
              <w:pStyle w:val="Heading2"/>
              <w:jc w:val="left"/>
              <w:rPr>
                <w:rFonts w:ascii="Arial" w:hAnsi="Arial" w:cs="Arial"/>
                <w:b w:val="0"/>
                <w:lang w:val="en-GB" w:eastAsia="en-US"/>
              </w:rPr>
            </w:pPr>
          </w:p>
        </w:tc>
      </w:tr>
      <w:tr w:rsidR="00007044" w:rsidRPr="00004F69" w14:paraId="041FFBE3" w14:textId="77777777">
        <w:trPr>
          <w:trHeight w:val="20"/>
          <w:jc w:val="center"/>
        </w:trPr>
        <w:tc>
          <w:tcPr>
            <w:tcW w:w="1790" w:type="pct"/>
            <w:noWrap/>
          </w:tcPr>
          <w:p w14:paraId="5279E407" w14:textId="77777777" w:rsidR="00007044" w:rsidRPr="00004F69" w:rsidRDefault="005A3891">
            <w:pPr>
              <w:rPr>
                <w:rFonts w:ascii="Arial" w:hAnsi="Arial" w:cs="Arial"/>
                <w:b/>
                <w:sz w:val="20"/>
                <w:szCs w:val="20"/>
                <w:lang w:val="en-GB"/>
              </w:rPr>
            </w:pPr>
            <w:r w:rsidRPr="00004F69">
              <w:rPr>
                <w:rFonts w:ascii="Arial" w:hAnsi="Arial" w:cs="Arial"/>
                <w:b/>
                <w:sz w:val="20"/>
                <w:szCs w:val="20"/>
                <w:lang w:val="en-GB"/>
              </w:rPr>
              <w:t>11. Does the discussion relate findings to existing literature?</w:t>
            </w:r>
          </w:p>
          <w:p w14:paraId="292DCADE" w14:textId="77777777" w:rsidR="00007044" w:rsidRPr="00004F69" w:rsidRDefault="005A3891">
            <w:pPr>
              <w:rPr>
                <w:rFonts w:ascii="Arial" w:hAnsi="Arial" w:cs="Arial"/>
                <w:color w:val="404040"/>
                <w:sz w:val="20"/>
                <w:szCs w:val="20"/>
                <w:shd w:val="clear" w:color="auto" w:fill="FFFFFF"/>
                <w:lang w:val="en-GB"/>
              </w:rPr>
            </w:pPr>
            <w:r w:rsidRPr="00004F69">
              <w:rPr>
                <w:rFonts w:ascii="Arial" w:hAnsi="Arial" w:cs="Arial"/>
                <w:color w:val="404040"/>
                <w:sz w:val="20"/>
                <w:szCs w:val="20"/>
                <w:shd w:val="clear" w:color="auto" w:fill="FFFFFF"/>
                <w:lang w:val="en-GB"/>
              </w:rPr>
              <w:t xml:space="preserve">Rating Scale: </w:t>
            </w:r>
          </w:p>
          <w:p w14:paraId="5CCC76D2" w14:textId="77777777" w:rsidR="00007044" w:rsidRPr="00004F69" w:rsidRDefault="005A3891">
            <w:pPr>
              <w:rPr>
                <w:rFonts w:ascii="Arial" w:hAnsi="Arial" w:cs="Arial"/>
                <w:sz w:val="20"/>
                <w:szCs w:val="20"/>
                <w:lang w:val="en-GB"/>
              </w:rPr>
            </w:pPr>
            <w:r w:rsidRPr="00004F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F73DC4" w14:textId="50C90110" w:rsidR="00007044" w:rsidRPr="00004F69" w:rsidRDefault="008C005F">
            <w:pPr>
              <w:pStyle w:val="ListParagraph"/>
              <w:ind w:left="0"/>
              <w:rPr>
                <w:rFonts w:ascii="Arial" w:hAnsi="Arial" w:cs="Arial"/>
                <w:bCs/>
                <w:sz w:val="20"/>
                <w:szCs w:val="20"/>
                <w:lang w:val="en-GB"/>
              </w:rPr>
            </w:pPr>
            <w:r w:rsidRPr="00004F69">
              <w:rPr>
                <w:rFonts w:ascii="Arial" w:hAnsi="Arial" w:cs="Arial"/>
                <w:bCs/>
                <w:sz w:val="20"/>
                <w:szCs w:val="20"/>
                <w:lang w:val="en-GB"/>
              </w:rPr>
              <w:t>Good</w:t>
            </w:r>
          </w:p>
        </w:tc>
        <w:tc>
          <w:tcPr>
            <w:tcW w:w="1367" w:type="pct"/>
          </w:tcPr>
          <w:p w14:paraId="6A095C1F" w14:textId="77777777" w:rsidR="00007044" w:rsidRPr="00004F69" w:rsidRDefault="00007044">
            <w:pPr>
              <w:pStyle w:val="Heading2"/>
              <w:jc w:val="left"/>
              <w:rPr>
                <w:rFonts w:ascii="Arial" w:hAnsi="Arial" w:cs="Arial"/>
                <w:b w:val="0"/>
                <w:lang w:val="en-GB" w:eastAsia="en-US"/>
              </w:rPr>
            </w:pPr>
          </w:p>
        </w:tc>
      </w:tr>
      <w:tr w:rsidR="00007044" w:rsidRPr="00004F69" w14:paraId="10A04063" w14:textId="77777777">
        <w:trPr>
          <w:trHeight w:val="20"/>
          <w:jc w:val="center"/>
        </w:trPr>
        <w:tc>
          <w:tcPr>
            <w:tcW w:w="1790" w:type="pct"/>
            <w:noWrap/>
          </w:tcPr>
          <w:p w14:paraId="5A0EF926" w14:textId="77777777" w:rsidR="00007044" w:rsidRPr="00004F69" w:rsidRDefault="005A3891">
            <w:pPr>
              <w:rPr>
                <w:rFonts w:ascii="Arial" w:hAnsi="Arial" w:cs="Arial"/>
                <w:b/>
                <w:sz w:val="20"/>
                <w:szCs w:val="20"/>
                <w:lang w:val="en-GB"/>
              </w:rPr>
            </w:pPr>
            <w:r w:rsidRPr="00004F69">
              <w:rPr>
                <w:rFonts w:ascii="Arial" w:hAnsi="Arial" w:cs="Arial"/>
                <w:b/>
                <w:sz w:val="20"/>
                <w:szCs w:val="20"/>
                <w:lang w:val="en-GB"/>
              </w:rPr>
              <w:t>12. Are the conclusions supported by the data?</w:t>
            </w:r>
          </w:p>
          <w:p w14:paraId="0B78FDCD" w14:textId="77777777" w:rsidR="00007044" w:rsidRPr="00004F69" w:rsidRDefault="005A3891">
            <w:pPr>
              <w:rPr>
                <w:rFonts w:ascii="Arial" w:hAnsi="Arial" w:cs="Arial"/>
                <w:color w:val="404040"/>
                <w:sz w:val="20"/>
                <w:szCs w:val="20"/>
                <w:shd w:val="clear" w:color="auto" w:fill="FFFFFF"/>
                <w:lang w:val="en-GB"/>
              </w:rPr>
            </w:pPr>
            <w:r w:rsidRPr="00004F69">
              <w:rPr>
                <w:rFonts w:ascii="Arial" w:hAnsi="Arial" w:cs="Arial"/>
                <w:color w:val="404040"/>
                <w:sz w:val="20"/>
                <w:szCs w:val="20"/>
                <w:shd w:val="clear" w:color="auto" w:fill="FFFFFF"/>
                <w:lang w:val="en-GB"/>
              </w:rPr>
              <w:t xml:space="preserve">Rating Scale: </w:t>
            </w:r>
          </w:p>
          <w:p w14:paraId="3BAD5087" w14:textId="77777777" w:rsidR="00007044" w:rsidRPr="00004F69" w:rsidRDefault="005A3891">
            <w:pPr>
              <w:rPr>
                <w:rFonts w:ascii="Arial" w:hAnsi="Arial" w:cs="Arial"/>
                <w:sz w:val="20"/>
                <w:szCs w:val="20"/>
                <w:lang w:val="en-GB"/>
              </w:rPr>
            </w:pPr>
            <w:r w:rsidRPr="00004F69">
              <w:rPr>
                <w:rFonts w:ascii="Arial" w:hAnsi="Arial" w:cs="Arial"/>
                <w:color w:val="404040"/>
                <w:sz w:val="20"/>
                <w:szCs w:val="20"/>
                <w:shd w:val="clear" w:color="auto" w:fill="FFFFFF"/>
                <w:lang w:val="en-GB"/>
              </w:rPr>
              <w:t xml:space="preserve">5 = Excellent 4 = Good 3 = Satisfactory 2 = Needs </w:t>
            </w:r>
            <w:r w:rsidRPr="00004F69">
              <w:rPr>
                <w:rFonts w:ascii="Arial" w:hAnsi="Arial" w:cs="Arial"/>
                <w:color w:val="404040"/>
                <w:sz w:val="20"/>
                <w:szCs w:val="20"/>
                <w:shd w:val="clear" w:color="auto" w:fill="FFFFFF"/>
                <w:lang w:val="en-GB"/>
              </w:rPr>
              <w:lastRenderedPageBreak/>
              <w:t>Improvement 1 = Poor N/A = Not Applicable</w:t>
            </w:r>
          </w:p>
        </w:tc>
        <w:tc>
          <w:tcPr>
            <w:tcW w:w="1843" w:type="pct"/>
          </w:tcPr>
          <w:p w14:paraId="02F72795" w14:textId="4DC2E1EB" w:rsidR="00007044" w:rsidRPr="00004F69" w:rsidRDefault="008C005F">
            <w:pPr>
              <w:pStyle w:val="ListParagraph"/>
              <w:ind w:left="0"/>
              <w:rPr>
                <w:rFonts w:ascii="Arial" w:hAnsi="Arial" w:cs="Arial"/>
                <w:bCs/>
                <w:sz w:val="20"/>
                <w:szCs w:val="20"/>
                <w:lang w:val="en-GB"/>
              </w:rPr>
            </w:pPr>
            <w:r w:rsidRPr="00004F69">
              <w:rPr>
                <w:rFonts w:ascii="Arial" w:hAnsi="Arial" w:cs="Arial"/>
                <w:bCs/>
                <w:sz w:val="20"/>
                <w:szCs w:val="20"/>
                <w:lang w:val="en-GB"/>
              </w:rPr>
              <w:lastRenderedPageBreak/>
              <w:t xml:space="preserve"> Excellent </w:t>
            </w:r>
          </w:p>
        </w:tc>
        <w:tc>
          <w:tcPr>
            <w:tcW w:w="1367" w:type="pct"/>
          </w:tcPr>
          <w:p w14:paraId="5EB63F1E" w14:textId="77777777" w:rsidR="00007044" w:rsidRPr="00004F69" w:rsidRDefault="00007044">
            <w:pPr>
              <w:pStyle w:val="Heading2"/>
              <w:jc w:val="left"/>
              <w:rPr>
                <w:rFonts w:ascii="Arial" w:hAnsi="Arial" w:cs="Arial"/>
                <w:b w:val="0"/>
                <w:lang w:val="en-GB" w:eastAsia="en-US"/>
              </w:rPr>
            </w:pPr>
          </w:p>
        </w:tc>
      </w:tr>
      <w:tr w:rsidR="00007044" w:rsidRPr="00004F69" w14:paraId="497A93B4" w14:textId="77777777">
        <w:trPr>
          <w:trHeight w:val="20"/>
          <w:jc w:val="center"/>
        </w:trPr>
        <w:tc>
          <w:tcPr>
            <w:tcW w:w="1790" w:type="pct"/>
            <w:noWrap/>
          </w:tcPr>
          <w:p w14:paraId="6ED2E250" w14:textId="77777777" w:rsidR="00007044" w:rsidRPr="00004F69" w:rsidRDefault="005A3891">
            <w:pPr>
              <w:rPr>
                <w:rFonts w:ascii="Arial" w:hAnsi="Arial" w:cs="Arial"/>
                <w:b/>
                <w:sz w:val="20"/>
                <w:szCs w:val="20"/>
                <w:lang w:val="en-GB"/>
              </w:rPr>
            </w:pPr>
            <w:r w:rsidRPr="00004F69">
              <w:rPr>
                <w:rFonts w:ascii="Arial" w:hAnsi="Arial" w:cs="Arial"/>
                <w:b/>
                <w:sz w:val="20"/>
                <w:szCs w:val="20"/>
                <w:lang w:val="en-GB"/>
              </w:rPr>
              <w:t>13. Are the limitations of the study discussed?</w:t>
            </w:r>
          </w:p>
          <w:p w14:paraId="2B411ACA" w14:textId="77777777" w:rsidR="00007044" w:rsidRPr="00004F69" w:rsidRDefault="005A3891">
            <w:pPr>
              <w:rPr>
                <w:rFonts w:ascii="Arial" w:hAnsi="Arial" w:cs="Arial"/>
                <w:color w:val="404040"/>
                <w:sz w:val="20"/>
                <w:szCs w:val="20"/>
                <w:shd w:val="clear" w:color="auto" w:fill="FFFFFF"/>
                <w:lang w:val="en-GB"/>
              </w:rPr>
            </w:pPr>
            <w:r w:rsidRPr="00004F69">
              <w:rPr>
                <w:rFonts w:ascii="Arial" w:hAnsi="Arial" w:cs="Arial"/>
                <w:color w:val="404040"/>
                <w:sz w:val="20"/>
                <w:szCs w:val="20"/>
                <w:shd w:val="clear" w:color="auto" w:fill="FFFFFF"/>
                <w:lang w:val="en-GB"/>
              </w:rPr>
              <w:t xml:space="preserve">Rating Scale: </w:t>
            </w:r>
          </w:p>
          <w:p w14:paraId="7BAD7771" w14:textId="77777777" w:rsidR="00007044" w:rsidRPr="00004F69" w:rsidRDefault="005A3891">
            <w:pPr>
              <w:rPr>
                <w:rFonts w:ascii="Arial" w:hAnsi="Arial" w:cs="Arial"/>
                <w:sz w:val="20"/>
                <w:szCs w:val="20"/>
                <w:lang w:val="en-GB"/>
              </w:rPr>
            </w:pPr>
            <w:r w:rsidRPr="00004F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CC35DE" w14:textId="34CCD0BE" w:rsidR="00007044" w:rsidRPr="00004F69" w:rsidRDefault="008C005F">
            <w:pPr>
              <w:pStyle w:val="ListParagraph"/>
              <w:ind w:left="0"/>
              <w:rPr>
                <w:rFonts w:ascii="Arial" w:hAnsi="Arial" w:cs="Arial"/>
                <w:bCs/>
                <w:sz w:val="20"/>
                <w:szCs w:val="20"/>
                <w:lang w:val="en-GB"/>
              </w:rPr>
            </w:pPr>
            <w:r w:rsidRPr="00004F69">
              <w:rPr>
                <w:rFonts w:ascii="Arial" w:hAnsi="Arial" w:cs="Arial"/>
                <w:bCs/>
                <w:sz w:val="20"/>
                <w:szCs w:val="20"/>
                <w:lang w:val="en-GB"/>
              </w:rPr>
              <w:t xml:space="preserve">Satisfactory </w:t>
            </w:r>
          </w:p>
        </w:tc>
        <w:tc>
          <w:tcPr>
            <w:tcW w:w="1367" w:type="pct"/>
          </w:tcPr>
          <w:p w14:paraId="5D3B5D63" w14:textId="77777777" w:rsidR="00007044" w:rsidRPr="00004F69" w:rsidRDefault="00007044">
            <w:pPr>
              <w:pStyle w:val="Heading2"/>
              <w:jc w:val="left"/>
              <w:rPr>
                <w:rFonts w:ascii="Arial" w:hAnsi="Arial" w:cs="Arial"/>
                <w:b w:val="0"/>
                <w:lang w:val="en-GB" w:eastAsia="en-US"/>
              </w:rPr>
            </w:pPr>
          </w:p>
        </w:tc>
      </w:tr>
      <w:tr w:rsidR="00007044" w:rsidRPr="00004F69" w14:paraId="543F3615" w14:textId="77777777">
        <w:trPr>
          <w:trHeight w:val="20"/>
          <w:jc w:val="center"/>
        </w:trPr>
        <w:tc>
          <w:tcPr>
            <w:tcW w:w="1790" w:type="pct"/>
            <w:noWrap/>
          </w:tcPr>
          <w:p w14:paraId="7E813A14" w14:textId="77777777" w:rsidR="00007044" w:rsidRPr="00004F69" w:rsidRDefault="005A3891">
            <w:pPr>
              <w:rPr>
                <w:rFonts w:ascii="Arial" w:hAnsi="Arial" w:cs="Arial"/>
                <w:b/>
                <w:sz w:val="20"/>
                <w:szCs w:val="20"/>
                <w:lang w:val="en-GB"/>
              </w:rPr>
            </w:pPr>
            <w:r w:rsidRPr="00004F69">
              <w:rPr>
                <w:rFonts w:ascii="Arial" w:hAnsi="Arial" w:cs="Arial"/>
                <w:b/>
                <w:sz w:val="20"/>
                <w:szCs w:val="20"/>
                <w:lang w:val="en-GB"/>
              </w:rPr>
              <w:t>14. Are the references relevant and sufficient (in number)?</w:t>
            </w:r>
          </w:p>
          <w:p w14:paraId="3E9DFB5D" w14:textId="77777777" w:rsidR="00007044" w:rsidRPr="00004F69" w:rsidRDefault="005A3891">
            <w:pPr>
              <w:rPr>
                <w:rFonts w:ascii="Arial" w:hAnsi="Arial" w:cs="Arial"/>
                <w:color w:val="404040"/>
                <w:sz w:val="20"/>
                <w:szCs w:val="20"/>
                <w:shd w:val="clear" w:color="auto" w:fill="FFFFFF"/>
                <w:lang w:val="en-GB"/>
              </w:rPr>
            </w:pPr>
            <w:r w:rsidRPr="00004F69">
              <w:rPr>
                <w:rFonts w:ascii="Arial" w:hAnsi="Arial" w:cs="Arial"/>
                <w:color w:val="404040"/>
                <w:sz w:val="20"/>
                <w:szCs w:val="20"/>
                <w:shd w:val="clear" w:color="auto" w:fill="FFFFFF"/>
                <w:lang w:val="en-GB"/>
              </w:rPr>
              <w:t xml:space="preserve">Rating Scale: </w:t>
            </w:r>
          </w:p>
          <w:p w14:paraId="4DC1006B" w14:textId="77777777" w:rsidR="00007044" w:rsidRPr="00004F69" w:rsidRDefault="005A3891">
            <w:pPr>
              <w:rPr>
                <w:rFonts w:ascii="Arial" w:hAnsi="Arial" w:cs="Arial"/>
                <w:color w:val="404040"/>
                <w:sz w:val="20"/>
                <w:szCs w:val="20"/>
                <w:shd w:val="clear" w:color="auto" w:fill="FFFFFF"/>
                <w:lang w:val="en-GB"/>
              </w:rPr>
            </w:pPr>
            <w:r w:rsidRPr="00004F69">
              <w:rPr>
                <w:rFonts w:ascii="Arial" w:hAnsi="Arial" w:cs="Arial"/>
                <w:color w:val="404040"/>
                <w:sz w:val="20"/>
                <w:szCs w:val="20"/>
                <w:shd w:val="clear" w:color="auto" w:fill="FFFFFF"/>
                <w:lang w:val="en-GB"/>
              </w:rPr>
              <w:t xml:space="preserve">5 = Excellent 4 = Good 3 = Satisfactory 2 = Needs Improvement 1 = Poor </w:t>
            </w:r>
          </w:p>
          <w:p w14:paraId="0039D65A" w14:textId="77777777" w:rsidR="00007044" w:rsidRPr="00004F69" w:rsidRDefault="005A3891">
            <w:pPr>
              <w:rPr>
                <w:rFonts w:ascii="Arial" w:hAnsi="Arial" w:cs="Arial"/>
                <w:sz w:val="20"/>
                <w:szCs w:val="20"/>
                <w:lang w:val="en-GB"/>
              </w:rPr>
            </w:pPr>
            <w:r w:rsidRPr="00004F69">
              <w:rPr>
                <w:rFonts w:ascii="Arial" w:hAnsi="Arial" w:cs="Arial"/>
                <w:color w:val="404040"/>
                <w:sz w:val="20"/>
                <w:szCs w:val="20"/>
                <w:shd w:val="clear" w:color="auto" w:fill="FFFFFF"/>
                <w:lang w:val="en-GB"/>
              </w:rPr>
              <w:t>N/A = Not Applicable</w:t>
            </w:r>
          </w:p>
        </w:tc>
        <w:tc>
          <w:tcPr>
            <w:tcW w:w="1843" w:type="pct"/>
          </w:tcPr>
          <w:p w14:paraId="45E0E721" w14:textId="25731BC5" w:rsidR="00007044" w:rsidRPr="00004F69" w:rsidRDefault="008C005F">
            <w:pPr>
              <w:pStyle w:val="ListParagraph"/>
              <w:ind w:left="0"/>
              <w:rPr>
                <w:rFonts w:ascii="Arial" w:hAnsi="Arial" w:cs="Arial"/>
                <w:bCs/>
                <w:sz w:val="20"/>
                <w:szCs w:val="20"/>
                <w:lang w:val="en-GB"/>
              </w:rPr>
            </w:pPr>
            <w:r w:rsidRPr="00004F69">
              <w:rPr>
                <w:rFonts w:ascii="Arial" w:hAnsi="Arial" w:cs="Arial"/>
                <w:bCs/>
                <w:sz w:val="20"/>
                <w:szCs w:val="20"/>
                <w:lang w:val="en-GB"/>
              </w:rPr>
              <w:t xml:space="preserve">Excellent </w:t>
            </w:r>
          </w:p>
        </w:tc>
        <w:tc>
          <w:tcPr>
            <w:tcW w:w="1367" w:type="pct"/>
          </w:tcPr>
          <w:p w14:paraId="600FABD0" w14:textId="77777777" w:rsidR="00007044" w:rsidRPr="00004F69" w:rsidRDefault="00007044">
            <w:pPr>
              <w:pStyle w:val="Heading2"/>
              <w:jc w:val="left"/>
              <w:rPr>
                <w:rFonts w:ascii="Arial" w:hAnsi="Arial" w:cs="Arial"/>
                <w:b w:val="0"/>
                <w:lang w:val="en-GB" w:eastAsia="en-US"/>
              </w:rPr>
            </w:pPr>
          </w:p>
        </w:tc>
      </w:tr>
      <w:tr w:rsidR="00007044" w:rsidRPr="00004F69" w14:paraId="244D5CB6" w14:textId="77777777">
        <w:trPr>
          <w:trHeight w:val="20"/>
          <w:jc w:val="center"/>
        </w:trPr>
        <w:tc>
          <w:tcPr>
            <w:tcW w:w="1790" w:type="pct"/>
            <w:noWrap/>
          </w:tcPr>
          <w:p w14:paraId="180AB692" w14:textId="77777777" w:rsidR="00007044" w:rsidRPr="00004F69" w:rsidRDefault="005A3891">
            <w:pPr>
              <w:rPr>
                <w:rFonts w:ascii="Arial" w:hAnsi="Arial" w:cs="Arial"/>
                <w:b/>
                <w:sz w:val="20"/>
                <w:szCs w:val="20"/>
                <w:lang w:val="en-GB"/>
              </w:rPr>
            </w:pPr>
            <w:r w:rsidRPr="00004F69">
              <w:rPr>
                <w:rFonts w:ascii="Arial" w:hAnsi="Arial" w:cs="Arial"/>
                <w:b/>
                <w:sz w:val="20"/>
                <w:szCs w:val="20"/>
                <w:lang w:val="en-GB"/>
              </w:rPr>
              <w:t>15. Is the manuscript written in clear and understandable language?</w:t>
            </w:r>
          </w:p>
          <w:p w14:paraId="6E0ACAF0" w14:textId="77777777" w:rsidR="00007044" w:rsidRPr="00004F69" w:rsidRDefault="005A3891">
            <w:pPr>
              <w:rPr>
                <w:rFonts w:ascii="Arial" w:hAnsi="Arial" w:cs="Arial"/>
                <w:color w:val="404040"/>
                <w:sz w:val="20"/>
                <w:szCs w:val="20"/>
                <w:shd w:val="clear" w:color="auto" w:fill="FFFFFF"/>
                <w:lang w:val="en-GB"/>
              </w:rPr>
            </w:pPr>
            <w:r w:rsidRPr="00004F69">
              <w:rPr>
                <w:rFonts w:ascii="Arial" w:hAnsi="Arial" w:cs="Arial"/>
                <w:color w:val="404040"/>
                <w:sz w:val="20"/>
                <w:szCs w:val="20"/>
                <w:shd w:val="clear" w:color="auto" w:fill="FFFFFF"/>
                <w:lang w:val="en-GB"/>
              </w:rPr>
              <w:t xml:space="preserve">Rating Scale: </w:t>
            </w:r>
          </w:p>
          <w:p w14:paraId="2F185977" w14:textId="77777777" w:rsidR="00007044" w:rsidRPr="00004F69" w:rsidRDefault="005A3891">
            <w:pPr>
              <w:rPr>
                <w:rFonts w:ascii="Arial" w:hAnsi="Arial" w:cs="Arial"/>
                <w:color w:val="404040"/>
                <w:sz w:val="20"/>
                <w:szCs w:val="20"/>
                <w:shd w:val="clear" w:color="auto" w:fill="FFFFFF"/>
                <w:lang w:val="en-GB"/>
              </w:rPr>
            </w:pPr>
            <w:r w:rsidRPr="00004F69">
              <w:rPr>
                <w:rFonts w:ascii="Arial" w:hAnsi="Arial" w:cs="Arial"/>
                <w:color w:val="404040"/>
                <w:sz w:val="20"/>
                <w:szCs w:val="20"/>
                <w:shd w:val="clear" w:color="auto" w:fill="FFFFFF"/>
                <w:lang w:val="en-GB"/>
              </w:rPr>
              <w:t xml:space="preserve">5 = Excellent 4 = Good 3 = Satisfactory 2 = Needs Improvement 1 = Poor </w:t>
            </w:r>
          </w:p>
          <w:p w14:paraId="542D02DF" w14:textId="77777777" w:rsidR="00007044" w:rsidRPr="00004F69" w:rsidRDefault="005A3891">
            <w:pPr>
              <w:rPr>
                <w:rFonts w:ascii="Arial" w:hAnsi="Arial" w:cs="Arial"/>
                <w:sz w:val="20"/>
                <w:szCs w:val="20"/>
                <w:lang w:val="en-GB"/>
              </w:rPr>
            </w:pPr>
            <w:r w:rsidRPr="00004F69">
              <w:rPr>
                <w:rFonts w:ascii="Arial" w:hAnsi="Arial" w:cs="Arial"/>
                <w:color w:val="404040"/>
                <w:sz w:val="20"/>
                <w:szCs w:val="20"/>
                <w:shd w:val="clear" w:color="auto" w:fill="FFFFFF"/>
                <w:lang w:val="en-GB"/>
              </w:rPr>
              <w:t>N/A = Not Applicable</w:t>
            </w:r>
          </w:p>
        </w:tc>
        <w:tc>
          <w:tcPr>
            <w:tcW w:w="1843" w:type="pct"/>
          </w:tcPr>
          <w:p w14:paraId="5DD3FA47" w14:textId="305922CA" w:rsidR="00007044" w:rsidRPr="00004F69" w:rsidRDefault="008C005F">
            <w:pPr>
              <w:pStyle w:val="ListParagraph"/>
              <w:ind w:left="0"/>
              <w:rPr>
                <w:rFonts w:ascii="Arial" w:hAnsi="Arial" w:cs="Arial"/>
                <w:bCs/>
                <w:sz w:val="20"/>
                <w:szCs w:val="20"/>
                <w:lang w:val="en-GB"/>
              </w:rPr>
            </w:pPr>
            <w:r w:rsidRPr="00004F69">
              <w:rPr>
                <w:rFonts w:ascii="Arial" w:hAnsi="Arial" w:cs="Arial"/>
                <w:bCs/>
                <w:sz w:val="20"/>
                <w:szCs w:val="20"/>
                <w:lang w:val="en-GB"/>
              </w:rPr>
              <w:t xml:space="preserve">Excellent </w:t>
            </w:r>
          </w:p>
        </w:tc>
        <w:tc>
          <w:tcPr>
            <w:tcW w:w="1367" w:type="pct"/>
          </w:tcPr>
          <w:p w14:paraId="28356AC2" w14:textId="77777777" w:rsidR="00007044" w:rsidRPr="00004F69" w:rsidRDefault="00007044">
            <w:pPr>
              <w:pStyle w:val="Heading2"/>
              <w:jc w:val="left"/>
              <w:rPr>
                <w:rFonts w:ascii="Arial" w:hAnsi="Arial" w:cs="Arial"/>
                <w:b w:val="0"/>
                <w:lang w:val="en-GB" w:eastAsia="en-US"/>
              </w:rPr>
            </w:pPr>
          </w:p>
        </w:tc>
      </w:tr>
    </w:tbl>
    <w:p w14:paraId="3B950B88" w14:textId="77777777" w:rsidR="00007044" w:rsidRPr="00004F69" w:rsidRDefault="00007044">
      <w:pPr>
        <w:pStyle w:val="BodyText"/>
        <w:rPr>
          <w:rFonts w:ascii="Arial" w:hAnsi="Arial" w:cs="Arial"/>
          <w:b/>
          <w:bCs/>
          <w:sz w:val="20"/>
          <w:szCs w:val="20"/>
          <w:u w:val="single"/>
          <w:lang w:val="en-GB"/>
        </w:rPr>
      </w:pPr>
    </w:p>
    <w:p w14:paraId="5FE8421C" w14:textId="77777777" w:rsidR="00007044" w:rsidRPr="00004F69" w:rsidRDefault="005A3891">
      <w:pPr>
        <w:pStyle w:val="Heading2"/>
        <w:jc w:val="left"/>
        <w:rPr>
          <w:rFonts w:ascii="Arial" w:hAnsi="Arial" w:cs="Arial"/>
          <w:u w:val="single"/>
          <w:lang w:val="en-GB" w:eastAsia="en-US"/>
        </w:rPr>
      </w:pPr>
      <w:r w:rsidRPr="00004F69">
        <w:rPr>
          <w:rFonts w:ascii="Arial" w:hAnsi="Arial" w:cs="Arial"/>
          <w:highlight w:val="yellow"/>
          <w:u w:val="single"/>
          <w:lang w:val="en-GB" w:eastAsia="en-US"/>
        </w:rPr>
        <w:t>PART 2.2 (Subjective Evaluation)</w:t>
      </w:r>
    </w:p>
    <w:p w14:paraId="6C3D26FA" w14:textId="77777777" w:rsidR="00007044" w:rsidRPr="00004F69" w:rsidRDefault="000070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5954"/>
        <w:gridCol w:w="3292"/>
      </w:tblGrid>
      <w:tr w:rsidR="00007044" w:rsidRPr="00004F69" w14:paraId="4581B466" w14:textId="77777777" w:rsidTr="008C005F">
        <w:trPr>
          <w:trHeight w:val="20"/>
          <w:jc w:val="center"/>
        </w:trPr>
        <w:tc>
          <w:tcPr>
            <w:tcW w:w="1672" w:type="pct"/>
            <w:noWrap/>
          </w:tcPr>
          <w:p w14:paraId="010D39DD" w14:textId="77777777" w:rsidR="00007044" w:rsidRPr="00004F69" w:rsidRDefault="00007044">
            <w:pPr>
              <w:pStyle w:val="Heading2"/>
              <w:jc w:val="left"/>
              <w:rPr>
                <w:rFonts w:ascii="Arial" w:hAnsi="Arial" w:cs="Arial"/>
                <w:lang w:val="en-GB" w:eastAsia="en-US"/>
              </w:rPr>
            </w:pPr>
          </w:p>
        </w:tc>
        <w:tc>
          <w:tcPr>
            <w:tcW w:w="2143" w:type="pct"/>
          </w:tcPr>
          <w:p w14:paraId="73717C45" w14:textId="77777777" w:rsidR="00007044" w:rsidRPr="00004F69" w:rsidRDefault="005A3891">
            <w:pPr>
              <w:pStyle w:val="Heading2"/>
              <w:jc w:val="left"/>
              <w:rPr>
                <w:rFonts w:ascii="Arial" w:hAnsi="Arial" w:cs="Arial"/>
                <w:lang w:val="en-GB" w:eastAsia="en-US"/>
              </w:rPr>
            </w:pPr>
            <w:r w:rsidRPr="00004F69">
              <w:rPr>
                <w:rFonts w:ascii="Arial" w:hAnsi="Arial" w:cs="Arial"/>
                <w:lang w:val="en-GB" w:eastAsia="en-US"/>
              </w:rPr>
              <w:t>Reviewer’s comment</w:t>
            </w:r>
          </w:p>
          <w:p w14:paraId="63B94A9E" w14:textId="77777777" w:rsidR="00007044" w:rsidRPr="00004F69" w:rsidRDefault="00007044">
            <w:pPr>
              <w:rPr>
                <w:rFonts w:ascii="Arial" w:hAnsi="Arial" w:cs="Arial"/>
                <w:sz w:val="20"/>
                <w:szCs w:val="20"/>
                <w:lang w:val="en-GB"/>
              </w:rPr>
            </w:pPr>
          </w:p>
        </w:tc>
        <w:tc>
          <w:tcPr>
            <w:tcW w:w="1185" w:type="pct"/>
          </w:tcPr>
          <w:p w14:paraId="567075D3" w14:textId="77777777" w:rsidR="00007044" w:rsidRPr="00004F69" w:rsidRDefault="005A3891">
            <w:pPr>
              <w:spacing w:after="160" w:line="259" w:lineRule="auto"/>
              <w:rPr>
                <w:rFonts w:ascii="Arial" w:eastAsia="Calibri" w:hAnsi="Arial" w:cs="Arial"/>
                <w:kern w:val="2"/>
                <w:sz w:val="20"/>
                <w:szCs w:val="20"/>
                <w:lang w:val="en-IN"/>
              </w:rPr>
            </w:pPr>
            <w:r w:rsidRPr="00004F69">
              <w:rPr>
                <w:rFonts w:ascii="Arial" w:eastAsia="Calibri" w:hAnsi="Arial" w:cs="Arial"/>
                <w:b/>
                <w:kern w:val="2"/>
                <w:sz w:val="20"/>
                <w:szCs w:val="20"/>
                <w:lang w:val="en-IN"/>
              </w:rPr>
              <w:t>Author’s Feedback</w:t>
            </w:r>
            <w:r w:rsidRPr="00004F69">
              <w:rPr>
                <w:rFonts w:ascii="Arial" w:eastAsia="Calibri" w:hAnsi="Arial" w:cs="Arial"/>
                <w:kern w:val="2"/>
                <w:sz w:val="20"/>
                <w:szCs w:val="20"/>
                <w:lang w:val="en-IN"/>
              </w:rPr>
              <w:t xml:space="preserve"> (It is mandatory that authors should write his/her feedback here)</w:t>
            </w:r>
          </w:p>
          <w:p w14:paraId="3365051B" w14:textId="77777777" w:rsidR="00007044" w:rsidRPr="00004F69" w:rsidRDefault="00007044">
            <w:pPr>
              <w:pStyle w:val="Heading2"/>
              <w:jc w:val="left"/>
              <w:rPr>
                <w:rFonts w:ascii="Arial" w:hAnsi="Arial" w:cs="Arial"/>
                <w:b w:val="0"/>
                <w:lang w:val="en-GB" w:eastAsia="en-US"/>
              </w:rPr>
            </w:pPr>
          </w:p>
        </w:tc>
      </w:tr>
      <w:tr w:rsidR="00007044" w:rsidRPr="00004F69" w14:paraId="19B719B3" w14:textId="77777777" w:rsidTr="008C005F">
        <w:trPr>
          <w:trHeight w:val="20"/>
          <w:jc w:val="center"/>
        </w:trPr>
        <w:tc>
          <w:tcPr>
            <w:tcW w:w="1672" w:type="pct"/>
            <w:noWrap/>
          </w:tcPr>
          <w:p w14:paraId="1BF293DC" w14:textId="77777777" w:rsidR="00007044" w:rsidRPr="00004F69" w:rsidRDefault="005A3891">
            <w:pPr>
              <w:rPr>
                <w:rFonts w:ascii="Arial" w:hAnsi="Arial" w:cs="Arial"/>
                <w:b/>
                <w:bCs/>
                <w:sz w:val="20"/>
                <w:szCs w:val="20"/>
                <w:lang w:val="en-GB"/>
              </w:rPr>
            </w:pPr>
            <w:r w:rsidRPr="00004F69">
              <w:rPr>
                <w:rFonts w:ascii="Arial" w:hAnsi="Arial" w:cs="Arial"/>
                <w:b/>
                <w:bCs/>
                <w:sz w:val="20"/>
                <w:szCs w:val="20"/>
                <w:lang w:val="en-GB"/>
              </w:rPr>
              <w:t>Is the title of the article suitable?</w:t>
            </w:r>
          </w:p>
          <w:p w14:paraId="441F1A7D" w14:textId="77777777" w:rsidR="00007044" w:rsidRPr="00004F69" w:rsidRDefault="00007044">
            <w:pPr>
              <w:rPr>
                <w:rFonts w:ascii="Arial" w:hAnsi="Arial" w:cs="Arial"/>
                <w:bCs/>
                <w:sz w:val="20"/>
                <w:szCs w:val="20"/>
                <w:lang w:val="en-GB"/>
              </w:rPr>
            </w:pPr>
          </w:p>
          <w:p w14:paraId="784816C2" w14:textId="77777777" w:rsidR="00007044" w:rsidRPr="00004F69" w:rsidRDefault="005A3891">
            <w:pPr>
              <w:rPr>
                <w:rFonts w:ascii="Arial" w:hAnsi="Arial" w:cs="Arial"/>
                <w:sz w:val="20"/>
                <w:szCs w:val="20"/>
                <w:u w:val="single"/>
                <w:lang w:val="en-GB"/>
              </w:rPr>
            </w:pPr>
            <w:r w:rsidRPr="00004F69">
              <w:rPr>
                <w:rFonts w:ascii="Arial" w:hAnsi="Arial" w:cs="Arial"/>
                <w:bCs/>
                <w:sz w:val="20"/>
                <w:szCs w:val="20"/>
                <w:lang w:val="en-GB"/>
              </w:rPr>
              <w:t>If your answer is NO, please provide a brief, clear suggestion for improvement.</w:t>
            </w:r>
          </w:p>
        </w:tc>
        <w:tc>
          <w:tcPr>
            <w:tcW w:w="2143" w:type="pct"/>
          </w:tcPr>
          <w:p w14:paraId="46A635AF" w14:textId="77777777" w:rsidR="008C005F" w:rsidRPr="00004F69" w:rsidRDefault="008C005F" w:rsidP="008C005F">
            <w:pPr>
              <w:spacing w:before="100" w:beforeAutospacing="1" w:after="100" w:afterAutospacing="1"/>
              <w:rPr>
                <w:rFonts w:ascii="Arial" w:hAnsi="Arial" w:cs="Arial"/>
                <w:sz w:val="20"/>
                <w:szCs w:val="20"/>
                <w:lang w:val="en-IN" w:eastAsia="en-IN" w:bidi="mr-IN"/>
              </w:rPr>
            </w:pPr>
            <w:r w:rsidRPr="00004F69">
              <w:rPr>
                <w:rFonts w:ascii="Arial" w:hAnsi="Arial" w:cs="Arial"/>
                <w:sz w:val="20"/>
                <w:szCs w:val="20"/>
                <w:lang w:val="en-IN" w:eastAsia="en-IN" w:bidi="mr-IN"/>
              </w:rPr>
              <w:t xml:space="preserve">Yes, the title is suitable as it clearly reflects the focus on disability representation in </w:t>
            </w:r>
            <w:r w:rsidRPr="00004F69">
              <w:rPr>
                <w:rFonts w:ascii="Arial" w:hAnsi="Arial" w:cs="Arial"/>
                <w:i/>
                <w:iCs/>
                <w:sz w:val="20"/>
                <w:szCs w:val="20"/>
                <w:lang w:val="en-IN" w:eastAsia="en-IN" w:bidi="mr-IN"/>
              </w:rPr>
              <w:t xml:space="preserve">Violet </w:t>
            </w:r>
            <w:proofErr w:type="spellStart"/>
            <w:r w:rsidRPr="00004F69">
              <w:rPr>
                <w:rFonts w:ascii="Arial" w:hAnsi="Arial" w:cs="Arial"/>
                <w:i/>
                <w:iCs/>
                <w:sz w:val="20"/>
                <w:szCs w:val="20"/>
                <w:lang w:val="en-IN" w:eastAsia="en-IN" w:bidi="mr-IN"/>
              </w:rPr>
              <w:t>Evergarden</w:t>
            </w:r>
            <w:proofErr w:type="spellEnd"/>
            <w:r w:rsidRPr="00004F69">
              <w:rPr>
                <w:rFonts w:ascii="Arial" w:hAnsi="Arial" w:cs="Arial"/>
                <w:sz w:val="20"/>
                <w:szCs w:val="20"/>
                <w:lang w:val="en-IN" w:eastAsia="en-IN" w:bidi="mr-IN"/>
              </w:rPr>
              <w:t xml:space="preserve"> and highlights its theoretical framework. It demonstrates strong academic relevance by referencing key concepts like narrative prosthesis and literary tropes. However, the title is slightly long and may be improved for clarity and readability. A more concise version could be: </w:t>
            </w:r>
            <w:r w:rsidRPr="00004F69">
              <w:rPr>
                <w:rFonts w:ascii="Arial" w:hAnsi="Arial" w:cs="Arial"/>
                <w:i/>
                <w:iCs/>
                <w:sz w:val="20"/>
                <w:szCs w:val="20"/>
                <w:lang w:val="en-IN" w:eastAsia="en-IN" w:bidi="mr-IN"/>
              </w:rPr>
              <w:t>Representation of Disability in</w:t>
            </w:r>
            <w:r w:rsidRPr="00004F69">
              <w:rPr>
                <w:rFonts w:ascii="Arial" w:hAnsi="Arial" w:cs="Arial"/>
                <w:sz w:val="20"/>
                <w:szCs w:val="20"/>
                <w:lang w:val="en-IN" w:eastAsia="en-IN" w:bidi="mr-IN"/>
              </w:rPr>
              <w:t xml:space="preserve"> </w:t>
            </w:r>
            <w:r w:rsidRPr="00004F69">
              <w:rPr>
                <w:rFonts w:ascii="Arial" w:hAnsi="Arial" w:cs="Arial"/>
                <w:i/>
                <w:iCs/>
                <w:sz w:val="20"/>
                <w:szCs w:val="20"/>
                <w:lang w:val="en-IN" w:eastAsia="en-IN" w:bidi="mr-IN"/>
              </w:rPr>
              <w:t xml:space="preserve">Violet </w:t>
            </w:r>
            <w:proofErr w:type="spellStart"/>
            <w:r w:rsidRPr="00004F69">
              <w:rPr>
                <w:rFonts w:ascii="Arial" w:hAnsi="Arial" w:cs="Arial"/>
                <w:i/>
                <w:iCs/>
                <w:sz w:val="20"/>
                <w:szCs w:val="20"/>
                <w:lang w:val="en-IN" w:eastAsia="en-IN" w:bidi="mr-IN"/>
              </w:rPr>
              <w:t>Evergarden</w:t>
            </w:r>
            <w:proofErr w:type="spellEnd"/>
            <w:r w:rsidRPr="00004F69">
              <w:rPr>
                <w:rFonts w:ascii="Arial" w:hAnsi="Arial" w:cs="Arial"/>
                <w:sz w:val="20"/>
                <w:szCs w:val="20"/>
                <w:lang w:val="en-IN" w:eastAsia="en-IN" w:bidi="mr-IN"/>
              </w:rPr>
              <w:t xml:space="preserve"> </w:t>
            </w:r>
            <w:r w:rsidRPr="00004F69">
              <w:rPr>
                <w:rFonts w:ascii="Arial" w:hAnsi="Arial" w:cs="Arial"/>
                <w:i/>
                <w:iCs/>
                <w:sz w:val="20"/>
                <w:szCs w:val="20"/>
                <w:lang w:val="en-IN" w:eastAsia="en-IN" w:bidi="mr-IN"/>
              </w:rPr>
              <w:t>(2018): Beyond Narrative Prosthesis and Literary Tropes</w:t>
            </w:r>
            <w:r w:rsidRPr="00004F69">
              <w:rPr>
                <w:rFonts w:ascii="Arial" w:hAnsi="Arial" w:cs="Arial"/>
                <w:sz w:val="20"/>
                <w:szCs w:val="20"/>
                <w:lang w:val="en-IN" w:eastAsia="en-IN" w:bidi="mr-IN"/>
              </w:rPr>
              <w:t>.</w:t>
            </w:r>
          </w:p>
          <w:p w14:paraId="009DF928" w14:textId="77777777" w:rsidR="00007044" w:rsidRPr="00004F69" w:rsidRDefault="00007044">
            <w:pPr>
              <w:ind w:left="360"/>
              <w:rPr>
                <w:rFonts w:ascii="Arial" w:hAnsi="Arial" w:cs="Arial"/>
                <w:b/>
                <w:bCs/>
                <w:sz w:val="20"/>
                <w:szCs w:val="20"/>
                <w:lang w:val="en-GB"/>
              </w:rPr>
            </w:pPr>
          </w:p>
        </w:tc>
        <w:tc>
          <w:tcPr>
            <w:tcW w:w="1185" w:type="pct"/>
          </w:tcPr>
          <w:p w14:paraId="476C1D91" w14:textId="77777777" w:rsidR="00007044" w:rsidRPr="00004F69" w:rsidRDefault="00007044">
            <w:pPr>
              <w:pStyle w:val="Heading2"/>
              <w:jc w:val="left"/>
              <w:rPr>
                <w:rFonts w:ascii="Arial" w:hAnsi="Arial" w:cs="Arial"/>
                <w:b w:val="0"/>
                <w:lang w:val="en-GB" w:eastAsia="en-US"/>
              </w:rPr>
            </w:pPr>
          </w:p>
        </w:tc>
      </w:tr>
      <w:tr w:rsidR="00007044" w:rsidRPr="00004F69" w14:paraId="3C3FDEF2" w14:textId="77777777" w:rsidTr="008C005F">
        <w:trPr>
          <w:trHeight w:val="20"/>
          <w:jc w:val="center"/>
        </w:trPr>
        <w:tc>
          <w:tcPr>
            <w:tcW w:w="1672" w:type="pct"/>
            <w:noWrap/>
          </w:tcPr>
          <w:p w14:paraId="206194B0" w14:textId="77777777" w:rsidR="00007044" w:rsidRPr="00004F69" w:rsidRDefault="005A3891">
            <w:pPr>
              <w:pStyle w:val="Heading2"/>
              <w:jc w:val="left"/>
              <w:rPr>
                <w:rFonts w:ascii="Arial" w:hAnsi="Arial" w:cs="Arial"/>
                <w:lang w:val="en-GB" w:eastAsia="en-US"/>
              </w:rPr>
            </w:pPr>
            <w:r w:rsidRPr="00004F69">
              <w:rPr>
                <w:rFonts w:ascii="Arial" w:hAnsi="Arial" w:cs="Arial"/>
                <w:lang w:val="en-GB" w:eastAsia="en-US"/>
              </w:rPr>
              <w:t xml:space="preserve">Is the abstract of the article comprehensive? </w:t>
            </w:r>
          </w:p>
          <w:p w14:paraId="5A91E14D" w14:textId="77777777" w:rsidR="00007044" w:rsidRPr="00004F69" w:rsidRDefault="00007044">
            <w:pPr>
              <w:rPr>
                <w:rFonts w:ascii="Arial" w:hAnsi="Arial" w:cs="Arial"/>
                <w:bCs/>
                <w:sz w:val="20"/>
                <w:szCs w:val="20"/>
                <w:lang w:val="en-GB"/>
              </w:rPr>
            </w:pPr>
          </w:p>
          <w:p w14:paraId="297D3E1C" w14:textId="77777777" w:rsidR="00007044" w:rsidRPr="00004F69" w:rsidRDefault="005A3891">
            <w:pPr>
              <w:rPr>
                <w:rFonts w:ascii="Arial" w:hAnsi="Arial" w:cs="Arial"/>
                <w:sz w:val="20"/>
                <w:szCs w:val="20"/>
                <w:lang w:val="en-GB"/>
              </w:rPr>
            </w:pPr>
            <w:r w:rsidRPr="00004F69">
              <w:rPr>
                <w:rFonts w:ascii="Arial" w:hAnsi="Arial" w:cs="Arial"/>
                <w:bCs/>
                <w:sz w:val="20"/>
                <w:szCs w:val="20"/>
                <w:lang w:val="en-GB"/>
              </w:rPr>
              <w:t>If your answer is NO, please provide a brief, clear suggestion for improvement.</w:t>
            </w:r>
          </w:p>
        </w:tc>
        <w:tc>
          <w:tcPr>
            <w:tcW w:w="2143" w:type="pct"/>
          </w:tcPr>
          <w:p w14:paraId="325D0F3D" w14:textId="77777777" w:rsidR="00680369" w:rsidRPr="00004F69" w:rsidRDefault="00680369" w:rsidP="00680369">
            <w:pPr>
              <w:spacing w:before="100" w:beforeAutospacing="1" w:after="100" w:afterAutospacing="1"/>
              <w:rPr>
                <w:rFonts w:ascii="Arial" w:hAnsi="Arial" w:cs="Arial"/>
                <w:sz w:val="20"/>
                <w:szCs w:val="20"/>
                <w:lang w:val="en-IN" w:eastAsia="en-IN" w:bidi="mr-IN"/>
              </w:rPr>
            </w:pPr>
            <w:r w:rsidRPr="00004F69">
              <w:rPr>
                <w:rFonts w:ascii="Arial" w:hAnsi="Arial" w:cs="Arial"/>
                <w:sz w:val="20"/>
                <w:szCs w:val="20"/>
                <w:lang w:val="en-IN" w:eastAsia="en-IN" w:bidi="mr-IN"/>
              </w:rPr>
              <w:t xml:space="preserve">The abstract is comprehensive as it clearly outlines the aim, methodology, theoretical framework, and key findings of the study on </w:t>
            </w:r>
            <w:r w:rsidRPr="00004F69">
              <w:rPr>
                <w:rFonts w:ascii="Arial" w:hAnsi="Arial" w:cs="Arial"/>
                <w:i/>
                <w:iCs/>
                <w:sz w:val="20"/>
                <w:szCs w:val="20"/>
                <w:lang w:val="en-IN" w:eastAsia="en-IN" w:bidi="mr-IN"/>
              </w:rPr>
              <w:t xml:space="preserve">Violet </w:t>
            </w:r>
            <w:proofErr w:type="spellStart"/>
            <w:r w:rsidRPr="00004F69">
              <w:rPr>
                <w:rFonts w:ascii="Arial" w:hAnsi="Arial" w:cs="Arial"/>
                <w:i/>
                <w:iCs/>
                <w:sz w:val="20"/>
                <w:szCs w:val="20"/>
                <w:lang w:val="en-IN" w:eastAsia="en-IN" w:bidi="mr-IN"/>
              </w:rPr>
              <w:t>Evergarden</w:t>
            </w:r>
            <w:proofErr w:type="spellEnd"/>
            <w:r w:rsidRPr="00004F69">
              <w:rPr>
                <w:rFonts w:ascii="Arial" w:hAnsi="Arial" w:cs="Arial"/>
                <w:sz w:val="20"/>
                <w:szCs w:val="20"/>
                <w:lang w:val="en-IN" w:eastAsia="en-IN" w:bidi="mr-IN"/>
              </w:rPr>
              <w:t>. It effectively communicates the research focus on disability representation beyond narrative prosthesis and conventional tropes. The inclusion of Critical Disability Theory and the Social Model of Disability strengthens its academic rigor. However, it could be slightly improved by making the language more concise and explicitly stating the broader significance or implications of the findings.</w:t>
            </w:r>
          </w:p>
          <w:p w14:paraId="44C48AAB" w14:textId="77777777" w:rsidR="00007044" w:rsidRPr="00004F69" w:rsidRDefault="00007044">
            <w:pPr>
              <w:ind w:left="360"/>
              <w:rPr>
                <w:rFonts w:ascii="Arial" w:hAnsi="Arial" w:cs="Arial"/>
                <w:b/>
                <w:bCs/>
                <w:sz w:val="20"/>
                <w:szCs w:val="20"/>
                <w:lang w:val="en-GB"/>
              </w:rPr>
            </w:pPr>
          </w:p>
        </w:tc>
        <w:tc>
          <w:tcPr>
            <w:tcW w:w="1185" w:type="pct"/>
          </w:tcPr>
          <w:p w14:paraId="43089B70" w14:textId="77777777" w:rsidR="00007044" w:rsidRPr="00004F69" w:rsidRDefault="00007044">
            <w:pPr>
              <w:pStyle w:val="Heading2"/>
              <w:jc w:val="left"/>
              <w:rPr>
                <w:rFonts w:ascii="Arial" w:hAnsi="Arial" w:cs="Arial"/>
                <w:b w:val="0"/>
                <w:lang w:val="en-GB" w:eastAsia="en-US"/>
              </w:rPr>
            </w:pPr>
          </w:p>
        </w:tc>
      </w:tr>
      <w:tr w:rsidR="00007044" w:rsidRPr="00004F69" w14:paraId="55E54C14" w14:textId="77777777" w:rsidTr="008C005F">
        <w:trPr>
          <w:trHeight w:val="20"/>
          <w:jc w:val="center"/>
        </w:trPr>
        <w:tc>
          <w:tcPr>
            <w:tcW w:w="1672" w:type="pct"/>
            <w:noWrap/>
          </w:tcPr>
          <w:p w14:paraId="7958B9C9" w14:textId="77777777" w:rsidR="00007044" w:rsidRPr="00004F69" w:rsidRDefault="005A3891">
            <w:pPr>
              <w:pStyle w:val="Heading2"/>
              <w:jc w:val="left"/>
              <w:rPr>
                <w:rFonts w:ascii="Arial" w:hAnsi="Arial" w:cs="Arial"/>
                <w:b w:val="0"/>
                <w:lang w:val="en-GB" w:eastAsia="en-US"/>
              </w:rPr>
            </w:pPr>
            <w:r w:rsidRPr="00004F69">
              <w:rPr>
                <w:rFonts w:ascii="Arial" w:hAnsi="Arial" w:cs="Arial"/>
                <w:lang w:val="en-GB" w:eastAsia="en-US"/>
              </w:rPr>
              <w:t xml:space="preserve">Is the manuscript scientifically correct? </w:t>
            </w:r>
            <w:r w:rsidRPr="00004F69">
              <w:rPr>
                <w:rFonts w:ascii="Arial" w:hAnsi="Arial" w:cs="Arial"/>
                <w:lang w:val="en-GB" w:eastAsia="en-US"/>
              </w:rPr>
              <w:br/>
            </w:r>
          </w:p>
          <w:p w14:paraId="5BDC45FC" w14:textId="77777777" w:rsidR="00007044" w:rsidRPr="00004F69" w:rsidRDefault="005A3891">
            <w:pPr>
              <w:rPr>
                <w:rFonts w:ascii="Arial" w:hAnsi="Arial" w:cs="Arial"/>
                <w:b/>
                <w:sz w:val="20"/>
                <w:szCs w:val="20"/>
                <w:lang w:val="en-GB"/>
              </w:rPr>
            </w:pPr>
            <w:r w:rsidRPr="00004F69">
              <w:rPr>
                <w:rFonts w:ascii="Arial" w:hAnsi="Arial" w:cs="Arial"/>
                <w:bCs/>
                <w:sz w:val="20"/>
                <w:szCs w:val="20"/>
                <w:lang w:val="en-GB"/>
              </w:rPr>
              <w:t>If your answer is NO, please provide a brief, clear suggestion for improvement.</w:t>
            </w:r>
          </w:p>
        </w:tc>
        <w:tc>
          <w:tcPr>
            <w:tcW w:w="2143" w:type="pct"/>
          </w:tcPr>
          <w:p w14:paraId="4CAD6D52" w14:textId="77777777" w:rsidR="00680369" w:rsidRPr="00004F69" w:rsidRDefault="00680369" w:rsidP="00680369">
            <w:pPr>
              <w:spacing w:before="100" w:beforeAutospacing="1" w:after="100" w:afterAutospacing="1"/>
              <w:rPr>
                <w:rFonts w:ascii="Arial" w:hAnsi="Arial" w:cs="Arial"/>
                <w:sz w:val="20"/>
                <w:szCs w:val="20"/>
                <w:lang w:val="en-IN" w:eastAsia="en-IN" w:bidi="mr-IN"/>
              </w:rPr>
            </w:pPr>
            <w:r w:rsidRPr="00004F69">
              <w:rPr>
                <w:rFonts w:ascii="Arial" w:hAnsi="Arial" w:cs="Arial"/>
                <w:sz w:val="20"/>
                <w:szCs w:val="20"/>
                <w:lang w:val="en-IN" w:eastAsia="en-IN" w:bidi="mr-IN"/>
              </w:rPr>
              <w:t xml:space="preserve">The manuscript is scientifically sound in terms of its theoretical grounding, use of qualitative methodology, and application of frameworks such as Critical Disability Theory and the Social Model of Disability to </w:t>
            </w:r>
            <w:r w:rsidRPr="00004F69">
              <w:rPr>
                <w:rFonts w:ascii="Arial" w:hAnsi="Arial" w:cs="Arial"/>
                <w:i/>
                <w:iCs/>
                <w:sz w:val="20"/>
                <w:szCs w:val="20"/>
                <w:lang w:val="en-IN" w:eastAsia="en-IN" w:bidi="mr-IN"/>
              </w:rPr>
              <w:t xml:space="preserve">Violet </w:t>
            </w:r>
            <w:proofErr w:type="spellStart"/>
            <w:r w:rsidRPr="00004F69">
              <w:rPr>
                <w:rFonts w:ascii="Arial" w:hAnsi="Arial" w:cs="Arial"/>
                <w:i/>
                <w:iCs/>
                <w:sz w:val="20"/>
                <w:szCs w:val="20"/>
                <w:lang w:val="en-IN" w:eastAsia="en-IN" w:bidi="mr-IN"/>
              </w:rPr>
              <w:t>Evergarden</w:t>
            </w:r>
            <w:proofErr w:type="spellEnd"/>
            <w:r w:rsidRPr="00004F69">
              <w:rPr>
                <w:rFonts w:ascii="Arial" w:hAnsi="Arial" w:cs="Arial"/>
                <w:sz w:val="20"/>
                <w:szCs w:val="20"/>
                <w:lang w:val="en-IN" w:eastAsia="en-IN" w:bidi="mr-IN"/>
              </w:rPr>
              <w:t>. The arguments are coherent, logically structured, and supported by relevant scholarly literature, particularly in its discussion of narrative prosthesis and disability representation.</w:t>
            </w:r>
          </w:p>
          <w:p w14:paraId="3447AF24" w14:textId="77777777" w:rsidR="00680369" w:rsidRPr="00004F69" w:rsidRDefault="00680369" w:rsidP="00680369">
            <w:pPr>
              <w:spacing w:before="100" w:beforeAutospacing="1" w:after="100" w:afterAutospacing="1"/>
              <w:rPr>
                <w:rFonts w:ascii="Arial" w:hAnsi="Arial" w:cs="Arial"/>
                <w:sz w:val="20"/>
                <w:szCs w:val="20"/>
                <w:lang w:val="en-IN" w:eastAsia="en-IN" w:bidi="mr-IN"/>
              </w:rPr>
            </w:pPr>
            <w:r w:rsidRPr="00004F69">
              <w:rPr>
                <w:rFonts w:ascii="Arial" w:hAnsi="Arial" w:cs="Arial"/>
                <w:sz w:val="20"/>
                <w:szCs w:val="20"/>
                <w:lang w:val="en-IN" w:eastAsia="en-IN" w:bidi="mr-IN"/>
              </w:rPr>
              <w:t>However, as a humanities-based study, “scientific correctness” should be understood in terms of conceptual rigor and interpretive validity rather than empirical verification. Minor improvements could include clearer methodological detailing (e.g., selection of episodes/scenes) and tighter citation consistency to enhance academic precision.</w:t>
            </w:r>
          </w:p>
          <w:p w14:paraId="2C75B907" w14:textId="77777777" w:rsidR="00007044" w:rsidRPr="00004F69" w:rsidRDefault="00007044">
            <w:pPr>
              <w:pStyle w:val="ListParagraph"/>
              <w:ind w:left="0"/>
              <w:rPr>
                <w:rFonts w:ascii="Arial" w:hAnsi="Arial" w:cs="Arial"/>
                <w:bCs/>
                <w:sz w:val="20"/>
                <w:szCs w:val="20"/>
                <w:lang w:val="en-GB"/>
              </w:rPr>
            </w:pPr>
          </w:p>
        </w:tc>
        <w:tc>
          <w:tcPr>
            <w:tcW w:w="1185" w:type="pct"/>
          </w:tcPr>
          <w:p w14:paraId="3B480B46" w14:textId="77777777" w:rsidR="00007044" w:rsidRPr="00004F69" w:rsidRDefault="00007044">
            <w:pPr>
              <w:pStyle w:val="Heading2"/>
              <w:jc w:val="left"/>
              <w:rPr>
                <w:rFonts w:ascii="Arial" w:hAnsi="Arial" w:cs="Arial"/>
                <w:b w:val="0"/>
                <w:lang w:val="en-GB" w:eastAsia="en-US"/>
              </w:rPr>
            </w:pPr>
          </w:p>
        </w:tc>
      </w:tr>
      <w:tr w:rsidR="00007044" w:rsidRPr="00004F69" w14:paraId="7A8BAE98" w14:textId="77777777" w:rsidTr="008C005F">
        <w:trPr>
          <w:trHeight w:val="20"/>
          <w:jc w:val="center"/>
        </w:trPr>
        <w:tc>
          <w:tcPr>
            <w:tcW w:w="1672" w:type="pct"/>
            <w:noWrap/>
          </w:tcPr>
          <w:p w14:paraId="58A47853" w14:textId="77777777" w:rsidR="00007044" w:rsidRPr="00004F69" w:rsidRDefault="005A3891">
            <w:pPr>
              <w:rPr>
                <w:rFonts w:ascii="Arial" w:hAnsi="Arial" w:cs="Arial"/>
                <w:b/>
                <w:bCs/>
                <w:sz w:val="20"/>
                <w:szCs w:val="20"/>
                <w:lang w:val="en-GB"/>
              </w:rPr>
            </w:pPr>
            <w:r w:rsidRPr="00004F69">
              <w:rPr>
                <w:rFonts w:ascii="Arial" w:hAnsi="Arial" w:cs="Arial"/>
                <w:b/>
                <w:bCs/>
                <w:sz w:val="20"/>
                <w:szCs w:val="20"/>
                <w:lang w:val="en-GB"/>
              </w:rPr>
              <w:t xml:space="preserve">Are the references sufficient and recent? </w:t>
            </w:r>
          </w:p>
          <w:p w14:paraId="38A8F8EC" w14:textId="77777777" w:rsidR="00007044" w:rsidRPr="00004F69" w:rsidRDefault="005A3891">
            <w:pPr>
              <w:rPr>
                <w:rFonts w:ascii="Arial" w:hAnsi="Arial" w:cs="Arial"/>
                <w:bCs/>
                <w:sz w:val="20"/>
                <w:szCs w:val="20"/>
                <w:lang w:val="en-GB"/>
              </w:rPr>
            </w:pPr>
            <w:r w:rsidRPr="00004F69">
              <w:rPr>
                <w:rFonts w:ascii="Arial" w:hAnsi="Arial" w:cs="Arial"/>
                <w:bCs/>
                <w:sz w:val="20"/>
                <w:szCs w:val="20"/>
                <w:lang w:val="en-GB"/>
              </w:rPr>
              <w:t>(YES or NO)</w:t>
            </w:r>
          </w:p>
          <w:p w14:paraId="4562375F" w14:textId="77777777" w:rsidR="00007044" w:rsidRPr="00004F69" w:rsidRDefault="00007044">
            <w:pPr>
              <w:rPr>
                <w:rFonts w:ascii="Arial" w:hAnsi="Arial" w:cs="Arial"/>
                <w:bCs/>
                <w:sz w:val="20"/>
                <w:szCs w:val="20"/>
                <w:lang w:val="en-GB"/>
              </w:rPr>
            </w:pPr>
          </w:p>
          <w:p w14:paraId="63F315D8" w14:textId="77777777" w:rsidR="00007044" w:rsidRPr="00004F69" w:rsidRDefault="005A3891">
            <w:pPr>
              <w:rPr>
                <w:rFonts w:ascii="Arial" w:hAnsi="Arial" w:cs="Arial"/>
                <w:b/>
                <w:bCs/>
                <w:sz w:val="20"/>
                <w:szCs w:val="20"/>
                <w:lang w:val="en-GB"/>
              </w:rPr>
            </w:pPr>
            <w:r w:rsidRPr="00004F69">
              <w:rPr>
                <w:rFonts w:ascii="Arial" w:hAnsi="Arial" w:cs="Arial"/>
                <w:bCs/>
                <w:sz w:val="20"/>
                <w:szCs w:val="20"/>
                <w:lang w:val="en-GB"/>
              </w:rPr>
              <w:t>If your answer is NO, please provide clear suggestion for improvement.</w:t>
            </w:r>
          </w:p>
        </w:tc>
        <w:tc>
          <w:tcPr>
            <w:tcW w:w="2143" w:type="pct"/>
          </w:tcPr>
          <w:p w14:paraId="353320F4" w14:textId="77777777" w:rsidR="00680369" w:rsidRPr="00004F69" w:rsidRDefault="00680369" w:rsidP="00680369">
            <w:pPr>
              <w:spacing w:before="100" w:beforeAutospacing="1" w:after="100" w:afterAutospacing="1"/>
              <w:rPr>
                <w:rFonts w:ascii="Arial" w:hAnsi="Arial" w:cs="Arial"/>
                <w:sz w:val="20"/>
                <w:szCs w:val="20"/>
                <w:lang w:val="en-IN" w:eastAsia="en-IN" w:bidi="mr-IN"/>
              </w:rPr>
            </w:pPr>
            <w:r w:rsidRPr="00004F69">
              <w:rPr>
                <w:rFonts w:ascii="Arial" w:hAnsi="Arial" w:cs="Arial"/>
                <w:sz w:val="20"/>
                <w:szCs w:val="20"/>
                <w:lang w:val="en-IN" w:eastAsia="en-IN" w:bidi="mr-IN"/>
              </w:rPr>
              <w:t>The references are sufficient to support the theoretical framework and core arguments, including key works in disability studies and literary theory. They also include some recent sources (e.g., 2023), indicating engagement with current scholarship. However, the list could be strengthened by adding more recent and anime-specific research to enhance relevance and depth.</w:t>
            </w:r>
          </w:p>
          <w:p w14:paraId="7F99F39B" w14:textId="77777777" w:rsidR="00007044" w:rsidRPr="00004F69" w:rsidRDefault="00007044">
            <w:pPr>
              <w:pStyle w:val="ListParagraph"/>
              <w:ind w:left="0"/>
              <w:rPr>
                <w:rFonts w:ascii="Arial" w:hAnsi="Arial" w:cs="Arial"/>
                <w:bCs/>
                <w:sz w:val="20"/>
                <w:szCs w:val="20"/>
                <w:lang w:val="en-GB"/>
              </w:rPr>
            </w:pPr>
          </w:p>
        </w:tc>
        <w:tc>
          <w:tcPr>
            <w:tcW w:w="1185" w:type="pct"/>
          </w:tcPr>
          <w:p w14:paraId="50236FFA" w14:textId="77777777" w:rsidR="00007044" w:rsidRPr="00004F69" w:rsidRDefault="00007044">
            <w:pPr>
              <w:pStyle w:val="Heading2"/>
              <w:jc w:val="left"/>
              <w:rPr>
                <w:rFonts w:ascii="Arial" w:hAnsi="Arial" w:cs="Arial"/>
                <w:b w:val="0"/>
                <w:lang w:val="en-GB" w:eastAsia="en-US"/>
              </w:rPr>
            </w:pPr>
          </w:p>
        </w:tc>
      </w:tr>
      <w:tr w:rsidR="00007044" w:rsidRPr="00004F69" w14:paraId="20F106EF" w14:textId="77777777" w:rsidTr="008C005F">
        <w:trPr>
          <w:trHeight w:val="896"/>
          <w:jc w:val="center"/>
        </w:trPr>
        <w:tc>
          <w:tcPr>
            <w:tcW w:w="1672" w:type="pct"/>
            <w:noWrap/>
          </w:tcPr>
          <w:p w14:paraId="5BB6092F" w14:textId="77777777" w:rsidR="00007044" w:rsidRPr="00004F69" w:rsidRDefault="005A3891">
            <w:pPr>
              <w:rPr>
                <w:rFonts w:ascii="Arial" w:hAnsi="Arial" w:cs="Arial"/>
                <w:b/>
                <w:bCs/>
                <w:sz w:val="20"/>
                <w:szCs w:val="20"/>
                <w:lang w:val="en-GB"/>
              </w:rPr>
            </w:pPr>
            <w:r w:rsidRPr="00004F69">
              <w:rPr>
                <w:rFonts w:ascii="Arial" w:hAnsi="Arial" w:cs="Arial"/>
                <w:b/>
                <w:bCs/>
                <w:sz w:val="20"/>
                <w:szCs w:val="20"/>
                <w:lang w:val="en-GB"/>
              </w:rPr>
              <w:t>Are there ethical issues in this manuscript?</w:t>
            </w:r>
          </w:p>
          <w:p w14:paraId="718B3599" w14:textId="77777777" w:rsidR="00007044" w:rsidRPr="00004F69" w:rsidRDefault="005A3891">
            <w:pPr>
              <w:rPr>
                <w:rFonts w:ascii="Arial" w:hAnsi="Arial" w:cs="Arial"/>
                <w:bCs/>
                <w:sz w:val="20"/>
                <w:szCs w:val="20"/>
                <w:lang w:val="en-GB"/>
              </w:rPr>
            </w:pPr>
            <w:r w:rsidRPr="00004F69">
              <w:rPr>
                <w:rFonts w:ascii="Arial" w:hAnsi="Arial" w:cs="Arial"/>
                <w:bCs/>
                <w:sz w:val="20"/>
                <w:szCs w:val="20"/>
                <w:lang w:val="en-GB"/>
              </w:rPr>
              <w:t>(YES or NO)</w:t>
            </w:r>
          </w:p>
          <w:p w14:paraId="04943382" w14:textId="77777777" w:rsidR="00007044" w:rsidRPr="00004F69" w:rsidRDefault="00007044">
            <w:pPr>
              <w:rPr>
                <w:rFonts w:ascii="Arial" w:hAnsi="Arial" w:cs="Arial"/>
                <w:bCs/>
                <w:sz w:val="20"/>
                <w:szCs w:val="20"/>
                <w:lang w:val="en-GB"/>
              </w:rPr>
            </w:pPr>
          </w:p>
          <w:p w14:paraId="4488BEB2" w14:textId="77777777" w:rsidR="00007044" w:rsidRPr="00004F69" w:rsidRDefault="005A3891">
            <w:pPr>
              <w:rPr>
                <w:rFonts w:ascii="Arial" w:hAnsi="Arial" w:cs="Arial"/>
                <w:bCs/>
                <w:sz w:val="20"/>
                <w:szCs w:val="20"/>
                <w:lang w:val="en-GB"/>
              </w:rPr>
            </w:pPr>
            <w:r w:rsidRPr="00004F69">
              <w:rPr>
                <w:rFonts w:ascii="Arial" w:hAnsi="Arial" w:cs="Arial"/>
                <w:bCs/>
                <w:sz w:val="20"/>
                <w:szCs w:val="20"/>
                <w:lang w:val="en-GB"/>
              </w:rPr>
              <w:t>(If yes, kindly please write down the ethical issues here in details)</w:t>
            </w:r>
          </w:p>
          <w:p w14:paraId="4D087C8B" w14:textId="77777777" w:rsidR="00007044" w:rsidRPr="00004F69" w:rsidRDefault="00007044">
            <w:pPr>
              <w:rPr>
                <w:rFonts w:ascii="Arial" w:hAnsi="Arial" w:cs="Arial"/>
                <w:bCs/>
                <w:sz w:val="20"/>
                <w:szCs w:val="20"/>
                <w:lang w:val="en-GB"/>
              </w:rPr>
            </w:pPr>
          </w:p>
        </w:tc>
        <w:tc>
          <w:tcPr>
            <w:tcW w:w="2143" w:type="pct"/>
          </w:tcPr>
          <w:p w14:paraId="325EE0C4" w14:textId="77777777" w:rsidR="00680369" w:rsidRPr="00004F69" w:rsidRDefault="00680369" w:rsidP="00680369">
            <w:pPr>
              <w:spacing w:before="100" w:beforeAutospacing="1" w:after="100" w:afterAutospacing="1"/>
              <w:rPr>
                <w:rFonts w:ascii="Arial" w:hAnsi="Arial" w:cs="Arial"/>
                <w:sz w:val="20"/>
                <w:szCs w:val="20"/>
                <w:lang w:val="en-IN" w:eastAsia="en-IN" w:bidi="mr-IN"/>
              </w:rPr>
            </w:pPr>
            <w:r w:rsidRPr="00004F69">
              <w:rPr>
                <w:rFonts w:ascii="Arial" w:hAnsi="Arial" w:cs="Arial"/>
                <w:sz w:val="20"/>
                <w:szCs w:val="20"/>
                <w:lang w:val="en-IN" w:eastAsia="en-IN" w:bidi="mr-IN"/>
              </w:rPr>
              <w:t xml:space="preserve">There are no evident ethical issues in the manuscript, as it is a qualitative, text-based analysis of </w:t>
            </w:r>
            <w:r w:rsidRPr="00004F69">
              <w:rPr>
                <w:rFonts w:ascii="Arial" w:hAnsi="Arial" w:cs="Arial"/>
                <w:i/>
                <w:iCs/>
                <w:sz w:val="20"/>
                <w:szCs w:val="20"/>
                <w:lang w:val="en-IN" w:eastAsia="en-IN" w:bidi="mr-IN"/>
              </w:rPr>
              <w:t xml:space="preserve">Violet </w:t>
            </w:r>
            <w:proofErr w:type="spellStart"/>
            <w:r w:rsidRPr="00004F69">
              <w:rPr>
                <w:rFonts w:ascii="Arial" w:hAnsi="Arial" w:cs="Arial"/>
                <w:i/>
                <w:iCs/>
                <w:sz w:val="20"/>
                <w:szCs w:val="20"/>
                <w:lang w:val="en-IN" w:eastAsia="en-IN" w:bidi="mr-IN"/>
              </w:rPr>
              <w:t>Evergarden</w:t>
            </w:r>
            <w:proofErr w:type="spellEnd"/>
            <w:r w:rsidRPr="00004F69">
              <w:rPr>
                <w:rFonts w:ascii="Arial" w:hAnsi="Arial" w:cs="Arial"/>
                <w:sz w:val="20"/>
                <w:szCs w:val="20"/>
                <w:lang w:val="en-IN" w:eastAsia="en-IN" w:bidi="mr-IN"/>
              </w:rPr>
              <w:t xml:space="preserve"> and does not involve human participants, sensitive data, or experimental procedures. The study appropriately engages with published sources and theoretical frameworks without indications of plagiarism or misuse. However, the inclusion of a clear “no competing interests” statement and proper citation consistency would further strengthen its ethical transparency.</w:t>
            </w:r>
          </w:p>
          <w:p w14:paraId="599EBE15" w14:textId="77777777" w:rsidR="00007044" w:rsidRPr="00004F69" w:rsidRDefault="00007044">
            <w:pPr>
              <w:pStyle w:val="ListParagraph"/>
              <w:ind w:left="0"/>
              <w:rPr>
                <w:rFonts w:ascii="Arial" w:hAnsi="Arial" w:cs="Arial"/>
                <w:bCs/>
                <w:sz w:val="20"/>
                <w:szCs w:val="20"/>
                <w:lang w:val="en-GB"/>
              </w:rPr>
            </w:pPr>
          </w:p>
        </w:tc>
        <w:tc>
          <w:tcPr>
            <w:tcW w:w="1185" w:type="pct"/>
          </w:tcPr>
          <w:p w14:paraId="39EF0073" w14:textId="77777777" w:rsidR="00007044" w:rsidRPr="00004F69" w:rsidRDefault="00007044">
            <w:pPr>
              <w:pStyle w:val="Heading2"/>
              <w:jc w:val="left"/>
              <w:rPr>
                <w:rFonts w:ascii="Arial" w:hAnsi="Arial" w:cs="Arial"/>
                <w:b w:val="0"/>
                <w:lang w:val="en-GB" w:eastAsia="en-US"/>
              </w:rPr>
            </w:pPr>
          </w:p>
        </w:tc>
      </w:tr>
    </w:tbl>
    <w:p w14:paraId="42D55D34" w14:textId="77777777" w:rsidR="003A291A" w:rsidRPr="00004F69" w:rsidRDefault="003A291A" w:rsidP="003A291A">
      <w:pPr>
        <w:pStyle w:val="Affiliation"/>
        <w:spacing w:after="0" w:line="240" w:lineRule="auto"/>
        <w:jc w:val="left"/>
        <w:rPr>
          <w:rFonts w:ascii="Arial" w:hAnsi="Arial" w:cs="Arial"/>
          <w:b/>
        </w:rPr>
      </w:pPr>
    </w:p>
    <w:p w14:paraId="0E656724" w14:textId="77777777" w:rsidR="003A291A" w:rsidRPr="00004F69" w:rsidRDefault="003A291A" w:rsidP="003A291A">
      <w:pPr>
        <w:pStyle w:val="Affiliation"/>
        <w:spacing w:after="0" w:line="240" w:lineRule="auto"/>
        <w:jc w:val="left"/>
        <w:rPr>
          <w:rFonts w:ascii="Arial" w:hAnsi="Arial" w:cs="Arial"/>
          <w:b/>
          <w:u w:val="single"/>
        </w:rPr>
      </w:pPr>
      <w:r w:rsidRPr="00004F69">
        <w:rPr>
          <w:rFonts w:ascii="Arial" w:hAnsi="Arial" w:cs="Arial"/>
          <w:b/>
          <w:u w:val="single"/>
        </w:rPr>
        <w:t>Reviewer details:</w:t>
      </w:r>
    </w:p>
    <w:p w14:paraId="63327BFC" w14:textId="77777777" w:rsidR="003A291A" w:rsidRPr="00004F69" w:rsidRDefault="003A291A" w:rsidP="003A291A">
      <w:pPr>
        <w:pStyle w:val="Affiliation"/>
        <w:spacing w:after="0" w:line="240" w:lineRule="auto"/>
        <w:jc w:val="left"/>
        <w:rPr>
          <w:rFonts w:ascii="Arial" w:hAnsi="Arial" w:cs="Arial"/>
        </w:rPr>
      </w:pPr>
    </w:p>
    <w:p w14:paraId="22CB5D52" w14:textId="77777777" w:rsidR="003A291A" w:rsidRPr="00004F69" w:rsidRDefault="003A291A" w:rsidP="003A291A">
      <w:pPr>
        <w:rPr>
          <w:rFonts w:ascii="Arial" w:hAnsi="Arial" w:cs="Arial"/>
          <w:sz w:val="20"/>
          <w:szCs w:val="20"/>
        </w:rPr>
      </w:pPr>
      <w:r w:rsidRPr="00004F69">
        <w:rPr>
          <w:rFonts w:ascii="Arial" w:hAnsi="Arial" w:cs="Arial"/>
          <w:color w:val="000000"/>
          <w:sz w:val="20"/>
          <w:szCs w:val="20"/>
        </w:rPr>
        <w:t xml:space="preserve">Amar R </w:t>
      </w:r>
      <w:proofErr w:type="spellStart"/>
      <w:r w:rsidRPr="00004F69">
        <w:rPr>
          <w:rFonts w:ascii="Arial" w:hAnsi="Arial" w:cs="Arial"/>
          <w:color w:val="000000"/>
          <w:sz w:val="20"/>
          <w:szCs w:val="20"/>
        </w:rPr>
        <w:t>Gejage</w:t>
      </w:r>
      <w:proofErr w:type="spellEnd"/>
      <w:r w:rsidRPr="00004F69">
        <w:rPr>
          <w:rFonts w:ascii="Arial" w:hAnsi="Arial" w:cs="Arial"/>
          <w:color w:val="000000"/>
          <w:sz w:val="20"/>
          <w:szCs w:val="20"/>
        </w:rPr>
        <w:t xml:space="preserve">, </w:t>
      </w:r>
      <w:proofErr w:type="spellStart"/>
      <w:r w:rsidRPr="00004F69">
        <w:rPr>
          <w:rFonts w:ascii="Arial" w:hAnsi="Arial" w:cs="Arial"/>
          <w:color w:val="000000"/>
          <w:sz w:val="20"/>
          <w:szCs w:val="20"/>
        </w:rPr>
        <w:t>Warana</w:t>
      </w:r>
      <w:proofErr w:type="spellEnd"/>
      <w:r w:rsidRPr="00004F69">
        <w:rPr>
          <w:rFonts w:ascii="Arial" w:hAnsi="Arial" w:cs="Arial"/>
          <w:color w:val="000000"/>
          <w:sz w:val="20"/>
          <w:szCs w:val="20"/>
        </w:rPr>
        <w:t xml:space="preserve"> University</w:t>
      </w:r>
      <w:r w:rsidRPr="00004F69">
        <w:rPr>
          <w:rFonts w:ascii="Arial" w:hAnsi="Arial" w:cs="Arial"/>
          <w:sz w:val="20"/>
          <w:szCs w:val="20"/>
        </w:rPr>
        <w:t xml:space="preserve">, </w:t>
      </w:r>
      <w:r w:rsidRPr="00004F69">
        <w:rPr>
          <w:rFonts w:ascii="Arial" w:hAnsi="Arial" w:cs="Arial"/>
          <w:color w:val="000000"/>
          <w:sz w:val="20"/>
          <w:szCs w:val="20"/>
        </w:rPr>
        <w:t>India</w:t>
      </w:r>
    </w:p>
    <w:bookmarkEnd w:id="0"/>
    <w:p w14:paraId="790D195B" w14:textId="77777777" w:rsidR="00007044" w:rsidRPr="00004F69" w:rsidRDefault="00007044">
      <w:pPr>
        <w:rPr>
          <w:rFonts w:ascii="Arial" w:hAnsi="Arial" w:cs="Arial"/>
          <w:sz w:val="20"/>
          <w:szCs w:val="20"/>
          <w:highlight w:val="yellow"/>
          <w:lang w:val="en-GB"/>
        </w:rPr>
      </w:pPr>
    </w:p>
    <w:sectPr w:rsidR="00007044" w:rsidRPr="00004F6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058B7" w14:textId="77777777" w:rsidR="00256670" w:rsidRDefault="00256670">
      <w:r>
        <w:separator/>
      </w:r>
    </w:p>
  </w:endnote>
  <w:endnote w:type="continuationSeparator" w:id="0">
    <w:p w14:paraId="5EAE7D14" w14:textId="77777777" w:rsidR="00256670" w:rsidRDefault="0025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2F208" w14:textId="77777777" w:rsidR="00007044" w:rsidRDefault="00007044">
    <w:pPr>
      <w:pStyle w:val="Footer"/>
      <w:jc w:val="right"/>
    </w:pPr>
  </w:p>
  <w:p w14:paraId="066C06DC" w14:textId="66D90FF7" w:rsidR="00007044" w:rsidRDefault="005A389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C13B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C13B3">
      <w:rPr>
        <w:b/>
        <w:noProof/>
        <w:sz w:val="20"/>
      </w:rPr>
      <w:t>2</w:t>
    </w:r>
    <w:r>
      <w:rPr>
        <w:b/>
        <w:sz w:val="20"/>
      </w:rPr>
      <w:fldChar w:fldCharType="end"/>
    </w:r>
  </w:p>
  <w:p w14:paraId="794FD366" w14:textId="77777777" w:rsidR="00007044" w:rsidRDefault="005A3891">
    <w:pPr>
      <w:pStyle w:val="Footer"/>
      <w:jc w:val="right"/>
      <w:rPr>
        <w:b/>
        <w:sz w:val="20"/>
      </w:rPr>
    </w:pPr>
    <w:r>
      <w:rPr>
        <w:b/>
        <w:sz w:val="20"/>
      </w:rPr>
      <w:t>V240326</w:t>
    </w:r>
  </w:p>
  <w:p w14:paraId="066DFA14" w14:textId="77777777" w:rsidR="00007044" w:rsidRDefault="00007044">
    <w:pPr>
      <w:pStyle w:val="Footer"/>
      <w:jc w:val="right"/>
    </w:pPr>
  </w:p>
  <w:p w14:paraId="441F74DB" w14:textId="77777777" w:rsidR="00007044" w:rsidRDefault="000070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96500" w14:textId="77777777" w:rsidR="00256670" w:rsidRDefault="00256670">
      <w:r>
        <w:separator/>
      </w:r>
    </w:p>
  </w:footnote>
  <w:footnote w:type="continuationSeparator" w:id="0">
    <w:p w14:paraId="6BF4754A" w14:textId="77777777" w:rsidR="00256670" w:rsidRDefault="00256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B127E" w14:textId="77777777" w:rsidR="00007044" w:rsidRDefault="00007044">
    <w:pPr>
      <w:spacing w:before="100" w:beforeAutospacing="1" w:after="100" w:afterAutospacing="1"/>
      <w:jc w:val="center"/>
      <w:rPr>
        <w:rFonts w:ascii="Arial" w:hAnsi="Arial" w:cs="Arial"/>
        <w:b/>
        <w:bCs/>
        <w:color w:val="003399"/>
        <w:szCs w:val="20"/>
        <w:u w:val="single"/>
        <w:lang w:val="en-GB"/>
      </w:rPr>
    </w:pPr>
  </w:p>
  <w:p w14:paraId="520124CB" w14:textId="77777777" w:rsidR="00007044" w:rsidRDefault="005A389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E565220"/>
    <w:multiLevelType w:val="multilevel"/>
    <w:tmpl w:val="A08E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0"/>
  </w:num>
  <w:num w:numId="10">
    <w:abstractNumId w:val="2"/>
  </w:num>
  <w:num w:numId="11">
    <w:abstractNumId w:val="1"/>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044"/>
    <w:rsid w:val="00003C11"/>
    <w:rsid w:val="00004F69"/>
    <w:rsid w:val="00007044"/>
    <w:rsid w:val="000646A0"/>
    <w:rsid w:val="000972F5"/>
    <w:rsid w:val="001E6B68"/>
    <w:rsid w:val="00256670"/>
    <w:rsid w:val="002946C3"/>
    <w:rsid w:val="003A291A"/>
    <w:rsid w:val="00562F5E"/>
    <w:rsid w:val="005A3891"/>
    <w:rsid w:val="005C13B3"/>
    <w:rsid w:val="00680369"/>
    <w:rsid w:val="00697AAE"/>
    <w:rsid w:val="008C005F"/>
    <w:rsid w:val="00900072"/>
    <w:rsid w:val="0090646A"/>
    <w:rsid w:val="009C24BA"/>
    <w:rsid w:val="009F10D0"/>
    <w:rsid w:val="00A311E5"/>
    <w:rsid w:val="00AB6247"/>
    <w:rsid w:val="00B1182D"/>
    <w:rsid w:val="00E80B08"/>
    <w:rsid w:val="00F0279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83E0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A291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568190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0421691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l2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1124</Words>
  <Characters>6408</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26</cp:revision>
  <dcterms:created xsi:type="dcterms:W3CDTF">2026-03-24T06:15:00Z</dcterms:created>
  <dcterms:modified xsi:type="dcterms:W3CDTF">2026-04-21T07:25:00Z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